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E" w:rsidRDefault="00D8490E" w:rsidP="00884DBF">
      <w:pPr>
        <w:shd w:val="clear" w:color="auto" w:fill="FFFFFF"/>
        <w:jc w:val="center"/>
        <w:rPr>
          <w:b/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науки РФ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по образованию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Всероссийский заочный финансово – экономический институт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в г. Туле</w:t>
      </w: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«Страхование»</w:t>
      </w: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10</w:t>
      </w: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4 курса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Факультет: Учетно – статистический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Специальность: БУ, А и А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Группа: дневная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ФИО: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>№ личного дела:</w:t>
      </w:r>
    </w:p>
    <w:p w:rsidR="00D8490E" w:rsidRDefault="00D8490E" w:rsidP="00D84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Проверил: Сухарева Т.В.</w:t>
      </w: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right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</w:p>
    <w:p w:rsidR="00D8490E" w:rsidRDefault="00D8490E" w:rsidP="00D8490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Тула, 2008 г.</w:t>
      </w:r>
    </w:p>
    <w:p w:rsidR="00884DBF" w:rsidRDefault="00D8490E" w:rsidP="00D8490E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884DBF" w:rsidRPr="00556203">
        <w:rPr>
          <w:b/>
          <w:sz w:val="28"/>
          <w:szCs w:val="28"/>
        </w:rPr>
        <w:t>План</w:t>
      </w:r>
    </w:p>
    <w:p w:rsidR="00884DBF" w:rsidRDefault="00884DBF" w:rsidP="00884DBF">
      <w:pPr>
        <w:shd w:val="clear" w:color="auto" w:fill="FFFFFF"/>
        <w:rPr>
          <w:b/>
          <w:sz w:val="28"/>
          <w:szCs w:val="28"/>
          <w:u w:val="single"/>
        </w:rPr>
      </w:pPr>
    </w:p>
    <w:p w:rsidR="00884DBF" w:rsidRPr="00556203" w:rsidRDefault="00884DBF" w:rsidP="00884DBF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Вопрос………………………………………………</w:t>
      </w:r>
      <w:r w:rsidR="000E4D91">
        <w:rPr>
          <w:sz w:val="28"/>
          <w:szCs w:val="28"/>
        </w:rPr>
        <w:t>…3</w:t>
      </w:r>
    </w:p>
    <w:p w:rsidR="00884DBF" w:rsidRPr="00556203" w:rsidRDefault="00884DBF" w:rsidP="00884DBF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Тесты…………………………………………………</w:t>
      </w:r>
      <w:r w:rsidR="000E4D91">
        <w:rPr>
          <w:sz w:val="28"/>
          <w:szCs w:val="28"/>
        </w:rPr>
        <w:t>13</w:t>
      </w:r>
    </w:p>
    <w:p w:rsidR="00884DBF" w:rsidRPr="00556203" w:rsidRDefault="00884DBF" w:rsidP="00884DBF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Задача………………………………………………..</w:t>
      </w:r>
      <w:r w:rsidR="000E4D91">
        <w:rPr>
          <w:sz w:val="28"/>
          <w:szCs w:val="28"/>
        </w:rPr>
        <w:t>15</w:t>
      </w:r>
    </w:p>
    <w:p w:rsidR="00884DBF" w:rsidRPr="00556203" w:rsidRDefault="00884DBF" w:rsidP="00884DBF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Список используемой литературы……………...</w:t>
      </w:r>
      <w:r w:rsidR="00F74F35">
        <w:rPr>
          <w:sz w:val="28"/>
          <w:szCs w:val="28"/>
        </w:rPr>
        <w:t>...</w:t>
      </w:r>
      <w:r w:rsidR="000E4D91">
        <w:rPr>
          <w:sz w:val="28"/>
          <w:szCs w:val="28"/>
        </w:rPr>
        <w:t>16</w:t>
      </w:r>
    </w:p>
    <w:p w:rsidR="00E548B1" w:rsidRPr="00C74C5B" w:rsidRDefault="00884DBF" w:rsidP="000E4D9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56203">
        <w:rPr>
          <w:sz w:val="28"/>
          <w:szCs w:val="28"/>
        </w:rPr>
        <w:br w:type="page"/>
      </w:r>
      <w:r w:rsidR="00E548B1" w:rsidRPr="00C74C5B">
        <w:rPr>
          <w:b/>
          <w:bCs/>
          <w:sz w:val="28"/>
          <w:szCs w:val="28"/>
          <w:u w:val="single"/>
        </w:rPr>
        <w:t>Вопрос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8294A" w:rsidRPr="00C74C5B" w:rsidRDefault="00E548B1" w:rsidP="000E4D9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 xml:space="preserve">Понятие </w:t>
      </w:r>
      <w:r w:rsidR="0088294A" w:rsidRPr="00C74C5B">
        <w:rPr>
          <w:b/>
          <w:sz w:val="28"/>
          <w:szCs w:val="28"/>
        </w:rPr>
        <w:t>«</w:t>
      </w:r>
      <w:r w:rsidRPr="00C74C5B">
        <w:rPr>
          <w:b/>
          <w:sz w:val="28"/>
          <w:szCs w:val="28"/>
        </w:rPr>
        <w:t>риск»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Понятие </w:t>
      </w:r>
      <w:r w:rsidRPr="00C74C5B">
        <w:rPr>
          <w:i/>
          <w:iCs/>
          <w:sz w:val="28"/>
          <w:szCs w:val="28"/>
        </w:rPr>
        <w:t xml:space="preserve">«риск» </w:t>
      </w:r>
      <w:r w:rsidRPr="00C74C5B">
        <w:rPr>
          <w:sz w:val="28"/>
          <w:szCs w:val="28"/>
        </w:rPr>
        <w:t>означает опасность неблагоприятного исхода ожи</w:t>
      </w:r>
      <w:r w:rsidRPr="00C74C5B">
        <w:rPr>
          <w:sz w:val="28"/>
          <w:szCs w:val="28"/>
        </w:rPr>
        <w:softHyphen/>
        <w:t>даемого явления. Всякий конкретный риск (например, риск пожара, наводнения, землетрясения) представляет собой возможность наступ</w:t>
      </w:r>
      <w:r w:rsidRPr="00C74C5B">
        <w:rPr>
          <w:sz w:val="28"/>
          <w:szCs w:val="28"/>
        </w:rPr>
        <w:softHyphen/>
        <w:t>ления определенного события (например, возгорания застрахованного  объекта). Точное измерение риска возможно математическим путем с применением теории вероятностей и закона больших чисел. По своей сущности риск является событием с отрицательными, невыгодными экономическими последствиями, которые, возможно, наступят в бу</w:t>
      </w:r>
      <w:r w:rsidRPr="00C74C5B">
        <w:rPr>
          <w:sz w:val="28"/>
          <w:szCs w:val="28"/>
        </w:rPr>
        <w:softHyphen/>
        <w:t>дущем в какой-то момент в неизвестных размерах.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Риск увеличивается, если: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проблемы возникают внезапно и вопреки ожиданиям;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поставлены новые задачи, не соответствующие прошлому опыту организации (что актуально для наших страховых орга</w:t>
      </w:r>
      <w:r w:rsidRPr="00C74C5B">
        <w:rPr>
          <w:sz w:val="28"/>
          <w:szCs w:val="28"/>
        </w:rPr>
        <w:softHyphen/>
        <w:t>низаций, имеющих еще незначительную историю работы в рыночных условиях);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руководство организации не в состоянии принять необходи</w:t>
      </w:r>
      <w:r w:rsidRPr="00C74C5B">
        <w:rPr>
          <w:sz w:val="28"/>
          <w:szCs w:val="28"/>
        </w:rPr>
        <w:softHyphen/>
        <w:t>мые и срочные меры, что может привести к финансовому ущербу (ухудшению возможностей получения нормальной и/или дополнительной прибыли);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существующий порядок деятельности организаций или несо</w:t>
      </w:r>
      <w:r w:rsidRPr="00C74C5B">
        <w:rPr>
          <w:sz w:val="28"/>
          <w:szCs w:val="28"/>
        </w:rPr>
        <w:softHyphen/>
        <w:t>вершенство законодательства мешает принятию некоторых оптимальных для конкретной ситуации мер.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Факторы риска и необходимость покрытия ущерба в результате их проявления вызывают потребность в страховании. Риск выражает</w:t>
      </w:r>
      <w:r w:rsidRPr="00C74C5B">
        <w:rPr>
          <w:sz w:val="28"/>
          <w:szCs w:val="28"/>
        </w:rPr>
        <w:softHyphen/>
        <w:t>ся вероятностью получения таких нежелательных результатов, как потеря прибыли и возникновение убытков вследствие неплатежей за поставленную продукцию (услуги), сокращение ресурсной базы и т.д.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В то же время чем ниже уровень риска, тем ниже и вероятность получения высокой прибыли. Поэтому, с одной стороны, любой производитель старается свести к минимуму степень риска и из не</w:t>
      </w:r>
      <w:r w:rsidRPr="00C74C5B">
        <w:rPr>
          <w:sz w:val="28"/>
          <w:szCs w:val="28"/>
        </w:rPr>
        <w:softHyphen/>
        <w:t>скольких вариантов альтернативных решений всегда выбирает тот, при котором уровень риска минимален. С другой стороны, необхо</w:t>
      </w:r>
      <w:r w:rsidRPr="00C74C5B">
        <w:rPr>
          <w:sz w:val="28"/>
          <w:szCs w:val="28"/>
        </w:rPr>
        <w:softHyphen/>
        <w:t>димо выбирать оптимальное соотношение уровня риска и степени деловой активности, доходности.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В развитии понятия «риск» выделяются три ступени: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1)  риск определяется </w:t>
      </w:r>
      <w:r w:rsidRPr="00C74C5B">
        <w:rPr>
          <w:iCs/>
          <w:sz w:val="28"/>
          <w:szCs w:val="28"/>
        </w:rPr>
        <w:t>как вероятностное распределение результа</w:t>
      </w:r>
      <w:r w:rsidRPr="00C74C5B">
        <w:rPr>
          <w:iCs/>
          <w:sz w:val="28"/>
          <w:szCs w:val="28"/>
        </w:rPr>
        <w:softHyphen/>
        <w:t>тов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хозяйственной деятельности субъекта;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2)  риск определяется </w:t>
      </w:r>
      <w:r w:rsidRPr="00C74C5B">
        <w:rPr>
          <w:iCs/>
          <w:sz w:val="28"/>
          <w:szCs w:val="28"/>
        </w:rPr>
        <w:t>как отклонение фактических результатов от</w:t>
      </w:r>
      <w:r w:rsidRPr="00C74C5B">
        <w:rPr>
          <w:i/>
          <w:iCs/>
          <w:sz w:val="28"/>
          <w:szCs w:val="28"/>
        </w:rPr>
        <w:t xml:space="preserve"> плановых </w:t>
      </w:r>
      <w:r w:rsidRPr="00C74C5B">
        <w:rPr>
          <w:iCs/>
          <w:sz w:val="28"/>
          <w:szCs w:val="28"/>
        </w:rPr>
        <w:t xml:space="preserve">ожиданий; </w:t>
      </w:r>
      <w:r w:rsidRPr="00C74C5B">
        <w:rPr>
          <w:sz w:val="28"/>
          <w:szCs w:val="28"/>
        </w:rPr>
        <w:t>особенность данного подхода состоит в том, что в нем игнорируется характер отклонений, которые могут оце</w:t>
      </w:r>
      <w:r w:rsidRPr="00C74C5B">
        <w:rPr>
          <w:sz w:val="28"/>
          <w:szCs w:val="28"/>
        </w:rPr>
        <w:softHyphen/>
        <w:t>ниваться субъектом как положительно, так и отрицательно;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3) риск определяется как </w:t>
      </w:r>
      <w:r w:rsidRPr="00C74C5B">
        <w:rPr>
          <w:iCs/>
          <w:sz w:val="28"/>
          <w:szCs w:val="28"/>
        </w:rPr>
        <w:t>распределение вероятностей неблаго</w:t>
      </w:r>
      <w:r w:rsidRPr="00C74C5B">
        <w:rPr>
          <w:iCs/>
          <w:sz w:val="28"/>
          <w:szCs w:val="28"/>
        </w:rPr>
        <w:softHyphen/>
        <w:t>приятных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iCs/>
          <w:sz w:val="28"/>
          <w:szCs w:val="28"/>
        </w:rPr>
        <w:t>результатов;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данное представление о риске сводится к вероятностному распределению ущербов.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8294A" w:rsidRPr="00C74C5B" w:rsidRDefault="0088294A" w:rsidP="000E4D9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Методы оценки риска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Риск — величина непостоянная. Его изменение обусловлено многими факторами. Страховое общество должно постоянно сле</w:t>
      </w:r>
      <w:r w:rsidRPr="00C74C5B">
        <w:rPr>
          <w:sz w:val="28"/>
          <w:szCs w:val="28"/>
        </w:rPr>
        <w:softHyphen/>
        <w:t>дить за развитием риска: вести соответствующий статистический учет, анализ и обработку собранной информации. Исходя из полу</w:t>
      </w:r>
      <w:r w:rsidRPr="00C74C5B">
        <w:rPr>
          <w:sz w:val="28"/>
          <w:szCs w:val="28"/>
        </w:rPr>
        <w:softHyphen/>
        <w:t>ченной информации о возможном развитии риска, страховщик де</w:t>
      </w:r>
      <w:r w:rsidRPr="00C74C5B">
        <w:rPr>
          <w:sz w:val="28"/>
          <w:szCs w:val="28"/>
        </w:rPr>
        <w:softHyphen/>
        <w:t>лает его оценку, которая заключается в анализе всех рисковых об</w:t>
      </w:r>
      <w:r w:rsidRPr="00C74C5B">
        <w:rPr>
          <w:sz w:val="28"/>
          <w:szCs w:val="28"/>
        </w:rPr>
        <w:softHyphen/>
        <w:t>стоятельств, характеризующих параметры риска. По результатам оценки принимаются решения: к какой рисковой группе следует отнести тот или иной объект, какая тарифная ставка наилучшим образом соответствует данному риску.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Средняя величина рисковых обстоятельств называется </w:t>
      </w:r>
      <w:r w:rsidRPr="00C74C5B">
        <w:rPr>
          <w:i/>
          <w:iCs/>
          <w:sz w:val="28"/>
          <w:szCs w:val="28"/>
        </w:rPr>
        <w:t xml:space="preserve">средней рисковой группой, </w:t>
      </w:r>
      <w:r w:rsidRPr="00C74C5B">
        <w:rPr>
          <w:sz w:val="28"/>
          <w:szCs w:val="28"/>
        </w:rPr>
        <w:t>которая используется в качестве меры сравнения. Оценка объекта страхования нужна для: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установления страховой суммы, которая определяет меру обя</w:t>
      </w:r>
      <w:r w:rsidRPr="00C74C5B">
        <w:rPr>
          <w:sz w:val="28"/>
          <w:szCs w:val="28"/>
        </w:rPr>
        <w:softHyphen/>
        <w:t>зательств со стороны страховщика;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установления величины страхового вознаграждения, которая определяется степенью возможного ущерба;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оценки возможности или невозможности страхования данного риска.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Для оценки риска в страховой практике применяют различные методы.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1.  </w:t>
      </w:r>
      <w:r w:rsidRPr="00C74C5B">
        <w:rPr>
          <w:i/>
          <w:iCs/>
          <w:sz w:val="28"/>
          <w:szCs w:val="28"/>
        </w:rPr>
        <w:t xml:space="preserve">Метод индивидуальных оценок </w:t>
      </w:r>
      <w:r w:rsidRPr="00C74C5B">
        <w:rPr>
          <w:sz w:val="28"/>
          <w:szCs w:val="28"/>
        </w:rPr>
        <w:t>— применяется только в отно</w:t>
      </w:r>
      <w:r w:rsidRPr="00C74C5B">
        <w:rPr>
          <w:sz w:val="28"/>
          <w:szCs w:val="28"/>
        </w:rPr>
        <w:softHyphen/>
        <w:t>шении рисков, которые невозможно сопоставить со средним типом риска. Страховщик делает произвольную оценку на основе своего профессионального опыта и субъективного взгляда.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2.  </w:t>
      </w:r>
      <w:r w:rsidRPr="00C74C5B">
        <w:rPr>
          <w:i/>
          <w:iCs/>
          <w:sz w:val="28"/>
          <w:szCs w:val="28"/>
        </w:rPr>
        <w:t xml:space="preserve">Метод средних величин </w:t>
      </w:r>
      <w:r w:rsidRPr="00C74C5B">
        <w:rPr>
          <w:sz w:val="28"/>
          <w:szCs w:val="28"/>
        </w:rPr>
        <w:t>— для него характерно подразделение отдельных рисковых групп на подгруппы. Тем самым создается ана</w:t>
      </w:r>
      <w:r w:rsidRPr="00C74C5B">
        <w:rPr>
          <w:sz w:val="28"/>
          <w:szCs w:val="28"/>
        </w:rPr>
        <w:softHyphen/>
        <w:t>литическая база для определения размера риска по признакам (на</w:t>
      </w:r>
      <w:r w:rsidRPr="00C74C5B">
        <w:rPr>
          <w:sz w:val="28"/>
          <w:szCs w:val="28"/>
        </w:rPr>
        <w:softHyphen/>
        <w:t>пример, балансовая стоимость объекта страхования, суммарные производственные мощности, вид производственного цикла).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3.  </w:t>
      </w:r>
      <w:r w:rsidRPr="00C74C5B">
        <w:rPr>
          <w:i/>
          <w:iCs/>
          <w:sz w:val="28"/>
          <w:szCs w:val="28"/>
        </w:rPr>
        <w:t xml:space="preserve">Метод процентов </w:t>
      </w:r>
      <w:r w:rsidRPr="00C74C5B">
        <w:rPr>
          <w:sz w:val="28"/>
          <w:szCs w:val="28"/>
        </w:rPr>
        <w:t>— представляет собой совокупность скидок и надбавок (накидок) к имеющейся аналитической базе, зависящих от возможных положительных и отрицательных отклонений от среднего рискового типа. Используемые скидки и надбавки выража</w:t>
      </w:r>
      <w:r w:rsidRPr="00C74C5B">
        <w:rPr>
          <w:sz w:val="28"/>
          <w:szCs w:val="28"/>
        </w:rPr>
        <w:softHyphen/>
        <w:t>ются в процентах (иногда в промилле) от среднего рискового типа.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Одной из наиболее трудных задач для страховщика является поддержание   соответствия  тарифной   политики   прогнозируемым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тенденциям в развитии риска. Общий прогноз может быть сведен к направлениям, соответствующим рисковым обстоятельствам, свя</w:t>
      </w:r>
      <w:r w:rsidRPr="00C74C5B">
        <w:rPr>
          <w:sz w:val="28"/>
          <w:szCs w:val="28"/>
        </w:rPr>
        <w:softHyphen/>
        <w:t>занным со следующими условиями: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освоением новых видов технологического сырья, заменой ме</w:t>
      </w:r>
      <w:r w:rsidRPr="00C74C5B">
        <w:rPr>
          <w:sz w:val="28"/>
          <w:szCs w:val="28"/>
        </w:rPr>
        <w:softHyphen/>
        <w:t>таллов полимерными материалами;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новыми производственными условиями в промышленности;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внедрением автоматизированных систем управления техноло</w:t>
      </w:r>
      <w:r w:rsidRPr="00C74C5B">
        <w:rPr>
          <w:sz w:val="28"/>
          <w:szCs w:val="28"/>
        </w:rPr>
        <w:softHyphen/>
        <w:t>гическим циклом, роботизированных комплексов, промыш</w:t>
      </w:r>
      <w:r w:rsidRPr="00C74C5B">
        <w:rPr>
          <w:sz w:val="28"/>
          <w:szCs w:val="28"/>
        </w:rPr>
        <w:softHyphen/>
        <w:t>ленных роботов и т.д.;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изменениями в технологии промышленного и гражданского строительства (освоение сборных модульных конструкций вы</w:t>
      </w:r>
      <w:r w:rsidRPr="00C74C5B">
        <w:rPr>
          <w:sz w:val="28"/>
          <w:szCs w:val="28"/>
        </w:rPr>
        <w:softHyphen/>
        <w:t>сотного блочного и крупнопанельного домостроения и т.д.);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внедрением новых транспортных систем, обладающих высо</w:t>
      </w:r>
      <w:r w:rsidRPr="00C74C5B">
        <w:rPr>
          <w:sz w:val="28"/>
          <w:szCs w:val="28"/>
        </w:rPr>
        <w:softHyphen/>
        <w:t>кой пропускной и проводной способностью на сухопутных, водных и воздушных путях сообщения.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Для оценки развития риска в данной страховой совокупности особенно важно располагать достоверной информацией. Непра</w:t>
      </w:r>
      <w:r w:rsidRPr="00C74C5B">
        <w:rPr>
          <w:sz w:val="28"/>
          <w:szCs w:val="28"/>
        </w:rPr>
        <w:softHyphen/>
        <w:t>вильная организация статистики риска ведет к неточностям и ошибкам в оценках. Только достаточно большая группа объектов, за которой велось длительное наблюдение, позволяет с высокой степенью достоверности констатировать вероятность ущерба.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8294A" w:rsidRPr="00C74C5B" w:rsidRDefault="0088294A" w:rsidP="000E4D9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Классификация рисков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При оценке выделяют следующие основные виды рисков: кото</w:t>
      </w:r>
      <w:r w:rsidRPr="00C74C5B">
        <w:rPr>
          <w:sz w:val="28"/>
          <w:szCs w:val="28"/>
        </w:rPr>
        <w:softHyphen/>
        <w:t>рые возможно и невозможно застраховать, благоприятные и небла</w:t>
      </w:r>
      <w:r w:rsidRPr="00C74C5B">
        <w:rPr>
          <w:sz w:val="28"/>
          <w:szCs w:val="28"/>
        </w:rPr>
        <w:softHyphen/>
        <w:t>гоприятные риски.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>Страховым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является риск, который может быть оценен с точки зрения вероятности наступления страхового случая и количествен</w:t>
      </w:r>
      <w:r w:rsidRPr="00C74C5B">
        <w:rPr>
          <w:sz w:val="28"/>
          <w:szCs w:val="28"/>
        </w:rPr>
        <w:softHyphen/>
        <w:t>ных размеров ущерба. Условиями страховых рисков являются: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риск должен быть возмещен;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риск должен носить случайный характер и соотноситься с массой однородных объектов;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наступление страхового случая не должно быть связано с во</w:t>
      </w:r>
      <w:r w:rsidRPr="00C74C5B">
        <w:rPr>
          <w:sz w:val="28"/>
          <w:szCs w:val="28"/>
        </w:rPr>
        <w:softHyphen/>
        <w:t>леизъявлением страхователя или иного заинтересованного ли</w:t>
      </w:r>
      <w:r w:rsidRPr="00C74C5B">
        <w:rPr>
          <w:sz w:val="28"/>
          <w:szCs w:val="28"/>
        </w:rPr>
        <w:softHyphen/>
        <w:t>ца, т.е. нельзя принимать на страхование риски, которые свя</w:t>
      </w:r>
      <w:r w:rsidRPr="00C74C5B">
        <w:rPr>
          <w:sz w:val="28"/>
          <w:szCs w:val="28"/>
        </w:rPr>
        <w:softHyphen/>
        <w:t xml:space="preserve">заны с умыслом страхователя </w:t>
      </w:r>
      <w:r w:rsidRPr="00C74C5B">
        <w:rPr>
          <w:iCs/>
          <w:sz w:val="28"/>
          <w:szCs w:val="28"/>
        </w:rPr>
        <w:t>(спекулятивные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риски);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• </w:t>
      </w:r>
      <w:r w:rsidR="00C74C5B">
        <w:rPr>
          <w:sz w:val="28"/>
          <w:szCs w:val="28"/>
        </w:rPr>
        <w:t xml:space="preserve"> </w:t>
      </w:r>
      <w:r w:rsidRPr="00C74C5B">
        <w:rPr>
          <w:sz w:val="28"/>
          <w:szCs w:val="28"/>
        </w:rPr>
        <w:t>факт наступления страхового случая неизвестен во времени и пространстве;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страховое событие не должно иметь размеров катастрофиче</w:t>
      </w:r>
      <w:r w:rsidRPr="00C74C5B">
        <w:rPr>
          <w:sz w:val="28"/>
          <w:szCs w:val="28"/>
        </w:rPr>
        <w:softHyphen/>
        <w:t>ского бедствия, т.е. не должно охватывать массу объектов в рамках крупной страховой совокупности;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последствия риска необходимо объективно измерить и оце</w:t>
      </w:r>
      <w:r w:rsidRPr="00C74C5B">
        <w:rPr>
          <w:sz w:val="28"/>
          <w:szCs w:val="28"/>
        </w:rPr>
        <w:softHyphen/>
        <w:t>нить.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 xml:space="preserve">В зависимости от источника опасности </w:t>
      </w:r>
      <w:r w:rsidRPr="00C74C5B">
        <w:rPr>
          <w:sz w:val="28"/>
          <w:szCs w:val="28"/>
        </w:rPr>
        <w:t>выделяют риски связан</w:t>
      </w:r>
      <w:r w:rsidRPr="00C74C5B">
        <w:rPr>
          <w:sz w:val="28"/>
          <w:szCs w:val="28"/>
        </w:rPr>
        <w:softHyphen/>
        <w:t xml:space="preserve">ные с:                                                                                              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•  </w:t>
      </w:r>
      <w:r w:rsidRPr="00C74C5B">
        <w:rPr>
          <w:iCs/>
          <w:sz w:val="28"/>
          <w:szCs w:val="28"/>
        </w:rPr>
        <w:t xml:space="preserve">проявлением стихийных сил природы </w:t>
      </w:r>
      <w:r w:rsidRPr="00C74C5B">
        <w:rPr>
          <w:sz w:val="28"/>
          <w:szCs w:val="28"/>
        </w:rPr>
        <w:t>(землетрясения, наводне</w:t>
      </w:r>
      <w:r w:rsidRPr="00C74C5B">
        <w:rPr>
          <w:sz w:val="28"/>
          <w:szCs w:val="28"/>
        </w:rPr>
        <w:softHyphen/>
        <w:t>ния, сели, цунами и др.;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•  </w:t>
      </w:r>
      <w:r w:rsidRPr="00C74C5B">
        <w:rPr>
          <w:iCs/>
          <w:sz w:val="28"/>
          <w:szCs w:val="28"/>
        </w:rPr>
        <w:t>целенаправленным воздействием человека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в процессе присвое</w:t>
      </w:r>
      <w:r w:rsidRPr="00C74C5B">
        <w:rPr>
          <w:sz w:val="28"/>
          <w:szCs w:val="28"/>
        </w:rPr>
        <w:softHyphen/>
        <w:t>ния материальных благ (кражи, ограбления, акты вандализма и другие противоправные действия).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По </w:t>
      </w:r>
      <w:r w:rsidRPr="00C74C5B">
        <w:rPr>
          <w:iCs/>
          <w:sz w:val="28"/>
          <w:szCs w:val="28"/>
        </w:rPr>
        <w:t>объему ответственности страховщика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 xml:space="preserve">риски делят на </w:t>
      </w:r>
      <w:r w:rsidRPr="00C74C5B">
        <w:rPr>
          <w:iCs/>
          <w:sz w:val="28"/>
          <w:szCs w:val="28"/>
        </w:rPr>
        <w:t>инди</w:t>
      </w:r>
      <w:r w:rsidRPr="00C74C5B">
        <w:rPr>
          <w:iCs/>
          <w:sz w:val="28"/>
          <w:szCs w:val="28"/>
        </w:rPr>
        <w:softHyphen/>
        <w:t>видуальные,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iCs/>
          <w:sz w:val="28"/>
          <w:szCs w:val="28"/>
        </w:rPr>
        <w:t>универсальные и специфические</w:t>
      </w:r>
      <w:r w:rsidRPr="00C74C5B">
        <w:rPr>
          <w:i/>
          <w:iCs/>
          <w:sz w:val="28"/>
          <w:szCs w:val="28"/>
        </w:rPr>
        <w:t xml:space="preserve">. </w:t>
      </w:r>
      <w:r w:rsidRPr="00C74C5B">
        <w:rPr>
          <w:sz w:val="28"/>
          <w:szCs w:val="28"/>
        </w:rPr>
        <w:t>Например, индивидуаль</w:t>
      </w:r>
      <w:r w:rsidRPr="00C74C5B">
        <w:rPr>
          <w:sz w:val="28"/>
          <w:szCs w:val="28"/>
        </w:rPr>
        <w:softHyphen/>
        <w:t>ный риск отражен в договоре страхования шедевра живописи на; время его перевозки и экспозиции на случай актов вандализма. Универсальный риск включается в объем ответственности страховщика по большинству договоров имущественного страхования! (кража). Особую группу составляют специфические риски: ано</w:t>
      </w:r>
      <w:r w:rsidRPr="00C74C5B">
        <w:rPr>
          <w:sz w:val="28"/>
          <w:szCs w:val="28"/>
        </w:rPr>
        <w:softHyphen/>
        <w:t>мальные и катастрофические.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К </w:t>
      </w:r>
      <w:r w:rsidRPr="00C74C5B">
        <w:rPr>
          <w:iCs/>
          <w:sz w:val="28"/>
          <w:szCs w:val="28"/>
        </w:rPr>
        <w:t>аномальным рискам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относятся те, величина которых не позво</w:t>
      </w:r>
      <w:r w:rsidRPr="00C74C5B">
        <w:rPr>
          <w:sz w:val="28"/>
          <w:szCs w:val="28"/>
        </w:rPr>
        <w:softHyphen/>
        <w:t>ляет отнести соответствующие объекты к тем или иным группам страховой совокупности.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>Катастрофические риски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составляют значительную группу, ко</w:t>
      </w:r>
      <w:r w:rsidRPr="00C74C5B">
        <w:rPr>
          <w:sz w:val="28"/>
          <w:szCs w:val="28"/>
        </w:rPr>
        <w:softHyphen/>
        <w:t>торая охватывает большое число застрахованных объектов или стра</w:t>
      </w:r>
      <w:r w:rsidRPr="00C74C5B">
        <w:rPr>
          <w:sz w:val="28"/>
          <w:szCs w:val="28"/>
        </w:rPr>
        <w:softHyphen/>
        <w:t>хователей, причиняя при этом значительный ущерб в особо крупных размерах. Эти риски связаны с проявлением стихийных сил природы, а также с преобразующей деятельностью человека в про</w:t>
      </w:r>
      <w:r w:rsidRPr="00C74C5B">
        <w:rPr>
          <w:sz w:val="28"/>
          <w:szCs w:val="28"/>
        </w:rPr>
        <w:softHyphen/>
        <w:t xml:space="preserve">цессе присвоения материальных благ (например, аварии на АЭС). 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Источниками возникновения таких рисков являются: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хозяйственная деятельность;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личность физического или юридического лица;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недостаток информации о состоянии внешний среды (напри</w:t>
      </w:r>
      <w:r w:rsidRPr="00C74C5B">
        <w:rPr>
          <w:sz w:val="28"/>
          <w:szCs w:val="28"/>
        </w:rPr>
        <w:softHyphen/>
        <w:t>мер, недостаток информации о налогообложении в России или в стране зарубежного партнера служит источником потерь в результате взыскания штрафных санкций с фирмы со сто</w:t>
      </w:r>
      <w:r w:rsidRPr="00C74C5B">
        <w:rPr>
          <w:sz w:val="28"/>
          <w:szCs w:val="28"/>
        </w:rPr>
        <w:softHyphen/>
        <w:t>роны государственных налоговых органов; недостаток инфор</w:t>
      </w:r>
      <w:r w:rsidRPr="00C74C5B">
        <w:rPr>
          <w:sz w:val="28"/>
          <w:szCs w:val="28"/>
        </w:rPr>
        <w:softHyphen/>
        <w:t>мации о конкурентах также может быть источником потерь для предпринимателя).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Риск, связанный с личностью предпринимателя, определяется тем, что не все предприниматели обладают достаточными знаниями в области предпринимательства, навыками и опытом ведения пред</w:t>
      </w:r>
      <w:r w:rsidRPr="00C74C5B">
        <w:rPr>
          <w:sz w:val="28"/>
          <w:szCs w:val="28"/>
        </w:rPr>
        <w:softHyphen/>
        <w:t>принимательской деятельности, имеют разную осведомленность о требованиях к уровню рискованности отдельных сделок.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Следует выделить еще две большие группы рисков: статистиче</w:t>
      </w:r>
      <w:r w:rsidRPr="00C74C5B">
        <w:rPr>
          <w:sz w:val="28"/>
          <w:szCs w:val="28"/>
        </w:rPr>
        <w:softHyphen/>
        <w:t xml:space="preserve">ские (простые) и динамические (спекулятивные).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Особенность </w:t>
      </w:r>
      <w:r w:rsidRPr="00C74C5B">
        <w:rPr>
          <w:iCs/>
          <w:sz w:val="28"/>
          <w:szCs w:val="28"/>
        </w:rPr>
        <w:t>статистических рисков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заключается в том, что они практически всегда несут в себе потери для предпринимательской деятельности. Эти риски могут далее подразделяться на следующие группы: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вероятные потери в результате негативного действия на акти</w:t>
      </w:r>
      <w:r w:rsidRPr="00C74C5B">
        <w:rPr>
          <w:sz w:val="28"/>
          <w:szCs w:val="28"/>
        </w:rPr>
        <w:softHyphen/>
        <w:t>вы фирмы стихийных бедствий (огня, воды, землетрясений, ураганов и т.п.);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вероятные потери в результате преступных действий;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вероятные потери вследствие принятия неблагоприятного для компании законодательства (потери связаны с прямым изъя</w:t>
      </w:r>
      <w:r w:rsidRPr="00C74C5B">
        <w:rPr>
          <w:sz w:val="28"/>
          <w:szCs w:val="28"/>
        </w:rPr>
        <w:softHyphen/>
        <w:t>тием собственности либо с невозможностью взыскать возме</w:t>
      </w:r>
      <w:r w:rsidRPr="00C74C5B">
        <w:rPr>
          <w:sz w:val="28"/>
          <w:szCs w:val="28"/>
        </w:rPr>
        <w:softHyphen/>
        <w:t>щение с виновника из-за несовершенства законодательства);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вероятные потери в результате угрозы собственности третьих лиц, что приводит к вынужденному прекращению деятельно</w:t>
      </w:r>
      <w:r w:rsidRPr="00C74C5B">
        <w:rPr>
          <w:sz w:val="28"/>
          <w:szCs w:val="28"/>
        </w:rPr>
        <w:softHyphen/>
        <w:t>сти основного поставщика или потребителя;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потери вследствие смерти или недееспособности ключевых работников компании либо ее основного собственника (что связано с трудностью подбора квалифицированных кадров, а также с проблемами передачи прав собственности).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Что касается </w:t>
      </w:r>
      <w:r w:rsidRPr="00C74C5B">
        <w:rPr>
          <w:iCs/>
          <w:sz w:val="28"/>
          <w:szCs w:val="28"/>
        </w:rPr>
        <w:t>динамического риска</w:t>
      </w:r>
      <w:r w:rsidRPr="00C74C5B">
        <w:rPr>
          <w:i/>
          <w:iCs/>
          <w:sz w:val="28"/>
          <w:szCs w:val="28"/>
        </w:rPr>
        <w:t xml:space="preserve">, </w:t>
      </w:r>
      <w:r w:rsidRPr="00C74C5B">
        <w:rPr>
          <w:sz w:val="28"/>
          <w:szCs w:val="28"/>
        </w:rPr>
        <w:t>то он несет в себе либо поте</w:t>
      </w:r>
      <w:r w:rsidRPr="00C74C5B">
        <w:rPr>
          <w:sz w:val="28"/>
          <w:szCs w:val="28"/>
        </w:rPr>
        <w:softHyphen/>
        <w:t xml:space="preserve">ри, либо прибыль для компании. Поэтому его можно назвать </w:t>
      </w:r>
      <w:r w:rsidRPr="00C74C5B">
        <w:rPr>
          <w:iCs/>
          <w:sz w:val="28"/>
          <w:szCs w:val="28"/>
        </w:rPr>
        <w:t>спеку</w:t>
      </w:r>
      <w:r w:rsidRPr="00C74C5B">
        <w:rPr>
          <w:iCs/>
          <w:sz w:val="28"/>
          <w:szCs w:val="28"/>
        </w:rPr>
        <w:softHyphen/>
        <w:t>лятивным.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Кроме того, динамические риски, ведущие к убыткам для отдельной фирмы, могут одновременно принести выигрыш для общества в целом. Поэтому динамические риски являются трудны</w:t>
      </w:r>
      <w:r w:rsidRPr="00C74C5B">
        <w:rPr>
          <w:sz w:val="28"/>
          <w:szCs w:val="28"/>
        </w:rPr>
        <w:softHyphen/>
        <w:t>ми для управления.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В общей классификации рисков принято различать экологиче</w:t>
      </w:r>
      <w:r w:rsidRPr="00C74C5B">
        <w:rPr>
          <w:sz w:val="28"/>
          <w:szCs w:val="28"/>
        </w:rPr>
        <w:softHyphen/>
        <w:t>ские, транспортные, технические, риски гражданской и профессио</w:t>
      </w:r>
      <w:r w:rsidRPr="00C74C5B">
        <w:rPr>
          <w:sz w:val="28"/>
          <w:szCs w:val="28"/>
        </w:rPr>
        <w:softHyphen/>
        <w:t>нальной ответственности, политические, специальные и военные риски.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>Экологические риски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связаны с загрязнением окружающей среды и обусловлены преобразующей деятельностью человека в процессе присвоения материальных благ. Такие риски обычно не включают</w:t>
      </w:r>
      <w:r w:rsidRPr="00C74C5B">
        <w:rPr>
          <w:sz w:val="28"/>
          <w:szCs w:val="28"/>
        </w:rPr>
        <w:softHyphen/>
        <w:t>ся в объем ответственности страховщика. Вместе с тем определен</w:t>
      </w:r>
      <w:r w:rsidRPr="00C74C5B">
        <w:rPr>
          <w:sz w:val="28"/>
          <w:szCs w:val="28"/>
        </w:rPr>
        <w:softHyphen/>
        <w:t>ные страховые интересы, обусловленные экологическими рисками, привели к созданию самостоятельного вида страхования, отвечаю</w:t>
      </w:r>
      <w:r w:rsidRPr="00C74C5B">
        <w:rPr>
          <w:sz w:val="28"/>
          <w:szCs w:val="28"/>
        </w:rPr>
        <w:softHyphen/>
        <w:t>щего этим интересам.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 xml:space="preserve">Риски гражданской ответственности </w:t>
      </w:r>
      <w:r w:rsidRPr="00C74C5B">
        <w:rPr>
          <w:sz w:val="28"/>
          <w:szCs w:val="28"/>
        </w:rPr>
        <w:t>связаны с законными пре</w:t>
      </w:r>
      <w:r w:rsidRPr="00C74C5B">
        <w:rPr>
          <w:sz w:val="28"/>
          <w:szCs w:val="28"/>
        </w:rPr>
        <w:softHyphen/>
        <w:t>тензиями физических и юридических лиц по поводу причинения вреда, вызванного, например, источником повышенной опасности.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Риски профессиональной ответственности связаны с недоста</w:t>
      </w:r>
      <w:r w:rsidRPr="00C74C5B">
        <w:rPr>
          <w:sz w:val="28"/>
          <w:szCs w:val="28"/>
        </w:rPr>
        <w:softHyphen/>
        <w:t>точностью профессионализма бухгалтера, аудитора, оценщика, врача, с их халатностью при выполнении функциональных обязанно</w:t>
      </w:r>
      <w:r w:rsidRPr="00C74C5B">
        <w:rPr>
          <w:sz w:val="28"/>
          <w:szCs w:val="28"/>
        </w:rPr>
        <w:softHyphen/>
        <w:t>стей, в ряде случаев с мошенничеством.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К источникам повышенной опасности относятся автомобиль</w:t>
      </w:r>
      <w:r w:rsidRPr="00C74C5B">
        <w:rPr>
          <w:sz w:val="28"/>
          <w:szCs w:val="28"/>
        </w:rPr>
        <w:softHyphen/>
        <w:t>ный транспорт, лифты, подъемные механизмы, краны, нефтехрани</w:t>
      </w:r>
      <w:r w:rsidRPr="00C74C5B">
        <w:rPr>
          <w:sz w:val="28"/>
          <w:szCs w:val="28"/>
        </w:rPr>
        <w:softHyphen/>
        <w:t>лища, ряд химических производств и др. Физическое или юридиче</w:t>
      </w:r>
      <w:r w:rsidRPr="00C74C5B">
        <w:rPr>
          <w:sz w:val="28"/>
          <w:szCs w:val="28"/>
        </w:rPr>
        <w:softHyphen/>
        <w:t>ское лицо, обладающее таким источником повышенной опасности, может застраховать свою гражданскую ответственность перед треть</w:t>
      </w:r>
      <w:r w:rsidRPr="00C74C5B">
        <w:rPr>
          <w:sz w:val="28"/>
          <w:szCs w:val="28"/>
        </w:rPr>
        <w:softHyphen/>
        <w:t>ими лицами, т.е. переложить обязанность возмещения имуществен</w:t>
      </w:r>
      <w:r w:rsidRPr="00C74C5B">
        <w:rPr>
          <w:sz w:val="28"/>
          <w:szCs w:val="28"/>
        </w:rPr>
        <w:softHyphen/>
        <w:t>ного вреда третьим лицам на страховщика.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>Политические (репрессивные) риски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связаны с противоправными действиями с точки зрения норм международного права, с меро</w:t>
      </w:r>
      <w:r w:rsidRPr="00C74C5B">
        <w:rPr>
          <w:sz w:val="28"/>
          <w:szCs w:val="28"/>
        </w:rPr>
        <w:softHyphen/>
        <w:t>приятиями или акциями правительств иностранных государств в отношении данного суверенного государства или граждан этого су</w:t>
      </w:r>
      <w:r w:rsidRPr="00C74C5B">
        <w:rPr>
          <w:sz w:val="28"/>
          <w:szCs w:val="28"/>
        </w:rPr>
        <w:softHyphen/>
        <w:t>веренного государства. Через систему оговорок или особых условий договора страхования политические риски могут быть включены в объем ответственности страховщика.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Cs/>
          <w:sz w:val="28"/>
          <w:szCs w:val="28"/>
        </w:rPr>
        <w:t>Специальные риски</w:t>
      </w:r>
      <w:r w:rsidRPr="00C74C5B">
        <w:rPr>
          <w:i/>
          <w:iCs/>
          <w:sz w:val="28"/>
          <w:szCs w:val="28"/>
        </w:rPr>
        <w:t xml:space="preserve"> </w:t>
      </w:r>
      <w:r w:rsidRPr="00C74C5B">
        <w:rPr>
          <w:sz w:val="28"/>
          <w:szCs w:val="28"/>
        </w:rPr>
        <w:t>подразумевают страхование перевозок особо ценных грузов, например благородных металлов, драгоценных кам</w:t>
      </w:r>
      <w:r w:rsidRPr="00C74C5B">
        <w:rPr>
          <w:sz w:val="28"/>
          <w:szCs w:val="28"/>
        </w:rPr>
        <w:softHyphen/>
        <w:t>ней, произведений искусства, денежной наличности. Содержание специальных рисков оговаривается в особых условиях договора страхования и может быть включено в объем ответственности стра</w:t>
      </w:r>
      <w:r w:rsidRPr="00C74C5B">
        <w:rPr>
          <w:sz w:val="28"/>
          <w:szCs w:val="28"/>
        </w:rPr>
        <w:softHyphen/>
        <w:t>ховщика.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8294A" w:rsidRPr="00C74C5B" w:rsidRDefault="0088294A" w:rsidP="000E4D9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Управление рисками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 Управление рисками, или риск-менеджмент, имеет целью ак</w:t>
      </w:r>
      <w:r w:rsidRPr="00C74C5B">
        <w:rPr>
          <w:sz w:val="28"/>
          <w:szCs w:val="28"/>
        </w:rPr>
        <w:softHyphen/>
        <w:t>тивный контроль со стороны предпринимателя за рисками, угро</w:t>
      </w:r>
      <w:r w:rsidRPr="00C74C5B">
        <w:rPr>
          <w:sz w:val="28"/>
          <w:szCs w:val="28"/>
        </w:rPr>
        <w:softHyphen/>
        <w:t>жающими его предприятию, чтобы свести к минимуму возможные потери. Процесс управления рисками состоит из следующих этапов: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•  идентификация риска;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измерение риска;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контроль риска.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Идентификация риска </w:t>
      </w:r>
      <w:r w:rsidRPr="00C74C5B">
        <w:rPr>
          <w:sz w:val="28"/>
          <w:szCs w:val="28"/>
        </w:rPr>
        <w:t>заключается в систематическом выявле</w:t>
      </w:r>
      <w:r w:rsidRPr="00C74C5B">
        <w:rPr>
          <w:sz w:val="28"/>
          <w:szCs w:val="28"/>
        </w:rPr>
        <w:softHyphen/>
        <w:t>нии и изучении рисков, которые характерны для данного вида дея</w:t>
      </w:r>
      <w:r w:rsidRPr="00C74C5B">
        <w:rPr>
          <w:sz w:val="28"/>
          <w:szCs w:val="28"/>
        </w:rPr>
        <w:softHyphen/>
        <w:t>тельности. При этом определяются: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опасности, представляющие угрозу;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ресурсы предприятия, которые могут пострадать: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факторы, влияющие на вероятность реализации риска;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ущербы, в которых выражается воздействие риска на ресурсы.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Измерение риска </w:t>
      </w:r>
      <w:r w:rsidRPr="00C74C5B">
        <w:rPr>
          <w:sz w:val="28"/>
          <w:szCs w:val="28"/>
        </w:rPr>
        <w:t>сводится к определению степени его вероятно</w:t>
      </w:r>
      <w:r w:rsidRPr="00C74C5B">
        <w:rPr>
          <w:sz w:val="28"/>
          <w:szCs w:val="28"/>
        </w:rPr>
        <w:softHyphen/>
        <w:t>сти и размеров потенциального ущерба. На предприятиях, относя</w:t>
      </w:r>
      <w:r w:rsidRPr="00C74C5B">
        <w:rPr>
          <w:sz w:val="28"/>
          <w:szCs w:val="28"/>
        </w:rPr>
        <w:softHyphen/>
        <w:t>щихся к разряду опасных производств, используются специальные методы оценки риска, основанные на разработке сценариев воз</w:t>
      </w:r>
      <w:r w:rsidRPr="00C74C5B">
        <w:rPr>
          <w:sz w:val="28"/>
          <w:szCs w:val="28"/>
        </w:rPr>
        <w:softHyphen/>
        <w:t>никновения крупных аварий. В более простых случаях менеджер предприятия проводит вероятностную оценку рисков и ранжирует ущербы по степени их вероятности и серьезности. Такой анализ позволяет разделить риски на три группы: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часто встречающиеся ущербы, небольшие по размерам, не представляющие серьезной угрозы для предприятия;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ущербы менее частые, но более серьезные по размерам, на</w:t>
      </w:r>
      <w:r w:rsidRPr="00C74C5B">
        <w:rPr>
          <w:sz w:val="28"/>
          <w:szCs w:val="28"/>
        </w:rPr>
        <w:softHyphen/>
        <w:t>ступление которых может вызвать серьезные финансовые трудности;</w:t>
      </w:r>
    </w:p>
    <w:p w:rsidR="0088294A" w:rsidRPr="00B6281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катастрофические ущербы, отличающиеся малой вероятно</w:t>
      </w:r>
      <w:r w:rsidRPr="00C74C5B">
        <w:rPr>
          <w:sz w:val="28"/>
          <w:szCs w:val="28"/>
        </w:rPr>
        <w:softHyphen/>
        <w:t xml:space="preserve">стью, но способные поставить под угрозу само существование </w:t>
      </w:r>
      <w:r w:rsidR="00B6281B">
        <w:rPr>
          <w:sz w:val="28"/>
          <w:szCs w:val="28"/>
        </w:rPr>
        <w:t>предприятия.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Оценка рисков позволяет далее решать вопрос о формах кон</w:t>
      </w:r>
      <w:r w:rsidRPr="00C74C5B">
        <w:rPr>
          <w:sz w:val="28"/>
          <w:szCs w:val="28"/>
        </w:rPr>
        <w:softHyphen/>
        <w:t>троля над ними.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Контроль риска </w:t>
      </w:r>
      <w:r w:rsidRPr="00C74C5B">
        <w:rPr>
          <w:sz w:val="28"/>
          <w:szCs w:val="28"/>
        </w:rPr>
        <w:t>выступает в двух формах: физический и финан</w:t>
      </w:r>
      <w:r w:rsidRPr="00C74C5B">
        <w:rPr>
          <w:sz w:val="28"/>
          <w:szCs w:val="28"/>
        </w:rPr>
        <w:softHyphen/>
        <w:t>совый.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Физический контроль </w:t>
      </w:r>
      <w:r w:rsidRPr="00C74C5B">
        <w:rPr>
          <w:sz w:val="28"/>
          <w:szCs w:val="28"/>
        </w:rPr>
        <w:t>означает использование различных спосо</w:t>
      </w:r>
      <w:r w:rsidRPr="00C74C5B">
        <w:rPr>
          <w:sz w:val="28"/>
          <w:szCs w:val="28"/>
        </w:rPr>
        <w:softHyphen/>
        <w:t>бов, позволяющих снизить либо вероятность наступления ущерба, либо его размер. Использование мер физического контроля связано с определенными затратами (закупка оборудования, оплата труда). Правило таково: издержки по предотвращению риска и сокраще</w:t>
      </w:r>
      <w:r w:rsidRPr="00C74C5B">
        <w:rPr>
          <w:sz w:val="28"/>
          <w:szCs w:val="28"/>
        </w:rPr>
        <w:softHyphen/>
        <w:t>нию потерь не должны превышать возможных размеров ущерба.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Финансовый контроль </w:t>
      </w:r>
      <w:r w:rsidRPr="00C74C5B">
        <w:rPr>
          <w:sz w:val="28"/>
          <w:szCs w:val="28"/>
        </w:rPr>
        <w:t>риска заключается в поиске источников компенсации возможных ущербов в денежной форме Финансиро</w:t>
      </w:r>
      <w:r w:rsidRPr="00C74C5B">
        <w:rPr>
          <w:sz w:val="28"/>
          <w:szCs w:val="28"/>
        </w:rPr>
        <w:softHyphen/>
        <w:t>вание риска может осуществляться через самострахование и страхо</w:t>
      </w:r>
      <w:r w:rsidRPr="00C74C5B">
        <w:rPr>
          <w:sz w:val="28"/>
          <w:szCs w:val="28"/>
        </w:rPr>
        <w:softHyphen/>
        <w:t>вание. Самострахование рассматривается либо как альтернатива к заключению договора страхования, либо как дополнение к нему. Собственные возможности компенсаций ущерба на предприятии таковы: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включение стоимости мелких ущербов в цену продукции и услуг;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получение необходимых средств за счет продажи части активов;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создание специального резервного фонда на предприятии,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•  получение ссуды на покрытие ущерба.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Возможности самострахования ограничены, так как в случае крупных или неоднократных ущербов собственных источников фи</w:t>
      </w:r>
      <w:r w:rsidRPr="00C74C5B">
        <w:rPr>
          <w:sz w:val="28"/>
          <w:szCs w:val="28"/>
        </w:rPr>
        <w:softHyphen/>
        <w:t>нансирования не хватит для их компенсации. Специфической фор</w:t>
      </w:r>
      <w:r w:rsidRPr="00C74C5B">
        <w:rPr>
          <w:sz w:val="28"/>
          <w:szCs w:val="28"/>
        </w:rPr>
        <w:softHyphen/>
        <w:t>мой самострахования, используемой крупными промышленными организациями, является учреждение собственных ор</w:t>
      </w:r>
      <w:r w:rsidRPr="00C74C5B">
        <w:rPr>
          <w:sz w:val="28"/>
          <w:szCs w:val="28"/>
        </w:rPr>
        <w:softHyphen/>
        <w:t>ганизаций для страхования своих рисков.</w:t>
      </w:r>
    </w:p>
    <w:p w:rsidR="00C80F7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Решение о передаче риска на страхование реализуется на основе сопоставления вероятной величины ущерба и издержек по предот</w:t>
      </w:r>
      <w:r w:rsidRPr="00C74C5B">
        <w:rPr>
          <w:sz w:val="28"/>
          <w:szCs w:val="28"/>
        </w:rPr>
        <w:softHyphen/>
        <w:t>вращению риска. Когда возможный ущерб превосходит собствен</w:t>
      </w:r>
      <w:r w:rsidRPr="00C74C5B">
        <w:rPr>
          <w:sz w:val="28"/>
          <w:szCs w:val="28"/>
        </w:rPr>
        <w:softHyphen/>
        <w:t>ные возможности предприятия по противостоянию рискам, целесо</w:t>
      </w:r>
      <w:r w:rsidRPr="00C74C5B">
        <w:rPr>
          <w:sz w:val="28"/>
          <w:szCs w:val="28"/>
        </w:rPr>
        <w:softHyphen/>
        <w:t>образно заключить договор страхования. Наиболее выгодными яв</w:t>
      </w:r>
      <w:r w:rsidRPr="00C74C5B">
        <w:rPr>
          <w:sz w:val="28"/>
          <w:szCs w:val="28"/>
        </w:rPr>
        <w:softHyphen/>
        <w:t>ляются варианты, предполагающие определенную меру собствен</w:t>
      </w:r>
      <w:r w:rsidRPr="00C74C5B">
        <w:rPr>
          <w:sz w:val="28"/>
          <w:szCs w:val="28"/>
        </w:rPr>
        <w:softHyphen/>
        <w:t xml:space="preserve">ного участия в возмещении ущерба, позволяющего снизить размер страховой премии и передать на страхование самые опасные риски.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Практика выработала четыре метода управления риском: уп</w:t>
      </w:r>
      <w:r w:rsidRPr="00C74C5B">
        <w:rPr>
          <w:sz w:val="28"/>
          <w:szCs w:val="28"/>
        </w:rPr>
        <w:softHyphen/>
        <w:t>разднение, предотвращение потерь и контроль, страхование, по</w:t>
      </w:r>
      <w:r w:rsidRPr="00C74C5B">
        <w:rPr>
          <w:sz w:val="28"/>
          <w:szCs w:val="28"/>
        </w:rPr>
        <w:softHyphen/>
        <w:t>глощение.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Упразднение. </w:t>
      </w:r>
      <w:r w:rsidRPr="00C74C5B">
        <w:rPr>
          <w:sz w:val="28"/>
          <w:szCs w:val="28"/>
        </w:rPr>
        <w:t>Данный метод заключается в попытке упразднения риска. Для фирмы это означает, что, выпуская продукцию, надо тщательно продумать, как сделать ее применение безопасным. Это</w:t>
      </w:r>
      <w:r w:rsidR="00C80F7A" w:rsidRPr="00C74C5B">
        <w:rPr>
          <w:sz w:val="28"/>
          <w:szCs w:val="28"/>
        </w:rPr>
        <w:t xml:space="preserve"> </w:t>
      </w:r>
      <w:r w:rsidRPr="00C74C5B">
        <w:rPr>
          <w:sz w:val="28"/>
          <w:szCs w:val="28"/>
        </w:rPr>
        <w:t xml:space="preserve">эффективный способ управления риском,  но упразднение риска упраздняет и прибыль.                                       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Предотвращение потерь и контроль. </w:t>
      </w:r>
      <w:r w:rsidRPr="00C74C5B">
        <w:rPr>
          <w:sz w:val="28"/>
          <w:szCs w:val="28"/>
        </w:rPr>
        <w:t>Предотвратить потери озна</w:t>
      </w:r>
      <w:r w:rsidRPr="00C74C5B">
        <w:rPr>
          <w:sz w:val="28"/>
          <w:szCs w:val="28"/>
        </w:rPr>
        <w:softHyphen/>
        <w:t xml:space="preserve">чает уберечь себя от случайностей. Контролировать их — значит ограничить размер потерь в случае, если будет убыток.                      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Страхование. </w:t>
      </w:r>
      <w:r w:rsidRPr="00C74C5B">
        <w:rPr>
          <w:sz w:val="28"/>
          <w:szCs w:val="28"/>
        </w:rPr>
        <w:t xml:space="preserve">С позиций управления риском страхование означает процесс, в котором группа физических и юридических лиц, подвергающихся </w:t>
      </w:r>
      <w:r w:rsidR="00C80F7A" w:rsidRPr="00C74C5B">
        <w:rPr>
          <w:sz w:val="28"/>
          <w:szCs w:val="28"/>
        </w:rPr>
        <w:t>о</w:t>
      </w:r>
      <w:r w:rsidRPr="00C74C5B">
        <w:rPr>
          <w:sz w:val="28"/>
          <w:szCs w:val="28"/>
        </w:rPr>
        <w:t>днотипному риску, вкладывает средства в органи</w:t>
      </w:r>
      <w:r w:rsidRPr="00C74C5B">
        <w:rPr>
          <w:sz w:val="28"/>
          <w:szCs w:val="28"/>
        </w:rPr>
        <w:softHyphen/>
        <w:t>зацию, члены которой в случае потерь получат компенсацию. Глав</w:t>
      </w:r>
      <w:r w:rsidRPr="00C74C5B">
        <w:rPr>
          <w:sz w:val="28"/>
          <w:szCs w:val="28"/>
        </w:rPr>
        <w:softHyphen/>
        <w:t>ная идея состоит в распределении потерь среди большой группы физических и юридических лиц (страховой совокупности), подвер</w:t>
      </w:r>
      <w:r w:rsidRPr="00C74C5B">
        <w:rPr>
          <w:sz w:val="28"/>
          <w:szCs w:val="28"/>
        </w:rPr>
        <w:softHyphen/>
        <w:t>гающихся однотипному риску.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i/>
          <w:iCs/>
          <w:sz w:val="28"/>
          <w:szCs w:val="28"/>
        </w:rPr>
        <w:t xml:space="preserve">Поглощение. </w:t>
      </w:r>
      <w:r w:rsidRPr="00C74C5B">
        <w:rPr>
          <w:sz w:val="28"/>
          <w:szCs w:val="28"/>
        </w:rPr>
        <w:t>Содержание этого метода состоит в поглощении, т.е. признании ущерба риска без распределения его посредством страхования. Управленческое решение о поглощении может быть принято по двум причинам. Во-первых, есть случаи, когда не могут быть использованы другие методы управления риском. Зачастую вероятность такого риска достаточно мала (например, падение ме</w:t>
      </w:r>
      <w:r w:rsidRPr="00C74C5B">
        <w:rPr>
          <w:sz w:val="28"/>
          <w:szCs w:val="28"/>
        </w:rPr>
        <w:softHyphen/>
        <w:t>теорита). Во-вторых, поглощение достигается самострахованием.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Управление риском необходимо на стадии определения возможных страховых услуг при установлении договорных отношений между страховщиком и страхователем. Оно направлено на преду</w:t>
      </w:r>
      <w:r w:rsidRPr="00C74C5B">
        <w:rPr>
          <w:sz w:val="28"/>
          <w:szCs w:val="28"/>
        </w:rPr>
        <w:softHyphen/>
        <w:t>преждение и минимизацию ущерба, обеспечение соответствия ве</w:t>
      </w:r>
      <w:r w:rsidRPr="00C74C5B">
        <w:rPr>
          <w:sz w:val="28"/>
          <w:szCs w:val="28"/>
        </w:rPr>
        <w:softHyphen/>
        <w:t>роятности риска и размера страховых тарифов, создание фондов для гарантированного полного возмещения ущерба.</w:t>
      </w:r>
    </w:p>
    <w:p w:rsidR="000E4D91" w:rsidRDefault="000E4D91" w:rsidP="00C74C5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E548B1" w:rsidRPr="000E4D91" w:rsidRDefault="00E548B1" w:rsidP="000E4D9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E4D91">
        <w:rPr>
          <w:b/>
          <w:bCs/>
          <w:sz w:val="28"/>
          <w:szCs w:val="28"/>
          <w:u w:val="single"/>
        </w:rPr>
        <w:t>Тест 10.1</w:t>
      </w:r>
    </w:p>
    <w:p w:rsidR="000E4D91" w:rsidRPr="00C74C5B" w:rsidRDefault="000E4D91" w:rsidP="000E4D9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10.1.1.  Влияет ли на базовую ставку страхового тарифа при обяза</w:t>
      </w:r>
      <w:r w:rsidRPr="00C74C5B">
        <w:rPr>
          <w:b/>
          <w:sz w:val="28"/>
          <w:szCs w:val="28"/>
        </w:rPr>
        <w:softHyphen/>
        <w:t>тельном страховании гражданской ответственности владельцев транс</w:t>
      </w:r>
      <w:r w:rsidRPr="00C74C5B">
        <w:rPr>
          <w:b/>
          <w:sz w:val="28"/>
          <w:szCs w:val="28"/>
        </w:rPr>
        <w:softHyphen/>
        <w:t>портных средств тип транспортного средства?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А. Да.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Нет.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 xml:space="preserve">Ответ: </w:t>
      </w:r>
      <w:r w:rsidR="00960293">
        <w:rPr>
          <w:b/>
          <w:sz w:val="28"/>
          <w:szCs w:val="28"/>
        </w:rPr>
        <w:t>А</w:t>
      </w:r>
      <w:r w:rsidRPr="00C74C5B">
        <w:rPr>
          <w:b/>
          <w:sz w:val="28"/>
          <w:szCs w:val="28"/>
        </w:rPr>
        <w:t xml:space="preserve">.   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 xml:space="preserve">10.1.2. Назовите основные </w:t>
      </w:r>
      <w:r w:rsidRPr="00C74C5B">
        <w:rPr>
          <w:b/>
          <w:bCs/>
          <w:sz w:val="28"/>
          <w:szCs w:val="28"/>
        </w:rPr>
        <w:t>признаки страхования: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A. Адекватность.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Эквивалентность.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B. Возмещение ущерба.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Г. Страхуемость риска.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Д. Надежность страховой компании.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Е. Наличие страхового интереса.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Ответ: В,</w:t>
      </w:r>
      <w:r w:rsidR="00066879">
        <w:rPr>
          <w:b/>
          <w:sz w:val="28"/>
          <w:szCs w:val="28"/>
        </w:rPr>
        <w:t xml:space="preserve"> Г,</w:t>
      </w:r>
      <w:r w:rsidRPr="00C74C5B">
        <w:rPr>
          <w:b/>
          <w:sz w:val="28"/>
          <w:szCs w:val="28"/>
        </w:rPr>
        <w:t xml:space="preserve"> Е.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10.1.3.  Назовите основные принципы тарифной политики страхов</w:t>
      </w:r>
      <w:r w:rsidRPr="00C74C5B">
        <w:rPr>
          <w:b/>
          <w:sz w:val="28"/>
          <w:szCs w:val="28"/>
        </w:rPr>
        <w:softHyphen/>
        <w:t>щика: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A.  Доступность страховых тарифов для широкого круга страхова</w:t>
      </w:r>
      <w:r w:rsidRPr="00C74C5B">
        <w:rPr>
          <w:sz w:val="28"/>
          <w:szCs w:val="28"/>
        </w:rPr>
        <w:softHyphen/>
        <w:t>телей.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Возможность определения страхового возмещения.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B. Стабильность страховых тарифов.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Г. Обеспечение самоокупаемости и рентабельности страховых опе</w:t>
      </w:r>
      <w:r w:rsidRPr="00C74C5B">
        <w:rPr>
          <w:sz w:val="28"/>
          <w:szCs w:val="28"/>
        </w:rPr>
        <w:softHyphen/>
        <w:t xml:space="preserve">раций. 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Д. Определение финансовой устойчивости страховщика.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b/>
          <w:sz w:val="28"/>
          <w:szCs w:val="28"/>
        </w:rPr>
        <w:t xml:space="preserve">Ответ:  </w:t>
      </w:r>
      <w:r w:rsidR="00BB1272" w:rsidRPr="00C74C5B">
        <w:rPr>
          <w:b/>
          <w:sz w:val="28"/>
          <w:szCs w:val="28"/>
        </w:rPr>
        <w:t>А, Г.</w:t>
      </w:r>
      <w:r w:rsidR="00BB1272" w:rsidRPr="00C74C5B">
        <w:rPr>
          <w:sz w:val="28"/>
          <w:szCs w:val="28"/>
        </w:rPr>
        <w:t xml:space="preserve"> 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60293" w:rsidRDefault="00960293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548B1" w:rsidRDefault="00E548B1" w:rsidP="000E4D9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0E4D91">
        <w:rPr>
          <w:b/>
          <w:sz w:val="28"/>
          <w:szCs w:val="28"/>
          <w:u w:val="single"/>
        </w:rPr>
        <w:t xml:space="preserve">Тест </w:t>
      </w:r>
      <w:r w:rsidRPr="000E4D91">
        <w:rPr>
          <w:b/>
          <w:bCs/>
          <w:sz w:val="28"/>
          <w:szCs w:val="28"/>
          <w:u w:val="single"/>
        </w:rPr>
        <w:t>10.2</w:t>
      </w:r>
    </w:p>
    <w:p w:rsidR="000E4D91" w:rsidRPr="000E4D91" w:rsidRDefault="000E4D91" w:rsidP="000E4D9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10.2.1. Ответственность страховщика по возмещению ущерба насту</w:t>
      </w:r>
      <w:r w:rsidRPr="00C74C5B">
        <w:rPr>
          <w:b/>
          <w:sz w:val="28"/>
          <w:szCs w:val="28"/>
        </w:rPr>
        <w:softHyphen/>
        <w:t>пает после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A. Происшедшего страхового случая.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Уплаты страхового взноса страхователем.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B. Выдачи страхового полиса.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 Г. Оценки ущерба.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Ответ:</w:t>
      </w:r>
      <w:r w:rsidR="00884DBF" w:rsidRPr="00C74C5B">
        <w:rPr>
          <w:b/>
          <w:sz w:val="28"/>
          <w:szCs w:val="28"/>
        </w:rPr>
        <w:t xml:space="preserve"> В.</w:t>
      </w:r>
    </w:p>
    <w:p w:rsidR="00884DBF" w:rsidRPr="00C74C5B" w:rsidRDefault="00884DBF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10.2.2. Какие расходы относятся к расходам по ведению страховых операций?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A. Расходы на превентивные мероприятия.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Аквизиционные расходы.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B. Выплаты по возмещению ущерба. 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Г. Ликвидационные расходы.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Д. Инкасационные расходы.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Е. Административно-хозяйственные расходы.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Ответ:</w:t>
      </w:r>
      <w:r w:rsidR="00884DBF" w:rsidRPr="00C74C5B">
        <w:rPr>
          <w:b/>
          <w:sz w:val="28"/>
          <w:szCs w:val="28"/>
        </w:rPr>
        <w:t xml:space="preserve"> Б, Г, Д</w:t>
      </w:r>
      <w:r w:rsidR="00960293">
        <w:rPr>
          <w:b/>
          <w:sz w:val="28"/>
          <w:szCs w:val="28"/>
        </w:rPr>
        <w:t>, Е</w:t>
      </w:r>
      <w:r w:rsidR="00884DBF" w:rsidRPr="00C74C5B">
        <w:rPr>
          <w:b/>
          <w:sz w:val="28"/>
          <w:szCs w:val="28"/>
        </w:rPr>
        <w:t>.</w:t>
      </w:r>
    </w:p>
    <w:p w:rsidR="0088294A" w:rsidRPr="00C74C5B" w:rsidRDefault="0088294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10.2.3. В чем состоит социально-экономическое значение страхова</w:t>
      </w:r>
      <w:r w:rsidRPr="00C74C5B">
        <w:rPr>
          <w:b/>
          <w:sz w:val="28"/>
          <w:szCs w:val="28"/>
        </w:rPr>
        <w:softHyphen/>
        <w:t>ния жизни?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A. Защита от рисков, угрожающих жизни, здоровью, работоспособ</w:t>
      </w:r>
      <w:r w:rsidRPr="00C74C5B">
        <w:rPr>
          <w:sz w:val="28"/>
          <w:szCs w:val="28"/>
        </w:rPr>
        <w:softHyphen/>
        <w:t>ности.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Б. Поддержание материального благосостояния страхователей.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B. Пополнение доходной части бюджета.</w:t>
      </w:r>
    </w:p>
    <w:p w:rsidR="0088294A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 xml:space="preserve">Г. Дополнительные источники инвестирования. </w:t>
      </w:r>
    </w:p>
    <w:p w:rsidR="00E548B1" w:rsidRPr="00C74C5B" w:rsidRDefault="00E548B1" w:rsidP="00C74C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C5B">
        <w:rPr>
          <w:sz w:val="28"/>
          <w:szCs w:val="28"/>
        </w:rPr>
        <w:t>Д. Улучшение социальной и политической стабильности в государ</w:t>
      </w:r>
      <w:r w:rsidRPr="00C74C5B">
        <w:rPr>
          <w:sz w:val="28"/>
          <w:szCs w:val="28"/>
        </w:rPr>
        <w:softHyphen/>
        <w:t>стве.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Ответ:</w:t>
      </w:r>
      <w:r w:rsidR="00884DBF" w:rsidRPr="00C74C5B">
        <w:rPr>
          <w:b/>
          <w:sz w:val="28"/>
          <w:szCs w:val="28"/>
        </w:rPr>
        <w:t xml:space="preserve"> А.</w:t>
      </w:r>
    </w:p>
    <w:p w:rsidR="00E548B1" w:rsidRPr="00C74C5B" w:rsidRDefault="00E548B1" w:rsidP="00623AC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C5B">
        <w:rPr>
          <w:b/>
          <w:sz w:val="28"/>
          <w:szCs w:val="28"/>
        </w:rPr>
        <w:t>Задача</w:t>
      </w:r>
    </w:p>
    <w:p w:rsidR="00C80F7A" w:rsidRPr="00C74C5B" w:rsidRDefault="00C80F7A" w:rsidP="00C74C5B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Хозяйственный субъект застраховал свое имущество сроком на 1 год. По договору страхования предусмотрена условная франшиза свободная от 1 %. Фактический ущерб страхователя составил 6000 рублей. Рассчитать как будет распределяться ущерб между страхователем и страховщиком. Страховая сумма 1 200 000 рублей.</w:t>
      </w: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Франшиза условная – 12 000 рублей</w:t>
      </w: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Ущерб – 6000 рублей</w:t>
      </w: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(выплата) – 0 рублей</w:t>
      </w: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</w:p>
    <w:p w:rsidR="00623AC0" w:rsidRDefault="00623AC0" w:rsidP="00623AC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Страховщик освобождается от выплаты, так как франшиза больше чем ущерб. </w:t>
      </w:r>
    </w:p>
    <w:p w:rsidR="00884DBF" w:rsidRDefault="00884DBF" w:rsidP="00B6281B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C74C5B">
        <w:rPr>
          <w:sz w:val="28"/>
          <w:szCs w:val="28"/>
        </w:rPr>
        <w:br w:type="page"/>
      </w:r>
      <w:r>
        <w:rPr>
          <w:b/>
          <w:sz w:val="28"/>
          <w:szCs w:val="28"/>
        </w:rPr>
        <w:t>Список используемой литературы</w:t>
      </w:r>
    </w:p>
    <w:p w:rsidR="00884DBF" w:rsidRDefault="00884DBF" w:rsidP="00884DBF">
      <w:pPr>
        <w:jc w:val="center"/>
        <w:rPr>
          <w:b/>
          <w:sz w:val="28"/>
          <w:szCs w:val="28"/>
        </w:rPr>
      </w:pPr>
    </w:p>
    <w:p w:rsidR="00884DBF" w:rsidRDefault="00884DBF" w:rsidP="00884DBF">
      <w:pPr>
        <w:jc w:val="center"/>
        <w:rPr>
          <w:b/>
          <w:sz w:val="28"/>
          <w:szCs w:val="28"/>
        </w:rPr>
      </w:pPr>
    </w:p>
    <w:p w:rsidR="00884DBF" w:rsidRPr="00472F3B" w:rsidRDefault="00884DBF" w:rsidP="00884DB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472F3B">
        <w:rPr>
          <w:sz w:val="28"/>
          <w:szCs w:val="28"/>
        </w:rPr>
        <w:t>Архипов А.П., Гомелия В.Б., Туленты Д.С. Страхование. Современный курс/ учебник / под редакцией Е.В. Коломина.</w:t>
      </w:r>
      <w:r>
        <w:rPr>
          <w:sz w:val="28"/>
          <w:szCs w:val="28"/>
        </w:rPr>
        <w:t>-</w:t>
      </w:r>
      <w:r w:rsidRPr="00472F3B">
        <w:rPr>
          <w:sz w:val="28"/>
          <w:szCs w:val="28"/>
        </w:rPr>
        <w:t xml:space="preserve"> М.: Финансы и статистика, 2007</w:t>
      </w:r>
      <w:r>
        <w:rPr>
          <w:sz w:val="28"/>
          <w:szCs w:val="28"/>
        </w:rPr>
        <w:t xml:space="preserve"> г</w:t>
      </w:r>
      <w:r w:rsidRPr="00472F3B">
        <w:rPr>
          <w:sz w:val="28"/>
          <w:szCs w:val="28"/>
        </w:rPr>
        <w:t>.-416 с</w:t>
      </w:r>
      <w:r>
        <w:rPr>
          <w:sz w:val="28"/>
          <w:szCs w:val="28"/>
        </w:rPr>
        <w:t>.</w:t>
      </w:r>
    </w:p>
    <w:p w:rsidR="00884DBF" w:rsidRPr="00472F3B" w:rsidRDefault="00884DBF" w:rsidP="00884DB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Авхледиани Ю.Т. Имущественное страхование: учебное пособие для вузов/ под редакцией С.Л. Ефимова, 2-е издание, переработанное и дополненное. -М.: ЮНИТИ-ДАНА, 2002 г.-286 с.</w:t>
      </w:r>
    </w:p>
    <w:p w:rsidR="00884DBF" w:rsidRDefault="00884DBF" w:rsidP="00884DBF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2F3B">
        <w:rPr>
          <w:sz w:val="28"/>
          <w:szCs w:val="28"/>
        </w:rPr>
        <w:t xml:space="preserve">Гвозденко </w:t>
      </w:r>
      <w:r>
        <w:rPr>
          <w:sz w:val="28"/>
          <w:szCs w:val="28"/>
        </w:rPr>
        <w:t>А.А. Страхование: учебник.- М.: ТК Велби, издательство Проспект, 2006 г.-464 с.</w:t>
      </w:r>
    </w:p>
    <w:p w:rsidR="00884DBF" w:rsidRPr="00472F3B" w:rsidRDefault="00884DBF" w:rsidP="00884DB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Грищенко Н.Б. Основы страховой деятельности: учебное пособие.- М.: </w:t>
      </w:r>
      <w:r w:rsidRPr="00472F3B">
        <w:rPr>
          <w:sz w:val="28"/>
          <w:szCs w:val="28"/>
        </w:rPr>
        <w:t>Финансы и статистика, 200</w:t>
      </w:r>
      <w:r>
        <w:rPr>
          <w:sz w:val="28"/>
          <w:szCs w:val="28"/>
        </w:rPr>
        <w:t>8 г</w:t>
      </w:r>
      <w:r w:rsidRPr="00472F3B">
        <w:rPr>
          <w:sz w:val="28"/>
          <w:szCs w:val="28"/>
        </w:rPr>
        <w:t>.-</w:t>
      </w:r>
      <w:r>
        <w:rPr>
          <w:sz w:val="28"/>
          <w:szCs w:val="28"/>
        </w:rPr>
        <w:t>352</w:t>
      </w:r>
      <w:r w:rsidRPr="00472F3B">
        <w:rPr>
          <w:sz w:val="28"/>
          <w:szCs w:val="28"/>
        </w:rPr>
        <w:t xml:space="preserve"> с</w:t>
      </w:r>
      <w:r>
        <w:rPr>
          <w:sz w:val="28"/>
          <w:szCs w:val="28"/>
        </w:rPr>
        <w:t>.: ил.</w:t>
      </w:r>
    </w:p>
    <w:p w:rsidR="00884DBF" w:rsidRPr="00472F3B" w:rsidRDefault="00884DBF" w:rsidP="00884DBF">
      <w:pPr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472F3B">
        <w:rPr>
          <w:sz w:val="28"/>
          <w:szCs w:val="28"/>
        </w:rPr>
        <w:t>Никулина Н.Н.</w:t>
      </w:r>
      <w:r>
        <w:rPr>
          <w:sz w:val="28"/>
          <w:szCs w:val="28"/>
        </w:rPr>
        <w:t xml:space="preserve"> Страхование. Теория и практика: учебное пособие для студентов вузов, обучающихся по специальностям « Финансы и кредит», « Бухгалтерский учет, анализ и аудит» /Н.Н.Никулина, С.В. Березина, 2-е издание, переработанное и дополненное.- М.: ЮНИТИ-ДАНА, 2007 г.-511 с.</w:t>
      </w:r>
    </w:p>
    <w:p w:rsidR="00884DBF" w:rsidRDefault="00884DBF" w:rsidP="00884DBF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Никитенков Л.К., Осипов В.И.. Имущественное страхование: учебно-практическое пособие /под редакцией профессора Л.К. Никитенкова.- М.: «Экзамен», 2002 г.-288 с.</w:t>
      </w:r>
    </w:p>
    <w:p w:rsidR="00884DBF" w:rsidRDefault="00884DBF" w:rsidP="00884DBF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2F3B">
        <w:rPr>
          <w:sz w:val="28"/>
          <w:szCs w:val="28"/>
        </w:rPr>
        <w:t>Сербиновский Б.Ю., Гарькулина В.Н.Страховое дело: учебное пособие</w:t>
      </w:r>
      <w:r>
        <w:rPr>
          <w:sz w:val="28"/>
          <w:szCs w:val="28"/>
        </w:rPr>
        <w:t xml:space="preserve"> для вузов. Серия «Учебники, учебные пособия». -Ростов на Дону: «Феникс», 2000 г.-384 с. </w:t>
      </w:r>
    </w:p>
    <w:p w:rsidR="00884DBF" w:rsidRPr="00472F3B" w:rsidRDefault="00884DBF" w:rsidP="00884DBF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Сплетухов Ю.А., Дюжиков Е.Ф. Страхование: Учебное пособие.-М.: ИНФРА, 2008 г.-312 с.-(Высшее образование).</w:t>
      </w:r>
    </w:p>
    <w:p w:rsidR="00884DBF" w:rsidRDefault="00884DBF" w:rsidP="00A80BD5">
      <w:pPr>
        <w:shd w:val="clear" w:color="auto" w:fill="FFFFFF"/>
        <w:rPr>
          <w:sz w:val="28"/>
          <w:szCs w:val="28"/>
        </w:rPr>
      </w:pPr>
    </w:p>
    <w:p w:rsidR="00E548B1" w:rsidRPr="0088294A" w:rsidRDefault="00884DBF" w:rsidP="00A80BD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E548B1" w:rsidRPr="0088294A" w:rsidSect="00623AC0">
      <w:headerReference w:type="default" r:id="rId7"/>
      <w:pgSz w:w="11909" w:h="16834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F5" w:rsidRDefault="005067F5" w:rsidP="00623AC0">
      <w:r>
        <w:separator/>
      </w:r>
    </w:p>
  </w:endnote>
  <w:endnote w:type="continuationSeparator" w:id="1">
    <w:p w:rsidR="005067F5" w:rsidRDefault="005067F5" w:rsidP="0062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F5" w:rsidRDefault="005067F5" w:rsidP="00623AC0">
      <w:r>
        <w:separator/>
      </w:r>
    </w:p>
  </w:footnote>
  <w:footnote w:type="continuationSeparator" w:id="1">
    <w:p w:rsidR="005067F5" w:rsidRDefault="005067F5" w:rsidP="0062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C0" w:rsidRDefault="00F6683D">
    <w:pPr>
      <w:pStyle w:val="a3"/>
      <w:jc w:val="center"/>
    </w:pPr>
    <w:fldSimple w:instr=" PAGE   \* MERGEFORMAT ">
      <w:r w:rsidR="002E751E">
        <w:rPr>
          <w:noProof/>
        </w:rPr>
        <w:t>2</w:t>
      </w:r>
    </w:fldSimple>
  </w:p>
  <w:p w:rsidR="00623AC0" w:rsidRDefault="00623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13D"/>
    <w:multiLevelType w:val="hybridMultilevel"/>
    <w:tmpl w:val="A4C46EC0"/>
    <w:lvl w:ilvl="0" w:tplc="3AE24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227A"/>
    <w:multiLevelType w:val="hybridMultilevel"/>
    <w:tmpl w:val="6AC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14A3"/>
    <w:rsid w:val="00043C84"/>
    <w:rsid w:val="00066879"/>
    <w:rsid w:val="000745D8"/>
    <w:rsid w:val="000E4D91"/>
    <w:rsid w:val="001D003A"/>
    <w:rsid w:val="00213BDE"/>
    <w:rsid w:val="0022395F"/>
    <w:rsid w:val="002E751E"/>
    <w:rsid w:val="004B0679"/>
    <w:rsid w:val="004F332B"/>
    <w:rsid w:val="005014A3"/>
    <w:rsid w:val="005067F5"/>
    <w:rsid w:val="00587670"/>
    <w:rsid w:val="00623AC0"/>
    <w:rsid w:val="006A2CED"/>
    <w:rsid w:val="00725902"/>
    <w:rsid w:val="0088294A"/>
    <w:rsid w:val="00884DBF"/>
    <w:rsid w:val="008D1A77"/>
    <w:rsid w:val="00960293"/>
    <w:rsid w:val="00A51996"/>
    <w:rsid w:val="00B366F2"/>
    <w:rsid w:val="00B6281B"/>
    <w:rsid w:val="00BB1272"/>
    <w:rsid w:val="00C74C5B"/>
    <w:rsid w:val="00C80F7A"/>
    <w:rsid w:val="00D53343"/>
    <w:rsid w:val="00D8490E"/>
    <w:rsid w:val="00DC2909"/>
    <w:rsid w:val="00E548B1"/>
    <w:rsid w:val="00E91FA5"/>
    <w:rsid w:val="00F6683D"/>
    <w:rsid w:val="00F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9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AC0"/>
  </w:style>
  <w:style w:type="paragraph" w:styleId="a5">
    <w:name w:val="footer"/>
    <w:basedOn w:val="a"/>
    <w:link w:val="a6"/>
    <w:rsid w:val="00623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3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cp:lastModifiedBy>Dolphin</cp:lastModifiedBy>
  <cp:revision>1</cp:revision>
  <dcterms:created xsi:type="dcterms:W3CDTF">2009-08-18T08:25:00Z</dcterms:created>
  <dcterms:modified xsi:type="dcterms:W3CDTF">2009-08-18T08:25:00Z</dcterms:modified>
</cp:coreProperties>
</file>