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E8" w:rsidRPr="00065DFC" w:rsidRDefault="00A7738C" w:rsidP="000064E6">
      <w:pPr>
        <w:ind w:firstLine="0"/>
        <w:jc w:val="center"/>
        <w:rPr>
          <w:rFonts w:cs="Times New Roman"/>
          <w:szCs w:val="28"/>
        </w:rPr>
      </w:pPr>
      <w:r w:rsidRPr="00065DFC">
        <w:rPr>
          <w:rFonts w:cs="Times New Roman"/>
          <w:caps/>
          <w:szCs w:val="28"/>
        </w:rPr>
        <w:t>Содержание</w:t>
      </w:r>
    </w:p>
    <w:p w:rsidR="00A7738C" w:rsidRPr="00065DFC" w:rsidRDefault="00A7738C" w:rsidP="00065DFC">
      <w:pPr>
        <w:rPr>
          <w:rFonts w:cs="Times New Roman"/>
          <w:szCs w:val="28"/>
        </w:rPr>
      </w:pPr>
    </w:p>
    <w:p w:rsidR="00A7738C" w:rsidRPr="00065DFC" w:rsidRDefault="000064E6" w:rsidP="00065DFC">
      <w:pPr>
        <w:rPr>
          <w:rFonts w:cs="Times New Roman"/>
          <w:szCs w:val="28"/>
        </w:rPr>
      </w:pPr>
      <w:r>
        <w:rPr>
          <w:rFonts w:cs="Times New Roman"/>
          <w:szCs w:val="28"/>
        </w:rPr>
        <w:t>Введение…………………………………………………………………...3</w:t>
      </w:r>
    </w:p>
    <w:p w:rsidR="000064E6" w:rsidRDefault="000064E6" w:rsidP="000064E6">
      <w:pPr>
        <w:rPr>
          <w:rFonts w:cs="Times New Roman"/>
          <w:szCs w:val="28"/>
        </w:rPr>
      </w:pPr>
      <w:r w:rsidRPr="005F20DB">
        <w:rPr>
          <w:rFonts w:cs="Times New Roman"/>
          <w:szCs w:val="28"/>
        </w:rPr>
        <w:t xml:space="preserve">Глава 1. </w:t>
      </w:r>
      <w:r>
        <w:rPr>
          <w:rFonts w:cs="Times New Roman"/>
          <w:szCs w:val="28"/>
        </w:rPr>
        <w:t>П</w:t>
      </w:r>
      <w:r w:rsidRPr="005F20DB">
        <w:rPr>
          <w:rFonts w:cs="Times New Roman"/>
          <w:szCs w:val="28"/>
        </w:rPr>
        <w:t>онятие инвестиций, источники финансирования инвестиций</w:t>
      </w:r>
      <w:r>
        <w:rPr>
          <w:rFonts w:cs="Times New Roman"/>
          <w:szCs w:val="28"/>
        </w:rPr>
        <w:t>………………………………………………………………………...5</w:t>
      </w:r>
    </w:p>
    <w:p w:rsidR="000064E6" w:rsidRPr="005F20DB" w:rsidRDefault="000064E6" w:rsidP="000064E6">
      <w:pPr>
        <w:rPr>
          <w:rFonts w:cs="Times New Roman"/>
          <w:szCs w:val="28"/>
        </w:rPr>
      </w:pPr>
      <w:r w:rsidRPr="00571190">
        <w:rPr>
          <w:rFonts w:cs="Times New Roman"/>
          <w:bCs/>
          <w:szCs w:val="28"/>
        </w:rPr>
        <w:t>1.1. Сущность инвестиций</w:t>
      </w:r>
      <w:r>
        <w:rPr>
          <w:rFonts w:cs="Times New Roman"/>
          <w:bCs/>
          <w:szCs w:val="28"/>
        </w:rPr>
        <w:t>………………………………………………..5</w:t>
      </w:r>
    </w:p>
    <w:p w:rsidR="00A7738C" w:rsidRPr="00065DFC" w:rsidRDefault="000064E6" w:rsidP="00065DFC">
      <w:pPr>
        <w:rPr>
          <w:rFonts w:cs="Times New Roman"/>
          <w:szCs w:val="28"/>
        </w:rPr>
      </w:pPr>
      <w:r>
        <w:rPr>
          <w:rFonts w:cs="Times New Roman"/>
          <w:bCs/>
          <w:szCs w:val="28"/>
        </w:rPr>
        <w:t>1.2. Структура инвестиций……………………………………………….7</w:t>
      </w:r>
    </w:p>
    <w:p w:rsidR="000064E6" w:rsidRPr="00065DFC" w:rsidRDefault="000064E6" w:rsidP="000064E6">
      <w:pPr>
        <w:pStyle w:val="23"/>
        <w:spacing w:after="0" w:line="360" w:lineRule="auto"/>
        <w:rPr>
          <w:rFonts w:cs="Times New Roman"/>
          <w:szCs w:val="28"/>
        </w:rPr>
      </w:pPr>
      <w:r w:rsidRPr="00065DFC">
        <w:rPr>
          <w:rFonts w:cs="Times New Roman"/>
          <w:szCs w:val="28"/>
        </w:rPr>
        <w:t>1.</w:t>
      </w:r>
      <w:r w:rsidRPr="00571190">
        <w:rPr>
          <w:rFonts w:cs="Times New Roman"/>
          <w:szCs w:val="28"/>
        </w:rPr>
        <w:t>3</w:t>
      </w:r>
      <w:r w:rsidRPr="00065DFC">
        <w:rPr>
          <w:rFonts w:cs="Times New Roman"/>
          <w:szCs w:val="28"/>
        </w:rPr>
        <w:t xml:space="preserve">. </w:t>
      </w:r>
      <w:r>
        <w:rPr>
          <w:rFonts w:cs="Times New Roman"/>
          <w:szCs w:val="28"/>
        </w:rPr>
        <w:t>Финансирование инвестиционной деятельности…………………..8</w:t>
      </w:r>
    </w:p>
    <w:p w:rsidR="000064E6" w:rsidRPr="00065DFC" w:rsidRDefault="000064E6" w:rsidP="000064E6">
      <w:pPr>
        <w:rPr>
          <w:rFonts w:cs="Times New Roman"/>
          <w:szCs w:val="28"/>
        </w:rPr>
      </w:pPr>
      <w:r w:rsidRPr="00065DFC">
        <w:rPr>
          <w:rFonts w:cs="Times New Roman"/>
          <w:szCs w:val="28"/>
        </w:rPr>
        <w:t>1.</w:t>
      </w:r>
      <w:r>
        <w:rPr>
          <w:rFonts w:cs="Times New Roman"/>
          <w:szCs w:val="28"/>
        </w:rPr>
        <w:t>4</w:t>
      </w:r>
      <w:r w:rsidRPr="00065DFC">
        <w:rPr>
          <w:rFonts w:cs="Times New Roman"/>
          <w:szCs w:val="28"/>
        </w:rPr>
        <w:t xml:space="preserve">. </w:t>
      </w:r>
      <w:r>
        <w:rPr>
          <w:rFonts w:cs="Times New Roman"/>
          <w:szCs w:val="28"/>
        </w:rPr>
        <w:t>Основные принципы инвестиционной политики…………………11</w:t>
      </w:r>
    </w:p>
    <w:p w:rsidR="000064E6" w:rsidRPr="00065DFC" w:rsidRDefault="000064E6" w:rsidP="000064E6">
      <w:pPr>
        <w:pStyle w:val="31"/>
        <w:ind w:left="0" w:firstLine="851"/>
        <w:rPr>
          <w:rFonts w:cs="Times New Roman"/>
          <w:szCs w:val="28"/>
        </w:rPr>
      </w:pPr>
      <w:r>
        <w:rPr>
          <w:rFonts w:cs="Times New Roman"/>
          <w:szCs w:val="28"/>
        </w:rPr>
        <w:t>1.5 Внутренние источники инвестиций………………………………..12</w:t>
      </w:r>
    </w:p>
    <w:p w:rsidR="000064E6" w:rsidRPr="005F20DB" w:rsidRDefault="000064E6" w:rsidP="000064E6">
      <w:pPr>
        <w:rPr>
          <w:rFonts w:cs="Times New Roman"/>
          <w:szCs w:val="28"/>
        </w:rPr>
      </w:pPr>
      <w:r w:rsidRPr="005F20DB">
        <w:rPr>
          <w:rFonts w:cs="Times New Roman"/>
          <w:szCs w:val="28"/>
        </w:rPr>
        <w:t xml:space="preserve">Глава 2. </w:t>
      </w:r>
      <w:r>
        <w:rPr>
          <w:rFonts w:cs="Times New Roman"/>
          <w:szCs w:val="28"/>
        </w:rPr>
        <w:t>А</w:t>
      </w:r>
      <w:r w:rsidRPr="005F20DB">
        <w:rPr>
          <w:rFonts w:cs="Times New Roman"/>
          <w:szCs w:val="28"/>
        </w:rPr>
        <w:t xml:space="preserve">нализ инвестиционного рынка </w:t>
      </w:r>
      <w:r>
        <w:rPr>
          <w:rFonts w:cs="Times New Roman"/>
          <w:szCs w:val="28"/>
        </w:rPr>
        <w:t>Р</w:t>
      </w:r>
      <w:r w:rsidRPr="005F20DB">
        <w:rPr>
          <w:rFonts w:cs="Times New Roman"/>
          <w:szCs w:val="28"/>
        </w:rPr>
        <w:t>оссии и пути его сов</w:t>
      </w:r>
      <w:r>
        <w:rPr>
          <w:rFonts w:cs="Times New Roman"/>
          <w:szCs w:val="28"/>
        </w:rPr>
        <w:t>е</w:t>
      </w:r>
      <w:r w:rsidRPr="005F20DB">
        <w:rPr>
          <w:rFonts w:cs="Times New Roman"/>
          <w:szCs w:val="28"/>
        </w:rPr>
        <w:t>рш</w:t>
      </w:r>
      <w:r>
        <w:rPr>
          <w:rFonts w:cs="Times New Roman"/>
          <w:szCs w:val="28"/>
        </w:rPr>
        <w:t>е</w:t>
      </w:r>
      <w:r w:rsidRPr="005F20DB">
        <w:rPr>
          <w:rFonts w:cs="Times New Roman"/>
          <w:szCs w:val="28"/>
        </w:rPr>
        <w:t>нствования</w:t>
      </w:r>
      <w:r>
        <w:rPr>
          <w:rFonts w:cs="Times New Roman"/>
          <w:szCs w:val="28"/>
        </w:rPr>
        <w:t>………………………………………………………………15</w:t>
      </w:r>
    </w:p>
    <w:p w:rsidR="00A7738C" w:rsidRDefault="000064E6" w:rsidP="00065DFC">
      <w:pPr>
        <w:rPr>
          <w:rFonts w:cs="Times New Roman"/>
          <w:szCs w:val="28"/>
        </w:rPr>
      </w:pPr>
      <w:r>
        <w:rPr>
          <w:rFonts w:cs="Times New Roman"/>
          <w:bCs/>
          <w:szCs w:val="28"/>
        </w:rPr>
        <w:t>2</w:t>
      </w:r>
      <w:r w:rsidRPr="00E01DCD">
        <w:rPr>
          <w:rFonts w:cs="Times New Roman"/>
          <w:bCs/>
          <w:szCs w:val="28"/>
        </w:rPr>
        <w:t>.1. Влияние ра</w:t>
      </w:r>
      <w:r w:rsidRPr="00E01DCD">
        <w:rPr>
          <w:rFonts w:cs="Times New Roman"/>
          <w:szCs w:val="28"/>
        </w:rPr>
        <w:t>звития капитальных вложений на экономку России</w:t>
      </w:r>
      <w:r>
        <w:rPr>
          <w:rFonts w:cs="Times New Roman"/>
          <w:szCs w:val="28"/>
        </w:rPr>
        <w:t>…………………………………………………………………………….15</w:t>
      </w:r>
    </w:p>
    <w:p w:rsidR="000064E6" w:rsidRPr="00065DFC" w:rsidRDefault="000064E6" w:rsidP="000064E6">
      <w:pPr>
        <w:pStyle w:val="a7"/>
        <w:spacing w:after="0" w:line="360" w:lineRule="auto"/>
        <w:ind w:firstLine="851"/>
        <w:jc w:val="both"/>
        <w:rPr>
          <w:rFonts w:ascii="Times New Roman" w:hAnsi="Times New Roman"/>
          <w:sz w:val="28"/>
          <w:szCs w:val="28"/>
        </w:rPr>
      </w:pPr>
      <w:r>
        <w:rPr>
          <w:rFonts w:ascii="Times New Roman" w:hAnsi="Times New Roman"/>
          <w:sz w:val="28"/>
          <w:szCs w:val="28"/>
        </w:rPr>
        <w:t>2.2. Препятствия на пути притока инвестиций</w:t>
      </w:r>
      <w:r w:rsidRPr="00065DFC">
        <w:rPr>
          <w:rFonts w:ascii="Times New Roman" w:hAnsi="Times New Roman"/>
          <w:sz w:val="28"/>
          <w:szCs w:val="28"/>
        </w:rPr>
        <w:t>.</w:t>
      </w:r>
      <w:r>
        <w:rPr>
          <w:rFonts w:ascii="Times New Roman" w:hAnsi="Times New Roman"/>
          <w:sz w:val="28"/>
          <w:szCs w:val="28"/>
        </w:rPr>
        <w:t xml:space="preserve"> Инвестиционный климат в России………………………………………………………………….21</w:t>
      </w:r>
    </w:p>
    <w:p w:rsidR="000064E6" w:rsidRDefault="000064E6" w:rsidP="00065DFC">
      <w:pPr>
        <w:rPr>
          <w:rFonts w:cs="Times New Roman"/>
          <w:szCs w:val="28"/>
        </w:rPr>
      </w:pPr>
      <w:r>
        <w:rPr>
          <w:rFonts w:cs="Times New Roman"/>
          <w:bCs/>
          <w:szCs w:val="28"/>
        </w:rPr>
        <w:t>2</w:t>
      </w:r>
      <w:r w:rsidRPr="00F1046D">
        <w:rPr>
          <w:rFonts w:cs="Times New Roman"/>
          <w:bCs/>
          <w:szCs w:val="28"/>
        </w:rPr>
        <w:t>.3. Роль инвестиционной политики в оздоровлении российской экономики</w:t>
      </w:r>
      <w:r>
        <w:rPr>
          <w:rFonts w:cs="Times New Roman"/>
          <w:bCs/>
          <w:szCs w:val="28"/>
        </w:rPr>
        <w:t>………………………………………………………………………...23</w:t>
      </w:r>
    </w:p>
    <w:p w:rsidR="000064E6" w:rsidRDefault="000064E6" w:rsidP="00065DFC">
      <w:pPr>
        <w:rPr>
          <w:rFonts w:cs="Times New Roman"/>
          <w:szCs w:val="28"/>
        </w:rPr>
      </w:pPr>
      <w:r>
        <w:rPr>
          <w:rFonts w:cs="Times New Roman"/>
          <w:szCs w:val="28"/>
        </w:rPr>
        <w:t>2.4. Пути и меры по привлечению инвестиций………………………..26</w:t>
      </w:r>
    </w:p>
    <w:p w:rsidR="000064E6" w:rsidRDefault="000064E6" w:rsidP="00065DFC">
      <w:pPr>
        <w:rPr>
          <w:rFonts w:cs="Times New Roman"/>
          <w:szCs w:val="28"/>
        </w:rPr>
      </w:pPr>
      <w:r>
        <w:rPr>
          <w:rFonts w:cs="Times New Roman"/>
          <w:szCs w:val="28"/>
        </w:rPr>
        <w:t>Заключение………………………………………………………………29</w:t>
      </w:r>
    </w:p>
    <w:p w:rsidR="000064E6" w:rsidRPr="00065DFC" w:rsidRDefault="000064E6" w:rsidP="00065DFC">
      <w:pPr>
        <w:rPr>
          <w:rFonts w:cs="Times New Roman"/>
          <w:szCs w:val="28"/>
        </w:rPr>
      </w:pPr>
      <w:r>
        <w:rPr>
          <w:rFonts w:cs="Times New Roman"/>
          <w:szCs w:val="28"/>
        </w:rPr>
        <w:t>Список используемой литературы……………………………………...32</w:t>
      </w:r>
    </w:p>
    <w:p w:rsidR="00A7738C" w:rsidRPr="00065DFC" w:rsidRDefault="00A7738C" w:rsidP="00065DFC">
      <w:pPr>
        <w:rPr>
          <w:rFonts w:cs="Times New Roman"/>
          <w:szCs w:val="28"/>
        </w:rPr>
      </w:pPr>
    </w:p>
    <w:p w:rsidR="00A7738C" w:rsidRPr="00065DFC" w:rsidRDefault="00A7738C" w:rsidP="00065DFC">
      <w:pPr>
        <w:rPr>
          <w:rFonts w:cs="Times New Roman"/>
          <w:szCs w:val="28"/>
        </w:rPr>
      </w:pPr>
      <w:r w:rsidRPr="00065DFC">
        <w:rPr>
          <w:rFonts w:cs="Times New Roman"/>
          <w:szCs w:val="28"/>
        </w:rPr>
        <w:br w:type="page"/>
      </w:r>
    </w:p>
    <w:p w:rsidR="00A7738C" w:rsidRDefault="00A7738C" w:rsidP="00091FDD">
      <w:pPr>
        <w:jc w:val="center"/>
        <w:rPr>
          <w:rFonts w:cs="Times New Roman"/>
          <w:caps/>
          <w:szCs w:val="28"/>
        </w:rPr>
      </w:pPr>
      <w:r w:rsidRPr="00065DFC">
        <w:rPr>
          <w:rFonts w:cs="Times New Roman"/>
          <w:caps/>
          <w:szCs w:val="28"/>
        </w:rPr>
        <w:lastRenderedPageBreak/>
        <w:t>Введение</w:t>
      </w:r>
    </w:p>
    <w:p w:rsidR="00091FDD" w:rsidRPr="00065DFC" w:rsidRDefault="00091FDD" w:rsidP="00065DFC">
      <w:pPr>
        <w:rPr>
          <w:rFonts w:cs="Times New Roman"/>
          <w:caps/>
          <w:szCs w:val="28"/>
        </w:rPr>
      </w:pPr>
    </w:p>
    <w:p w:rsidR="00065DFC" w:rsidRPr="00065DFC" w:rsidRDefault="00065DFC" w:rsidP="00065DFC">
      <w:pPr>
        <w:rPr>
          <w:rFonts w:cs="Times New Roman"/>
          <w:szCs w:val="28"/>
        </w:rPr>
      </w:pPr>
      <w:r w:rsidRPr="00065DFC">
        <w:rPr>
          <w:rFonts w:cs="Times New Roman"/>
          <w:szCs w:val="28"/>
        </w:rPr>
        <w:t xml:space="preserve">Одним из важнейших институтов государства является бюджетная система. На протяжении тысячелетий существования государств финансовые ресурсы, мобилизуемые в бюджетную систему, обеспечивают государственным и территориальным органам власти выполнение возложенных на них функций. Бюджетная система позволяет осуществлять регулирование экономических и социальных процессов в интересах членов общества. </w:t>
      </w:r>
    </w:p>
    <w:p w:rsidR="00065DFC" w:rsidRPr="00065DFC" w:rsidRDefault="00065DFC" w:rsidP="00065DFC">
      <w:pPr>
        <w:rPr>
          <w:rFonts w:cs="Times New Roman"/>
          <w:szCs w:val="28"/>
        </w:rPr>
      </w:pPr>
      <w:r w:rsidRPr="00065DFC">
        <w:rPr>
          <w:rFonts w:cs="Times New Roman"/>
          <w:szCs w:val="28"/>
        </w:rPr>
        <w:t xml:space="preserve">Бюджет, денежное обращение это зеркало государства, барометр его экономического и социального состояния и политического положения. И как бы ни доказывали сторонники первенства духовности и нравственности общества над экономикой в целом и финансами в частности, многотысячелетняя история государств на нашей планете свидетельствует об обратном. С разрушением экономики, крахом финансов, отсутствием средств в бюджетной системе падают духовность, нравственность и культура в обществе. </w:t>
      </w:r>
    </w:p>
    <w:p w:rsidR="00065DFC" w:rsidRPr="00065DFC" w:rsidRDefault="00065DFC" w:rsidP="00065DFC">
      <w:pPr>
        <w:rPr>
          <w:rFonts w:cs="Times New Roman"/>
          <w:szCs w:val="28"/>
        </w:rPr>
      </w:pPr>
      <w:r w:rsidRPr="00065DFC">
        <w:rPr>
          <w:rFonts w:cs="Times New Roman"/>
          <w:szCs w:val="28"/>
        </w:rPr>
        <w:t xml:space="preserve">В рыночной экономике, в условиях сузившихся возможностей государства оказывать влияние на экономические процессы в стране, значительно возрастает роль бюджетной системы как одного из важнейших инструментов государственного регулирования экономики. </w:t>
      </w:r>
    </w:p>
    <w:p w:rsidR="00065DFC" w:rsidRPr="00065DFC" w:rsidRDefault="00065DFC" w:rsidP="00065DFC">
      <w:pPr>
        <w:rPr>
          <w:rFonts w:cs="Times New Roman"/>
          <w:szCs w:val="28"/>
        </w:rPr>
      </w:pPr>
      <w:r w:rsidRPr="00065DFC">
        <w:rPr>
          <w:rFonts w:cs="Times New Roman"/>
          <w:szCs w:val="28"/>
        </w:rPr>
        <w:t xml:space="preserve">Бюджетная система государства, являясь инфраструктурой экономического базиса, подвержена его влиянию. Изменения базиса приводят к изменению бюджетной системы и корректировке ее функций. </w:t>
      </w:r>
    </w:p>
    <w:p w:rsidR="00065DFC" w:rsidRPr="00065DFC" w:rsidRDefault="00065DFC" w:rsidP="00065DFC">
      <w:pPr>
        <w:rPr>
          <w:rFonts w:cs="Times New Roman"/>
          <w:szCs w:val="28"/>
        </w:rPr>
      </w:pPr>
      <w:r w:rsidRPr="00065DFC">
        <w:rPr>
          <w:rFonts w:cs="Times New Roman"/>
          <w:szCs w:val="28"/>
        </w:rPr>
        <w:t xml:space="preserve">Основным звеном бюджетной системы является бюджет, в составе которого выделяются капитальные расходы, которые представляют собой часть расходов бюджета, обеспечивающую инвестиционную деятельность. </w:t>
      </w:r>
    </w:p>
    <w:p w:rsidR="00065DFC" w:rsidRPr="00065DFC" w:rsidRDefault="00065DFC" w:rsidP="00065DFC">
      <w:pPr>
        <w:rPr>
          <w:rFonts w:cs="Times New Roman"/>
          <w:szCs w:val="28"/>
        </w:rPr>
      </w:pPr>
      <w:r w:rsidRPr="00065DFC">
        <w:rPr>
          <w:rFonts w:cs="Times New Roman"/>
          <w:szCs w:val="28"/>
        </w:rPr>
        <w:t xml:space="preserve">Целью написания данной курсовой работы является комплексное исследование организации расходов на финансирование бюджетных инвестиций. </w:t>
      </w:r>
    </w:p>
    <w:p w:rsidR="00091FDD" w:rsidRDefault="00065DFC" w:rsidP="00065DFC">
      <w:pPr>
        <w:rPr>
          <w:rFonts w:cs="Times New Roman"/>
          <w:szCs w:val="28"/>
        </w:rPr>
      </w:pPr>
      <w:r w:rsidRPr="00065DFC">
        <w:rPr>
          <w:rFonts w:cs="Times New Roman"/>
          <w:szCs w:val="28"/>
        </w:rPr>
        <w:lastRenderedPageBreak/>
        <w:t>В ходе написания курсовой работы постав</w:t>
      </w:r>
      <w:r w:rsidR="00091FDD">
        <w:rPr>
          <w:rFonts w:cs="Times New Roman"/>
          <w:szCs w:val="28"/>
        </w:rPr>
        <w:t>лены и решены следующие задачи:</w:t>
      </w:r>
    </w:p>
    <w:p w:rsidR="00091FDD" w:rsidRPr="00091FDD" w:rsidRDefault="00065DFC" w:rsidP="00091FDD">
      <w:pPr>
        <w:pStyle w:val="ae"/>
        <w:numPr>
          <w:ilvl w:val="0"/>
          <w:numId w:val="7"/>
        </w:numPr>
        <w:ind w:left="0" w:firstLine="851"/>
        <w:rPr>
          <w:rFonts w:cs="Times New Roman"/>
          <w:szCs w:val="28"/>
        </w:rPr>
      </w:pPr>
      <w:r w:rsidRPr="00091FDD">
        <w:rPr>
          <w:rFonts w:cs="Times New Roman"/>
          <w:szCs w:val="28"/>
        </w:rPr>
        <w:t>рассмотрена теоретические основы бюджетных инвестици</w:t>
      </w:r>
      <w:r w:rsidR="00091FDD" w:rsidRPr="00091FDD">
        <w:rPr>
          <w:rFonts w:cs="Times New Roman"/>
          <w:szCs w:val="28"/>
        </w:rPr>
        <w:t>й как части бюджетных расходов;</w:t>
      </w:r>
    </w:p>
    <w:p w:rsidR="00091FDD" w:rsidRPr="00091FDD" w:rsidRDefault="00065DFC" w:rsidP="00091FDD">
      <w:pPr>
        <w:pStyle w:val="ae"/>
        <w:numPr>
          <w:ilvl w:val="0"/>
          <w:numId w:val="7"/>
        </w:numPr>
        <w:ind w:left="0" w:firstLine="851"/>
        <w:rPr>
          <w:rFonts w:cs="Times New Roman"/>
          <w:szCs w:val="28"/>
        </w:rPr>
      </w:pPr>
      <w:r w:rsidRPr="00091FDD">
        <w:rPr>
          <w:rFonts w:cs="Times New Roman"/>
          <w:szCs w:val="28"/>
        </w:rPr>
        <w:t>дана характеристика современному состоя</w:t>
      </w:r>
      <w:r w:rsidR="00091FDD" w:rsidRPr="00091FDD">
        <w:rPr>
          <w:rFonts w:cs="Times New Roman"/>
          <w:szCs w:val="28"/>
        </w:rPr>
        <w:t>ние государственных инвестиций;</w:t>
      </w:r>
    </w:p>
    <w:p w:rsidR="00065DFC" w:rsidRPr="00091FDD" w:rsidRDefault="00065DFC" w:rsidP="00091FDD">
      <w:pPr>
        <w:pStyle w:val="ae"/>
        <w:numPr>
          <w:ilvl w:val="0"/>
          <w:numId w:val="7"/>
        </w:numPr>
        <w:ind w:left="0" w:firstLine="851"/>
        <w:rPr>
          <w:rFonts w:cs="Times New Roman"/>
          <w:szCs w:val="28"/>
        </w:rPr>
      </w:pPr>
      <w:r w:rsidRPr="00091FDD">
        <w:rPr>
          <w:rFonts w:cs="Times New Roman"/>
          <w:szCs w:val="28"/>
        </w:rPr>
        <w:t>сформулированы перспективы развития ин</w:t>
      </w:r>
      <w:r w:rsidR="00091FDD" w:rsidRPr="00091FDD">
        <w:rPr>
          <w:rFonts w:cs="Times New Roman"/>
          <w:szCs w:val="28"/>
        </w:rPr>
        <w:t>вестиционной политики в России.</w:t>
      </w:r>
    </w:p>
    <w:p w:rsidR="00065DFC" w:rsidRPr="00065DFC" w:rsidRDefault="00065DFC" w:rsidP="00065DFC">
      <w:pPr>
        <w:rPr>
          <w:rFonts w:cs="Times New Roman"/>
          <w:szCs w:val="28"/>
        </w:rPr>
      </w:pPr>
      <w:r w:rsidRPr="00065DFC">
        <w:rPr>
          <w:rFonts w:cs="Times New Roman"/>
          <w:szCs w:val="28"/>
        </w:rPr>
        <w:t xml:space="preserve">Объектом исследования курсовой работы является капитальные расходы бюджета Российской Федерации. </w:t>
      </w:r>
    </w:p>
    <w:p w:rsidR="00065DFC" w:rsidRPr="00065DFC" w:rsidRDefault="00065DFC" w:rsidP="00065DFC">
      <w:pPr>
        <w:rPr>
          <w:rFonts w:cs="Times New Roman"/>
          <w:szCs w:val="28"/>
        </w:rPr>
      </w:pPr>
      <w:r w:rsidRPr="00065DFC">
        <w:rPr>
          <w:rFonts w:cs="Times New Roman"/>
          <w:szCs w:val="28"/>
        </w:rPr>
        <w:t xml:space="preserve">Теоретической и методической основой послужили постановления правительства РФ, Министерства финансов, Министерства по налогам и сборам, труды российских и зарубежных ученых по вопросам бюджетного устройства. </w:t>
      </w:r>
    </w:p>
    <w:p w:rsidR="00A7738C" w:rsidRPr="00065DFC" w:rsidRDefault="00A7738C" w:rsidP="00065DFC">
      <w:pPr>
        <w:rPr>
          <w:rFonts w:cs="Times New Roman"/>
          <w:szCs w:val="28"/>
        </w:rPr>
      </w:pPr>
      <w:r w:rsidRPr="00065DFC">
        <w:rPr>
          <w:rFonts w:cs="Times New Roman"/>
          <w:szCs w:val="28"/>
        </w:rPr>
        <w:br w:type="page"/>
      </w:r>
    </w:p>
    <w:p w:rsidR="00A7738C" w:rsidRDefault="00A7738C" w:rsidP="00E01DCD">
      <w:pPr>
        <w:ind w:firstLine="0"/>
        <w:jc w:val="center"/>
        <w:rPr>
          <w:rFonts w:cs="Times New Roman"/>
          <w:caps/>
          <w:szCs w:val="28"/>
        </w:rPr>
      </w:pPr>
      <w:r w:rsidRPr="00065DFC">
        <w:rPr>
          <w:rFonts w:cs="Times New Roman"/>
          <w:caps/>
          <w:szCs w:val="28"/>
        </w:rPr>
        <w:lastRenderedPageBreak/>
        <w:t>Глава 1.</w:t>
      </w:r>
      <w:r w:rsidR="000064E6">
        <w:rPr>
          <w:rFonts w:cs="Times New Roman"/>
          <w:caps/>
          <w:szCs w:val="28"/>
        </w:rPr>
        <w:t xml:space="preserve"> понятие инвестиций, источники финансирования инвестиций</w:t>
      </w:r>
    </w:p>
    <w:p w:rsidR="00571190" w:rsidRPr="00065DFC" w:rsidRDefault="00571190" w:rsidP="00E01DCD">
      <w:pPr>
        <w:ind w:firstLine="0"/>
        <w:jc w:val="center"/>
        <w:rPr>
          <w:rFonts w:cs="Times New Roman"/>
          <w:caps/>
          <w:szCs w:val="28"/>
        </w:rPr>
      </w:pPr>
    </w:p>
    <w:p w:rsidR="006E22B8" w:rsidRPr="00571190" w:rsidRDefault="006E22B8" w:rsidP="00065DFC">
      <w:pPr>
        <w:rPr>
          <w:rFonts w:cs="Times New Roman"/>
          <w:bCs/>
          <w:szCs w:val="28"/>
        </w:rPr>
      </w:pPr>
      <w:r w:rsidRPr="00571190">
        <w:rPr>
          <w:rFonts w:cs="Times New Roman"/>
          <w:bCs/>
          <w:szCs w:val="28"/>
        </w:rPr>
        <w:t>1.1. Сущность инвестиций.</w:t>
      </w:r>
    </w:p>
    <w:p w:rsidR="006E22B8" w:rsidRPr="00065DFC" w:rsidRDefault="006E22B8" w:rsidP="00065DFC">
      <w:pPr>
        <w:pStyle w:val="21"/>
        <w:spacing w:after="0" w:line="360" w:lineRule="auto"/>
        <w:ind w:left="0"/>
        <w:rPr>
          <w:rFonts w:cs="Times New Roman"/>
          <w:szCs w:val="28"/>
        </w:rPr>
      </w:pPr>
      <w:r w:rsidRPr="00065DFC">
        <w:rPr>
          <w:rFonts w:cs="Times New Roman"/>
          <w:szCs w:val="28"/>
        </w:rPr>
        <w:t>В системе воспроизводства инвестициям принадлежит важнейшая роль в деле возобновления и увеличения производственных ресурсов, а, следовательно, и обеспечении определенных темпов экономического роста. Если представить общественное воспроизводство как систему производства, распределения, обмена и потребления, то инвестиции, главным образом, касаются первого звена – производства, и, можно сказать, составляют материальную основу его развития.</w:t>
      </w:r>
    </w:p>
    <w:p w:rsidR="006E22B8" w:rsidRPr="00065DFC" w:rsidRDefault="006E22B8" w:rsidP="00065DFC">
      <w:pPr>
        <w:rPr>
          <w:rFonts w:cs="Times New Roman"/>
          <w:color w:val="000000"/>
          <w:szCs w:val="28"/>
        </w:rPr>
      </w:pPr>
      <w:r w:rsidRPr="00065DFC">
        <w:rPr>
          <w:rFonts w:cs="Times New Roman"/>
          <w:color w:val="000000"/>
          <w:szCs w:val="28"/>
        </w:rPr>
        <w:t xml:space="preserve">Само понятие </w:t>
      </w:r>
      <w:r w:rsidRPr="00571190">
        <w:rPr>
          <w:rFonts w:cs="Times New Roman"/>
          <w:iCs/>
          <w:color w:val="000000"/>
          <w:szCs w:val="28"/>
        </w:rPr>
        <w:t>инвестиции</w:t>
      </w:r>
      <w:r w:rsidRPr="00065DFC">
        <w:rPr>
          <w:rFonts w:cs="Times New Roman"/>
          <w:i/>
          <w:iCs/>
          <w:color w:val="000000"/>
          <w:szCs w:val="28"/>
        </w:rPr>
        <w:t xml:space="preserve"> </w:t>
      </w:r>
      <w:r w:rsidRPr="00065DFC">
        <w:rPr>
          <w:rFonts w:cs="Times New Roman"/>
          <w:color w:val="000000"/>
          <w:szCs w:val="28"/>
        </w:rPr>
        <w:t xml:space="preserve">(от лат. </w:t>
      </w:r>
      <w:r w:rsidRPr="00065DFC">
        <w:rPr>
          <w:rFonts w:cs="Times New Roman"/>
          <w:color w:val="000000"/>
          <w:szCs w:val="28"/>
          <w:lang w:val="en-US"/>
        </w:rPr>
        <w:t>investio</w:t>
      </w:r>
      <w:r w:rsidRPr="00065DFC">
        <w:rPr>
          <w:rFonts w:cs="Times New Roman"/>
          <w:color w:val="000000"/>
          <w:szCs w:val="28"/>
        </w:rPr>
        <w:t xml:space="preserve"> – одеваю) означает вложения капитала в отрасли экономики внутри страны и за границей</w:t>
      </w:r>
      <w:r w:rsidRPr="00065DFC">
        <w:rPr>
          <w:rStyle w:val="ab"/>
          <w:rFonts w:cs="Times New Roman"/>
          <w:color w:val="000000"/>
          <w:szCs w:val="28"/>
        </w:rPr>
        <w:footnoteReference w:id="2"/>
      </w:r>
      <w:r w:rsidRPr="00065DFC">
        <w:rPr>
          <w:rFonts w:cs="Times New Roman"/>
          <w:color w:val="000000"/>
          <w:szCs w:val="28"/>
        </w:rPr>
        <w:t>. Различают финансовые (покупка ценных бумаг) и реальные инвестиции (вложения капитала в промышленность, сельское хозяйство, строительство, образование и др.).</w:t>
      </w:r>
    </w:p>
    <w:p w:rsidR="006E22B8" w:rsidRPr="00065DFC" w:rsidRDefault="006E22B8" w:rsidP="00065DFC">
      <w:pPr>
        <w:rPr>
          <w:rFonts w:cs="Times New Roman"/>
          <w:szCs w:val="28"/>
        </w:rPr>
      </w:pPr>
      <w:r w:rsidRPr="00571190">
        <w:rPr>
          <w:rFonts w:cs="Times New Roman"/>
          <w:iCs/>
          <w:szCs w:val="28"/>
        </w:rPr>
        <w:t>Инвестиции в реальный капитал</w:t>
      </w:r>
      <w:r w:rsidRPr="00065DFC">
        <w:rPr>
          <w:rFonts w:cs="Times New Roman"/>
          <w:szCs w:val="28"/>
        </w:rPr>
        <w:t xml:space="preserve"> представляют собой вложение капитала непосредственно в средства производства и предметы потребления какой-либо отрасли экономики или предприятия, результатом чего является образование нового капитала или приращение наличного капитала </w:t>
      </w:r>
      <w:r w:rsidRPr="00065DFC">
        <w:rPr>
          <w:rFonts w:cs="Times New Roman"/>
          <w:color w:val="000000"/>
          <w:szCs w:val="28"/>
        </w:rPr>
        <w:t>(здания, оборудование, товаро-материальные запасы и т.д.)</w:t>
      </w:r>
      <w:r w:rsidRPr="00065DFC">
        <w:rPr>
          <w:rFonts w:cs="Times New Roman"/>
          <w:szCs w:val="28"/>
        </w:rPr>
        <w:t>. Реальные инвестиции ведут к воспроизводству и обновлению основного капитала. При этом может быть использован также заемный капитал, в том числе кредит банка. В таком случае банк также становится инвестором, осуществляет реальное инвестирование. В странах с развитой корпоративной собственностью практически все долгосрочные вложения осуществляются посредством ценных бумаг, в первую очередь акций. Поэтому реальные инвестиции являются в основном сферой деятельности коммерческих банков.</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lastRenderedPageBreak/>
        <w:t xml:space="preserve">Что касается </w:t>
      </w:r>
      <w:r w:rsidRPr="00571190">
        <w:rPr>
          <w:rFonts w:ascii="Times New Roman" w:hAnsi="Times New Roman"/>
          <w:iCs/>
          <w:sz w:val="28"/>
          <w:szCs w:val="28"/>
        </w:rPr>
        <w:t>инвестиций в денежный капитал</w:t>
      </w:r>
      <w:r w:rsidRPr="00065DFC">
        <w:rPr>
          <w:rFonts w:ascii="Times New Roman" w:hAnsi="Times New Roman"/>
          <w:sz w:val="28"/>
          <w:szCs w:val="28"/>
        </w:rPr>
        <w:t xml:space="preserve"> (это вложения финансовых средств в виде кредитов и в ценные бумаги), то здесь прироста реального капитала не происходит, происходит лишь покупка, передача титула собственности. Говоря по-другому, инвестиции в денежный капитал – это средства для будущего инвестирования в реальный капитал страны, часть из которых в таковой может и не превратиться.</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Поэтому если инвестиции в денежный капитал (в России их называют финансовыми вложениями) складываются с инвестициями в реальный капитал (в России их часто называют инвестициями в нефинансовые активы), то, с одной стороны, получится двойной счет, а с другой – не все финансовые вложени</w:t>
      </w:r>
      <w:r w:rsidR="00571190">
        <w:rPr>
          <w:rFonts w:ascii="Times New Roman" w:hAnsi="Times New Roman"/>
          <w:sz w:val="28"/>
          <w:szCs w:val="28"/>
        </w:rPr>
        <w:t>я обернутся реальным капиталом.</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 xml:space="preserve">Кроме указанных основных двух видов инвестиций существуют и так называемые </w:t>
      </w:r>
      <w:r w:rsidRPr="00571190">
        <w:rPr>
          <w:rFonts w:ascii="Times New Roman" w:hAnsi="Times New Roman"/>
          <w:iCs/>
          <w:sz w:val="28"/>
          <w:szCs w:val="28"/>
        </w:rPr>
        <w:t>интеллектуальные инвестиции</w:t>
      </w:r>
      <w:r w:rsidRPr="00571190">
        <w:rPr>
          <w:rStyle w:val="ab"/>
          <w:rFonts w:ascii="Times New Roman" w:hAnsi="Times New Roman"/>
          <w:iCs/>
          <w:sz w:val="28"/>
          <w:szCs w:val="28"/>
        </w:rPr>
        <w:footnoteReference w:id="3"/>
      </w:r>
      <w:r w:rsidRPr="00571190">
        <w:rPr>
          <w:rFonts w:ascii="Times New Roman" w:hAnsi="Times New Roman"/>
          <w:sz w:val="28"/>
          <w:szCs w:val="28"/>
        </w:rPr>
        <w:t>,</w:t>
      </w:r>
      <w:r w:rsidRPr="00065DFC">
        <w:rPr>
          <w:rFonts w:ascii="Times New Roman" w:hAnsi="Times New Roman"/>
          <w:sz w:val="28"/>
          <w:szCs w:val="28"/>
        </w:rPr>
        <w:t xml:space="preserve"> подразумевающие покупку патентов, лицензий, ноу-хау, подготовку и переподготовку персонала, вложения в НИОКР.</w:t>
      </w:r>
    </w:p>
    <w:p w:rsidR="006E22B8" w:rsidRPr="00065DFC" w:rsidRDefault="006E22B8" w:rsidP="00065DFC">
      <w:pPr>
        <w:rPr>
          <w:rFonts w:cs="Times New Roman"/>
          <w:szCs w:val="28"/>
        </w:rPr>
      </w:pPr>
      <w:r w:rsidRPr="00065DFC">
        <w:rPr>
          <w:rFonts w:cs="Times New Roman"/>
          <w:szCs w:val="28"/>
        </w:rPr>
        <w:t xml:space="preserve">Совокупность практических действий по реализации финансовых и нефинансовых инвестиций называется </w:t>
      </w:r>
      <w:r w:rsidRPr="00571190">
        <w:rPr>
          <w:rFonts w:cs="Times New Roman"/>
          <w:iCs/>
          <w:szCs w:val="28"/>
        </w:rPr>
        <w:t>инвестиционной деятельностью</w:t>
      </w:r>
      <w:r w:rsidRPr="00065DFC">
        <w:rPr>
          <w:rFonts w:cs="Times New Roman"/>
          <w:i/>
          <w:iCs/>
          <w:szCs w:val="28"/>
        </w:rPr>
        <w:t xml:space="preserve"> </w:t>
      </w:r>
      <w:r w:rsidRPr="00571190">
        <w:rPr>
          <w:rFonts w:cs="Times New Roman"/>
          <w:iCs/>
          <w:szCs w:val="28"/>
        </w:rPr>
        <w:t>(инвестированием)</w:t>
      </w:r>
      <w:r w:rsidRPr="00571190">
        <w:rPr>
          <w:rFonts w:cs="Times New Roman"/>
          <w:szCs w:val="28"/>
        </w:rPr>
        <w:t>,</w:t>
      </w:r>
      <w:r w:rsidRPr="00065DFC">
        <w:rPr>
          <w:rFonts w:cs="Times New Roman"/>
          <w:szCs w:val="28"/>
        </w:rPr>
        <w:t xml:space="preserve"> а осуществляющие инвестиции лица – </w:t>
      </w:r>
      <w:r w:rsidRPr="00571190">
        <w:rPr>
          <w:rFonts w:cs="Times New Roman"/>
          <w:iCs/>
          <w:szCs w:val="28"/>
        </w:rPr>
        <w:t>инвесторами</w:t>
      </w:r>
      <w:r w:rsidRPr="00571190">
        <w:rPr>
          <w:rFonts w:cs="Times New Roman"/>
          <w:szCs w:val="28"/>
        </w:rPr>
        <w:t>.</w:t>
      </w:r>
      <w:r w:rsidRPr="00065DFC">
        <w:rPr>
          <w:rFonts w:cs="Times New Roman"/>
          <w:szCs w:val="28"/>
        </w:rPr>
        <w:t xml:space="preserve"> Ввод в действие, реконструкция и модернизация основных фондов называется в России </w:t>
      </w:r>
      <w:r w:rsidRPr="00571190">
        <w:rPr>
          <w:rFonts w:cs="Times New Roman"/>
          <w:iCs/>
          <w:szCs w:val="28"/>
        </w:rPr>
        <w:t>капитальным строительством</w:t>
      </w:r>
      <w:r w:rsidRPr="00571190">
        <w:rPr>
          <w:rFonts w:cs="Times New Roman"/>
          <w:szCs w:val="28"/>
        </w:rPr>
        <w:t>.</w:t>
      </w:r>
    </w:p>
    <w:p w:rsidR="006E22B8" w:rsidRPr="00065DFC" w:rsidRDefault="006E22B8" w:rsidP="00065DFC">
      <w:pPr>
        <w:rPr>
          <w:rFonts w:cs="Times New Roman"/>
          <w:color w:val="000000"/>
          <w:szCs w:val="28"/>
        </w:rPr>
      </w:pPr>
      <w:r w:rsidRPr="00065DFC">
        <w:rPr>
          <w:rFonts w:cs="Times New Roman"/>
          <w:color w:val="000000"/>
          <w:szCs w:val="28"/>
        </w:rPr>
        <w:t xml:space="preserve">Понятие </w:t>
      </w:r>
      <w:r w:rsidRPr="00571190">
        <w:rPr>
          <w:rFonts w:cs="Times New Roman"/>
          <w:iCs/>
          <w:color w:val="000000"/>
          <w:szCs w:val="28"/>
        </w:rPr>
        <w:t>инвестиционных ресурсов</w:t>
      </w:r>
      <w:r w:rsidRPr="00065DFC">
        <w:rPr>
          <w:rFonts w:cs="Times New Roman"/>
          <w:color w:val="000000"/>
          <w:szCs w:val="28"/>
        </w:rPr>
        <w:t xml:space="preserve"> охватывает все произведенные средства производства, т.е. все виды инструмента, машины, оборудование, фабрично-заводские, складские, транспортные средства и сбытовую сеть, используемые в производстве товаров и услуг и доставке их к конечному потребителю. Процесс производства и накопления этих средств производства называется инвестированием.</w:t>
      </w:r>
    </w:p>
    <w:p w:rsidR="006E22B8" w:rsidRPr="00065DFC" w:rsidRDefault="006E22B8" w:rsidP="00065DFC">
      <w:pPr>
        <w:pStyle w:val="32"/>
        <w:spacing w:after="0"/>
        <w:ind w:left="0"/>
        <w:rPr>
          <w:rFonts w:cs="Times New Roman"/>
          <w:sz w:val="28"/>
          <w:szCs w:val="28"/>
        </w:rPr>
      </w:pPr>
      <w:r w:rsidRPr="00571190">
        <w:rPr>
          <w:rFonts w:cs="Times New Roman"/>
          <w:iCs/>
          <w:sz w:val="28"/>
          <w:szCs w:val="28"/>
        </w:rPr>
        <w:t xml:space="preserve">Инвестиционные товары </w:t>
      </w:r>
      <w:r w:rsidRPr="00065DFC">
        <w:rPr>
          <w:rFonts w:cs="Times New Roman"/>
          <w:i/>
          <w:iCs/>
          <w:sz w:val="28"/>
          <w:szCs w:val="28"/>
        </w:rPr>
        <w:t>(</w:t>
      </w:r>
      <w:r w:rsidRPr="00065DFC">
        <w:rPr>
          <w:rFonts w:cs="Times New Roman"/>
          <w:sz w:val="28"/>
          <w:szCs w:val="28"/>
        </w:rPr>
        <w:t xml:space="preserve">средства производства) отличаются от потребительских товаров тем, что последние удовлетворяют потребности непосредственно, тогда как первые делают это косвенно, обеспечивая </w:t>
      </w:r>
      <w:r w:rsidRPr="00065DFC">
        <w:rPr>
          <w:rFonts w:cs="Times New Roman"/>
          <w:sz w:val="28"/>
          <w:szCs w:val="28"/>
        </w:rPr>
        <w:lastRenderedPageBreak/>
        <w:t>производство потребительских товаров. Фактически, по своему содержанию, инвестиции представляют тот капитал, при помощи которого умножается национальное богатство. При этом следует иметь в виду, что термин «капитал» не подразумевает  деньги. Правда, менеджеры и экономисты часто говорят о «денежном капитале», имея в виду деньги, которые могут быть использованы для закупки машин, оборудования и других средств производства. Однако, деньги, как таковые, ничего не производят, а,  следовательно, их нельзя считать экономическим ресурсом. Реальный капитал – инструмент, машины, оборудование, здания и другие производственные мощности – это экономический ресурс, деньги, или финансовый капитал, таким ресурсом не являются.</w:t>
      </w:r>
    </w:p>
    <w:p w:rsidR="006E22B8" w:rsidRPr="00065DFC" w:rsidRDefault="006E22B8" w:rsidP="00065DFC">
      <w:pPr>
        <w:pStyle w:val="23"/>
        <w:spacing w:after="0" w:line="360" w:lineRule="auto"/>
        <w:rPr>
          <w:rFonts w:cs="Times New Roman"/>
          <w:szCs w:val="28"/>
        </w:rPr>
      </w:pPr>
      <w:r w:rsidRPr="00571190">
        <w:rPr>
          <w:rFonts w:cs="Times New Roman"/>
          <w:iCs/>
          <w:szCs w:val="28"/>
        </w:rPr>
        <w:t>Инвестиции</w:t>
      </w:r>
      <w:r w:rsidRPr="00065DFC">
        <w:rPr>
          <w:rFonts w:cs="Times New Roman"/>
          <w:i/>
          <w:iCs/>
          <w:szCs w:val="28"/>
        </w:rPr>
        <w:t xml:space="preserve"> </w:t>
      </w:r>
      <w:r w:rsidRPr="00065DFC">
        <w:rPr>
          <w:rFonts w:cs="Times New Roman"/>
          <w:szCs w:val="28"/>
        </w:rPr>
        <w:t>– это то, что «откладывают» на завтрашний день, чтобы иметь возможность больше потреблять в будущем. Одна часть инвестиций – это потребительские блага, которые не используются в текущем периоде, а откладываются в запас (инвестиции на увеличение запасов). Другая часть инвестиций – это ресурсы, которые направляются на расширение производства (вложения в здания, машины и сооружения).</w:t>
      </w:r>
    </w:p>
    <w:p w:rsidR="006E22B8" w:rsidRDefault="006E22B8" w:rsidP="00065DFC">
      <w:pPr>
        <w:pStyle w:val="23"/>
        <w:spacing w:after="0" w:line="360" w:lineRule="auto"/>
        <w:rPr>
          <w:rFonts w:cs="Times New Roman"/>
          <w:szCs w:val="28"/>
        </w:rPr>
      </w:pPr>
      <w:r w:rsidRPr="00065DFC">
        <w:rPr>
          <w:rFonts w:cs="Times New Roman"/>
          <w:szCs w:val="28"/>
        </w:rPr>
        <w:t>Таким образом, под инвестициями понимаются те экономические ресурсы, которые направляются на увеличение реального капитала общества, то есть на  расширение или модернизацию производственного аппарата.</w:t>
      </w:r>
    </w:p>
    <w:p w:rsidR="00571190" w:rsidRPr="00065DFC" w:rsidRDefault="00571190" w:rsidP="00065DFC">
      <w:pPr>
        <w:pStyle w:val="23"/>
        <w:spacing w:after="0" w:line="360" w:lineRule="auto"/>
        <w:rPr>
          <w:rFonts w:cs="Times New Roman"/>
          <w:szCs w:val="28"/>
        </w:rPr>
      </w:pPr>
    </w:p>
    <w:p w:rsidR="006E22B8" w:rsidRPr="00571190" w:rsidRDefault="00571190" w:rsidP="00065DFC">
      <w:pPr>
        <w:rPr>
          <w:rFonts w:cs="Times New Roman"/>
          <w:bCs/>
          <w:szCs w:val="28"/>
        </w:rPr>
      </w:pPr>
      <w:r>
        <w:rPr>
          <w:rFonts w:cs="Times New Roman"/>
          <w:bCs/>
          <w:szCs w:val="28"/>
        </w:rPr>
        <w:t>1.2. Структура инвестиций</w:t>
      </w:r>
    </w:p>
    <w:p w:rsidR="006E22B8" w:rsidRPr="00065DFC" w:rsidRDefault="006E22B8" w:rsidP="00065DFC">
      <w:pPr>
        <w:rPr>
          <w:rFonts w:cs="Times New Roman"/>
          <w:i/>
          <w:iCs/>
          <w:szCs w:val="28"/>
        </w:rPr>
      </w:pPr>
      <w:r w:rsidRPr="00065DFC">
        <w:rPr>
          <w:rFonts w:cs="Times New Roman"/>
          <w:szCs w:val="28"/>
        </w:rPr>
        <w:t xml:space="preserve">Из всего произведенного в стране валового внутреннего продукта одна часть потребляется, а другая – сберегается. Сбережение не обязательно будет израсходовано в стране и может уйти за рубеж в виде вывоза капитала, расходов по обслуживанию внешнего долга и других расходов. Одновременно аналогичные средства поступают в страну из-за рубежа. Сальдо подобного чистого увеличения или уменьшения сбережения (в российской статистике оно называется чистым кредитованием или чистым заимствованием) уменьшает или увеличивает сумму сбережения в стране, </w:t>
      </w:r>
      <w:r w:rsidRPr="00065DFC">
        <w:rPr>
          <w:rFonts w:cs="Times New Roman"/>
          <w:szCs w:val="28"/>
        </w:rPr>
        <w:lastRenderedPageBreak/>
        <w:t xml:space="preserve">превращая его в накопление, точнее, в </w:t>
      </w:r>
      <w:r w:rsidRPr="00571190">
        <w:rPr>
          <w:rFonts w:cs="Times New Roman"/>
          <w:iCs/>
          <w:szCs w:val="28"/>
        </w:rPr>
        <w:t>валовое накопление</w:t>
      </w:r>
      <w:r w:rsidRPr="00065DFC">
        <w:rPr>
          <w:rFonts w:cs="Times New Roman"/>
          <w:szCs w:val="28"/>
        </w:rPr>
        <w:t xml:space="preserve">. Валовым оно называется потому, что включает не только новые накопления, но и амортизационные отчисления от ранее созданного капитала. По сути дела, валовое накопление – это та величина, которая инвестируется в реальный капитал. Поэтому второе название валового накопления – </w:t>
      </w:r>
      <w:r w:rsidRPr="00571190">
        <w:rPr>
          <w:rFonts w:cs="Times New Roman"/>
          <w:iCs/>
          <w:szCs w:val="28"/>
        </w:rPr>
        <w:t>капиталообразующие инвестиции</w:t>
      </w:r>
      <w:r w:rsidRPr="00065DFC">
        <w:rPr>
          <w:rFonts w:cs="Times New Roman"/>
          <w:i/>
          <w:iCs/>
          <w:szCs w:val="28"/>
        </w:rPr>
        <w:t>.</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Валовое накопление включает валовое накопление основного капитала, изменение запасов материальных оборотных средств, а также сальдо приобретения таких ценностей, как драгоценные металлы и камни, антиквариат.</w:t>
      </w:r>
    </w:p>
    <w:p w:rsidR="006E22B8" w:rsidRPr="00065DFC" w:rsidRDefault="006E22B8" w:rsidP="00065DFC">
      <w:pPr>
        <w:pStyle w:val="23"/>
        <w:spacing w:after="0" w:line="360" w:lineRule="auto"/>
        <w:rPr>
          <w:rFonts w:cs="Times New Roman"/>
          <w:szCs w:val="28"/>
        </w:rPr>
      </w:pPr>
      <w:r w:rsidRPr="00065DFC">
        <w:rPr>
          <w:rFonts w:cs="Times New Roman"/>
          <w:szCs w:val="28"/>
        </w:rPr>
        <w:t xml:space="preserve">Валовое накопление основного капитала состоит из затрат на капитальный ремонт, инвестиций в нематериальные активы и вложений в остальные основные фонды. Эти последние вложения называют </w:t>
      </w:r>
      <w:r w:rsidRPr="00571190">
        <w:rPr>
          <w:rFonts w:cs="Times New Roman"/>
          <w:iCs/>
          <w:szCs w:val="28"/>
        </w:rPr>
        <w:t>капитальными</w:t>
      </w:r>
      <w:r w:rsidRPr="00065DFC">
        <w:rPr>
          <w:rStyle w:val="ab"/>
          <w:rFonts w:cs="Times New Roman"/>
          <w:i/>
          <w:iCs/>
          <w:szCs w:val="28"/>
        </w:rPr>
        <w:footnoteReference w:id="4"/>
      </w:r>
      <w:r w:rsidRPr="00065DFC">
        <w:rPr>
          <w:rFonts w:cs="Times New Roman"/>
          <w:szCs w:val="28"/>
        </w:rPr>
        <w:t>.</w:t>
      </w:r>
    </w:p>
    <w:p w:rsidR="00A7738C" w:rsidRPr="00065DFC" w:rsidRDefault="00A7738C" w:rsidP="00065DFC">
      <w:pPr>
        <w:rPr>
          <w:rFonts w:cs="Times New Roman"/>
          <w:szCs w:val="28"/>
        </w:rPr>
      </w:pPr>
    </w:p>
    <w:p w:rsidR="006E22B8" w:rsidRPr="00065DFC" w:rsidRDefault="006E22B8" w:rsidP="00571190">
      <w:pPr>
        <w:pStyle w:val="23"/>
        <w:spacing w:after="0" w:line="360" w:lineRule="auto"/>
        <w:rPr>
          <w:rFonts w:cs="Times New Roman"/>
          <w:szCs w:val="28"/>
        </w:rPr>
      </w:pPr>
      <w:r w:rsidRPr="00065DFC">
        <w:rPr>
          <w:rFonts w:cs="Times New Roman"/>
          <w:szCs w:val="28"/>
        </w:rPr>
        <w:t>1.</w:t>
      </w:r>
      <w:r w:rsidR="00571190" w:rsidRPr="00571190">
        <w:rPr>
          <w:rFonts w:cs="Times New Roman"/>
          <w:szCs w:val="28"/>
        </w:rPr>
        <w:t>3</w:t>
      </w:r>
      <w:r w:rsidRPr="00065DFC">
        <w:rPr>
          <w:rFonts w:cs="Times New Roman"/>
          <w:szCs w:val="28"/>
        </w:rPr>
        <w:t xml:space="preserve">. </w:t>
      </w:r>
      <w:r w:rsidR="00571190">
        <w:rPr>
          <w:rFonts w:cs="Times New Roman"/>
          <w:szCs w:val="28"/>
        </w:rPr>
        <w:t>Финансирование инвестиционной деятельности</w:t>
      </w:r>
    </w:p>
    <w:p w:rsidR="00571190" w:rsidRDefault="006E22B8" w:rsidP="00571190">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Согласно действующему законодательству инвестиционная деятельность на территории РФ может финансировать за счет:</w:t>
      </w:r>
    </w:p>
    <w:p w:rsidR="00571190" w:rsidRPr="00571190" w:rsidRDefault="006E22B8" w:rsidP="00571190">
      <w:pPr>
        <w:pStyle w:val="ae"/>
        <w:numPr>
          <w:ilvl w:val="0"/>
          <w:numId w:val="8"/>
        </w:numPr>
        <w:ind w:left="0" w:firstLine="851"/>
        <w:rPr>
          <w:rFonts w:cs="Times New Roman"/>
          <w:szCs w:val="28"/>
        </w:rPr>
      </w:pPr>
      <w:r w:rsidRPr="00571190">
        <w:rPr>
          <w:rFonts w:cs="Times New Roman"/>
          <w:szCs w:val="28"/>
        </w:rPr>
        <w:t>собственных финансовых ресурсов и внутрихоз</w:t>
      </w:r>
      <w:r w:rsidR="00571190" w:rsidRPr="00571190">
        <w:rPr>
          <w:rFonts w:cs="Times New Roman"/>
          <w:szCs w:val="28"/>
        </w:rPr>
        <w:t>яйственных резервов инвестора (</w:t>
      </w:r>
      <w:r w:rsidRPr="00571190">
        <w:rPr>
          <w:rFonts w:cs="Times New Roman"/>
          <w:szCs w:val="28"/>
        </w:rPr>
        <w:t>прибыль, амортизационные отчисления, денежные накопления и сбережения граждан и юридических лиц, средства выплачевыемые органами страхования в виде возмещения потерь от аварий, стихийных бедствий и др. средства);</w:t>
      </w:r>
    </w:p>
    <w:p w:rsidR="00571190" w:rsidRPr="00571190" w:rsidRDefault="006E22B8" w:rsidP="00571190">
      <w:pPr>
        <w:pStyle w:val="ae"/>
        <w:numPr>
          <w:ilvl w:val="0"/>
          <w:numId w:val="8"/>
        </w:numPr>
        <w:ind w:left="0" w:firstLine="851"/>
        <w:rPr>
          <w:rFonts w:cs="Times New Roman"/>
          <w:szCs w:val="28"/>
        </w:rPr>
      </w:pPr>
      <w:r w:rsidRPr="00571190">
        <w:rPr>
          <w:rFonts w:cs="Times New Roman"/>
          <w:szCs w:val="28"/>
        </w:rPr>
        <w:t>заемных финансовых средств инвестора ( банковские и бюджетные кредиты, облигационные займы и др. средства);</w:t>
      </w:r>
    </w:p>
    <w:p w:rsidR="00571190" w:rsidRPr="00571190" w:rsidRDefault="006E22B8" w:rsidP="00571190">
      <w:pPr>
        <w:pStyle w:val="ae"/>
        <w:numPr>
          <w:ilvl w:val="0"/>
          <w:numId w:val="8"/>
        </w:numPr>
        <w:ind w:left="0" w:firstLine="851"/>
        <w:rPr>
          <w:rFonts w:cs="Times New Roman"/>
          <w:szCs w:val="28"/>
        </w:rPr>
      </w:pPr>
      <w:r w:rsidRPr="00571190">
        <w:rPr>
          <w:rFonts w:cs="Times New Roman"/>
          <w:szCs w:val="28"/>
        </w:rPr>
        <w:t>привлеченных финансовых средств инвестора ( средства полученные от продажи акций паевые и иные взносы членов трудовых коллективов, граждан юридических лиц);</w:t>
      </w:r>
    </w:p>
    <w:p w:rsidR="00571190" w:rsidRPr="00571190" w:rsidRDefault="006E22B8" w:rsidP="00571190">
      <w:pPr>
        <w:pStyle w:val="ae"/>
        <w:numPr>
          <w:ilvl w:val="0"/>
          <w:numId w:val="8"/>
        </w:numPr>
        <w:ind w:left="0" w:firstLine="851"/>
        <w:rPr>
          <w:rFonts w:cs="Times New Roman"/>
          <w:szCs w:val="28"/>
        </w:rPr>
      </w:pPr>
      <w:r w:rsidRPr="00571190">
        <w:rPr>
          <w:rFonts w:cs="Times New Roman"/>
          <w:szCs w:val="28"/>
        </w:rPr>
        <w:lastRenderedPageBreak/>
        <w:t>денежных средств, централизуемых объединениями предприятий в установленном порядке;</w:t>
      </w:r>
    </w:p>
    <w:p w:rsidR="00571190" w:rsidRPr="00571190" w:rsidRDefault="006E22B8" w:rsidP="00571190">
      <w:pPr>
        <w:pStyle w:val="ae"/>
        <w:numPr>
          <w:ilvl w:val="0"/>
          <w:numId w:val="8"/>
        </w:numPr>
        <w:ind w:left="0" w:firstLine="851"/>
        <w:rPr>
          <w:rFonts w:cs="Times New Roman"/>
          <w:szCs w:val="28"/>
        </w:rPr>
      </w:pPr>
      <w:r w:rsidRPr="00571190">
        <w:rPr>
          <w:rFonts w:cs="Times New Roman"/>
          <w:szCs w:val="28"/>
        </w:rPr>
        <w:t>инвестиционных ассигнований из государственных бюджетов, местных бюджетов и внебюджетных фондов;</w:t>
      </w:r>
    </w:p>
    <w:p w:rsidR="00571190" w:rsidRPr="00571190" w:rsidRDefault="00571190" w:rsidP="00571190">
      <w:pPr>
        <w:pStyle w:val="ae"/>
        <w:numPr>
          <w:ilvl w:val="0"/>
          <w:numId w:val="8"/>
        </w:numPr>
        <w:ind w:left="0" w:firstLine="851"/>
        <w:rPr>
          <w:rFonts w:cs="Times New Roman"/>
          <w:szCs w:val="28"/>
        </w:rPr>
      </w:pPr>
      <w:r w:rsidRPr="00571190">
        <w:rPr>
          <w:rFonts w:cs="Times New Roman"/>
          <w:szCs w:val="28"/>
        </w:rPr>
        <w:t>иностранных инвестиций</w:t>
      </w:r>
      <w:r w:rsidR="006E22B8" w:rsidRPr="00571190">
        <w:rPr>
          <w:rFonts w:cs="Times New Roman"/>
          <w:szCs w:val="28"/>
        </w:rPr>
        <w:t>;</w:t>
      </w:r>
    </w:p>
    <w:p w:rsidR="006E22B8" w:rsidRPr="00571190" w:rsidRDefault="006E22B8" w:rsidP="00571190">
      <w:pPr>
        <w:pStyle w:val="ae"/>
        <w:numPr>
          <w:ilvl w:val="0"/>
          <w:numId w:val="8"/>
        </w:numPr>
        <w:ind w:left="0" w:firstLine="851"/>
        <w:rPr>
          <w:rFonts w:cs="Times New Roman"/>
          <w:szCs w:val="28"/>
        </w:rPr>
      </w:pPr>
      <w:r w:rsidRPr="00571190">
        <w:rPr>
          <w:rFonts w:cs="Times New Roman"/>
          <w:szCs w:val="28"/>
        </w:rPr>
        <w:t>собственные финансовые ресурсы( самофинансирование) Прибыль главная форма чистого дохода предприятия, выражающая стоимость прибавочного продукта. Ее величина выступает как часть денежной выручки, составляющая разницу между реализационной ценой продукции (работ услуг) и ее полной собственностью. Прибыль является обобщающим показателем результатов коммерческой деятельности предприятия. после уплаты налогов и других платежей из прибыли в бюджет у предприятия остается чистая прибил. Часть ее можно направить на капитальные вложения социального и производственного характера. Эта часть прибыли может использоваться на инвестиции в составе фонда или другого фонда аналогичного назначения, создаваемого на предприятии.</w:t>
      </w:r>
    </w:p>
    <w:p w:rsidR="006E22B8" w:rsidRPr="00065DFC" w:rsidRDefault="006E22B8" w:rsidP="00065DFC">
      <w:pPr>
        <w:rPr>
          <w:rFonts w:cs="Times New Roman"/>
          <w:szCs w:val="28"/>
        </w:rPr>
      </w:pPr>
      <w:r w:rsidRPr="00065DFC">
        <w:rPr>
          <w:rFonts w:cs="Times New Roman"/>
          <w:szCs w:val="28"/>
        </w:rPr>
        <w:t>Вторым крупным источником финансирования инвестиций на предприятиях являются амортизационные отчисления. Накопление стоимостного изн</w:t>
      </w:r>
      <w:r w:rsidR="00571190">
        <w:rPr>
          <w:rFonts w:cs="Times New Roman"/>
          <w:szCs w:val="28"/>
        </w:rPr>
        <w:t>оса на предприятии происходит си</w:t>
      </w:r>
      <w:r w:rsidRPr="00065DFC">
        <w:rPr>
          <w:rFonts w:cs="Times New Roman"/>
          <w:szCs w:val="28"/>
        </w:rPr>
        <w:t>ст</w:t>
      </w:r>
      <w:r w:rsidR="00571190">
        <w:rPr>
          <w:rFonts w:cs="Times New Roman"/>
          <w:szCs w:val="28"/>
        </w:rPr>
        <w:t>ематически (</w:t>
      </w:r>
      <w:r w:rsidRPr="00065DFC">
        <w:rPr>
          <w:rFonts w:cs="Times New Roman"/>
          <w:szCs w:val="28"/>
        </w:rPr>
        <w:t>ежемесячно), в то время как основные производственные фонды не требуют возмещения в натуральной форме после каждого цикла воспроизводства. В результате формируются свободные денежные средства ( путем включения амортизационных отчислений в издержки производства ) которые могут быть направлены для расширения производства основного капитала предприятий.</w:t>
      </w:r>
    </w:p>
    <w:p w:rsidR="006E22B8" w:rsidRPr="00065DFC" w:rsidRDefault="006E22B8" w:rsidP="00065DFC">
      <w:pPr>
        <w:rPr>
          <w:rFonts w:cs="Times New Roman"/>
          <w:szCs w:val="28"/>
        </w:rPr>
      </w:pPr>
      <w:r w:rsidRPr="00065DFC">
        <w:rPr>
          <w:rFonts w:cs="Times New Roman"/>
          <w:szCs w:val="28"/>
        </w:rPr>
        <w:t xml:space="preserve">Необходимость обновления основных фондов вызванная конкуренцией товаропроизводителей заставляет предприятия производить ускоренное списание оборудования с целью образования накопления для последующего вложения их в инновации. Ускоренная инновация как экономический стимул инвестирования осуществляется двумя способами. </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lastRenderedPageBreak/>
        <w:t>Первый заключается в том что, искусственно сокращаются нормативные сроки службы и соответственно увеличиваются нормы амортизации. В нашей стране применяется с 1 января 1991г., когда предприятиям разрешили утвержденные нормы амортизационных отчислений по конкретным инвентарным объектам увеличивать, но не более чем в 2 раза. Амортизационные отчисления, начисленные ускоренным методом, используются предприятиями самостоятельно для замены физически и морально устаревшей техники на новую более производительную. За счет высоких амортизационных отчислений понижается размер налогооблагаемой прибыли, а следовательно величина налога. Для стимулирования обновления оборудования малых предприятий на ряду с применением метода ускоренной амортизации разрешено в первый год его эксплуатации списывать на себестоимость продукции дополнительно как амортизационные отчисления до 50 процентов первоначальной стоимости активных основных фондов со сроком службы до 3х лет.</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Второй способ ускоренной амортизации заключается в том, что без сокращения установленных государством нормативных сроков службы основного капитала отдельным фирмам разрешается в течении ряда лет производить амортизационные отчисления в повышенных размерах но с понижением их в последующие годы.</w:t>
      </w:r>
    </w:p>
    <w:p w:rsidR="006E22B8" w:rsidRPr="00065DFC" w:rsidRDefault="006E22B8" w:rsidP="00065DFC">
      <w:pPr>
        <w:rPr>
          <w:rFonts w:cs="Times New Roman"/>
          <w:szCs w:val="28"/>
        </w:rPr>
      </w:pPr>
      <w:r w:rsidRPr="00065DFC">
        <w:rPr>
          <w:rFonts w:cs="Times New Roman"/>
          <w:szCs w:val="28"/>
        </w:rPr>
        <w:t xml:space="preserve">Расходы на финансирование бюджетных инвестиций предусматриваются соответствующим бюджетом при условии включения их в федеральную целевую программу, региональную целевую программу либо в соответствии с решением федерального органа исполнительной власти, органа исполнительной власти субъекта Российской Федерации или органа местного самоуправления. </w:t>
      </w:r>
    </w:p>
    <w:p w:rsidR="006E22B8" w:rsidRPr="00065DFC" w:rsidRDefault="006E22B8" w:rsidP="00065DFC">
      <w:pPr>
        <w:rPr>
          <w:rFonts w:cs="Times New Roman"/>
          <w:szCs w:val="28"/>
        </w:rPr>
      </w:pPr>
      <w:r w:rsidRPr="00065DFC">
        <w:rPr>
          <w:rFonts w:cs="Times New Roman"/>
          <w:szCs w:val="28"/>
        </w:rPr>
        <w:t xml:space="preserve">Объекты государственной собственности субъектов Российской Федерации и муниципальной собственности могут быть включены в федеральную адресную инвестиционную программу, федеральные целевые </w:t>
      </w:r>
      <w:r w:rsidRPr="00065DFC">
        <w:rPr>
          <w:rFonts w:cs="Times New Roman"/>
          <w:szCs w:val="28"/>
        </w:rPr>
        <w:lastRenderedPageBreak/>
        <w:t xml:space="preserve">программы на стадии составления, рассмотрения и утверждения федерального бюджета на очередной финансовый год. </w:t>
      </w:r>
    </w:p>
    <w:p w:rsidR="006E22B8" w:rsidRPr="00065DFC" w:rsidRDefault="006E22B8" w:rsidP="00065DFC">
      <w:pPr>
        <w:rPr>
          <w:rFonts w:cs="Times New Roman"/>
          <w:szCs w:val="28"/>
        </w:rPr>
      </w:pPr>
      <w:r w:rsidRPr="00065DFC">
        <w:rPr>
          <w:rFonts w:cs="Times New Roman"/>
          <w:szCs w:val="28"/>
        </w:rPr>
        <w:t xml:space="preserve">Порядок исполнения расходов федерального бюджета, предусмотренных на финансирование объектов государственной собственности субъектов Российской Федерации и муниципальной собственности, включенных в федеральную адресную инвестиционную программу, федеральные целевые программы, определяется пунктом 4 статьи 85 настоящего Кодекса. </w:t>
      </w:r>
    </w:p>
    <w:p w:rsidR="006E22B8" w:rsidRPr="00065DFC" w:rsidRDefault="006E22B8" w:rsidP="00065DFC">
      <w:pPr>
        <w:rPr>
          <w:rFonts w:cs="Times New Roman"/>
          <w:szCs w:val="28"/>
        </w:rPr>
      </w:pPr>
      <w:r w:rsidRPr="00065DFC">
        <w:rPr>
          <w:rFonts w:cs="Times New Roman"/>
          <w:szCs w:val="28"/>
        </w:rPr>
        <w:t>Федеральные инвестиционные объекты, предусматривающие расходы в сумме более 200 000 минимальных размеров оплаты труда, подлежат рассмотрению и утверждению в порядке, предусмотренном для финансирования федеральных целевых программ.</w:t>
      </w:r>
    </w:p>
    <w:p w:rsidR="006E22B8" w:rsidRPr="00065DFC" w:rsidRDefault="006E22B8" w:rsidP="00065DFC">
      <w:pPr>
        <w:rPr>
          <w:rFonts w:cs="Times New Roman"/>
          <w:szCs w:val="28"/>
        </w:rPr>
      </w:pPr>
    </w:p>
    <w:p w:rsidR="006E22B8" w:rsidRPr="00065DFC" w:rsidRDefault="006E22B8" w:rsidP="00571190">
      <w:pPr>
        <w:rPr>
          <w:rFonts w:cs="Times New Roman"/>
          <w:szCs w:val="28"/>
        </w:rPr>
      </w:pPr>
      <w:r w:rsidRPr="00065DFC">
        <w:rPr>
          <w:rFonts w:cs="Times New Roman"/>
          <w:szCs w:val="28"/>
        </w:rPr>
        <w:t>1.</w:t>
      </w:r>
      <w:r w:rsidR="00571190">
        <w:rPr>
          <w:rFonts w:cs="Times New Roman"/>
          <w:szCs w:val="28"/>
        </w:rPr>
        <w:t>4</w:t>
      </w:r>
      <w:r w:rsidRPr="00065DFC">
        <w:rPr>
          <w:rFonts w:cs="Times New Roman"/>
          <w:szCs w:val="28"/>
        </w:rPr>
        <w:t xml:space="preserve">. </w:t>
      </w:r>
      <w:r w:rsidR="00571190">
        <w:rPr>
          <w:rFonts w:cs="Times New Roman"/>
          <w:szCs w:val="28"/>
        </w:rPr>
        <w:t>Основные принципы инвестиционной политики</w:t>
      </w:r>
    </w:p>
    <w:p w:rsidR="006E22B8" w:rsidRPr="00065DFC" w:rsidRDefault="006E22B8" w:rsidP="00571190">
      <w:pPr>
        <w:rPr>
          <w:rFonts w:cs="Times New Roman"/>
          <w:szCs w:val="28"/>
        </w:rPr>
      </w:pPr>
      <w:r w:rsidRPr="00065DFC">
        <w:rPr>
          <w:rFonts w:cs="Times New Roman"/>
          <w:szCs w:val="28"/>
        </w:rPr>
        <w:t>С учетом необходимости преодоления дальнейшего спада производства и ограниченности финансовых возможностей государства инвестиционную предусматривается осуществлять на основе следующих принципов:</w:t>
      </w:r>
    </w:p>
    <w:p w:rsidR="006E22B8" w:rsidRPr="00571190" w:rsidRDefault="006E22B8" w:rsidP="00E01DCD">
      <w:pPr>
        <w:pStyle w:val="2"/>
        <w:ind w:left="0" w:firstLine="851"/>
      </w:pPr>
      <w:r w:rsidRPr="00571190">
        <w:t>последовательная децентрализация инвестиционного процесса путем развития многообразных форм собственности, повышение роли внутренних (собственных) источников накоплений предприятий для финансирования их инвестиционных проектов;</w:t>
      </w:r>
    </w:p>
    <w:p w:rsidR="006E22B8" w:rsidRPr="00571190" w:rsidRDefault="006E22B8" w:rsidP="00571190">
      <w:pPr>
        <w:pStyle w:val="2"/>
        <w:ind w:left="0" w:firstLine="851"/>
      </w:pPr>
      <w:r w:rsidRPr="00571190">
        <w:t>государственная поддержка предприятий за счет централизованных инвестиций;</w:t>
      </w:r>
    </w:p>
    <w:p w:rsidR="006E22B8" w:rsidRPr="00571190" w:rsidRDefault="006E22B8" w:rsidP="00571190">
      <w:pPr>
        <w:pStyle w:val="2"/>
        <w:ind w:left="0" w:firstLine="851"/>
      </w:pPr>
      <w:r w:rsidRPr="00571190">
        <w:t>размещение ограниченных централизованных капитальных вложений и государственное финансирование инвестиционных проектов производственного назначения строго в соответствии с федеральными целевыми программами и исключительно на конкурентной основе;</w:t>
      </w:r>
    </w:p>
    <w:p w:rsidR="006E22B8" w:rsidRPr="00571190" w:rsidRDefault="006E22B8" w:rsidP="00571190">
      <w:pPr>
        <w:pStyle w:val="2"/>
        <w:ind w:left="0" w:firstLine="851"/>
      </w:pPr>
      <w:r w:rsidRPr="00571190">
        <w:t>усиление государственного контроля за целевым расходованием средств федерального бюджета;</w:t>
      </w:r>
    </w:p>
    <w:p w:rsidR="006E22B8" w:rsidRPr="00571190" w:rsidRDefault="006E22B8" w:rsidP="00571190">
      <w:pPr>
        <w:pStyle w:val="2"/>
        <w:ind w:left="0" w:firstLine="851"/>
      </w:pPr>
      <w:r w:rsidRPr="00571190">
        <w:lastRenderedPageBreak/>
        <w:t>совершенствование нормативной базы в целях привлечения иностранных инвестиций;</w:t>
      </w:r>
    </w:p>
    <w:p w:rsidR="006E22B8" w:rsidRPr="00571190" w:rsidRDefault="006E22B8" w:rsidP="00571190">
      <w:pPr>
        <w:pStyle w:val="2"/>
        <w:ind w:left="0" w:firstLine="851"/>
      </w:pPr>
      <w:r w:rsidRPr="00571190">
        <w:t>значительное расширение практики совместного государственно-коммерческого финансирования инвестиционных проектов.</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Инвестиционная деятельность может осуществляться за счет:</w:t>
      </w:r>
    </w:p>
    <w:p w:rsidR="006E22B8" w:rsidRPr="00065DFC" w:rsidRDefault="006E22B8" w:rsidP="00571190">
      <w:pPr>
        <w:pStyle w:val="2"/>
        <w:ind w:left="0" w:firstLine="851"/>
      </w:pPr>
      <w:r w:rsidRPr="00065DFC">
        <w:t>собственных средств инвестора (амортизационных отчислений, прибыли, денежных накоплений и др.);</w:t>
      </w:r>
    </w:p>
    <w:p w:rsidR="006E22B8" w:rsidRPr="00065DFC" w:rsidRDefault="006E22B8" w:rsidP="00571190">
      <w:pPr>
        <w:pStyle w:val="2"/>
        <w:ind w:left="0" w:firstLine="851"/>
      </w:pPr>
      <w:r w:rsidRPr="00065DFC">
        <w:t>заемных средств (кредитов банков, заемных средств других организаций);</w:t>
      </w:r>
    </w:p>
    <w:p w:rsidR="006E22B8" w:rsidRPr="00065DFC" w:rsidRDefault="006E22B8" w:rsidP="00571190">
      <w:pPr>
        <w:pStyle w:val="2"/>
        <w:ind w:left="0" w:firstLine="851"/>
      </w:pPr>
      <w:r w:rsidRPr="00065DFC">
        <w:t>привлеченных средств (от продажи акций и других ценных бумаг);</w:t>
      </w:r>
    </w:p>
    <w:p w:rsidR="006E22B8" w:rsidRPr="00065DFC" w:rsidRDefault="006E22B8" w:rsidP="00571190">
      <w:pPr>
        <w:pStyle w:val="2"/>
        <w:ind w:left="0" w:firstLine="851"/>
      </w:pPr>
      <w:r w:rsidRPr="00065DFC">
        <w:t>средств из бюджета и внебюджетных фондов.</w:t>
      </w:r>
    </w:p>
    <w:p w:rsidR="006E22B8" w:rsidRPr="00065DFC" w:rsidRDefault="006E22B8" w:rsidP="00065DFC">
      <w:pPr>
        <w:rPr>
          <w:rFonts w:cs="Times New Roman"/>
          <w:szCs w:val="28"/>
        </w:rPr>
      </w:pPr>
    </w:p>
    <w:p w:rsidR="006E22B8" w:rsidRPr="00065DFC" w:rsidRDefault="00E01DCD" w:rsidP="00065DFC">
      <w:pPr>
        <w:pStyle w:val="31"/>
        <w:ind w:left="0" w:firstLine="851"/>
        <w:rPr>
          <w:rFonts w:cs="Times New Roman"/>
          <w:szCs w:val="28"/>
        </w:rPr>
      </w:pPr>
      <w:r>
        <w:rPr>
          <w:rFonts w:cs="Times New Roman"/>
          <w:szCs w:val="28"/>
        </w:rPr>
        <w:t>1.5 Внутренние источники инвестиций</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Традиционно в России финансирование капитальных вложений осуществлялось в основном за счет внутренних источников. Можно предположить, что и в дальнейшем они будут играть решающую роль, несмотря на активизацию привлечения иностранного капитала.</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Каждой семье приходится постоянно решать житейскую проблему: какую часть своего бюджета направить на текущее потребление, а какую отложить на будущее. Предположим, что члены семьи зарабатывают 100 тыс. руб. в месяц. Часть этих денег можно израсходовать на покупку продуктов питания и одежду и на оплату жилья и коммунальных услуг, а часть можно отложить. Допустим, что семья тратит 80 тыс. руб. в течение месяца, а оставшиеся 20 тыс. помещает в банк или меняет на американские доллары для инвестирования будущих расходов. В этом случае говорят, что уровень сбережений семьи составляет 20%.</w:t>
      </w:r>
    </w:p>
    <w:p w:rsidR="006E22B8" w:rsidRPr="00065DFC" w:rsidRDefault="006E22B8" w:rsidP="00065DFC">
      <w:pPr>
        <w:pStyle w:val="a9"/>
        <w:spacing w:after="0" w:line="360" w:lineRule="auto"/>
        <w:ind w:left="0" w:firstLine="851"/>
        <w:jc w:val="both"/>
        <w:rPr>
          <w:rFonts w:ascii="Times New Roman" w:hAnsi="Times New Roman"/>
          <w:sz w:val="28"/>
          <w:szCs w:val="28"/>
        </w:rPr>
      </w:pPr>
      <w:r w:rsidRPr="00065DFC">
        <w:rPr>
          <w:rFonts w:ascii="Times New Roman" w:hAnsi="Times New Roman"/>
          <w:sz w:val="28"/>
          <w:szCs w:val="28"/>
        </w:rPr>
        <w:t xml:space="preserve">В масштабе страны общий уровень сбережений зависит от уровня сбережений населения, организаций и правительства. Средства отдельных граждан не единственный источник сбережений на будущее. Предположим, </w:t>
      </w:r>
      <w:r w:rsidRPr="00065DFC">
        <w:rPr>
          <w:rFonts w:ascii="Times New Roman" w:hAnsi="Times New Roman"/>
          <w:sz w:val="28"/>
          <w:szCs w:val="28"/>
        </w:rPr>
        <w:lastRenderedPageBreak/>
        <w:t>что некая компания получила прибыль в размере 1 млн. руб. Эта прибыль может быть выплачена владельцам, реинвестирована (компания может приобрести на эти средства новое оборудование или производственные площади) или же положена на банковский счет. В любом случае компания сберегает часть своей прибыли, точно так же как семья сберегает часть своего заработка. Правительство тоже может делать сбережения в тех случаях, когда налоговые поступления в бюджет превышают правительственное потребление (куда входит зарплата государственных служащих, расходы на оборону, выплаты пенсионерам и т.п.). При таком положении дел у правительства остаются средства, которые могут быть использованы под инвестиции, скажем, в строительство новых дорог или развитие телефонной связи.</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Объем сбережений в стране непосредственно влияет на объем инвестиций в стране. Уже было отмечено, что инвестиции представляют собой расходы на приобретение оборудования, зданий и жилья, которые в будущем выразятся в подъеме производительной мощи всей экономики. Когда общество сберегает часть своего текущего дохода, это означает, что часть производства может быть направлена не на потребление, а на инвестиции.</w:t>
      </w:r>
    </w:p>
    <w:p w:rsidR="006E22B8" w:rsidRPr="00065DFC" w:rsidRDefault="006E22B8" w:rsidP="00065DFC">
      <w:pPr>
        <w:pStyle w:val="a9"/>
        <w:spacing w:after="0" w:line="360" w:lineRule="auto"/>
        <w:ind w:left="0" w:firstLine="851"/>
        <w:jc w:val="both"/>
        <w:rPr>
          <w:rFonts w:ascii="Times New Roman" w:hAnsi="Times New Roman"/>
          <w:sz w:val="28"/>
          <w:szCs w:val="28"/>
        </w:rPr>
      </w:pPr>
      <w:r w:rsidRPr="00065DFC">
        <w:rPr>
          <w:rFonts w:ascii="Times New Roman" w:hAnsi="Times New Roman"/>
          <w:sz w:val="28"/>
          <w:szCs w:val="28"/>
        </w:rPr>
        <w:t xml:space="preserve">Чаще всего сберегатели (вкладчики) и инвесторы принадлежат к разным экономическим группам. Когда семья откладывает часть своего дохода, она помещает свои деньги в банк. Банк одалживает эти деньги компании, желающей осуществить капиталовложения. В этом случае вкладчики (отдельные граждане) и инвесторы (предприятия) связаны через финансового посредника (банк). Иногда вкладчики и инвесторы представляют собой одно и то же лицо. Если предприятие сберегает часть своей прибыли и использует ее на покупку нового станка, оно одновременно и сберегает и инвестирует деньги. Иногда компания сберегает свою прибыль за счет увеличения банковских вкладов. Банк затем одалживает эти деньги другой компании, желающей сделать капиталовложения. В закрытой </w:t>
      </w:r>
      <w:r w:rsidRPr="00065DFC">
        <w:rPr>
          <w:rFonts w:ascii="Times New Roman" w:hAnsi="Times New Roman"/>
          <w:sz w:val="28"/>
          <w:szCs w:val="28"/>
        </w:rPr>
        <w:lastRenderedPageBreak/>
        <w:t>экономике объем сбережений точно соответствует объему инвестиций. Какая часть национального дохода сберегается, такая часть и может быть инвестирована. Таким образом, можно сказать, что в закрытой стране внутренние инвестиции равны внутренним сбережениям.</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 xml:space="preserve">Когда страна входит в мировую финансовую систему, складывается не столь однозначная ситуация. Если некая российская компания желает сделать капиталовложение, она может занять необходимые средства как в российском, так и в зарубежном банке. Сегодня из общей суммы средств, использованных предприятиями и организациями на развитие и совершенствование производства, направляется 20% на социальное развитие 8%. Наибольшую долю в сумме использованных средств составляли платежи в бюджет 45%. </w:t>
      </w:r>
    </w:p>
    <w:p w:rsidR="00A7738C" w:rsidRPr="00065DFC" w:rsidRDefault="00A7738C" w:rsidP="00065DFC">
      <w:pPr>
        <w:rPr>
          <w:rFonts w:cs="Times New Roman"/>
          <w:szCs w:val="28"/>
        </w:rPr>
      </w:pPr>
      <w:r w:rsidRPr="00065DFC">
        <w:rPr>
          <w:rFonts w:cs="Times New Roman"/>
          <w:szCs w:val="28"/>
        </w:rPr>
        <w:br w:type="page"/>
      </w:r>
    </w:p>
    <w:p w:rsidR="00A7738C" w:rsidRDefault="00A7738C" w:rsidP="00E01DCD">
      <w:pPr>
        <w:ind w:firstLine="0"/>
        <w:jc w:val="center"/>
        <w:rPr>
          <w:rFonts w:cs="Times New Roman"/>
          <w:caps/>
          <w:szCs w:val="28"/>
        </w:rPr>
      </w:pPr>
      <w:r w:rsidRPr="00065DFC">
        <w:rPr>
          <w:rFonts w:cs="Times New Roman"/>
          <w:caps/>
          <w:szCs w:val="28"/>
        </w:rPr>
        <w:lastRenderedPageBreak/>
        <w:t xml:space="preserve">Глава </w:t>
      </w:r>
      <w:r w:rsidR="004356FB">
        <w:rPr>
          <w:rFonts w:cs="Times New Roman"/>
          <w:caps/>
          <w:szCs w:val="28"/>
        </w:rPr>
        <w:t>2</w:t>
      </w:r>
      <w:r w:rsidRPr="00065DFC">
        <w:rPr>
          <w:rFonts w:cs="Times New Roman"/>
          <w:caps/>
          <w:szCs w:val="28"/>
        </w:rPr>
        <w:t>.</w:t>
      </w:r>
      <w:r w:rsidR="004356FB">
        <w:rPr>
          <w:rFonts w:cs="Times New Roman"/>
          <w:caps/>
          <w:szCs w:val="28"/>
        </w:rPr>
        <w:t xml:space="preserve"> анализ инвестиционного рынка россии и пути его сов</w:t>
      </w:r>
      <w:r w:rsidR="000064E6">
        <w:rPr>
          <w:rFonts w:cs="Times New Roman"/>
          <w:caps/>
          <w:szCs w:val="28"/>
        </w:rPr>
        <w:t>е</w:t>
      </w:r>
      <w:r w:rsidR="004356FB">
        <w:rPr>
          <w:rFonts w:cs="Times New Roman"/>
          <w:caps/>
          <w:szCs w:val="28"/>
        </w:rPr>
        <w:t>рш</w:t>
      </w:r>
      <w:r w:rsidR="000064E6">
        <w:rPr>
          <w:rFonts w:cs="Times New Roman"/>
          <w:caps/>
          <w:szCs w:val="28"/>
        </w:rPr>
        <w:t>е</w:t>
      </w:r>
      <w:r w:rsidR="004356FB">
        <w:rPr>
          <w:rFonts w:cs="Times New Roman"/>
          <w:caps/>
          <w:szCs w:val="28"/>
        </w:rPr>
        <w:t>нствования</w:t>
      </w:r>
    </w:p>
    <w:p w:rsidR="00E01DCD" w:rsidRPr="00E01DCD" w:rsidRDefault="00E01DCD" w:rsidP="00065DFC">
      <w:pPr>
        <w:rPr>
          <w:rFonts w:cs="Times New Roman"/>
          <w:caps/>
          <w:szCs w:val="28"/>
        </w:rPr>
      </w:pPr>
    </w:p>
    <w:p w:rsidR="00065DFC" w:rsidRPr="00E01DCD" w:rsidRDefault="004356FB" w:rsidP="00065DFC">
      <w:pPr>
        <w:rPr>
          <w:rFonts w:cs="Times New Roman"/>
          <w:szCs w:val="28"/>
        </w:rPr>
      </w:pPr>
      <w:r>
        <w:rPr>
          <w:rFonts w:cs="Times New Roman"/>
          <w:bCs/>
          <w:szCs w:val="28"/>
        </w:rPr>
        <w:t>2</w:t>
      </w:r>
      <w:r w:rsidR="00E01DCD" w:rsidRPr="00E01DCD">
        <w:rPr>
          <w:rFonts w:cs="Times New Roman"/>
          <w:bCs/>
          <w:szCs w:val="28"/>
        </w:rPr>
        <w:t xml:space="preserve">.1. </w:t>
      </w:r>
      <w:r w:rsidR="00065DFC" w:rsidRPr="00E01DCD">
        <w:rPr>
          <w:rFonts w:cs="Times New Roman"/>
          <w:bCs/>
          <w:szCs w:val="28"/>
        </w:rPr>
        <w:t>Влияние ра</w:t>
      </w:r>
      <w:r w:rsidR="00065DFC" w:rsidRPr="00E01DCD">
        <w:rPr>
          <w:rFonts w:cs="Times New Roman"/>
          <w:szCs w:val="28"/>
        </w:rPr>
        <w:t>звития капиталь</w:t>
      </w:r>
      <w:r>
        <w:rPr>
          <w:rFonts w:cs="Times New Roman"/>
          <w:szCs w:val="28"/>
        </w:rPr>
        <w:t>ных вложений на экономку России</w:t>
      </w:r>
    </w:p>
    <w:p w:rsidR="00065DFC" w:rsidRPr="00065DFC" w:rsidRDefault="00065DFC" w:rsidP="00065DFC">
      <w:pPr>
        <w:rPr>
          <w:rFonts w:cs="Times New Roman"/>
          <w:szCs w:val="28"/>
        </w:rPr>
      </w:pPr>
      <w:r w:rsidRPr="00065DFC">
        <w:rPr>
          <w:rFonts w:cs="Times New Roman"/>
          <w:szCs w:val="28"/>
        </w:rPr>
        <w:t>Вопрос об и</w:t>
      </w:r>
      <w:r w:rsidR="00E01DCD">
        <w:rPr>
          <w:rFonts w:cs="Times New Roman"/>
          <w:szCs w:val="28"/>
        </w:rPr>
        <w:t xml:space="preserve">нвестиционном климате в России </w:t>
      </w:r>
      <w:r w:rsidRPr="00065DFC">
        <w:rPr>
          <w:rFonts w:cs="Times New Roman"/>
          <w:szCs w:val="28"/>
        </w:rPr>
        <w:t>в настоящее время выходит на передний план. От его решения, может быть, больше, чем от всех других факторов, зависит будущее российской экономики. Для реализации всего комплекса проблем России необходим экон</w:t>
      </w:r>
      <w:r w:rsidR="00E01DCD">
        <w:rPr>
          <w:rFonts w:cs="Times New Roman"/>
          <w:szCs w:val="28"/>
        </w:rPr>
        <w:t>омический рост - не менее 4-5%</w:t>
      </w:r>
      <w:r w:rsidRPr="00065DFC">
        <w:rPr>
          <w:rFonts w:cs="Times New Roman"/>
          <w:szCs w:val="28"/>
        </w:rPr>
        <w:t xml:space="preserve"> в год в течение 20 лет. Для этого важен масштабный приток инвестиций, поскольку повышение загрузки имеющихся мощностей позволит увеличить ВВП не более чем на 8-12%. Возможности государственных инвестиций крайне ограничены и к тому же их эффективность низка. Требуются частные инвестиции - отечественные и иностранные. Но для них надо создать благоприятный инвестиционный климат с тем, чтобы Россия могла конкурировать на международных рынках капиталов и, что особенно важно, прекратить отток капиталов из страны.</w:t>
      </w:r>
    </w:p>
    <w:p w:rsidR="00065DFC" w:rsidRPr="00065DFC" w:rsidRDefault="00065DFC" w:rsidP="00065DFC">
      <w:pPr>
        <w:rPr>
          <w:rFonts w:cs="Times New Roman"/>
          <w:szCs w:val="28"/>
        </w:rPr>
      </w:pPr>
      <w:r w:rsidRPr="00065DFC">
        <w:rPr>
          <w:rFonts w:cs="Times New Roman"/>
          <w:szCs w:val="28"/>
        </w:rPr>
        <w:t xml:space="preserve">Изучение финансовых потоков должно осуществляться в увязке с результатами нефинансовых операций. Известно, что валовой внутренний продукт можно представить в виде первичных доходов различных секторов экономики: оплаты труда, валовых смешанных доходов (к которым относятся прибыль, предпринимательские доходы и т.п.), чистых налогов (за вычетом полученных субсидий) на производство и импорт. Сектора экономики получают также доходы в виде процентов по банковским кредитам и вкладам, доходы по ценным бумагам и т.п. Кроме того, происходят безвозмездные (трансфертные) передачи между секторами, увеличивающие (уменьшающие) доходы. Так, сектор государственного управления выплачивает пенсии, пособия. Нефинансовые предприятия, домашние хозяйства и другие сектора, в свою очередь, платят обязательные налоги и сборы и т.п. В Результате в каждом секторе формируется так называемый располагаемый доход, величина которого зависит не только от </w:t>
      </w:r>
      <w:r w:rsidRPr="00065DFC">
        <w:rPr>
          <w:rFonts w:cs="Times New Roman"/>
          <w:szCs w:val="28"/>
        </w:rPr>
        <w:lastRenderedPageBreak/>
        <w:t>конкретных результатов производства, но и от действующей налоговой системы, денежно-кредитной политики.</w:t>
      </w:r>
    </w:p>
    <w:p w:rsidR="00065DFC" w:rsidRPr="00065DFC" w:rsidRDefault="00065DFC" w:rsidP="00065DFC">
      <w:pPr>
        <w:rPr>
          <w:rFonts w:cs="Times New Roman"/>
          <w:szCs w:val="28"/>
        </w:rPr>
      </w:pPr>
      <w:r w:rsidRPr="00065DFC">
        <w:rPr>
          <w:rFonts w:cs="Times New Roman"/>
          <w:szCs w:val="28"/>
        </w:rPr>
        <w:t>Располагаемый доход расходуется не в полном объеме на цели конечного потребления. Разница между валовым располагаемым доходом и расходами на конечное потребление представляет собой величину валового сбережения. В совокупности с капитальными трансфертами - это сумма ресурсов капитала. Избыток или дефицит средств - это соответственно чистое кредитование или чистое заимствование.</w:t>
      </w:r>
    </w:p>
    <w:p w:rsidR="00065DFC" w:rsidRPr="00065DFC" w:rsidRDefault="00065DFC" w:rsidP="00065DFC">
      <w:pPr>
        <w:rPr>
          <w:rFonts w:cs="Times New Roman"/>
          <w:szCs w:val="28"/>
        </w:rPr>
      </w:pPr>
      <w:r w:rsidRPr="00065DFC">
        <w:rPr>
          <w:rFonts w:cs="Times New Roman"/>
          <w:szCs w:val="28"/>
        </w:rPr>
        <w:t>Движение средств различных секторов экономики связано между собой, то есть доходы одних являются расходами других, недостаток финансовых ресурсов в одних секторах компенсируется привлечением рес</w:t>
      </w:r>
      <w:r w:rsidR="00E01DCD">
        <w:rPr>
          <w:rFonts w:cs="Times New Roman"/>
          <w:szCs w:val="28"/>
        </w:rPr>
        <w:t>урсов из других секторов. Таким</w:t>
      </w:r>
      <w:r w:rsidRPr="00065DFC">
        <w:rPr>
          <w:rFonts w:cs="Times New Roman"/>
          <w:szCs w:val="28"/>
        </w:rPr>
        <w:t xml:space="preserve"> образом соблюдается балансовое равенство как по секторам, так и по операциям. Поэтому сопоставление непосредственных результатов нефинансовых операций с балансом финансовых операций (как способом их финансирования) в целом должно давать балансовый результат, то есть ноль.</w:t>
      </w:r>
    </w:p>
    <w:p w:rsidR="00065DFC" w:rsidRPr="00065DFC" w:rsidRDefault="00065DFC" w:rsidP="00065DFC">
      <w:pPr>
        <w:rPr>
          <w:rFonts w:cs="Times New Roman"/>
          <w:szCs w:val="28"/>
        </w:rPr>
      </w:pPr>
      <w:r w:rsidRPr="00065DFC">
        <w:rPr>
          <w:rFonts w:cs="Times New Roman"/>
          <w:szCs w:val="28"/>
        </w:rPr>
        <w:t>Полученные результаты могут быть положены в основу разработки макроэкономической и денежно-кредитной политики на предстоящий период. При этом возможны различные подходы к организации данной работы.</w:t>
      </w:r>
    </w:p>
    <w:p w:rsidR="00065DFC" w:rsidRPr="00065DFC" w:rsidRDefault="00065DFC" w:rsidP="00065DFC">
      <w:pPr>
        <w:rPr>
          <w:rFonts w:cs="Times New Roman"/>
          <w:szCs w:val="28"/>
        </w:rPr>
      </w:pPr>
      <w:r w:rsidRPr="00065DFC">
        <w:rPr>
          <w:rFonts w:cs="Times New Roman"/>
          <w:szCs w:val="28"/>
        </w:rPr>
        <w:t>Один из подходов заключается в том, что составляются сценарные условия финансовых потоков в зависимости от политики регулирования денежной массы, процентных ставок и прочих элементов денежно-кредитного рынка. При этом по каждому сектору должны определяться возможные способы финансирования через варианты распределения наличных и безналичных денежных средств в национальной и иностранной валюте, кредитов, небанковских займов, прироста международных активов и т.д.</w:t>
      </w:r>
    </w:p>
    <w:p w:rsidR="00065DFC" w:rsidRPr="00065DFC" w:rsidRDefault="00065DFC" w:rsidP="00065DFC">
      <w:pPr>
        <w:rPr>
          <w:rFonts w:cs="Times New Roman"/>
          <w:szCs w:val="28"/>
        </w:rPr>
      </w:pPr>
      <w:r w:rsidRPr="00065DFC">
        <w:rPr>
          <w:rFonts w:cs="Times New Roman"/>
          <w:szCs w:val="28"/>
        </w:rPr>
        <w:t xml:space="preserve">Другой подход ориентирован на формирование сценарных условий по нефинансовым операциям на основе существующей налоговой системы, </w:t>
      </w:r>
      <w:r w:rsidRPr="00065DFC">
        <w:rPr>
          <w:rFonts w:cs="Times New Roman"/>
          <w:szCs w:val="28"/>
        </w:rPr>
        <w:lastRenderedPageBreak/>
        <w:t>политики доходов и т.д. В зависимости от полученных результатов формулируются основные требования к денежно-кредитной, внешнеэкономической политике, согласно которым может быть обеспечен баланс по экономике в целом за счет соответствия результатов нефинансовых и финансовых операций.</w:t>
      </w:r>
    </w:p>
    <w:p w:rsidR="00065DFC" w:rsidRPr="00065DFC" w:rsidRDefault="00065DFC" w:rsidP="00065DFC">
      <w:pPr>
        <w:rPr>
          <w:rFonts w:cs="Times New Roman"/>
          <w:szCs w:val="28"/>
        </w:rPr>
      </w:pPr>
      <w:r w:rsidRPr="00065DFC">
        <w:rPr>
          <w:rFonts w:cs="Times New Roman"/>
          <w:szCs w:val="28"/>
        </w:rPr>
        <w:t>Однако полученные в ходе исследований результаты нефинансовых и финансовых операций по секторам экономики различаются между собой. Это расхождение объясняется тем, что с одной стороны, формирование финансового счета базируется на информации, отличной от той, которая лежит в основе построения нефинансовых счетов, с другой стороны - не до конца решены некоторые методологические проблемы построения счетов.  Кроме того, на данном этапе работы над нефинансовыми и финансовыми потоками пока еще недостаточно исследованы вопросы сог</w:t>
      </w:r>
      <w:r w:rsidR="00E01DCD">
        <w:rPr>
          <w:rFonts w:cs="Times New Roman"/>
          <w:szCs w:val="28"/>
        </w:rPr>
        <w:t>ласования статистических данных</w:t>
      </w:r>
      <w:r w:rsidRPr="00065DFC">
        <w:rPr>
          <w:rFonts w:cs="Times New Roman"/>
          <w:szCs w:val="28"/>
        </w:rPr>
        <w:t xml:space="preserve"> различных ведомств, поэтому при анализе результатов нефинансовых операций и их сопоставлении с финансовыми потоками рассматривались данные по каждому сектору в отдельности.</w:t>
      </w:r>
    </w:p>
    <w:p w:rsidR="00065DFC" w:rsidRPr="00065DFC" w:rsidRDefault="00065DFC" w:rsidP="00065DFC">
      <w:pPr>
        <w:rPr>
          <w:rFonts w:cs="Times New Roman"/>
          <w:szCs w:val="28"/>
        </w:rPr>
      </w:pPr>
      <w:r w:rsidRPr="00065DFC">
        <w:rPr>
          <w:rFonts w:cs="Times New Roman"/>
          <w:szCs w:val="28"/>
        </w:rPr>
        <w:t>Общей характеристикой экономических систем, находящихся в переходном состоянии, является распад существовавших ранее способов организации воспроизводственных процессов. Разрушение системы инвестирования, существующей прежде в рамках централизованно управляемой экономики, произошло в относительно сжатые сроки. Процесс формирования новой системы воспроизводственных отношений представляет собой длительный процесс закономерности которого недостаточно осознаны как на теоретическом уровне, так и в области их практической реализации.</w:t>
      </w:r>
    </w:p>
    <w:p w:rsidR="00065DFC" w:rsidRPr="00065DFC" w:rsidRDefault="00065DFC" w:rsidP="00065DFC">
      <w:pPr>
        <w:rPr>
          <w:rFonts w:cs="Times New Roman"/>
          <w:szCs w:val="28"/>
        </w:rPr>
      </w:pPr>
      <w:r w:rsidRPr="00065DFC">
        <w:rPr>
          <w:rFonts w:cs="Times New Roman"/>
          <w:szCs w:val="28"/>
        </w:rPr>
        <w:t>Изучение процессов формирования инвестиционного рынка является основой для создания концепции управления рынком, то есть сознательного использования возможностей, предоставленных рынком, для реализации, выдвинутых обществом целей, с помощью механизмов и инструментов, адекватных сложившейся форме организации рынка инвестиций.</w:t>
      </w:r>
    </w:p>
    <w:p w:rsidR="00065DFC" w:rsidRPr="00065DFC" w:rsidRDefault="00065DFC" w:rsidP="00065DFC">
      <w:pPr>
        <w:rPr>
          <w:rFonts w:cs="Times New Roman"/>
          <w:szCs w:val="28"/>
        </w:rPr>
      </w:pPr>
      <w:r w:rsidRPr="00065DFC">
        <w:rPr>
          <w:rFonts w:cs="Times New Roman"/>
          <w:szCs w:val="28"/>
        </w:rPr>
        <w:lastRenderedPageBreak/>
        <w:t>Анализ фактического материала, отражающего процесс формирования российского инвестиционного рынка, позволяет сделать ряд предположений об основных характеристиках формирующейся в России модели инвестиционного рынка.</w:t>
      </w:r>
    </w:p>
    <w:p w:rsidR="00065DFC" w:rsidRPr="00065DFC" w:rsidRDefault="00065DFC" w:rsidP="00065DFC">
      <w:pPr>
        <w:rPr>
          <w:rFonts w:cs="Times New Roman"/>
          <w:szCs w:val="28"/>
        </w:rPr>
      </w:pPr>
      <w:r w:rsidRPr="00065DFC">
        <w:rPr>
          <w:rFonts w:cs="Times New Roman"/>
          <w:szCs w:val="28"/>
        </w:rPr>
        <w:t>Во-первых, с самого начала создания российской финансовой системы кредитно-банковские институты имели универсальный характер, т.е. они обладали возможностями совмещать кредитно-банковские виды деятельности - всеми операциями на рынке ценных бумаг. Так как по величине активов и объему операций банки существенно превосходят инвестиционные институты, то они имели возможность фактически монополизировать наи</w:t>
      </w:r>
      <w:r w:rsidR="00E01DCD">
        <w:rPr>
          <w:rFonts w:cs="Times New Roman"/>
          <w:szCs w:val="28"/>
        </w:rPr>
        <w:t>более доходные сегменты рынка.</w:t>
      </w:r>
    </w:p>
    <w:p w:rsidR="00065DFC" w:rsidRPr="00065DFC" w:rsidRDefault="00065DFC" w:rsidP="00065DFC">
      <w:pPr>
        <w:rPr>
          <w:rFonts w:cs="Times New Roman"/>
          <w:szCs w:val="28"/>
        </w:rPr>
      </w:pPr>
      <w:r w:rsidRPr="00065DFC">
        <w:rPr>
          <w:rFonts w:cs="Times New Roman"/>
          <w:szCs w:val="28"/>
        </w:rPr>
        <w:t>Инвестиционные институты были в большей степени ориентированы на операции с финансовыми инструментами, которые находились вне круга кредитно-банковских учреждений (например, на первом этапе формирования фондового рынка - приватизационные чеки, позднее - финансовые инструменты низкого качества типа билетов, расписок, еще позднее - корпоративные ценные бумаги) либо в силу малой доходности вложений, либо повышенного риска, присущего таким типам инвестиций. В то же время банковские институты, по мере привлекательности сегмента, увеличивают свое присутствие в нем.</w:t>
      </w:r>
    </w:p>
    <w:p w:rsidR="00065DFC" w:rsidRPr="00065DFC" w:rsidRDefault="00065DFC" w:rsidP="00065DFC">
      <w:pPr>
        <w:rPr>
          <w:rFonts w:cs="Times New Roman"/>
          <w:szCs w:val="28"/>
        </w:rPr>
      </w:pPr>
      <w:r w:rsidRPr="00065DFC">
        <w:rPr>
          <w:rFonts w:cs="Times New Roman"/>
          <w:szCs w:val="28"/>
        </w:rPr>
        <w:t>Во-вторых, в рамках складывающейся модели банковско-кредитные, финансовые и инвестиционные институты играют пока незначительную роль в финансировании инвестиций в реальный сектор. Однако это предположение не верно по отношения к наиболее крупным предприятиям российской экономики, для которых фондовый рынок и рынок долгосрочных кредитов уже стали существенными источниками инвестиционных ресурсов. Для таких предприятий уже доступными являются как отечественные, так и иностранные инвестиции.</w:t>
      </w:r>
    </w:p>
    <w:p w:rsidR="00065DFC" w:rsidRPr="00065DFC" w:rsidRDefault="00065DFC" w:rsidP="00065DFC">
      <w:pPr>
        <w:rPr>
          <w:rFonts w:cs="Times New Roman"/>
          <w:szCs w:val="28"/>
        </w:rPr>
      </w:pPr>
      <w:r w:rsidRPr="00065DFC">
        <w:rPr>
          <w:rFonts w:cs="Times New Roman"/>
          <w:szCs w:val="28"/>
        </w:rPr>
        <w:t xml:space="preserve">Собственные средства предприятий являются самыми крупными источниками инвестиций, за счет которых предприятия ведут достаточно </w:t>
      </w:r>
      <w:r w:rsidRPr="00065DFC">
        <w:rPr>
          <w:rFonts w:cs="Times New Roman"/>
          <w:szCs w:val="28"/>
        </w:rPr>
        <w:lastRenderedPageBreak/>
        <w:t>активную инвестиционную деятельность, самостоятельно выступая как в качестве потребителей ресурсов, так и в качестве инвесторов. Особого внимания заслуживает высокая инвестиционная активность предприятий на внешних рынках, которая сопоставима с уровнем вложений в основной капитал.</w:t>
      </w:r>
    </w:p>
    <w:p w:rsidR="00065DFC" w:rsidRPr="00065DFC" w:rsidRDefault="00065DFC" w:rsidP="00065DFC">
      <w:pPr>
        <w:rPr>
          <w:rFonts w:cs="Times New Roman"/>
          <w:szCs w:val="28"/>
        </w:rPr>
      </w:pPr>
      <w:r w:rsidRPr="00065DFC">
        <w:rPr>
          <w:rFonts w:cs="Times New Roman"/>
          <w:szCs w:val="28"/>
        </w:rPr>
        <w:t>Важные ограничения на возможности увеличения влияния финансовых институтов на производственные предприятия представлены запретом на перекрестное влияние акциями в рамках финансово-промышленных групп, а также ограничениями на владение банковскими институтами промышленной собственности. Основная цель такого рода запретов - снижение совокупного риска, которому подвергаются вложения инвесторов, -  не достигается, приводя к обратному результату.</w:t>
      </w:r>
    </w:p>
    <w:p w:rsidR="00065DFC" w:rsidRPr="00065DFC" w:rsidRDefault="00065DFC" w:rsidP="00065DFC">
      <w:pPr>
        <w:rPr>
          <w:rFonts w:cs="Times New Roman"/>
          <w:szCs w:val="28"/>
        </w:rPr>
      </w:pPr>
      <w:r w:rsidRPr="00065DFC">
        <w:rPr>
          <w:rFonts w:cs="Times New Roman"/>
          <w:szCs w:val="28"/>
        </w:rPr>
        <w:t>В-третьих,  структура корпоративной собственности. Тенденции в ее изменении едва уловимы в силу малодоступности информации и существования номинальных владельцев и многозвездной системы дочерних и зависимых компаний. Динамика изменения структуры корпоративной собственности менее достоверна и опирается преимущественно на данные обследований. Тем не менее, можно считать, что сформированная в результате приватизации структура промышленной собственности не является устойчивой. Основная тенденция ее изменения - это увеличение доли крупных акционеров за счет сокращения мелких. При этом вероятно отраслевая дифференциация инвесторов на финансовых, ориентированных на доходов прибыли без участия в управлении, и нефинансовых, тяготеющим к стратегическим инвестициям.</w:t>
      </w:r>
    </w:p>
    <w:p w:rsidR="00065DFC" w:rsidRPr="00065DFC" w:rsidRDefault="00065DFC" w:rsidP="00065DFC">
      <w:pPr>
        <w:rPr>
          <w:rFonts w:cs="Times New Roman"/>
          <w:szCs w:val="28"/>
        </w:rPr>
      </w:pPr>
      <w:r w:rsidRPr="00065DFC">
        <w:rPr>
          <w:rFonts w:cs="Times New Roman"/>
          <w:szCs w:val="28"/>
        </w:rPr>
        <w:t>В-четвертых, в условиях рынка основные каналы контроля мелких инвесторов над корпорациями заключаются в доступности информации об объекте их инвестиций и наличии ликвидного рынка инвестиций, который создает возможность избавиться от своего вложения или заменить его на более привлекат</w:t>
      </w:r>
      <w:r w:rsidR="00E01DCD">
        <w:rPr>
          <w:rFonts w:cs="Times New Roman"/>
          <w:szCs w:val="28"/>
        </w:rPr>
        <w:t>ельное.</w:t>
      </w:r>
      <w:r w:rsidRPr="00065DFC">
        <w:rPr>
          <w:rFonts w:cs="Times New Roman"/>
          <w:szCs w:val="28"/>
        </w:rPr>
        <w:t xml:space="preserve"> В условиях развивающегося рынка мелкие инвесторы и акционеры реально не имеют механизмов контроля за </w:t>
      </w:r>
      <w:r w:rsidRPr="00065DFC">
        <w:rPr>
          <w:rFonts w:cs="Times New Roman"/>
          <w:szCs w:val="28"/>
        </w:rPr>
        <w:lastRenderedPageBreak/>
        <w:t>корпорациями, а взаимоотношения крупных инвесторов с объектом инвестиций находятся в недостаточно развитом правовом поле, что приводит к индивидуализации каждого конкретного случая и применения неэкономических мер воздействия.</w:t>
      </w:r>
    </w:p>
    <w:p w:rsidR="00065DFC" w:rsidRPr="00065DFC" w:rsidRDefault="00E01DCD" w:rsidP="00065DFC">
      <w:pPr>
        <w:rPr>
          <w:rFonts w:cs="Times New Roman"/>
          <w:szCs w:val="28"/>
        </w:rPr>
      </w:pPr>
      <w:r>
        <w:rPr>
          <w:rFonts w:cs="Times New Roman"/>
          <w:szCs w:val="28"/>
        </w:rPr>
        <w:t>В</w:t>
      </w:r>
      <w:r w:rsidR="00065DFC" w:rsidRPr="00065DFC">
        <w:rPr>
          <w:rFonts w:cs="Times New Roman"/>
          <w:szCs w:val="28"/>
        </w:rPr>
        <w:t>-пятых, пространственная локализация инвестиционного рынка определяется прежде всего размещением институтов-посредников и институтов, аккумулирующих ресурсы. Инвесторы и потребители инвестиций в общем случае могут быть территориально разделены, а в наших условиях крупнейшие потребители инвестиций чаще всего отделены от источников инвестиций. Следовательно, именно уровень инфраструктуры рынка на территории определяет место его нахождения.  С этой точки зрения в России формируется моноцентрическая модель инвестиционного рынка с единым перераспределенным центром в г. Москва.</w:t>
      </w:r>
    </w:p>
    <w:p w:rsidR="00065DFC" w:rsidRPr="00065DFC" w:rsidRDefault="00065DFC" w:rsidP="00065DFC">
      <w:pPr>
        <w:rPr>
          <w:rFonts w:cs="Times New Roman"/>
          <w:szCs w:val="28"/>
        </w:rPr>
      </w:pPr>
      <w:r w:rsidRPr="00065DFC">
        <w:rPr>
          <w:rFonts w:cs="Times New Roman"/>
          <w:szCs w:val="28"/>
        </w:rPr>
        <w:t>В-шестых, Россия ограничена присутствием иностранного капитала. Это ограничение более мягкое на рынке ценных бумаг, который можно разделить на рынок корпоративных бумаг, присутствие иностранных инвесторов на котором регулируется прежде всего антимонопольным законодательством, и рынок государственного долга, на который до 1996 г. был закрыт доступ для иностранных инвесторов.</w:t>
      </w:r>
    </w:p>
    <w:p w:rsidR="00065DFC" w:rsidRPr="00065DFC" w:rsidRDefault="00065DFC" w:rsidP="00065DFC">
      <w:pPr>
        <w:rPr>
          <w:rFonts w:cs="Times New Roman"/>
          <w:szCs w:val="28"/>
        </w:rPr>
      </w:pPr>
      <w:r w:rsidRPr="00065DFC">
        <w:rPr>
          <w:rFonts w:cs="Times New Roman"/>
          <w:szCs w:val="28"/>
        </w:rPr>
        <w:t>Законодательные ограничения на деятельность иностранного капитала не подкреплены действенными мерами контроля за их выполнением, что приводит к незащищенности и подчинению внутреннего инвестиционного рынка международному рынку.</w:t>
      </w:r>
    </w:p>
    <w:p w:rsidR="00065DFC" w:rsidRPr="00065DFC" w:rsidRDefault="00065DFC" w:rsidP="00065DFC">
      <w:pPr>
        <w:rPr>
          <w:rFonts w:cs="Times New Roman"/>
          <w:szCs w:val="28"/>
        </w:rPr>
      </w:pPr>
      <w:r w:rsidRPr="00065DFC">
        <w:rPr>
          <w:rFonts w:cs="Times New Roman"/>
          <w:szCs w:val="28"/>
        </w:rPr>
        <w:t>Использование иностранного капитала для финансирования дефицита государственного бюджета в общем случае носит чрезвычайный характер и может рассматриваться только в качестве временной и вынужденной меры.</w:t>
      </w:r>
    </w:p>
    <w:p w:rsidR="00065DFC" w:rsidRPr="00065DFC" w:rsidRDefault="00065DFC" w:rsidP="00065DFC">
      <w:pPr>
        <w:rPr>
          <w:rFonts w:cs="Times New Roman"/>
          <w:szCs w:val="28"/>
        </w:rPr>
      </w:pPr>
      <w:r w:rsidRPr="00065DFC">
        <w:rPr>
          <w:rFonts w:cs="Times New Roman"/>
          <w:szCs w:val="28"/>
        </w:rPr>
        <w:t xml:space="preserve">В-седьмых, разнообразное сочетание вышеперечисленных параметров модели национального рынка капиталов создают объективные потребности для конкретных форм регулирования процессов функционирования рынков. Система государственного регулирования к настоящему времени не является </w:t>
      </w:r>
      <w:r w:rsidRPr="00065DFC">
        <w:rPr>
          <w:rFonts w:cs="Times New Roman"/>
          <w:szCs w:val="28"/>
        </w:rPr>
        <w:lastRenderedPageBreak/>
        <w:t>сложившейся наряду с очагами более продвинутого регулирования (банковская деятельность). Особенности складывающегося российского рынка налагают повышенные требования к уровню регулирования как в силу неустойчивости его структуры и низкого уровня защиты инвесторов, так и его подверженности системным кризисам. Существующая система государственного регулирования пока не отвечает этим требованиям.</w:t>
      </w:r>
    </w:p>
    <w:p w:rsidR="00065DFC" w:rsidRPr="00065DFC" w:rsidRDefault="00065DFC" w:rsidP="00065DFC">
      <w:pPr>
        <w:rPr>
          <w:rFonts w:cs="Times New Roman"/>
          <w:szCs w:val="28"/>
        </w:rPr>
      </w:pPr>
      <w:r w:rsidRPr="00065DFC">
        <w:rPr>
          <w:rFonts w:cs="Times New Roman"/>
          <w:szCs w:val="28"/>
        </w:rPr>
        <w:t>Перечисленные выше основные параметры российской модели инвестиционного рынка определяющим образом влияют на формы и процессы взаимодействия реального и финансового секторов экономики.</w:t>
      </w:r>
    </w:p>
    <w:p w:rsidR="00A7738C" w:rsidRPr="00065DFC" w:rsidRDefault="00A7738C" w:rsidP="00065DFC">
      <w:pPr>
        <w:rPr>
          <w:rFonts w:cs="Times New Roman"/>
          <w:szCs w:val="28"/>
        </w:rPr>
      </w:pPr>
    </w:p>
    <w:p w:rsidR="006E22B8" w:rsidRPr="00065DFC" w:rsidRDefault="004356FB" w:rsidP="00E01DCD">
      <w:pPr>
        <w:pStyle w:val="a7"/>
        <w:spacing w:after="0" w:line="360" w:lineRule="auto"/>
        <w:ind w:firstLine="851"/>
        <w:jc w:val="both"/>
        <w:rPr>
          <w:rFonts w:ascii="Times New Roman" w:hAnsi="Times New Roman"/>
          <w:sz w:val="28"/>
          <w:szCs w:val="28"/>
        </w:rPr>
      </w:pPr>
      <w:r>
        <w:rPr>
          <w:rFonts w:ascii="Times New Roman" w:hAnsi="Times New Roman"/>
          <w:sz w:val="28"/>
          <w:szCs w:val="28"/>
        </w:rPr>
        <w:t>2</w:t>
      </w:r>
      <w:r w:rsidR="00E01DCD">
        <w:rPr>
          <w:rFonts w:ascii="Times New Roman" w:hAnsi="Times New Roman"/>
          <w:sz w:val="28"/>
          <w:szCs w:val="28"/>
        </w:rPr>
        <w:t>.2. Препятствия на пути притока инвестиций</w:t>
      </w:r>
      <w:r w:rsidR="006E22B8" w:rsidRPr="00065DFC">
        <w:rPr>
          <w:rFonts w:ascii="Times New Roman" w:hAnsi="Times New Roman"/>
          <w:sz w:val="28"/>
          <w:szCs w:val="28"/>
        </w:rPr>
        <w:t>.</w:t>
      </w:r>
      <w:r w:rsidR="00E01DCD">
        <w:rPr>
          <w:rFonts w:ascii="Times New Roman" w:hAnsi="Times New Roman"/>
          <w:sz w:val="28"/>
          <w:szCs w:val="28"/>
        </w:rPr>
        <w:t xml:space="preserve"> Инвестиционный климат в России</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Притоку в инвестиционную сферу частного национального и иностранного капитала препятствуют политическая нестабильность, инфляция, несовершенство законодательства, неразвитость производственной и социальной инфраструктуры, недостаточное информационное обеспечение. Взаимосвязь этих проблем усиливает их негативное влияние на инвестиционную ситуацию. Слабый приток прямых иностранных инвестиций в российскую экономику объясняется разногласиями между исполнительной и законодательной властями, Центром и объектами Федерации, наличием межнациональных конфликтов в самой России и войн непосредственно на ее границах, социальной напряженностью (забастовки, недовольство широких слоев общества ходом реформ), разгулом преступности и бессилием властей, неблагоприятным для инвесторов законодательством, инфляцией, спадом производства, непрерывным падением курса рубля и его не конвертируемостью и др.</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Российское правительство в последние годы проявляло в отношении зарубежных компаний скорее двойственность, чем радушие.</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 xml:space="preserve">Официальная политика предписывает оказывать поддержку прямым зарубежным инвестициям, но на практике зарубежные фирмы испытывают </w:t>
      </w:r>
      <w:r w:rsidRPr="00065DFC">
        <w:rPr>
          <w:rFonts w:ascii="Times New Roman" w:hAnsi="Times New Roman"/>
          <w:sz w:val="28"/>
          <w:szCs w:val="28"/>
        </w:rPr>
        <w:lastRenderedPageBreak/>
        <w:t>невероятные трудности, пытаясь вложить капитал в российскую экономику. Российское законодательство нестабильно, коммерческая деятельность наталкивается на множество бюрократических препон, а кроме того, складывается впечатление, что многие российские политики просто боятся прямых зарубежных инвестиций. Некоторые в России убеждены, что иностранные инвестиции это не более чем «надувательство», и зарубежные компании откровенно эксплуатируют российскую экономику.</w:t>
      </w:r>
    </w:p>
    <w:p w:rsidR="006E22B8" w:rsidRPr="00065DFC" w:rsidRDefault="006E22B8" w:rsidP="00F1046D">
      <w:pPr>
        <w:pStyle w:val="a9"/>
        <w:spacing w:after="0" w:line="360" w:lineRule="auto"/>
        <w:ind w:left="0" w:firstLine="851"/>
        <w:jc w:val="both"/>
        <w:rPr>
          <w:rFonts w:ascii="Times New Roman" w:hAnsi="Times New Roman"/>
          <w:sz w:val="28"/>
          <w:szCs w:val="28"/>
        </w:rPr>
      </w:pPr>
      <w:r w:rsidRPr="00065DFC">
        <w:rPr>
          <w:rFonts w:ascii="Times New Roman" w:hAnsi="Times New Roman"/>
          <w:sz w:val="28"/>
          <w:szCs w:val="28"/>
        </w:rPr>
        <w:t xml:space="preserve">Все эти факторы перевешивают такие привлекательные черты России, как ее природные ресурсы, мощный, хотя технически устаревший и хронически недогруженный производственный аппарат, наличие дешевой и достаточно квалифицированной рабочей силы, высокий научно технический потенциал. В рыночной экономике совокупность политических, социально-экономических, финансовых, социокультурных, организационно правовых и географических факторов, присущих той или иной стране, привлекающих и отталкивающих инвесторов, принято называть ее инвестиционным климатом. Ранжирование стран мирового сообщества по индексу инвестиционного климата или обратному ему показателю индекса риска служит обобщающим показателем инвестиционной привлекательности страны и «барометром» для иностранных инвесторов. Зависимость потока иностранных инвестиций от индекса инвестиционного климата или его отдельных составляющих носит почти линейный характер. При этом наблюдается тенденция взаимного инвестирования наиболее развитых стран, что объясняется высоким рейтингом их инвестиционного климата. Поток иностранных инвестиций зависит и от отдельных факторов, определяющих инвестиционный климат в стране. </w:t>
      </w:r>
    </w:p>
    <w:p w:rsidR="006E22B8"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 xml:space="preserve">В России до сих пор отсутствует своя система оценки инвестиционного климата и ее отдельных регионов. Иностранные инвесторы ориентируются на оценки многочисленных фирм, регулярно отслеживающих инвестиционный климат во многих странах мира, в том числе и в России. Однако оценки инвестиционного климата в России, даваемые зарубежными </w:t>
      </w:r>
      <w:r w:rsidRPr="00065DFC">
        <w:rPr>
          <w:rFonts w:ascii="Times New Roman" w:hAnsi="Times New Roman"/>
          <w:sz w:val="28"/>
          <w:szCs w:val="28"/>
        </w:rPr>
        <w:lastRenderedPageBreak/>
        <w:t>экспертами на их регулярных заседаниях, проводимые вне Российской Федерации и без участия российских экспертов, представляются мало достоверными. В связи с этим встает задача формирования на основе ведущихся в Институте экономики РАН исследований Национальной системы мониторинга инвестиционного климата в России, крупных экономических районов и субъектов Федерации. Это обеспечит приток и оптимальное использование иностранных инвестиций, послужит ориентиром российским банкам в собственной кредитной политике.</w:t>
      </w:r>
    </w:p>
    <w:p w:rsidR="00F1046D" w:rsidRPr="00F1046D" w:rsidRDefault="00F1046D" w:rsidP="00065DFC">
      <w:pPr>
        <w:pStyle w:val="a7"/>
        <w:spacing w:after="0" w:line="360" w:lineRule="auto"/>
        <w:ind w:firstLine="851"/>
        <w:jc w:val="both"/>
        <w:rPr>
          <w:rFonts w:ascii="Times New Roman" w:hAnsi="Times New Roman"/>
          <w:sz w:val="28"/>
          <w:szCs w:val="28"/>
        </w:rPr>
      </w:pPr>
    </w:p>
    <w:p w:rsidR="00065DFC" w:rsidRPr="00F1046D" w:rsidRDefault="004356FB" w:rsidP="00065DFC">
      <w:pPr>
        <w:rPr>
          <w:rFonts w:cs="Times New Roman"/>
          <w:bCs/>
          <w:szCs w:val="28"/>
        </w:rPr>
      </w:pPr>
      <w:r>
        <w:rPr>
          <w:rFonts w:cs="Times New Roman"/>
          <w:bCs/>
          <w:szCs w:val="28"/>
        </w:rPr>
        <w:t>2</w:t>
      </w:r>
      <w:r w:rsidR="00F1046D" w:rsidRPr="00F1046D">
        <w:rPr>
          <w:rFonts w:cs="Times New Roman"/>
          <w:bCs/>
          <w:szCs w:val="28"/>
        </w:rPr>
        <w:t xml:space="preserve">.3. </w:t>
      </w:r>
      <w:r w:rsidR="00065DFC" w:rsidRPr="00F1046D">
        <w:rPr>
          <w:rFonts w:cs="Times New Roman"/>
          <w:bCs/>
          <w:szCs w:val="28"/>
        </w:rPr>
        <w:t>Роль инвестиционной политики в оздоровлении российской экономики.</w:t>
      </w:r>
    </w:p>
    <w:p w:rsidR="00065DFC" w:rsidRPr="00065DFC" w:rsidRDefault="00065DFC" w:rsidP="00065DFC">
      <w:pPr>
        <w:rPr>
          <w:rFonts w:cs="Times New Roman"/>
          <w:szCs w:val="28"/>
        </w:rPr>
      </w:pPr>
      <w:r w:rsidRPr="00065DFC">
        <w:rPr>
          <w:rFonts w:cs="Times New Roman"/>
          <w:szCs w:val="28"/>
        </w:rPr>
        <w:t>Инвестиции (капитальные вложения) - это совокупность затрат материальных, трудовых и денежных ресурсов, направленных на расширенное воспроизводство, основных фондов всех отраслей народного хозяйства. Инвестиции - относительно новый для нашей экономики термин. В рамках централизованной плановой системы использовалось понятие "валовые капитальные вложения", под которыми понимались все затраты на воспроизводство основных фондов, включая затраты на их ремонт. Инвестиции - более широкое понятие. Оно охватывает и так называемые реальные инвестиции, близкие по содержанию к нашему термину "капитальные  вложения"</w:t>
      </w:r>
      <w:r w:rsidR="00F1046D">
        <w:rPr>
          <w:rFonts w:cs="Times New Roman"/>
          <w:szCs w:val="28"/>
        </w:rPr>
        <w:t xml:space="preserve">, и "финансовые" (портфельные) </w:t>
      </w:r>
      <w:r w:rsidRPr="00065DFC">
        <w:rPr>
          <w:rFonts w:cs="Times New Roman"/>
          <w:szCs w:val="28"/>
        </w:rPr>
        <w:t>инвестиции, то есть вложения в акции, облигации, другие ценные бумаги, связ</w:t>
      </w:r>
      <w:r w:rsidR="00F1046D">
        <w:rPr>
          <w:rFonts w:cs="Times New Roman"/>
          <w:szCs w:val="28"/>
        </w:rPr>
        <w:t>анные непосредственно с титулом</w:t>
      </w:r>
      <w:r w:rsidRPr="00065DFC">
        <w:rPr>
          <w:rFonts w:cs="Times New Roman"/>
          <w:szCs w:val="28"/>
        </w:rPr>
        <w:t xml:space="preserve"> собственника, дающим право на получение доходов от собственности. Финансо</w:t>
      </w:r>
      <w:r w:rsidR="00F1046D">
        <w:rPr>
          <w:rFonts w:cs="Times New Roman"/>
          <w:szCs w:val="28"/>
        </w:rPr>
        <w:t xml:space="preserve">вые инвестиции могут стать как </w:t>
      </w:r>
      <w:r w:rsidRPr="00065DFC">
        <w:rPr>
          <w:rFonts w:cs="Times New Roman"/>
          <w:szCs w:val="28"/>
        </w:rPr>
        <w:t xml:space="preserve">дополнительным источником капитальных вложений, так и предметом биржевой игры на рынке ценных бумаг. Но часть портфельных инвестиций - вложения в акции предприятий различных отраслей материального производства - по своей природе ничем не отличаются от прямых инвестиций в производство. Были выделены следующие главные задачи инвестиционной политики: формирование благоприятной среды, способствующей </w:t>
      </w:r>
      <w:r w:rsidRPr="00065DFC">
        <w:rPr>
          <w:rFonts w:cs="Times New Roman"/>
          <w:szCs w:val="28"/>
        </w:rPr>
        <w:lastRenderedPageBreak/>
        <w:t>повышению инвестиционной активности негосударственного сектора, привлечение частных отечественных и иностранных инвестиций для реконструкции предприятий, а также государственная поддержка важнейших жизнеобеспечивающих производств и социальн</w:t>
      </w:r>
      <w:r w:rsidR="00F1046D">
        <w:rPr>
          <w:rFonts w:cs="Times New Roman"/>
          <w:szCs w:val="28"/>
        </w:rPr>
        <w:t xml:space="preserve">ой сферы при повышении </w:t>
      </w:r>
      <w:r w:rsidRPr="00065DFC">
        <w:rPr>
          <w:rFonts w:cs="Times New Roman"/>
          <w:szCs w:val="28"/>
        </w:rPr>
        <w:t>эффективности капитальных вложений.</w:t>
      </w:r>
    </w:p>
    <w:p w:rsidR="00065DFC" w:rsidRPr="00065DFC" w:rsidRDefault="00065DFC" w:rsidP="00065DFC">
      <w:pPr>
        <w:rPr>
          <w:rFonts w:cs="Times New Roman"/>
          <w:szCs w:val="28"/>
        </w:rPr>
      </w:pPr>
      <w:r w:rsidRPr="00065DFC">
        <w:rPr>
          <w:rFonts w:cs="Times New Roman"/>
          <w:szCs w:val="28"/>
        </w:rPr>
        <w:t>Инвестиционная политика, которой придерживается государство имеет огромное влияние на развитие капиталовложений в стране, как частных, так и государственных. Именно она формирует так называемый инвестиционный климат страны, поэтому правительство России оказывает ей огромное внимание, однако на данный момент инвестиционная политика нашего государства ещё слаба, что обусловлено в основном незащищённостью расходов бюджета на инвестиционные цели, бюджетные средства расхищаются или направляются не на те цели, на которые направлялись.</w:t>
      </w:r>
    </w:p>
    <w:p w:rsidR="00065DFC" w:rsidRPr="00065DFC" w:rsidRDefault="00065DFC" w:rsidP="00065DFC">
      <w:pPr>
        <w:rPr>
          <w:rFonts w:cs="Times New Roman"/>
          <w:szCs w:val="28"/>
        </w:rPr>
      </w:pPr>
      <w:r w:rsidRPr="00065DFC">
        <w:rPr>
          <w:rFonts w:cs="Times New Roman"/>
          <w:szCs w:val="28"/>
        </w:rPr>
        <w:t>Инвестиционной политики в нашем государстве до недавнего времени уделялось достаточно внимания, однако уже сейчас государство начало понимать всю важность правильной инвестиционной политики и, что самое важное, начало предпринимать шаги в нужном направлении, и последние два-три года наблюдаются некоторые сдвиги в изменении инвестиционной политики государства, постепенно ликвидируются структурные перекосы в экономике России, стабилизировался курс рубля, снижаются процентные ставки. Но государство понимает, что снижение инфляции и процентных ставок не дадут автоматического эффекта в виде роста инвестиций и производства. Это прежде всего связано с двумя факторами:</w:t>
      </w:r>
    </w:p>
    <w:p w:rsidR="00F1046D" w:rsidRDefault="00065DFC" w:rsidP="00F1046D">
      <w:pPr>
        <w:pStyle w:val="ae"/>
        <w:numPr>
          <w:ilvl w:val="0"/>
          <w:numId w:val="13"/>
        </w:numPr>
        <w:ind w:left="0" w:firstLine="851"/>
        <w:rPr>
          <w:rFonts w:cs="Times New Roman"/>
          <w:szCs w:val="28"/>
        </w:rPr>
      </w:pPr>
      <w:r w:rsidRPr="00F1046D">
        <w:rPr>
          <w:rFonts w:cs="Times New Roman"/>
          <w:szCs w:val="28"/>
        </w:rPr>
        <w:t>С неготовностью получателей инвестиций - предприятий к эффективному освоению средств, в первую очередь из-за низкого качества управления.</w:t>
      </w:r>
    </w:p>
    <w:p w:rsidR="00065DFC" w:rsidRPr="00F1046D" w:rsidRDefault="00065DFC" w:rsidP="00F1046D">
      <w:pPr>
        <w:pStyle w:val="ae"/>
        <w:numPr>
          <w:ilvl w:val="0"/>
          <w:numId w:val="13"/>
        </w:numPr>
        <w:ind w:left="0" w:firstLine="851"/>
        <w:rPr>
          <w:rFonts w:cs="Times New Roman"/>
          <w:szCs w:val="28"/>
        </w:rPr>
      </w:pPr>
      <w:r w:rsidRPr="00F1046D">
        <w:rPr>
          <w:rFonts w:cs="Times New Roman"/>
          <w:szCs w:val="28"/>
        </w:rPr>
        <w:t xml:space="preserve">С </w:t>
      </w:r>
      <w:r w:rsidR="00F1046D">
        <w:rPr>
          <w:rFonts w:cs="Times New Roman"/>
          <w:szCs w:val="28"/>
        </w:rPr>
        <w:t xml:space="preserve">неготовностью инвесторов вкладывать </w:t>
      </w:r>
      <w:r w:rsidRPr="00F1046D">
        <w:rPr>
          <w:rFonts w:cs="Times New Roman"/>
          <w:szCs w:val="28"/>
        </w:rPr>
        <w:t xml:space="preserve">капиталы в не реформированные предприятия по причине как высоких рисков (незащищённость прав собственности, значительный риск невозврата средств </w:t>
      </w:r>
      <w:r w:rsidRPr="00F1046D">
        <w:rPr>
          <w:rFonts w:cs="Times New Roman"/>
          <w:szCs w:val="28"/>
        </w:rPr>
        <w:lastRenderedPageBreak/>
        <w:t>из-за плохого управления), так и невозможности более или менее адекватно определить сам уровень риска (непрозрачность финансового состояния предприятия, ликвидность предприятий,  их  инвестиционная деятельность).</w:t>
      </w:r>
    </w:p>
    <w:p w:rsidR="00065DFC" w:rsidRPr="00065DFC" w:rsidRDefault="00F1046D" w:rsidP="00065DFC">
      <w:pPr>
        <w:pStyle w:val="210"/>
        <w:overflowPunct/>
        <w:autoSpaceDE/>
        <w:autoSpaceDN/>
        <w:adjustRightInd/>
        <w:spacing w:line="360" w:lineRule="auto"/>
        <w:ind w:firstLine="851"/>
        <w:textAlignment w:val="auto"/>
        <w:rPr>
          <w:sz w:val="28"/>
          <w:szCs w:val="28"/>
        </w:rPr>
      </w:pPr>
      <w:r>
        <w:rPr>
          <w:sz w:val="28"/>
          <w:szCs w:val="28"/>
        </w:rPr>
        <w:t>П</w:t>
      </w:r>
      <w:r w:rsidR="00065DFC" w:rsidRPr="00065DFC">
        <w:rPr>
          <w:sz w:val="28"/>
          <w:szCs w:val="28"/>
        </w:rPr>
        <w:t>равительство России предполагает ввести следующие изменения в инвестиционной политике нашей</w:t>
      </w:r>
      <w:r>
        <w:rPr>
          <w:sz w:val="28"/>
          <w:szCs w:val="28"/>
        </w:rPr>
        <w:t>:</w:t>
      </w:r>
    </w:p>
    <w:p w:rsidR="00065DFC" w:rsidRPr="00065DFC" w:rsidRDefault="00065DFC" w:rsidP="00065DFC">
      <w:pPr>
        <w:pStyle w:val="210"/>
        <w:numPr>
          <w:ilvl w:val="0"/>
          <w:numId w:val="6"/>
        </w:numPr>
        <w:overflowPunct/>
        <w:autoSpaceDE/>
        <w:autoSpaceDN/>
        <w:adjustRightInd/>
        <w:spacing w:line="360" w:lineRule="auto"/>
        <w:ind w:left="0" w:firstLine="851"/>
        <w:textAlignment w:val="auto"/>
        <w:rPr>
          <w:sz w:val="28"/>
          <w:szCs w:val="28"/>
        </w:rPr>
      </w:pPr>
      <w:r w:rsidRPr="00065DFC">
        <w:rPr>
          <w:sz w:val="28"/>
          <w:szCs w:val="28"/>
        </w:rPr>
        <w:t>создать условия для рыночной оценки активов предприятий. Кроме очевидных преимуществ для инвесторов, связанных с рыночной оценкой акций, это позволит предприятию формировать более рациональную стратегию в отношении использования собственных активов;</w:t>
      </w:r>
    </w:p>
    <w:p w:rsidR="00065DFC" w:rsidRPr="00065DFC" w:rsidRDefault="00065DFC" w:rsidP="00065DFC">
      <w:pPr>
        <w:pStyle w:val="210"/>
        <w:numPr>
          <w:ilvl w:val="0"/>
          <w:numId w:val="6"/>
        </w:numPr>
        <w:overflowPunct/>
        <w:autoSpaceDE/>
        <w:autoSpaceDN/>
        <w:adjustRightInd/>
        <w:spacing w:line="360" w:lineRule="auto"/>
        <w:ind w:left="0" w:firstLine="851"/>
        <w:textAlignment w:val="auto"/>
        <w:rPr>
          <w:sz w:val="28"/>
          <w:szCs w:val="28"/>
        </w:rPr>
      </w:pPr>
      <w:r w:rsidRPr="00065DFC">
        <w:rPr>
          <w:sz w:val="28"/>
          <w:szCs w:val="28"/>
        </w:rPr>
        <w:t>внести изменения в амортизационную политику, направленные на ее либерализацию, повышение степени свободы реформированных предприятий при выборе методов амортизационной политики (использование ускоренной амортизации, нелинейных методов  амортизации, в том числе метода уменьшающегося остатка с применением удвоенных амортизационных норм, метода суммы лет, специальной первоначальной амортизационной скидки), упрощение и укрупнение норм амортизации. Одновременно, по мере решения проблемы оборотных средств, будет осуществляться более жесткий контроль за целевым использованием амортизационных отчислений;</w:t>
      </w:r>
    </w:p>
    <w:p w:rsidR="00065DFC" w:rsidRPr="00065DFC" w:rsidRDefault="00065DFC" w:rsidP="00065DFC">
      <w:pPr>
        <w:pStyle w:val="210"/>
        <w:numPr>
          <w:ilvl w:val="0"/>
          <w:numId w:val="6"/>
        </w:numPr>
        <w:overflowPunct/>
        <w:autoSpaceDE/>
        <w:autoSpaceDN/>
        <w:adjustRightInd/>
        <w:spacing w:line="360" w:lineRule="auto"/>
        <w:ind w:left="0" w:firstLine="851"/>
        <w:textAlignment w:val="auto"/>
        <w:rPr>
          <w:sz w:val="28"/>
          <w:szCs w:val="28"/>
        </w:rPr>
      </w:pPr>
      <w:r w:rsidRPr="00065DFC">
        <w:rPr>
          <w:sz w:val="28"/>
          <w:szCs w:val="28"/>
        </w:rPr>
        <w:t>последовательная децентрализация инвестиционного процесса путём развития многообразных форм собственности, повышение роли внутренних (собственных) источников накоплений предприятий для финансирования их инвестиционных проектов;</w:t>
      </w:r>
    </w:p>
    <w:p w:rsidR="00065DFC" w:rsidRPr="00065DFC" w:rsidRDefault="00065DFC" w:rsidP="00065DFC">
      <w:pPr>
        <w:pStyle w:val="210"/>
        <w:numPr>
          <w:ilvl w:val="0"/>
          <w:numId w:val="6"/>
        </w:numPr>
        <w:overflowPunct/>
        <w:autoSpaceDE/>
        <w:autoSpaceDN/>
        <w:adjustRightInd/>
        <w:spacing w:line="360" w:lineRule="auto"/>
        <w:ind w:left="0" w:firstLine="851"/>
        <w:textAlignment w:val="auto"/>
        <w:rPr>
          <w:sz w:val="28"/>
          <w:szCs w:val="28"/>
        </w:rPr>
      </w:pPr>
      <w:r w:rsidRPr="00065DFC">
        <w:rPr>
          <w:sz w:val="28"/>
          <w:szCs w:val="28"/>
        </w:rPr>
        <w:t>государственная поддержка предприятий за счет централизованных инвестиций;</w:t>
      </w:r>
    </w:p>
    <w:p w:rsidR="00065DFC" w:rsidRPr="00065DFC" w:rsidRDefault="00065DFC" w:rsidP="00065DFC">
      <w:pPr>
        <w:pStyle w:val="210"/>
        <w:numPr>
          <w:ilvl w:val="0"/>
          <w:numId w:val="6"/>
        </w:numPr>
        <w:overflowPunct/>
        <w:autoSpaceDE/>
        <w:autoSpaceDN/>
        <w:adjustRightInd/>
        <w:spacing w:line="360" w:lineRule="auto"/>
        <w:ind w:left="0" w:firstLine="851"/>
        <w:textAlignment w:val="auto"/>
        <w:rPr>
          <w:sz w:val="28"/>
          <w:szCs w:val="28"/>
        </w:rPr>
      </w:pPr>
      <w:r w:rsidRPr="00065DFC">
        <w:rPr>
          <w:sz w:val="28"/>
          <w:szCs w:val="28"/>
        </w:rPr>
        <w:t>размещение ограниченных централизованных капитальных вложений и государственное финансирование инвестиционных проектов производственного назначения строго в соответствии с федеральными целевыми программами и исключительно на конкурсной основе;</w:t>
      </w:r>
    </w:p>
    <w:p w:rsidR="00065DFC" w:rsidRPr="00065DFC" w:rsidRDefault="00065DFC" w:rsidP="00065DFC">
      <w:pPr>
        <w:pStyle w:val="210"/>
        <w:numPr>
          <w:ilvl w:val="0"/>
          <w:numId w:val="6"/>
        </w:numPr>
        <w:overflowPunct/>
        <w:autoSpaceDE/>
        <w:autoSpaceDN/>
        <w:adjustRightInd/>
        <w:spacing w:line="360" w:lineRule="auto"/>
        <w:ind w:left="0" w:firstLine="851"/>
        <w:textAlignment w:val="auto"/>
        <w:rPr>
          <w:sz w:val="28"/>
          <w:szCs w:val="28"/>
        </w:rPr>
      </w:pPr>
      <w:r w:rsidRPr="00065DFC">
        <w:rPr>
          <w:sz w:val="28"/>
          <w:szCs w:val="28"/>
        </w:rPr>
        <w:lastRenderedPageBreak/>
        <w:t>усиление государственного контроля за целевым расходованием средств федерального бюджета;</w:t>
      </w:r>
    </w:p>
    <w:p w:rsidR="00065DFC" w:rsidRPr="00065DFC" w:rsidRDefault="00065DFC" w:rsidP="00065DFC">
      <w:pPr>
        <w:pStyle w:val="210"/>
        <w:numPr>
          <w:ilvl w:val="0"/>
          <w:numId w:val="6"/>
        </w:numPr>
        <w:overflowPunct/>
        <w:autoSpaceDE/>
        <w:autoSpaceDN/>
        <w:adjustRightInd/>
        <w:spacing w:line="360" w:lineRule="auto"/>
        <w:ind w:left="0" w:firstLine="851"/>
        <w:textAlignment w:val="auto"/>
        <w:rPr>
          <w:sz w:val="28"/>
          <w:szCs w:val="28"/>
        </w:rPr>
      </w:pPr>
      <w:r w:rsidRPr="00065DFC">
        <w:rPr>
          <w:sz w:val="28"/>
          <w:szCs w:val="28"/>
        </w:rPr>
        <w:t>совершенствование нормативной базы в целях привлечения иностранных инвестиций;</w:t>
      </w:r>
    </w:p>
    <w:p w:rsidR="00065DFC" w:rsidRPr="00065DFC" w:rsidRDefault="00065DFC" w:rsidP="00065DFC">
      <w:pPr>
        <w:pStyle w:val="210"/>
        <w:numPr>
          <w:ilvl w:val="0"/>
          <w:numId w:val="6"/>
        </w:numPr>
        <w:overflowPunct/>
        <w:autoSpaceDE/>
        <w:autoSpaceDN/>
        <w:adjustRightInd/>
        <w:spacing w:line="360" w:lineRule="auto"/>
        <w:ind w:left="0" w:firstLine="851"/>
        <w:textAlignment w:val="auto"/>
        <w:rPr>
          <w:sz w:val="28"/>
          <w:szCs w:val="28"/>
        </w:rPr>
      </w:pPr>
      <w:r w:rsidRPr="00065DFC">
        <w:rPr>
          <w:sz w:val="28"/>
          <w:szCs w:val="28"/>
        </w:rPr>
        <w:t>значительное расширение практики совместного  государственно-коммерческого финансирования инвестиционных проектов.</w:t>
      </w:r>
    </w:p>
    <w:p w:rsidR="00065DFC" w:rsidRPr="00065DFC" w:rsidRDefault="00065DFC" w:rsidP="00065DFC">
      <w:pPr>
        <w:rPr>
          <w:rFonts w:cs="Times New Roman"/>
          <w:szCs w:val="28"/>
        </w:rPr>
      </w:pPr>
      <w:r w:rsidRPr="00065DFC">
        <w:rPr>
          <w:rFonts w:cs="Times New Roman"/>
          <w:szCs w:val="28"/>
        </w:rPr>
        <w:t>Среди первоочередных мер необходимо назвать также и прямое государственное участие в инфраструктурных проектах народно-хозяйственного значения и их финансовое стимулирование посредством предоставления налоговых льгот или налогового кредита, вмешательство государства в инвестирование первичных отраслей и магистральной инфраструктуры.</w:t>
      </w:r>
    </w:p>
    <w:p w:rsidR="00A7738C" w:rsidRPr="00065DFC" w:rsidRDefault="00A7738C" w:rsidP="00065DFC">
      <w:pPr>
        <w:rPr>
          <w:rFonts w:cs="Times New Roman"/>
          <w:szCs w:val="28"/>
        </w:rPr>
      </w:pPr>
    </w:p>
    <w:p w:rsidR="006E22B8" w:rsidRPr="00065DFC" w:rsidRDefault="004356FB" w:rsidP="00F1046D">
      <w:pPr>
        <w:rPr>
          <w:rFonts w:cs="Times New Roman"/>
          <w:szCs w:val="28"/>
        </w:rPr>
      </w:pPr>
      <w:r>
        <w:rPr>
          <w:rFonts w:cs="Times New Roman"/>
          <w:szCs w:val="28"/>
        </w:rPr>
        <w:t>2</w:t>
      </w:r>
      <w:r w:rsidR="00F1046D">
        <w:rPr>
          <w:rFonts w:cs="Times New Roman"/>
          <w:szCs w:val="28"/>
        </w:rPr>
        <w:t>.4. Пути и меры по привлечению инвестиций</w:t>
      </w:r>
    </w:p>
    <w:p w:rsidR="006E22B8" w:rsidRPr="00065DFC" w:rsidRDefault="006E22B8" w:rsidP="00065DFC">
      <w:pPr>
        <w:pStyle w:val="a9"/>
        <w:spacing w:after="0" w:line="360" w:lineRule="auto"/>
        <w:ind w:left="0" w:firstLine="851"/>
        <w:jc w:val="both"/>
        <w:rPr>
          <w:rFonts w:ascii="Times New Roman" w:hAnsi="Times New Roman"/>
          <w:sz w:val="28"/>
          <w:szCs w:val="28"/>
        </w:rPr>
      </w:pPr>
      <w:r w:rsidRPr="00065DFC">
        <w:rPr>
          <w:rFonts w:ascii="Times New Roman" w:hAnsi="Times New Roman"/>
          <w:sz w:val="28"/>
          <w:szCs w:val="28"/>
        </w:rPr>
        <w:t>Привлечение инвестиций (как иностранных, так и национальных) в российскую экономику является жизненно важным средством устранения инвестиционного «голода» в стране. Особую роль в активизации инвестиционной деятельности должно сыграть страхование инвестиций от некоммерческих рисков. Важным шагом в этой области стало присоединение России к Многостороннему агентству по гарантиям инвестиций (МИГА), осуществляющему их страхование от политических и других некоммерческих рисков. Важное условие, необходимое для частных капиталовложений (как отечественных, так и иностранных), постоянный и общеизвестный набор догм и правил, сформулированных таким образом, чтобы потенциальные инвесторы могли понимать и предви</w:t>
      </w:r>
      <w:r w:rsidR="00F1046D">
        <w:rPr>
          <w:rFonts w:ascii="Times New Roman" w:hAnsi="Times New Roman"/>
          <w:sz w:val="28"/>
          <w:szCs w:val="28"/>
        </w:rPr>
        <w:t>деть, что эти правила будут при</w:t>
      </w:r>
      <w:r w:rsidRPr="00065DFC">
        <w:rPr>
          <w:rFonts w:ascii="Times New Roman" w:hAnsi="Times New Roman"/>
          <w:sz w:val="28"/>
          <w:szCs w:val="28"/>
        </w:rPr>
        <w:t xml:space="preserve">меняться к их деятельности. В России же, находящейся в стадии непрерывного реформирования, правовой режим непостоянен. Однако для того, чтобы иностранные инвесторы пошли на такие вложения, необходимы очень серьезные изменения в инвестиционном климате. В ближайшей перспективе законодательная база функционирования </w:t>
      </w:r>
      <w:r w:rsidRPr="00065DFC">
        <w:rPr>
          <w:rFonts w:ascii="Times New Roman" w:hAnsi="Times New Roman"/>
          <w:sz w:val="28"/>
          <w:szCs w:val="28"/>
        </w:rPr>
        <w:lastRenderedPageBreak/>
        <w:t>иностранных инвестиций будет усовершенствована принятием новой редакцией Закона об инвестициях, Закона о концессиях и Закона о свободных экономических зонах. Большую роль сыграет также законодательное определение прав собственности на землю. Для облегчения доступа иностранных инвесторов к информации о положении на российском рынке инвестиций был образован Государственный информационный центр содействия инвестициям, формирующий банк предложений российской стороны по объектам инвестирования.</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Для стабилизации экономики и улучшения инвестиционного климата требуется принятия ряда кардинальных мер, направленных на формирование в стране как общих условий развития цивилизованных рыночных отношений, так и специфических, относящихся непосредственно к решению задачи привлечения иностранных инвестиций.</w:t>
      </w:r>
    </w:p>
    <w:p w:rsidR="006E22B8" w:rsidRPr="00065DFC" w:rsidRDefault="006E22B8" w:rsidP="00065DFC">
      <w:pPr>
        <w:pStyle w:val="a7"/>
        <w:spacing w:after="0" w:line="360" w:lineRule="auto"/>
        <w:ind w:firstLine="851"/>
        <w:jc w:val="both"/>
        <w:rPr>
          <w:rFonts w:ascii="Times New Roman" w:hAnsi="Times New Roman"/>
          <w:sz w:val="28"/>
          <w:szCs w:val="28"/>
        </w:rPr>
      </w:pPr>
      <w:r w:rsidRPr="00065DFC">
        <w:rPr>
          <w:rFonts w:ascii="Times New Roman" w:hAnsi="Times New Roman"/>
          <w:sz w:val="28"/>
          <w:szCs w:val="28"/>
        </w:rPr>
        <w:t>Среди мер общего характера в качестве первоочередных следует назвать:</w:t>
      </w:r>
    </w:p>
    <w:p w:rsidR="006E22B8" w:rsidRPr="00065DFC" w:rsidRDefault="006E22B8" w:rsidP="00F1046D">
      <w:pPr>
        <w:pStyle w:val="2"/>
        <w:ind w:left="0" w:firstLine="851"/>
      </w:pPr>
      <w:r w:rsidRPr="00065DFC">
        <w:t>достижение национального согласия между различными властными структурами, социальными группами, политическими партиями и прочими общественными организациями;</w:t>
      </w:r>
    </w:p>
    <w:p w:rsidR="006E22B8" w:rsidRPr="00065DFC" w:rsidRDefault="006E22B8" w:rsidP="00F1046D">
      <w:pPr>
        <w:pStyle w:val="2"/>
        <w:ind w:left="0" w:firstLine="851"/>
      </w:pPr>
      <w:r w:rsidRPr="00065DFC">
        <w:t>ускорение работы Государственной думы над Гражданским кодексом и уголовным законодательством, нацеленным на создание в стране цивилизованного некриминального рынка;</w:t>
      </w:r>
    </w:p>
    <w:p w:rsidR="006E22B8" w:rsidRPr="00065DFC" w:rsidRDefault="006E22B8" w:rsidP="00F1046D">
      <w:pPr>
        <w:pStyle w:val="2"/>
        <w:ind w:left="0" w:firstLine="851"/>
      </w:pPr>
      <w:r w:rsidRPr="00065DFC">
        <w:t>радикализация борьбы с преступностью;</w:t>
      </w:r>
    </w:p>
    <w:p w:rsidR="006E22B8" w:rsidRPr="00065DFC" w:rsidRDefault="006E22B8" w:rsidP="00F1046D">
      <w:pPr>
        <w:pStyle w:val="2"/>
        <w:ind w:left="0" w:firstLine="851"/>
      </w:pPr>
      <w:r w:rsidRPr="00065DFC">
        <w:t>торможение инфляции всеми известными в мировой практике мерами за исключением невыплаты трудящимся зарплаты;</w:t>
      </w:r>
    </w:p>
    <w:p w:rsidR="006E22B8" w:rsidRPr="00065DFC" w:rsidRDefault="006E22B8" w:rsidP="00F1046D">
      <w:pPr>
        <w:pStyle w:val="2"/>
        <w:ind w:left="0" w:firstLine="851"/>
      </w:pPr>
      <w:r w:rsidRPr="00065DFC">
        <w:t>пересмотр налогового законодательства в сторону его упрощения и стимулирования производства;</w:t>
      </w:r>
    </w:p>
    <w:p w:rsidR="006E22B8" w:rsidRPr="00065DFC" w:rsidRDefault="006E22B8" w:rsidP="00F1046D">
      <w:pPr>
        <w:pStyle w:val="2"/>
        <w:ind w:left="0" w:firstLine="851"/>
      </w:pPr>
      <w:r w:rsidRPr="00065DFC">
        <w:t>мобилизация свободных средств предприятий и населения на инвестиционные нужды путем повышения процентных ставок по депозитам и вкладам;</w:t>
      </w:r>
    </w:p>
    <w:p w:rsidR="006E22B8" w:rsidRPr="00065DFC" w:rsidRDefault="006E22B8" w:rsidP="00F1046D">
      <w:pPr>
        <w:pStyle w:val="2"/>
        <w:ind w:left="0" w:firstLine="851"/>
      </w:pPr>
      <w:r w:rsidRPr="00065DFC">
        <w:lastRenderedPageBreak/>
        <w:t>внедрение в строительство системы оплаты объектов за конечную строительную продукцию;</w:t>
      </w:r>
    </w:p>
    <w:p w:rsidR="006E22B8" w:rsidRPr="00065DFC" w:rsidRDefault="006E22B8" w:rsidP="00F1046D">
      <w:pPr>
        <w:pStyle w:val="2"/>
        <w:ind w:left="0" w:firstLine="851"/>
      </w:pPr>
      <w:r w:rsidRPr="00065DFC">
        <w:t>запуск предусмотренного законодательством механизма банкротства;</w:t>
      </w:r>
    </w:p>
    <w:p w:rsidR="006E22B8" w:rsidRPr="00065DFC" w:rsidRDefault="006E22B8" w:rsidP="00F1046D">
      <w:pPr>
        <w:pStyle w:val="2"/>
        <w:ind w:left="0" w:firstLine="851"/>
      </w:pPr>
      <w:r w:rsidRPr="00065DFC">
        <w:t>предоставление налоговых льгот банкам, отечественным и иностранным инвесторам, идущим на долгосрочные инвестиции с тем, чтобы полностью компенсировать им убытки от замедленного оборота капитала по сравнению с другими направлениями их деятельности;</w:t>
      </w:r>
    </w:p>
    <w:p w:rsidR="006E22B8" w:rsidRPr="00065DFC" w:rsidRDefault="006E22B8" w:rsidP="00F1046D">
      <w:pPr>
        <w:pStyle w:val="2"/>
        <w:ind w:left="0" w:firstLine="851"/>
      </w:pPr>
      <w:r w:rsidRPr="00065DFC">
        <w:t>формирование общего рынка республик бывшего СССР со свободным перемещением товаров, капитала и рабочей силы.</w:t>
      </w:r>
    </w:p>
    <w:p w:rsidR="006E22B8" w:rsidRPr="00065DFC" w:rsidRDefault="006E22B8" w:rsidP="00F1046D">
      <w:pPr>
        <w:pStyle w:val="20"/>
        <w:spacing w:after="0" w:line="360" w:lineRule="auto"/>
        <w:ind w:left="0" w:firstLine="851"/>
        <w:jc w:val="both"/>
        <w:rPr>
          <w:rFonts w:ascii="Times New Roman" w:hAnsi="Times New Roman"/>
          <w:sz w:val="28"/>
          <w:szCs w:val="28"/>
        </w:rPr>
      </w:pPr>
      <w:r w:rsidRPr="00065DFC">
        <w:rPr>
          <w:rFonts w:ascii="Times New Roman" w:hAnsi="Times New Roman"/>
          <w:sz w:val="28"/>
          <w:szCs w:val="28"/>
        </w:rPr>
        <w:t>В числе мер по активизации инвестиций надо отметить:</w:t>
      </w:r>
    </w:p>
    <w:p w:rsidR="006E22B8" w:rsidRPr="00065DFC" w:rsidRDefault="006E22B8" w:rsidP="00F1046D">
      <w:pPr>
        <w:pStyle w:val="2"/>
        <w:ind w:left="0" w:firstLine="851"/>
      </w:pPr>
      <w:r w:rsidRPr="00065DFC">
        <w:t>срочное рассмотрение и принятие Думой нового закона об иностранных инвестициях в России;</w:t>
      </w:r>
    </w:p>
    <w:p w:rsidR="006E22B8" w:rsidRPr="00065DFC" w:rsidRDefault="006E22B8" w:rsidP="00F1046D">
      <w:pPr>
        <w:pStyle w:val="2"/>
        <w:ind w:left="0" w:firstLine="851"/>
      </w:pPr>
      <w:r w:rsidRPr="00065DFC">
        <w:t>принятие законов о концессиях и свободных экономических зонах;</w:t>
      </w:r>
    </w:p>
    <w:p w:rsidR="006E22B8" w:rsidRPr="00065DFC" w:rsidRDefault="006E22B8" w:rsidP="00F1046D">
      <w:pPr>
        <w:pStyle w:val="2"/>
        <w:ind w:left="0" w:firstLine="851"/>
      </w:pPr>
      <w:r w:rsidRPr="00065DFC">
        <w:t>создание системы приема иностранного капитала, включающей широкую и конкурентную сеть государственных институтов, коммерческих банков и страховых компаний, страхующих иностранный капитал от политических и коммерческих рисков, а также информационно посреднических центров, занимающихся подбором и заказом актуальных для России проектов, поиском заинтересованных в их реализации инвесторов и оперативном оформлении сделок «под ключ»;</w:t>
      </w:r>
    </w:p>
    <w:p w:rsidR="006E22B8" w:rsidRPr="00065DFC" w:rsidRDefault="006E22B8" w:rsidP="00F1046D">
      <w:pPr>
        <w:pStyle w:val="2"/>
        <w:ind w:left="0" w:firstLine="851"/>
      </w:pPr>
      <w:r w:rsidRPr="00065DFC">
        <w:t>создание в кратчайшие сроки Национальной системы мониторинга инвестиционного климата в России;</w:t>
      </w:r>
    </w:p>
    <w:p w:rsidR="006E22B8" w:rsidRPr="00065DFC" w:rsidRDefault="006E22B8" w:rsidP="00F1046D">
      <w:pPr>
        <w:pStyle w:val="2"/>
        <w:ind w:left="0" w:firstLine="851"/>
      </w:pPr>
      <w:r w:rsidRPr="00065DFC">
        <w:t>разработка и принятие программы укрепления курса рубля и перехода к его полной конвертируемости.</w:t>
      </w:r>
    </w:p>
    <w:p w:rsidR="006E22B8" w:rsidRPr="00065DFC" w:rsidRDefault="006E22B8" w:rsidP="00065DFC">
      <w:pPr>
        <w:rPr>
          <w:rFonts w:cs="Times New Roman"/>
          <w:szCs w:val="28"/>
        </w:rPr>
      </w:pPr>
      <w:r w:rsidRPr="00065DFC">
        <w:rPr>
          <w:rFonts w:cs="Times New Roman"/>
          <w:szCs w:val="28"/>
        </w:rPr>
        <w:t>Будем надеяться что выше перечисленные меры помогут притоку национальных и иностранных инвестиций.</w:t>
      </w:r>
    </w:p>
    <w:p w:rsidR="00A7738C" w:rsidRDefault="00A7738C" w:rsidP="00065DFC">
      <w:pPr>
        <w:rPr>
          <w:rFonts w:cs="Times New Roman"/>
          <w:szCs w:val="28"/>
        </w:rPr>
      </w:pPr>
    </w:p>
    <w:p w:rsidR="00A7738C" w:rsidRPr="00065DFC" w:rsidRDefault="00A7738C" w:rsidP="00065DFC">
      <w:pPr>
        <w:rPr>
          <w:rFonts w:cs="Times New Roman"/>
          <w:szCs w:val="28"/>
        </w:rPr>
      </w:pPr>
      <w:r w:rsidRPr="00065DFC">
        <w:rPr>
          <w:rFonts w:cs="Times New Roman"/>
          <w:szCs w:val="28"/>
        </w:rPr>
        <w:br w:type="page"/>
      </w:r>
    </w:p>
    <w:p w:rsidR="00A7738C" w:rsidRPr="00065DFC" w:rsidRDefault="00A7738C" w:rsidP="00F1046D">
      <w:pPr>
        <w:ind w:firstLine="0"/>
        <w:jc w:val="center"/>
        <w:rPr>
          <w:rFonts w:cs="Times New Roman"/>
          <w:caps/>
          <w:szCs w:val="28"/>
        </w:rPr>
      </w:pPr>
      <w:r w:rsidRPr="00065DFC">
        <w:rPr>
          <w:rFonts w:cs="Times New Roman"/>
          <w:caps/>
          <w:szCs w:val="28"/>
        </w:rPr>
        <w:lastRenderedPageBreak/>
        <w:t>Заключение</w:t>
      </w:r>
    </w:p>
    <w:p w:rsidR="00A7738C" w:rsidRPr="00065DFC" w:rsidRDefault="00A7738C" w:rsidP="00065DFC">
      <w:pPr>
        <w:rPr>
          <w:rFonts w:cs="Times New Roman"/>
          <w:szCs w:val="28"/>
        </w:rPr>
      </w:pPr>
    </w:p>
    <w:p w:rsidR="00065DFC" w:rsidRPr="00065DFC" w:rsidRDefault="00065DFC" w:rsidP="00065DFC">
      <w:pPr>
        <w:rPr>
          <w:rFonts w:cs="Times New Roman"/>
          <w:szCs w:val="28"/>
        </w:rPr>
      </w:pPr>
      <w:r w:rsidRPr="00065DFC">
        <w:rPr>
          <w:rFonts w:cs="Times New Roman"/>
          <w:szCs w:val="28"/>
        </w:rPr>
        <w:t>Финансовые потоки представляют собой изменение финансовых активов и обязательств секторов экономики за период осуществления финансовых операций.</w:t>
      </w:r>
    </w:p>
    <w:p w:rsidR="00065DFC" w:rsidRPr="00065DFC" w:rsidRDefault="00065DFC" w:rsidP="00065DFC">
      <w:pPr>
        <w:rPr>
          <w:rFonts w:cs="Times New Roman"/>
          <w:szCs w:val="28"/>
        </w:rPr>
      </w:pPr>
      <w:r w:rsidRPr="00065DFC">
        <w:rPr>
          <w:rFonts w:cs="Times New Roman"/>
          <w:szCs w:val="28"/>
        </w:rPr>
        <w:t>К настоящему времени сложились предпосылки для проведения экономического анализа и прогнозирования финансовых потоков в экономике России в соответствии с международными стандартами. Расчеты показывают, что в экономике России чистыми заемщиками (дебиторами) являются нефинансовые предприятия и сектор государственного управления. Основные нетто-кредиторы - домашние хозяйства, роль средств финансовых учреждений как источника ресурсов для других секторов экономики не столь велика.</w:t>
      </w:r>
    </w:p>
    <w:p w:rsidR="00065DFC" w:rsidRPr="00065DFC" w:rsidRDefault="00065DFC" w:rsidP="00065DFC">
      <w:pPr>
        <w:rPr>
          <w:rFonts w:cs="Times New Roman"/>
          <w:szCs w:val="28"/>
        </w:rPr>
      </w:pPr>
      <w:r w:rsidRPr="00065DFC">
        <w:rPr>
          <w:rFonts w:cs="Times New Roman"/>
          <w:szCs w:val="28"/>
        </w:rPr>
        <w:t>Велика связь между нефинансовыми и финансовыми потоками. Но на данном этапе работы над финансовыми и нефинансовыми потоками пока еще недостаточно исследованы вопросы согласования статистических данных различных ведомств, поэтому при анализе результатов нефинансовых операций и их сопоставления с финансовыми потоками рассматривались данные, полученные па каждому сектору в отдельности.</w:t>
      </w:r>
    </w:p>
    <w:p w:rsidR="00065DFC" w:rsidRPr="00065DFC" w:rsidRDefault="00F1046D" w:rsidP="00065DFC">
      <w:pPr>
        <w:rPr>
          <w:rFonts w:cs="Times New Roman"/>
          <w:szCs w:val="28"/>
        </w:rPr>
      </w:pPr>
      <w:r>
        <w:rPr>
          <w:rFonts w:cs="Times New Roman"/>
          <w:szCs w:val="28"/>
        </w:rPr>
        <w:t xml:space="preserve">Между тем роль </w:t>
      </w:r>
      <w:r w:rsidR="00065DFC" w:rsidRPr="00065DFC">
        <w:rPr>
          <w:rFonts w:cs="Times New Roman"/>
          <w:szCs w:val="28"/>
        </w:rPr>
        <w:t>России в мировом рынке капитала крайне незначительна, а встречный поток инвестиций</w:t>
      </w:r>
      <w:r>
        <w:rPr>
          <w:rFonts w:cs="Times New Roman"/>
          <w:szCs w:val="28"/>
        </w:rPr>
        <w:t xml:space="preserve"> в экономику зарубежных стран, источником которых служат, </w:t>
      </w:r>
      <w:r w:rsidR="00065DFC" w:rsidRPr="00065DFC">
        <w:rPr>
          <w:rFonts w:cs="Times New Roman"/>
          <w:szCs w:val="28"/>
        </w:rPr>
        <w:t xml:space="preserve">помимо нелегальных контрактов, и осевшие в зарубежных банках платежи по нелегальным сделкам, в  несколько  раз превышает ввоз капитала в Россию. Ценность иностранных инвестиций состоит </w:t>
      </w:r>
      <w:r>
        <w:rPr>
          <w:rFonts w:cs="Times New Roman"/>
          <w:szCs w:val="28"/>
        </w:rPr>
        <w:t xml:space="preserve">не только в импортозамещении и </w:t>
      </w:r>
      <w:r w:rsidR="00065DFC" w:rsidRPr="00065DFC">
        <w:rPr>
          <w:rFonts w:cs="Times New Roman"/>
          <w:szCs w:val="28"/>
        </w:rPr>
        <w:t>притоке денежных средств,  а в технологиях. Государственная политика должна поощрять вложение иностранных инвести</w:t>
      </w:r>
      <w:r>
        <w:rPr>
          <w:rFonts w:cs="Times New Roman"/>
          <w:szCs w:val="28"/>
        </w:rPr>
        <w:t xml:space="preserve">ций именно в новые технологии. </w:t>
      </w:r>
      <w:r w:rsidR="00065DFC" w:rsidRPr="00065DFC">
        <w:rPr>
          <w:rFonts w:cs="Times New Roman"/>
          <w:szCs w:val="28"/>
        </w:rPr>
        <w:t>Приоритет должен отдаваться в прои</w:t>
      </w:r>
      <w:r>
        <w:rPr>
          <w:rFonts w:cs="Times New Roman"/>
          <w:szCs w:val="28"/>
        </w:rPr>
        <w:t xml:space="preserve">зводство средств производства, а не предметов </w:t>
      </w:r>
      <w:r w:rsidR="00065DFC" w:rsidRPr="00065DFC">
        <w:rPr>
          <w:rFonts w:cs="Times New Roman"/>
          <w:szCs w:val="28"/>
        </w:rPr>
        <w:t>потребления.</w:t>
      </w:r>
    </w:p>
    <w:p w:rsidR="00065DFC" w:rsidRPr="00065DFC" w:rsidRDefault="00065DFC" w:rsidP="00065DFC">
      <w:pPr>
        <w:rPr>
          <w:rFonts w:cs="Times New Roman"/>
          <w:szCs w:val="28"/>
        </w:rPr>
      </w:pPr>
      <w:r w:rsidRPr="00065DFC">
        <w:rPr>
          <w:rFonts w:cs="Times New Roman"/>
          <w:szCs w:val="28"/>
        </w:rPr>
        <w:lastRenderedPageBreak/>
        <w:t>В настоящее время неуклонно возрастает роль процесса проектирования в инвестиционном цикле, поэтому сфера проектирования в экономически развитых странах превращается в особый сектор экономики со своей инфраструктурой (консультационные фирмы различного профиля, “инжиниринговые” и информационные центры, фирмы с обширными базами данных и т.д.), аккумулирующей многие виды деятельности - инженерно-конструкторской, экономической, социологической, экологической, организационно-управленческой и других. Основной объем проектных работ в этих странах выполняют специализированные проектные фирмы.</w:t>
      </w:r>
    </w:p>
    <w:p w:rsidR="00065DFC" w:rsidRPr="00065DFC" w:rsidRDefault="00065DFC" w:rsidP="00065DFC">
      <w:pPr>
        <w:rPr>
          <w:rFonts w:cs="Times New Roman"/>
          <w:szCs w:val="28"/>
        </w:rPr>
      </w:pPr>
      <w:r w:rsidRPr="00065DFC">
        <w:rPr>
          <w:rFonts w:cs="Times New Roman"/>
          <w:szCs w:val="28"/>
        </w:rPr>
        <w:t>Эффективная реализация и успех конкретного инвестиционного проекта в значительной степени зависят от выбора оптимальной схемы его финансирования, поэтому важна активная роль банков и других финансирующих проект организаций. Оценка эффективности инвестиций представляет собой наиболее ответственный этап в процессе принятия инвестиционных решений.</w:t>
      </w:r>
    </w:p>
    <w:p w:rsidR="00065DFC" w:rsidRPr="00065DFC" w:rsidRDefault="00F1046D" w:rsidP="00065DFC">
      <w:pPr>
        <w:rPr>
          <w:rFonts w:cs="Times New Roman"/>
          <w:szCs w:val="28"/>
        </w:rPr>
      </w:pPr>
      <w:r w:rsidRPr="00065DFC">
        <w:rPr>
          <w:rFonts w:cs="Times New Roman"/>
          <w:szCs w:val="28"/>
        </w:rPr>
        <w:t>Цели,</w:t>
      </w:r>
      <w:r w:rsidR="00065DFC" w:rsidRPr="00065DFC">
        <w:rPr>
          <w:rFonts w:cs="Times New Roman"/>
          <w:szCs w:val="28"/>
        </w:rPr>
        <w:t xml:space="preserve"> которые должны достигать инвесторы - это, как минимум, сохранение капитала и выплаты соответствующего процента на капитал, а также цели должны состоять в получении такого рода дохода в результате собственной хозяйственной деятельности, который бы позволил выплачивать дивиденды и дать возможность собственникам капитала участвовать в управлении.</w:t>
      </w:r>
    </w:p>
    <w:p w:rsidR="00065DFC" w:rsidRPr="00065DFC" w:rsidRDefault="00065DFC" w:rsidP="00065DFC">
      <w:pPr>
        <w:rPr>
          <w:rFonts w:cs="Times New Roman"/>
          <w:szCs w:val="28"/>
        </w:rPr>
      </w:pPr>
      <w:r w:rsidRPr="00065DFC">
        <w:rPr>
          <w:rFonts w:cs="Times New Roman"/>
          <w:szCs w:val="28"/>
        </w:rPr>
        <w:t>Инвестиционные проекты кредитуются. Проектное кредитование может рассматриваться как использование всех возможностей для привлечения финансовых ресурсов для определенных целей.</w:t>
      </w:r>
    </w:p>
    <w:p w:rsidR="00065DFC" w:rsidRPr="00065DFC" w:rsidRDefault="00065DFC" w:rsidP="00065DFC">
      <w:pPr>
        <w:rPr>
          <w:rFonts w:cs="Times New Roman"/>
          <w:szCs w:val="28"/>
        </w:rPr>
      </w:pPr>
      <w:r w:rsidRPr="00065DFC">
        <w:rPr>
          <w:rFonts w:cs="Times New Roman"/>
          <w:szCs w:val="28"/>
        </w:rPr>
        <w:t>Привлечение в ши</w:t>
      </w:r>
      <w:r w:rsidR="00F1046D">
        <w:rPr>
          <w:rFonts w:cs="Times New Roman"/>
          <w:szCs w:val="28"/>
        </w:rPr>
        <w:t xml:space="preserve">роких масштабах национальных и </w:t>
      </w:r>
      <w:r w:rsidRPr="00065DFC">
        <w:rPr>
          <w:rFonts w:cs="Times New Roman"/>
          <w:szCs w:val="28"/>
        </w:rPr>
        <w:t xml:space="preserve">иностранных инвестиций в российскую экономику преследует долговременные стратегические цели создания в России цивилизованного, социально ориентированного общества, характеризующегося высоким качеством жизни населения, в основе которого лежит смешанная экономика, предполагающая не только совместное эффективное функционирование различных форм </w:t>
      </w:r>
      <w:r w:rsidRPr="00065DFC">
        <w:rPr>
          <w:rFonts w:cs="Times New Roman"/>
          <w:szCs w:val="28"/>
        </w:rPr>
        <w:lastRenderedPageBreak/>
        <w:t>собственности, но и интернационализацию рынка товаров, рабочей силы и капитала.</w:t>
      </w:r>
    </w:p>
    <w:p w:rsidR="00065DFC" w:rsidRPr="00065DFC" w:rsidRDefault="00065DFC" w:rsidP="00065DFC">
      <w:pPr>
        <w:rPr>
          <w:rFonts w:cs="Times New Roman"/>
          <w:szCs w:val="28"/>
        </w:rPr>
      </w:pPr>
      <w:r w:rsidRPr="00065DFC">
        <w:rPr>
          <w:rFonts w:cs="Times New Roman"/>
          <w:szCs w:val="28"/>
        </w:rPr>
        <w:t>Иностранный капитал может привнести в Россию достижения научно-тех</w:t>
      </w:r>
      <w:r w:rsidR="00F1046D">
        <w:rPr>
          <w:rFonts w:cs="Times New Roman"/>
          <w:szCs w:val="28"/>
        </w:rPr>
        <w:t>нического прогресса и передовой</w:t>
      </w:r>
      <w:r w:rsidRPr="00065DFC">
        <w:rPr>
          <w:rFonts w:cs="Times New Roman"/>
          <w:szCs w:val="28"/>
        </w:rPr>
        <w:t xml:space="preserve"> управленческий опыт. Поэтому включение России в мировое хозяй</w:t>
      </w:r>
      <w:r w:rsidR="00F1046D">
        <w:rPr>
          <w:rFonts w:cs="Times New Roman"/>
          <w:szCs w:val="28"/>
        </w:rPr>
        <w:t>ство и привлечение иностранного</w:t>
      </w:r>
      <w:r w:rsidRPr="00065DFC">
        <w:rPr>
          <w:rFonts w:cs="Times New Roman"/>
          <w:szCs w:val="28"/>
        </w:rPr>
        <w:t xml:space="preserve"> капитала - необходи</w:t>
      </w:r>
      <w:r w:rsidR="00F1046D">
        <w:rPr>
          <w:rFonts w:cs="Times New Roman"/>
          <w:szCs w:val="28"/>
        </w:rPr>
        <w:t>мое условие построения</w:t>
      </w:r>
      <w:r w:rsidRPr="00065DFC">
        <w:rPr>
          <w:rFonts w:cs="Times New Roman"/>
          <w:szCs w:val="28"/>
        </w:rPr>
        <w:t xml:space="preserve"> в стране современного гражданского общества. Привлечение иностранного капитала в материальное производство гораздо выгоднее, чем получение кредитов для покупки необходимых товаров, которые по-прежн</w:t>
      </w:r>
      <w:r w:rsidR="00F1046D">
        <w:rPr>
          <w:rFonts w:cs="Times New Roman"/>
          <w:szCs w:val="28"/>
        </w:rPr>
        <w:t xml:space="preserve">ему растрачиваются бессистемно </w:t>
      </w:r>
      <w:r w:rsidRPr="00065DFC">
        <w:rPr>
          <w:rFonts w:cs="Times New Roman"/>
          <w:szCs w:val="28"/>
        </w:rPr>
        <w:t>и</w:t>
      </w:r>
      <w:r w:rsidR="00F1046D">
        <w:rPr>
          <w:rFonts w:cs="Times New Roman"/>
          <w:szCs w:val="28"/>
        </w:rPr>
        <w:t xml:space="preserve"> только умножают </w:t>
      </w:r>
      <w:r w:rsidRPr="00065DFC">
        <w:rPr>
          <w:rFonts w:cs="Times New Roman"/>
          <w:szCs w:val="28"/>
        </w:rPr>
        <w:t>государственные долги. Приток инвестиций как иностранных, так и национальных, жизненно важен и для достижения среднесрочных целей - выхода из современного общественно-экономического кризиса, преодоление спада производства и ухудшения качества жизни россиян. При этом необходимо иметь в виду, что интересы российского общества, с одной стороны, и иностранных инвесторов - с другой, непосредственно не совпадают. Россия заинтересована в восстановлении, обновлении своего производственного потенциала, насыщении потребительского рынка высококачественными и недорогими товарами, в развитии и структурной перестройке своего экспортного потенциала, проведении антиимпортной политики, в привнесении в наше общество западной управленческой культуры. Иностранные инвесторы естественно заинтересованы в новом плацдарме для получения прибыли за счет обширного внутреннего рынка России, ее природных богатств, квалифицированной и дешевой рабочей силы, достижений оте</w:t>
      </w:r>
      <w:r w:rsidR="00F1046D">
        <w:rPr>
          <w:rFonts w:cs="Times New Roman"/>
          <w:szCs w:val="28"/>
        </w:rPr>
        <w:t>чественной науки и техники и</w:t>
      </w:r>
      <w:r w:rsidRPr="00065DFC">
        <w:rPr>
          <w:rFonts w:cs="Times New Roman"/>
          <w:szCs w:val="28"/>
        </w:rPr>
        <w:t xml:space="preserve"> даже ее экологической беспечности.</w:t>
      </w:r>
    </w:p>
    <w:p w:rsidR="00065DFC" w:rsidRPr="00065DFC" w:rsidRDefault="00065DFC" w:rsidP="00065DFC">
      <w:pPr>
        <w:rPr>
          <w:rFonts w:cs="Times New Roman"/>
          <w:szCs w:val="28"/>
        </w:rPr>
      </w:pPr>
      <w:r w:rsidRPr="00065DFC">
        <w:rPr>
          <w:rFonts w:cs="Times New Roman"/>
          <w:szCs w:val="28"/>
        </w:rPr>
        <w:t>Поэтому перед нашим государством стоит сложная и достаточно деликатная задача: привлечь в страну иностранный капитал, и, не лишая его собственных стимулов, направлять его мерами экономического регулирования на достижение общественных целей.</w:t>
      </w:r>
    </w:p>
    <w:p w:rsidR="00A7738C" w:rsidRPr="00065DFC" w:rsidRDefault="00A7738C" w:rsidP="00065DFC">
      <w:pPr>
        <w:rPr>
          <w:rFonts w:cs="Times New Roman"/>
          <w:szCs w:val="28"/>
        </w:rPr>
      </w:pPr>
      <w:r w:rsidRPr="00065DFC">
        <w:rPr>
          <w:rFonts w:cs="Times New Roman"/>
          <w:szCs w:val="28"/>
        </w:rPr>
        <w:br w:type="page"/>
      </w:r>
    </w:p>
    <w:p w:rsidR="00A7738C" w:rsidRPr="00065DFC" w:rsidRDefault="00A7738C" w:rsidP="004356FB">
      <w:pPr>
        <w:ind w:firstLine="0"/>
        <w:jc w:val="center"/>
        <w:rPr>
          <w:rFonts w:cs="Times New Roman"/>
          <w:caps/>
          <w:szCs w:val="28"/>
        </w:rPr>
      </w:pPr>
      <w:r w:rsidRPr="00065DFC">
        <w:rPr>
          <w:rFonts w:cs="Times New Roman"/>
          <w:caps/>
          <w:szCs w:val="28"/>
        </w:rPr>
        <w:lastRenderedPageBreak/>
        <w:t>Список используемой литературы</w:t>
      </w:r>
    </w:p>
    <w:p w:rsidR="00A7738C" w:rsidRPr="00065DFC" w:rsidRDefault="00A7738C" w:rsidP="00065DFC">
      <w:pPr>
        <w:rPr>
          <w:rFonts w:cs="Times New Roman"/>
          <w:szCs w:val="28"/>
        </w:rPr>
      </w:pP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Конституция Российской Федерации. Принята всенародным голосованием 12 декабря 1993 г. М., 1993, - 59 с.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Бюджетный кодекс Российской Федерации.- М., 1998,- 128 с.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Налоговый кодекс Российской Федерации: Части первая и вторая. - М.: Юрайт-М, 2003. 320 с.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Федеральный закон от 15.08 1996 115-ФЗ О бюджетной классификации Российской Федерации (в редакции Федерального закона от 07.05.2002 г. 51 ФЗ), с изменениями и дополнениями ФЗ от 6.05.2003 г. 53-ФЗ. // Российская газета от 13 мая 2003 г.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Федеральный закон от 24 12 2002 г. 176-ФЗ О федеральном бюджете на 2003 год. // Собрание законодательства Российской Федерации, 2002, 52.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Послание Президента Российской Федерации Владимира Путина Федеральному Собранию. // Российская газета от 17 мая 2003 г.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Постановление Правительства Российской Федерации от 15.08.2001г. 584 О программе развития бюджетного федерализма в Российской федерации на период до 2005 года. // Российская газета от 21.08.2001г.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Приказ министерства финансов РФ от 22.04 2003 г. 37н О внесении изменений и дополнений в приказ Министерства финансов РФ от 30 декабря 2002 139н Об утверждении Порядка исполнения сводной бюджетной росписи федерального бюджета на 2003 год. Российская газета от 17 мая 2003.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Бюджетная система России: Учебник. /Под ред. Г.Б.Поляка. М.:Юнити,2002, 540 с.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Бюджетная система Российской Федерации: Учебник/Под ред. М.В.Романовского и О.В.Врублевской, 2-е изд.- М.: Юрайт, 2000.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lastRenderedPageBreak/>
        <w:t xml:space="preserve">Государственные финансы / Под ред. проф. В.М. Федосова, С.Я. Огородника и В.Н. Суторминой. Киев, 2001.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Игудин А.Г. Проблемы укрепления доходной базы местных бюджетов.// Финансы. 2000, 12.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Колесов А.С. Межбюджетные отношения: сущность и пути совершенствования.//Финансы.- 2002,-5.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Лавриков И.Н. Проблемы межбюджетных отношений в РФ и пути их решения.//Финансы.-2002,-5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Мокрый В.С. проблемы реформирования межбюджетных отношений как основа местного самоуправления.//Финансы.-2001.-1.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Пронина Л.И. Вторая часть налогового кодекса продолжение налоговой реформы и ее влияние на доходы местных бюджетов.//Финансы.- 2002,-5.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Финансы предприятий: учебник./Под ред. Н.В. Колчиной. М.: ЮНИТИ, 2002.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Финансы, денежное обращение и кредит: учебник./Под ред. В.К.</w:t>
      </w:r>
      <w:r w:rsidR="00642B91" w:rsidRPr="00642B91">
        <w:rPr>
          <w:rFonts w:cs="Times New Roman"/>
          <w:szCs w:val="28"/>
        </w:rPr>
        <w:t xml:space="preserve"> </w:t>
      </w:r>
      <w:r w:rsidRPr="00642B91">
        <w:rPr>
          <w:rFonts w:cs="Times New Roman"/>
          <w:szCs w:val="28"/>
        </w:rPr>
        <w:t xml:space="preserve">Сенчагова и А.И.Аронова.- М.:Проспект,2002.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Финансы. Денежное обращение. Кредит: учебник./Под ред. Л.А. Дробозиной. М.: Финансы, ЮНИТИ, 2000. </w:t>
      </w:r>
    </w:p>
    <w:p w:rsidR="00065DF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Финансы: учебник./Под ред. М.В. Родионовой. М.: Финансы и статистика, 2001. </w:t>
      </w:r>
    </w:p>
    <w:p w:rsidR="00A7738C" w:rsidRPr="00642B91" w:rsidRDefault="00065DFC" w:rsidP="00642B91">
      <w:pPr>
        <w:pStyle w:val="ae"/>
        <w:numPr>
          <w:ilvl w:val="0"/>
          <w:numId w:val="14"/>
        </w:numPr>
        <w:ind w:left="0" w:firstLine="851"/>
        <w:rPr>
          <w:rFonts w:cs="Times New Roman"/>
          <w:szCs w:val="28"/>
        </w:rPr>
      </w:pPr>
      <w:r w:rsidRPr="00642B91">
        <w:rPr>
          <w:rFonts w:cs="Times New Roman"/>
          <w:szCs w:val="28"/>
        </w:rPr>
        <w:t xml:space="preserve">Христенко В. Развитие бюджетного Федерализма в России: от разделения денег к разделению полномочий. // Российская газета от17.02. 2001. </w:t>
      </w:r>
    </w:p>
    <w:sectPr w:rsidR="00A7738C" w:rsidRPr="00642B91" w:rsidSect="00A7738C">
      <w:footerReference w:type="default" r:id="rId7"/>
      <w:pgSz w:w="11906" w:h="16838"/>
      <w:pgMar w:top="1134" w:right="850" w:bottom="1134" w:left="1701" w:header="0" w:footer="567" w:gutter="0"/>
      <w:pgNumType w:fmt="numberInDash"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537" w:rsidRDefault="00ED1537" w:rsidP="00A7738C">
      <w:pPr>
        <w:spacing w:line="240" w:lineRule="auto"/>
      </w:pPr>
      <w:r>
        <w:separator/>
      </w:r>
    </w:p>
  </w:endnote>
  <w:endnote w:type="continuationSeparator" w:id="1">
    <w:p w:rsidR="00ED1537" w:rsidRDefault="00ED1537" w:rsidP="00A773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extBook">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688"/>
      <w:docPartObj>
        <w:docPartGallery w:val="Общ"/>
        <w:docPartUnique/>
      </w:docPartObj>
    </w:sdtPr>
    <w:sdtEndPr>
      <w:rPr>
        <w:sz w:val="24"/>
        <w:szCs w:val="24"/>
      </w:rPr>
    </w:sdtEndPr>
    <w:sdtContent>
      <w:p w:rsidR="00A7738C" w:rsidRPr="00A7738C" w:rsidRDefault="00A7738C" w:rsidP="00A7738C">
        <w:pPr>
          <w:pStyle w:val="a5"/>
          <w:ind w:firstLine="0"/>
          <w:jc w:val="center"/>
          <w:rPr>
            <w:sz w:val="24"/>
            <w:szCs w:val="24"/>
          </w:rPr>
        </w:pPr>
        <w:r w:rsidRPr="00A7738C">
          <w:rPr>
            <w:sz w:val="24"/>
            <w:szCs w:val="24"/>
          </w:rPr>
          <w:fldChar w:fldCharType="begin"/>
        </w:r>
        <w:r w:rsidRPr="00A7738C">
          <w:rPr>
            <w:sz w:val="24"/>
            <w:szCs w:val="24"/>
          </w:rPr>
          <w:instrText xml:space="preserve"> PAGE   \* MERGEFORMAT </w:instrText>
        </w:r>
        <w:r w:rsidRPr="00A7738C">
          <w:rPr>
            <w:sz w:val="24"/>
            <w:szCs w:val="24"/>
          </w:rPr>
          <w:fldChar w:fldCharType="separate"/>
        </w:r>
        <w:r w:rsidR="000064E6">
          <w:rPr>
            <w:noProof/>
            <w:sz w:val="24"/>
            <w:szCs w:val="24"/>
          </w:rPr>
          <w:t>- 3 -</w:t>
        </w:r>
        <w:r w:rsidRPr="00A7738C">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537" w:rsidRDefault="00ED1537" w:rsidP="00A7738C">
      <w:pPr>
        <w:spacing w:line="240" w:lineRule="auto"/>
      </w:pPr>
      <w:r>
        <w:separator/>
      </w:r>
    </w:p>
  </w:footnote>
  <w:footnote w:type="continuationSeparator" w:id="1">
    <w:p w:rsidR="00ED1537" w:rsidRDefault="00ED1537" w:rsidP="00A7738C">
      <w:pPr>
        <w:spacing w:line="240" w:lineRule="auto"/>
      </w:pPr>
      <w:r>
        <w:continuationSeparator/>
      </w:r>
    </w:p>
  </w:footnote>
  <w:footnote w:id="2">
    <w:p w:rsidR="006E22B8" w:rsidRDefault="006E22B8" w:rsidP="006E22B8">
      <w:pPr>
        <w:pStyle w:val="ac"/>
      </w:pPr>
      <w:r>
        <w:rPr>
          <w:rStyle w:val="ab"/>
        </w:rPr>
        <w:footnoteRef/>
      </w:r>
      <w:r>
        <w:t xml:space="preserve"> Политическая экономия. Экономическая энциклопедия. Т. 1. М. Наука. 1968. С. 548.</w:t>
      </w:r>
    </w:p>
  </w:footnote>
  <w:footnote w:id="3">
    <w:p w:rsidR="006E22B8" w:rsidRDefault="006E22B8" w:rsidP="006E22B8">
      <w:pPr>
        <w:pStyle w:val="ac"/>
      </w:pPr>
      <w:r>
        <w:rPr>
          <w:rStyle w:val="ab"/>
        </w:rPr>
        <w:footnoteRef/>
      </w:r>
      <w:r>
        <w:t xml:space="preserve"> Барышева Г. Инвестиции в научно-образовательный комплекс. //Экономист. 2001. №9. С. 13.</w:t>
      </w:r>
    </w:p>
  </w:footnote>
  <w:footnote w:id="4">
    <w:p w:rsidR="006E22B8" w:rsidRDefault="006E22B8" w:rsidP="006E22B8">
      <w:pPr>
        <w:pStyle w:val="ac"/>
      </w:pPr>
      <w:r>
        <w:rPr>
          <w:rStyle w:val="ab"/>
        </w:rPr>
        <w:footnoteRef/>
      </w:r>
      <w:r>
        <w:t xml:space="preserve"> Экономика: Учебник. 3-е изд., перераб. и доп. /Под ред. д. эк. н. проф. А.С.Булатова. – М.: Юристъ. 2000. С. 349.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981B9D"/>
    <w:multiLevelType w:val="hybridMultilevel"/>
    <w:tmpl w:val="F9863D56"/>
    <w:lvl w:ilvl="0" w:tplc="93EC702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CA757F4"/>
    <w:multiLevelType w:val="hybridMultilevel"/>
    <w:tmpl w:val="FFEC87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D0B56D9"/>
    <w:multiLevelType w:val="hybridMultilevel"/>
    <w:tmpl w:val="391AF3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7F40374"/>
    <w:multiLevelType w:val="hybridMultilevel"/>
    <w:tmpl w:val="39E0CC2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2C8A6B23"/>
    <w:multiLevelType w:val="hybridMultilevel"/>
    <w:tmpl w:val="DF88F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927947"/>
    <w:multiLevelType w:val="hybridMultilevel"/>
    <w:tmpl w:val="985ECDDE"/>
    <w:lvl w:ilvl="0" w:tplc="C1E4F2FE">
      <w:start w:val="1"/>
      <w:numFmt w:val="decimal"/>
      <w:lvlText w:val="%1."/>
      <w:lvlJc w:val="left"/>
      <w:pPr>
        <w:tabs>
          <w:tab w:val="num" w:pos="1065"/>
        </w:tabs>
        <w:ind w:left="1065" w:hanging="360"/>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E266AF7"/>
    <w:multiLevelType w:val="hybridMultilevel"/>
    <w:tmpl w:val="9DB481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5C02562"/>
    <w:multiLevelType w:val="hybridMultilevel"/>
    <w:tmpl w:val="AB2A1A92"/>
    <w:lvl w:ilvl="0" w:tplc="C6F685FC">
      <w:start w:val="1"/>
      <w:numFmt w:val="bullet"/>
      <w:pStyle w:val="2"/>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6EB3811"/>
    <w:multiLevelType w:val="hybridMultilevel"/>
    <w:tmpl w:val="0B68E496"/>
    <w:lvl w:ilvl="0" w:tplc="93EC70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4"/>
  </w:num>
  <w:num w:numId="4">
    <w:abstractNumId w:val="5"/>
  </w:num>
  <w:num w:numId="5">
    <w:abstractNumId w:val="6"/>
  </w:num>
  <w:num w:numId="6">
    <w:abstractNumId w:val="3"/>
  </w:num>
  <w:num w:numId="7">
    <w:abstractNumId w:val="2"/>
  </w:num>
  <w:num w:numId="8">
    <w:abstractNumId w:val="7"/>
  </w:num>
  <w:num w:numId="9">
    <w:abstractNumId w:val="8"/>
  </w:num>
  <w:num w:numId="10">
    <w:abstractNumId w:val="8"/>
  </w:num>
  <w:num w:numId="11">
    <w:abstractNumId w:val="8"/>
  </w:num>
  <w:num w:numId="12">
    <w:abstractNumId w:val="8"/>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870FD"/>
    <w:rsid w:val="000064E6"/>
    <w:rsid w:val="00065DFC"/>
    <w:rsid w:val="00091FDD"/>
    <w:rsid w:val="00280515"/>
    <w:rsid w:val="002B4488"/>
    <w:rsid w:val="004356FB"/>
    <w:rsid w:val="00571190"/>
    <w:rsid w:val="005B3AE8"/>
    <w:rsid w:val="00642B91"/>
    <w:rsid w:val="006D6744"/>
    <w:rsid w:val="006E22B8"/>
    <w:rsid w:val="00A7738C"/>
    <w:rsid w:val="00C870FD"/>
    <w:rsid w:val="00E01DCD"/>
    <w:rsid w:val="00ED1537"/>
    <w:rsid w:val="00F1046D"/>
    <w:rsid w:val="00F81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E8"/>
  </w:style>
  <w:style w:type="paragraph" w:styleId="1">
    <w:name w:val="heading 1"/>
    <w:basedOn w:val="a"/>
    <w:next w:val="a"/>
    <w:link w:val="10"/>
    <w:qFormat/>
    <w:rsid w:val="006E22B8"/>
    <w:pPr>
      <w:keepNext/>
      <w:spacing w:before="240" w:after="60" w:line="240" w:lineRule="auto"/>
      <w:ind w:firstLine="0"/>
      <w:jc w:val="left"/>
      <w:outlineLvl w:val="0"/>
    </w:pPr>
    <w:rPr>
      <w:rFonts w:ascii="Arial" w:eastAsia="Times New Roman" w:hAnsi="Arial" w:cs="Times New Roman"/>
      <w:b/>
      <w:kern w:val="28"/>
      <w:szCs w:val="20"/>
      <w:lang w:eastAsia="ru-RU"/>
    </w:rPr>
  </w:style>
  <w:style w:type="paragraph" w:styleId="3">
    <w:name w:val="heading 3"/>
    <w:basedOn w:val="a"/>
    <w:next w:val="a"/>
    <w:link w:val="30"/>
    <w:uiPriority w:val="9"/>
    <w:semiHidden/>
    <w:unhideWhenUsed/>
    <w:qFormat/>
    <w:rsid w:val="006E2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738C"/>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A7738C"/>
  </w:style>
  <w:style w:type="paragraph" w:styleId="a5">
    <w:name w:val="footer"/>
    <w:basedOn w:val="a"/>
    <w:link w:val="a6"/>
    <w:uiPriority w:val="99"/>
    <w:unhideWhenUsed/>
    <w:rsid w:val="00A7738C"/>
    <w:pPr>
      <w:tabs>
        <w:tab w:val="center" w:pos="4677"/>
        <w:tab w:val="right" w:pos="9355"/>
      </w:tabs>
      <w:spacing w:line="240" w:lineRule="auto"/>
    </w:pPr>
  </w:style>
  <w:style w:type="character" w:customStyle="1" w:styleId="a6">
    <w:name w:val="Нижний колонтитул Знак"/>
    <w:basedOn w:val="a0"/>
    <w:link w:val="a5"/>
    <w:uiPriority w:val="99"/>
    <w:rsid w:val="00A7738C"/>
  </w:style>
  <w:style w:type="character" w:customStyle="1" w:styleId="10">
    <w:name w:val="Заголовок 1 Знак"/>
    <w:basedOn w:val="a0"/>
    <w:link w:val="1"/>
    <w:rsid w:val="006E22B8"/>
    <w:rPr>
      <w:rFonts w:ascii="Arial" w:eastAsia="Times New Roman" w:hAnsi="Arial" w:cs="Times New Roman"/>
      <w:b/>
      <w:kern w:val="28"/>
      <w:szCs w:val="20"/>
      <w:lang w:eastAsia="ru-RU"/>
    </w:rPr>
  </w:style>
  <w:style w:type="paragraph" w:styleId="2">
    <w:name w:val="List Bullet 2"/>
    <w:basedOn w:val="a"/>
    <w:autoRedefine/>
    <w:semiHidden/>
    <w:rsid w:val="00571190"/>
    <w:pPr>
      <w:numPr>
        <w:numId w:val="9"/>
      </w:numPr>
    </w:pPr>
    <w:rPr>
      <w:rFonts w:eastAsia="Times New Roman" w:cs="Times New Roman"/>
      <w:szCs w:val="28"/>
      <w:lang w:eastAsia="ru-RU"/>
    </w:rPr>
  </w:style>
  <w:style w:type="paragraph" w:styleId="20">
    <w:name w:val="List Continue 2"/>
    <w:basedOn w:val="a"/>
    <w:semiHidden/>
    <w:rsid w:val="006E22B8"/>
    <w:pPr>
      <w:spacing w:after="120" w:line="240" w:lineRule="auto"/>
      <w:ind w:left="566" w:firstLine="0"/>
      <w:jc w:val="left"/>
    </w:pPr>
    <w:rPr>
      <w:rFonts w:ascii="TextBook" w:eastAsia="Times New Roman" w:hAnsi="TextBook" w:cs="Times New Roman"/>
      <w:sz w:val="24"/>
      <w:szCs w:val="20"/>
      <w:lang w:eastAsia="ru-RU"/>
    </w:rPr>
  </w:style>
  <w:style w:type="paragraph" w:styleId="a7">
    <w:name w:val="Body Text"/>
    <w:basedOn w:val="a"/>
    <w:link w:val="a8"/>
    <w:semiHidden/>
    <w:rsid w:val="006E22B8"/>
    <w:pPr>
      <w:spacing w:after="120" w:line="240" w:lineRule="auto"/>
      <w:ind w:firstLine="0"/>
      <w:jc w:val="left"/>
    </w:pPr>
    <w:rPr>
      <w:rFonts w:ascii="TextBook" w:eastAsia="Times New Roman" w:hAnsi="TextBook" w:cs="Times New Roman"/>
      <w:sz w:val="24"/>
      <w:szCs w:val="20"/>
      <w:lang w:eastAsia="ru-RU"/>
    </w:rPr>
  </w:style>
  <w:style w:type="character" w:customStyle="1" w:styleId="a8">
    <w:name w:val="Основной текст Знак"/>
    <w:basedOn w:val="a0"/>
    <w:link w:val="a7"/>
    <w:semiHidden/>
    <w:rsid w:val="006E22B8"/>
    <w:rPr>
      <w:rFonts w:ascii="TextBook" w:eastAsia="Times New Roman" w:hAnsi="TextBook" w:cs="Times New Roman"/>
      <w:sz w:val="24"/>
      <w:szCs w:val="20"/>
      <w:lang w:eastAsia="ru-RU"/>
    </w:rPr>
  </w:style>
  <w:style w:type="character" w:customStyle="1" w:styleId="30">
    <w:name w:val="Заголовок 3 Знак"/>
    <w:basedOn w:val="a0"/>
    <w:link w:val="3"/>
    <w:uiPriority w:val="9"/>
    <w:semiHidden/>
    <w:rsid w:val="006E22B8"/>
    <w:rPr>
      <w:rFonts w:asciiTheme="majorHAnsi" w:eastAsiaTheme="majorEastAsia" w:hAnsiTheme="majorHAnsi" w:cstheme="majorBidi"/>
      <w:b/>
      <w:bCs/>
      <w:color w:val="4F81BD" w:themeColor="accent1"/>
    </w:rPr>
  </w:style>
  <w:style w:type="paragraph" w:styleId="31">
    <w:name w:val="List 3"/>
    <w:basedOn w:val="a"/>
    <w:uiPriority w:val="99"/>
    <w:semiHidden/>
    <w:unhideWhenUsed/>
    <w:rsid w:val="006E22B8"/>
    <w:pPr>
      <w:ind w:left="849" w:hanging="283"/>
      <w:contextualSpacing/>
    </w:pPr>
  </w:style>
  <w:style w:type="paragraph" w:styleId="a9">
    <w:name w:val="Body Text Indent"/>
    <w:basedOn w:val="a"/>
    <w:link w:val="aa"/>
    <w:semiHidden/>
    <w:rsid w:val="006E22B8"/>
    <w:pPr>
      <w:spacing w:after="120" w:line="240" w:lineRule="auto"/>
      <w:ind w:left="283" w:firstLine="0"/>
      <w:jc w:val="left"/>
    </w:pPr>
    <w:rPr>
      <w:rFonts w:ascii="TextBook" w:eastAsia="Times New Roman" w:hAnsi="TextBook" w:cs="Times New Roman"/>
      <w:sz w:val="24"/>
      <w:szCs w:val="20"/>
      <w:lang w:eastAsia="ru-RU"/>
    </w:rPr>
  </w:style>
  <w:style w:type="character" w:customStyle="1" w:styleId="aa">
    <w:name w:val="Основной текст с отступом Знак"/>
    <w:basedOn w:val="a0"/>
    <w:link w:val="a9"/>
    <w:semiHidden/>
    <w:rsid w:val="006E22B8"/>
    <w:rPr>
      <w:rFonts w:ascii="TextBook" w:eastAsia="Times New Roman" w:hAnsi="TextBook" w:cs="Times New Roman"/>
      <w:sz w:val="24"/>
      <w:szCs w:val="20"/>
      <w:lang w:eastAsia="ru-RU"/>
    </w:rPr>
  </w:style>
  <w:style w:type="paragraph" w:styleId="21">
    <w:name w:val="Body Text Indent 2"/>
    <w:basedOn w:val="a"/>
    <w:link w:val="22"/>
    <w:uiPriority w:val="99"/>
    <w:semiHidden/>
    <w:unhideWhenUsed/>
    <w:rsid w:val="006E22B8"/>
    <w:pPr>
      <w:spacing w:after="120" w:line="480" w:lineRule="auto"/>
      <w:ind w:left="283"/>
    </w:pPr>
  </w:style>
  <w:style w:type="character" w:customStyle="1" w:styleId="22">
    <w:name w:val="Основной текст с отступом 2 Знак"/>
    <w:basedOn w:val="a0"/>
    <w:link w:val="21"/>
    <w:uiPriority w:val="99"/>
    <w:semiHidden/>
    <w:rsid w:val="006E22B8"/>
  </w:style>
  <w:style w:type="paragraph" w:styleId="32">
    <w:name w:val="Body Text Indent 3"/>
    <w:basedOn w:val="a"/>
    <w:link w:val="33"/>
    <w:uiPriority w:val="99"/>
    <w:semiHidden/>
    <w:unhideWhenUsed/>
    <w:rsid w:val="006E22B8"/>
    <w:pPr>
      <w:spacing w:after="120"/>
      <w:ind w:left="283"/>
    </w:pPr>
    <w:rPr>
      <w:sz w:val="16"/>
      <w:szCs w:val="16"/>
    </w:rPr>
  </w:style>
  <w:style w:type="character" w:customStyle="1" w:styleId="33">
    <w:name w:val="Основной текст с отступом 3 Знак"/>
    <w:basedOn w:val="a0"/>
    <w:link w:val="32"/>
    <w:uiPriority w:val="99"/>
    <w:semiHidden/>
    <w:rsid w:val="006E22B8"/>
    <w:rPr>
      <w:sz w:val="16"/>
      <w:szCs w:val="16"/>
    </w:rPr>
  </w:style>
  <w:style w:type="paragraph" w:styleId="23">
    <w:name w:val="Body Text 2"/>
    <w:basedOn w:val="a"/>
    <w:link w:val="24"/>
    <w:uiPriority w:val="99"/>
    <w:semiHidden/>
    <w:unhideWhenUsed/>
    <w:rsid w:val="006E22B8"/>
    <w:pPr>
      <w:spacing w:after="120" w:line="480" w:lineRule="auto"/>
    </w:pPr>
  </w:style>
  <w:style w:type="character" w:customStyle="1" w:styleId="24">
    <w:name w:val="Основной текст 2 Знак"/>
    <w:basedOn w:val="a0"/>
    <w:link w:val="23"/>
    <w:uiPriority w:val="99"/>
    <w:semiHidden/>
    <w:rsid w:val="006E22B8"/>
  </w:style>
  <w:style w:type="character" w:styleId="ab">
    <w:name w:val="footnote reference"/>
    <w:basedOn w:val="a0"/>
    <w:semiHidden/>
    <w:rsid w:val="006E22B8"/>
    <w:rPr>
      <w:vertAlign w:val="superscript"/>
    </w:rPr>
  </w:style>
  <w:style w:type="paragraph" w:styleId="ac">
    <w:name w:val="footnote text"/>
    <w:basedOn w:val="a"/>
    <w:link w:val="ad"/>
    <w:semiHidden/>
    <w:rsid w:val="006E22B8"/>
    <w:pPr>
      <w:spacing w:line="240" w:lineRule="auto"/>
      <w:ind w:firstLine="0"/>
      <w:jc w:val="left"/>
    </w:pPr>
    <w:rPr>
      <w:rFonts w:eastAsia="Times New Roman" w:cs="Times New Roman"/>
      <w:sz w:val="20"/>
      <w:szCs w:val="20"/>
      <w:lang w:eastAsia="ru-RU"/>
    </w:rPr>
  </w:style>
  <w:style w:type="character" w:customStyle="1" w:styleId="ad">
    <w:name w:val="Текст сноски Знак"/>
    <w:basedOn w:val="a0"/>
    <w:link w:val="ac"/>
    <w:semiHidden/>
    <w:rsid w:val="006E22B8"/>
    <w:rPr>
      <w:rFonts w:eastAsia="Times New Roman" w:cs="Times New Roman"/>
      <w:sz w:val="20"/>
      <w:szCs w:val="20"/>
      <w:lang w:eastAsia="ru-RU"/>
    </w:rPr>
  </w:style>
  <w:style w:type="paragraph" w:customStyle="1" w:styleId="210">
    <w:name w:val="Основной текст 21"/>
    <w:basedOn w:val="a"/>
    <w:rsid w:val="00065DFC"/>
    <w:pPr>
      <w:overflowPunct w:val="0"/>
      <w:autoSpaceDE w:val="0"/>
      <w:autoSpaceDN w:val="0"/>
      <w:adjustRightInd w:val="0"/>
      <w:spacing w:line="240" w:lineRule="auto"/>
      <w:ind w:firstLine="720"/>
      <w:textAlignment w:val="baseline"/>
    </w:pPr>
    <w:rPr>
      <w:rFonts w:eastAsia="Times New Roman" w:cs="Times New Roman"/>
      <w:sz w:val="24"/>
      <w:szCs w:val="20"/>
      <w:lang w:eastAsia="ru-RU"/>
    </w:rPr>
  </w:style>
  <w:style w:type="paragraph" w:styleId="ae">
    <w:name w:val="List Paragraph"/>
    <w:basedOn w:val="a"/>
    <w:uiPriority w:val="34"/>
    <w:qFormat/>
    <w:rsid w:val="00091FDD"/>
    <w:pPr>
      <w:ind w:left="720"/>
      <w:contextualSpacing/>
    </w:pPr>
  </w:style>
  <w:style w:type="table" w:styleId="af">
    <w:name w:val="Table Grid"/>
    <w:basedOn w:val="a1"/>
    <w:uiPriority w:val="59"/>
    <w:rsid w:val="006D674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0064E6"/>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06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32</Pages>
  <Words>6327</Words>
  <Characters>45938</Characters>
  <Application>Microsoft Office Word</Application>
  <DocSecurity>0</DocSecurity>
  <Lines>937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2008-11-23T21:40:00Z</cp:lastPrinted>
  <dcterms:created xsi:type="dcterms:W3CDTF">2008-11-23T18:19:00Z</dcterms:created>
  <dcterms:modified xsi:type="dcterms:W3CDTF">2008-11-23T21:40:00Z</dcterms:modified>
</cp:coreProperties>
</file>