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1" w:rsidRDefault="00721AE5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61.4pt;margin-top:-30.9pt;width:550.3pt;height:786.6pt;z-index:251658240" fillcolor="white [3201]" strokecolor="black [3200]" strokeweight="4.5pt">
            <v:stroke r:id="rId8" o:title="" filltype="pattern"/>
            <v:shadow color="#868686"/>
            <v:textbox style="mso-next-textbox:#_x0000_s1026">
              <w:txbxContent>
                <w:p w:rsidR="00805EA9" w:rsidRPr="007446CB" w:rsidRDefault="00805EA9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освіти і науки, молоді та спорту України</w:t>
                  </w: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Національний університет «Львівська політехніка»</w:t>
                  </w: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  <w:t>Розрахунково-графічна робота</w:t>
                  </w: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  <w:t>з предмету «Інформатика»</w:t>
                  </w: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  <w:t xml:space="preserve">на тему: «Робота в табличному процесорі </w:t>
                  </w:r>
                  <w:r w:rsidRPr="007446CB">
                    <w:rPr>
                      <w:rFonts w:ascii="Times New Roman" w:hAnsi="Times New Roman" w:cs="Times New Roman"/>
                      <w:sz w:val="40"/>
                      <w:szCs w:val="44"/>
                      <w:lang w:val="en-US"/>
                    </w:rPr>
                    <w:t>Calc</w:t>
                  </w:r>
                  <w:r w:rsidRPr="007446CB">
                    <w:rPr>
                      <w:rFonts w:ascii="Times New Roman" w:hAnsi="Times New Roman" w:cs="Times New Roman"/>
                      <w:sz w:val="40"/>
                      <w:szCs w:val="44"/>
                      <w:lang w:val="uk-UA"/>
                    </w:rPr>
                    <w:t>»</w:t>
                  </w:r>
                </w:p>
                <w:p w:rsidR="008F0DD1" w:rsidRPr="007446CB" w:rsidRDefault="008F0DD1" w:rsidP="008F0D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ind w:firstLine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F0DD1" w:rsidRPr="007446CB" w:rsidRDefault="008F0DD1" w:rsidP="008F0DD1">
                  <w:pPr>
                    <w:spacing w:line="240" w:lineRule="auto"/>
                    <w:ind w:firstLine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0DD1" w:rsidRPr="007446CB" w:rsidRDefault="008F0DD1" w:rsidP="00202A67">
                  <w:pPr>
                    <w:spacing w:line="240" w:lineRule="auto"/>
                    <w:ind w:left="2259" w:firstLine="552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Виконав:</w:t>
                  </w:r>
                </w:p>
                <w:p w:rsidR="008F0DD1" w:rsidRPr="007446CB" w:rsidRDefault="008F0DD1" w:rsidP="00202A67">
                  <w:pPr>
                    <w:spacing w:line="240" w:lineRule="auto"/>
                    <w:ind w:left="2967" w:firstLine="4821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студент гр. ІМ-12</w:t>
                  </w:r>
                </w:p>
                <w:p w:rsidR="008F0DD1" w:rsidRPr="007446CB" w:rsidRDefault="008F0DD1" w:rsidP="00202A67">
                  <w:pPr>
                    <w:spacing w:line="240" w:lineRule="auto"/>
                    <w:ind w:left="2259" w:firstLine="552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Бельо А.В.</w:t>
                  </w:r>
                </w:p>
                <w:p w:rsidR="008F0DD1" w:rsidRPr="007446CB" w:rsidRDefault="008F0DD1" w:rsidP="008F0DD1">
                  <w:pPr>
                    <w:spacing w:line="240" w:lineRule="auto"/>
                    <w:ind w:firstLine="552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202A67">
                  <w:pPr>
                    <w:spacing w:line="240" w:lineRule="auto"/>
                    <w:ind w:left="2259" w:firstLine="552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Перевірив:</w:t>
                  </w:r>
                </w:p>
                <w:p w:rsidR="008F0DD1" w:rsidRPr="007446CB" w:rsidRDefault="008F0DD1" w:rsidP="00202A67">
                  <w:pPr>
                    <w:spacing w:line="240" w:lineRule="auto"/>
                    <w:ind w:left="2259" w:firstLine="552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Кравець І.Т.</w:t>
                  </w:r>
                </w:p>
                <w:p w:rsidR="008F0DD1" w:rsidRPr="007446CB" w:rsidRDefault="008F0DD1" w:rsidP="008F0DD1">
                  <w:pPr>
                    <w:spacing w:line="240" w:lineRule="auto"/>
                    <w:ind w:firstLine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ind w:firstLine="55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5EA9" w:rsidRPr="007446CB" w:rsidRDefault="00805EA9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F0DD1" w:rsidRPr="007446CB" w:rsidRDefault="008F0DD1" w:rsidP="008F0DD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446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Львів 2013</w:t>
                  </w:r>
                </w:p>
                <w:p w:rsidR="008F0DD1" w:rsidRPr="007446CB" w:rsidRDefault="008F0DD1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xbxContent>
            </v:textbox>
          </v:rect>
        </w:pict>
      </w:r>
      <w:r w:rsidR="008F0DD1" w:rsidRPr="00E64427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«Львівська політехніка»</w:t>
      </w: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Pr="0074222E" w:rsidRDefault="008F0DD1" w:rsidP="0030212F">
      <w:pPr>
        <w:spacing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:rsidR="008F0DD1" w:rsidRPr="00E81BFD" w:rsidRDefault="008F0DD1" w:rsidP="0030212F">
      <w:pPr>
        <w:spacing w:line="240" w:lineRule="auto"/>
        <w:rPr>
          <w:rFonts w:ascii="Times New Roman" w:hAnsi="Times New Roman" w:cs="Times New Roman"/>
          <w:sz w:val="40"/>
          <w:szCs w:val="44"/>
          <w:lang w:val="uk-UA"/>
        </w:rPr>
      </w:pPr>
      <w:r w:rsidRPr="00E81BFD">
        <w:rPr>
          <w:rFonts w:ascii="Times New Roman" w:hAnsi="Times New Roman" w:cs="Times New Roman"/>
          <w:sz w:val="40"/>
          <w:szCs w:val="44"/>
          <w:lang w:val="uk-UA"/>
        </w:rPr>
        <w:t>Розрахунково-графічна робота</w:t>
      </w:r>
    </w:p>
    <w:p w:rsidR="008F0DD1" w:rsidRPr="00E81BFD" w:rsidRDefault="008F0DD1" w:rsidP="0030212F">
      <w:pPr>
        <w:spacing w:line="240" w:lineRule="auto"/>
        <w:rPr>
          <w:rFonts w:ascii="Times New Roman" w:hAnsi="Times New Roman" w:cs="Times New Roman"/>
          <w:sz w:val="40"/>
          <w:szCs w:val="44"/>
          <w:lang w:val="uk-UA"/>
        </w:rPr>
      </w:pPr>
      <w:r w:rsidRPr="00E81BFD">
        <w:rPr>
          <w:rFonts w:ascii="Times New Roman" w:hAnsi="Times New Roman" w:cs="Times New Roman"/>
          <w:sz w:val="40"/>
          <w:szCs w:val="44"/>
          <w:lang w:val="uk-UA"/>
        </w:rPr>
        <w:t>з предмету «Інформатика»</w:t>
      </w:r>
    </w:p>
    <w:p w:rsidR="008F0DD1" w:rsidRPr="00E81BFD" w:rsidRDefault="008F0DD1" w:rsidP="0030212F">
      <w:pPr>
        <w:spacing w:line="240" w:lineRule="auto"/>
        <w:rPr>
          <w:rFonts w:ascii="Times New Roman" w:hAnsi="Times New Roman" w:cs="Times New Roman"/>
          <w:sz w:val="40"/>
          <w:szCs w:val="44"/>
          <w:lang w:val="uk-UA"/>
        </w:rPr>
      </w:pPr>
      <w:r w:rsidRPr="00E81BFD">
        <w:rPr>
          <w:rFonts w:ascii="Times New Roman" w:hAnsi="Times New Roman" w:cs="Times New Roman"/>
          <w:sz w:val="40"/>
          <w:szCs w:val="44"/>
          <w:lang w:val="uk-UA"/>
        </w:rPr>
        <w:t xml:space="preserve">на тему: «Робота в табличному процесорі </w:t>
      </w:r>
      <w:r w:rsidRPr="00E81BFD">
        <w:rPr>
          <w:rFonts w:ascii="Times New Roman" w:hAnsi="Times New Roman" w:cs="Times New Roman"/>
          <w:sz w:val="40"/>
          <w:szCs w:val="44"/>
          <w:lang w:val="en-US"/>
        </w:rPr>
        <w:t>Calc</w:t>
      </w:r>
      <w:r w:rsidRPr="00E81BFD">
        <w:rPr>
          <w:rFonts w:ascii="Times New Roman" w:hAnsi="Times New Roman" w:cs="Times New Roman"/>
          <w:sz w:val="40"/>
          <w:szCs w:val="44"/>
          <w:lang w:val="uk-UA"/>
        </w:rPr>
        <w:t>»</w:t>
      </w:r>
    </w:p>
    <w:p w:rsidR="008F0DD1" w:rsidRDefault="008F0DD1" w:rsidP="00302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Default="008F0DD1" w:rsidP="00302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DD1" w:rsidRPr="008F0DD1" w:rsidRDefault="008F0DD1" w:rsidP="0030212F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8F0DD1">
        <w:rPr>
          <w:rFonts w:ascii="Times New Roman" w:hAnsi="Times New Roman" w:cs="Times New Roman"/>
          <w:sz w:val="28"/>
          <w:szCs w:val="28"/>
        </w:rPr>
        <w:t xml:space="preserve">  </w:t>
      </w:r>
      <w:r w:rsidRPr="008F0DD1">
        <w:rPr>
          <w:rFonts w:ascii="Times New Roman" w:hAnsi="Times New Roman" w:cs="Times New Roman"/>
          <w:sz w:val="28"/>
          <w:szCs w:val="28"/>
        </w:rPr>
        <w:tab/>
      </w:r>
    </w:p>
    <w:p w:rsidR="008F0DD1" w:rsidRPr="008F0DD1" w:rsidRDefault="008F0DD1" w:rsidP="0030212F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21AE5" w:rsidRDefault="00721AE5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br w:type="page"/>
      </w:r>
    </w:p>
    <w:p w:rsidR="00EC2BB1" w:rsidRPr="00630E99" w:rsidRDefault="00630E99" w:rsidP="00630E99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Побудова</w:t>
      </w:r>
      <w:r w:rsidR="00EC2BB1" w:rsidRPr="00630E9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графіків функції,самостійно вибравши</w:t>
      </w:r>
      <w:r w:rsidR="00EC2BB1" w:rsidRPr="00630E9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крок</w:t>
      </w:r>
      <w:r w:rsidR="008247A7" w:rsidRPr="00630E9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247A7" w:rsidRPr="008247A7" w:rsidRDefault="008247A7" w:rsidP="0030212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Функція 1.</w:t>
      </w:r>
    </w:p>
    <w:p w:rsidR="008247A7" w:rsidRPr="008247A7" w:rsidRDefault="00EC2BB1" w:rsidP="0030212F">
      <w:pPr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uk-UA" w:eastAsia="ru-RU"/>
                </w:rPr>
                <m:t>i+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 w:eastAsia="ru-RU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 xml:space="preserve">  , x≤0 , </m:t>
          </m:r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>h=</m:t>
          </m:r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>0,25</m:t>
          </m:r>
        </m:oMath>
      </m:oMathPara>
    </w:p>
    <w:p w:rsidR="008247A7" w:rsidRPr="008247A7" w:rsidRDefault="008247A7" w:rsidP="0030212F">
      <w:pPr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>g=2i+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 w:eastAsia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 w:eastAsia="ru-RU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 w:eastAsia="ru-RU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uk-UA" w:eastAsia="ru-RU"/>
                </w:rPr>
                <m:t>2+x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 xml:space="preserve"> , x&gt;0 , x⊂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uk-UA" w:eastAsia="ru-RU"/>
                </w:rPr>
                <m:t>-2;2</m:t>
              </m:r>
            </m:e>
          </m:d>
        </m:oMath>
      </m:oMathPara>
    </w:p>
    <w:p w:rsidR="00EC2BB1" w:rsidRPr="008247A7" w:rsidRDefault="008247A7" w:rsidP="0030212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  <w:lang w:val="uk-UA" w:eastAsia="ru-RU"/>
            </w:rPr>
            <m:t xml:space="preserve">   </m:t>
          </m:r>
        </m:oMath>
      </m:oMathPara>
    </w:p>
    <w:p w:rsidR="00EC2BB1" w:rsidRPr="00EC2BB1" w:rsidRDefault="008247A7" w:rsidP="0030212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79034" cy="6754117"/>
            <wp:effectExtent l="19050" t="0" r="2516" b="0"/>
            <wp:docPr id="6" name="Рисунок 2" descr="C:\Users\BRO\Desktop\Розрахункова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Розрахункова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46" cy="675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B1" w:rsidRPr="00EC2BB1" w:rsidRDefault="00EC2BB1" w:rsidP="0030212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2BB1" w:rsidRDefault="008247A7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Функція 2.</w:t>
      </w:r>
    </w:p>
    <w:p w:rsidR="001B7972" w:rsidRPr="001B7972" w:rsidRDefault="001B7972" w:rsidP="003021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y=isin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, h=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0,25, x⊂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-2;2</m:t>
              </m:r>
            </m:e>
          </m:d>
        </m:oMath>
      </m:oMathPara>
    </w:p>
    <w:p w:rsidR="00EC2BB1" w:rsidRDefault="00EC2BB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2BB1" w:rsidRDefault="00EC2BB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2A67" w:rsidRDefault="00EC2BB1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03039" cy="6374921"/>
            <wp:effectExtent l="19050" t="0" r="2311" b="0"/>
            <wp:docPr id="1" name="Рисунок 1" descr="C:\Users\BRO\Desktop\Розрахунков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Розрахунков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07" cy="637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72" w:rsidRDefault="001B7972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7972" w:rsidRDefault="001B7972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7972" w:rsidRDefault="001B7972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7972" w:rsidRDefault="001B7972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0D24" w:rsidRPr="00630E99" w:rsidRDefault="00AB0D24" w:rsidP="00630E99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0E9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проміжних підсумків для аналізу витрат кожного одержувача</w:t>
      </w:r>
    </w:p>
    <w:p w:rsidR="00AB0D24" w:rsidRP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24" w:rsidRP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2" w:rsidRDefault="001B7972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65370" cy="5089525"/>
            <wp:effectExtent l="19050" t="0" r="0" b="0"/>
            <wp:docPr id="7" name="Рисунок 6" descr="C:\Users\BRO\Desktop\Розрахунков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O\Desktop\Розрахунков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508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Default="00AB0D2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D24" w:rsidRPr="00630E99" w:rsidRDefault="00706BC4" w:rsidP="00630E9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0E9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Консолідація за розташуванням</w:t>
      </w:r>
    </w:p>
    <w:p w:rsidR="00706BC4" w:rsidRDefault="00706BC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</w:p>
    <w:p w:rsidR="00706BC4" w:rsidRDefault="00706BC4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16680" cy="3528060"/>
            <wp:effectExtent l="19050" t="0" r="7620" b="0"/>
            <wp:docPr id="8" name="Рисунок 7" descr="C:\Users\BRO\Desktop\Розрахунков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O\Desktop\Розрахункова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C4" w:rsidRDefault="00706BC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BC4" w:rsidRDefault="00706BC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</w:p>
    <w:p w:rsidR="00706BC4" w:rsidRDefault="00706BC4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873500" cy="3519805"/>
            <wp:effectExtent l="19050" t="0" r="0" b="0"/>
            <wp:docPr id="9" name="Рисунок 8" descr="C:\Users\BRO\Desktop\Розрахунков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O\Desktop\Розрахункова\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5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C4" w:rsidRDefault="00706BC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BC4" w:rsidRDefault="00706BC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BC4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06BC4">
        <w:rPr>
          <w:rFonts w:ascii="Times New Roman" w:hAnsi="Times New Roman" w:cs="Times New Roman"/>
          <w:sz w:val="28"/>
          <w:szCs w:val="28"/>
          <w:lang w:val="uk-UA"/>
        </w:rPr>
        <w:t xml:space="preserve">ереднє арифметичне </w:t>
      </w:r>
      <w:r>
        <w:rPr>
          <w:rFonts w:ascii="Times New Roman" w:hAnsi="Times New Roman" w:cs="Times New Roman"/>
          <w:sz w:val="28"/>
          <w:szCs w:val="28"/>
          <w:lang w:val="uk-UA"/>
        </w:rPr>
        <w:t>за два семестри</w:t>
      </w:r>
    </w:p>
    <w:p w:rsidR="00706BC4" w:rsidRDefault="00706BC4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16680" cy="3528060"/>
            <wp:effectExtent l="19050" t="0" r="7620" b="0"/>
            <wp:docPr id="10" name="Рисунок 9" descr="C:\Users\BRO\Desktop\Розрахункова\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O\Desktop\Розрахункова\c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AD9" w:rsidRDefault="00627AD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B9A" w:rsidRPr="00630E99" w:rsidRDefault="00BE5B9A" w:rsidP="00630E99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0E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Побудова консолідуючої таблиці.</w:t>
      </w:r>
    </w:p>
    <w:p w:rsidR="00BE5B9A" w:rsidRDefault="00BE5B9A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 три таблиці, які містять дані по місцях для кожної фірми витрати різних категорій.</w:t>
      </w:r>
    </w:p>
    <w:p w:rsidR="00627AD9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12112" cy="3666227"/>
            <wp:effectExtent l="19050" t="0" r="7538" b="0"/>
            <wp:docPr id="16" name="Рисунок 15" descr="C:\Users\BRO\Desktop\Розрахунков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RO\Desktop\Розрахункова\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93" cy="366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36795" cy="3825875"/>
            <wp:effectExtent l="19050" t="0" r="1905" b="0"/>
            <wp:docPr id="17" name="Рисунок 16" descr="C:\Users\BRO\Desktop\Розрахункова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RO\Desktop\Розрахункова\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005070" cy="3800399"/>
            <wp:effectExtent l="19050" t="0" r="5080" b="0"/>
            <wp:docPr id="18" name="Рисунок 17" descr="C:\Users\BRO\Desktop\Розрахунков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O\Desktop\Розрахункова\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843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005070" cy="3994785"/>
            <wp:effectExtent l="19050" t="0" r="5080" b="0"/>
            <wp:docPr id="19" name="Рисунок 18" descr="C:\Users\BRO\Desktop\Розрахункова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RO\Desktop\Розрахункова\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005070" cy="3994785"/>
            <wp:effectExtent l="19050" t="0" r="5080" b="0"/>
            <wp:docPr id="20" name="Рисунок 19" descr="C:\Users\BRO\Desktop\Розрахункова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RO\Desktop\Розрахункова\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Default="0030212F" w:rsidP="00302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12F" w:rsidRPr="00630E99" w:rsidRDefault="00032FC9" w:rsidP="00630E99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0E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Побудувати зведену таблицю для діяльності видавничої фірми</w:t>
      </w:r>
    </w:p>
    <w:p w:rsidR="001A27E4" w:rsidRDefault="001A27E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Зведена таблиця в якій поля </w:t>
      </w:r>
      <w:r w:rsidRPr="00630E9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630E9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30E99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по осі стовпців таблиці</w:t>
      </w:r>
      <w:r w:rsidR="00630E99">
        <w:rPr>
          <w:rFonts w:ascii="Times New Roman" w:hAnsi="Times New Roman" w:cs="Times New Roman"/>
          <w:sz w:val="28"/>
          <w:szCs w:val="28"/>
          <w:lang w:val="uk-UA"/>
        </w:rPr>
        <w:t xml:space="preserve">,а поля </w:t>
      </w:r>
      <w:r w:rsidR="00630E99" w:rsidRPr="00630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ІНВ.№ </w:t>
      </w:r>
      <w:r w:rsidR="00630E9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30E99" w:rsidRPr="00630E99">
        <w:rPr>
          <w:rFonts w:ascii="Times New Roman" w:hAnsi="Times New Roman" w:cs="Times New Roman"/>
          <w:b/>
          <w:sz w:val="28"/>
          <w:szCs w:val="28"/>
          <w:lang w:val="uk-UA"/>
        </w:rPr>
        <w:t>Канал</w:t>
      </w:r>
      <w:r w:rsidR="00630E99">
        <w:rPr>
          <w:rFonts w:ascii="Times New Roman" w:hAnsi="Times New Roman" w:cs="Times New Roman"/>
          <w:sz w:val="28"/>
          <w:szCs w:val="28"/>
          <w:lang w:val="uk-UA"/>
        </w:rPr>
        <w:t xml:space="preserve"> – по осі рядків.</w:t>
      </w:r>
    </w:p>
    <w:p w:rsidR="00630E99" w:rsidRDefault="001A27E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25608" cy="4225159"/>
            <wp:effectExtent l="19050" t="0" r="0" b="0"/>
            <wp:docPr id="21" name="Рисунок 20" descr="C:\Users\BRO\Desktop\Розрахунков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RO\Desktop\Розрахункова\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3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99" w:rsidRDefault="00630E9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E99" w:rsidRDefault="00630E99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Зведені таблиці для поля </w:t>
      </w:r>
      <w:r w:rsidRPr="00630E9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630E99" w:rsidRDefault="001A27E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34710" cy="2812415"/>
            <wp:effectExtent l="19050" t="0" r="8890" b="0"/>
            <wp:docPr id="22" name="Рисунок 21" descr="C:\Users\BRO\Desktop\Розрахунков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RO\Desktop\Розрахункова\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99" w:rsidRDefault="001A27E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778250" cy="4658360"/>
            <wp:effectExtent l="19050" t="0" r="0" b="0"/>
            <wp:docPr id="23" name="Рисунок 22" descr="C:\Users\BRO\Desktop\Розрахунков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RO\Desktop\Розрахункова\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C9" w:rsidRDefault="001A27E4" w:rsidP="003021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24195" cy="4295775"/>
            <wp:effectExtent l="19050" t="0" r="0" b="0"/>
            <wp:docPr id="24" name="Рисунок 23" descr="C:\Users\BRO\Desktop\Розрахунков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RO\Desktop\Розрахункова\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CB" w:rsidRDefault="007446CB" w:rsidP="007446C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6C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Масиви, формули масивів.</w:t>
      </w:r>
    </w:p>
    <w:p w:rsidR="007446CB" w:rsidRDefault="007446CB" w:rsidP="007446CB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6CB" w:rsidRDefault="007446CB" w:rsidP="007446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22625" cy="4510311"/>
            <wp:effectExtent l="19050" t="0" r="0" b="0"/>
            <wp:docPr id="25" name="Рисунок 24" descr="C:\Users\BRO\Desktop\Розрахунков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RO\Desktop\Розрахункова\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25" cy="45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CB" w:rsidRDefault="007446CB" w:rsidP="007446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83010" cy="3657600"/>
            <wp:effectExtent l="19050" t="0" r="0" b="0"/>
            <wp:docPr id="26" name="Рисунок 25" descr="C:\Users\BRO\Desktop\Розрахунков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RO\Desktop\Розрахункова\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31" cy="36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CB" w:rsidRDefault="007446CB" w:rsidP="007446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6CB" w:rsidRDefault="007446CB" w:rsidP="007446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6CB" w:rsidRPr="007446CB" w:rsidRDefault="007446CB" w:rsidP="007446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10527" cy="5011947"/>
            <wp:effectExtent l="19050" t="0" r="4473" b="0"/>
            <wp:docPr id="28" name="Рисунок 27" descr="C:\Users\BRO\Desktop\Розрахунков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RO\Desktop\Розрахункова\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19" cy="50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CB" w:rsidRPr="007446CB" w:rsidSect="008279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93" w:rsidRDefault="00375393" w:rsidP="008247A7">
      <w:pPr>
        <w:spacing w:after="0" w:line="240" w:lineRule="auto"/>
      </w:pPr>
      <w:r>
        <w:separator/>
      </w:r>
    </w:p>
  </w:endnote>
  <w:endnote w:type="continuationSeparator" w:id="0">
    <w:p w:rsidR="00375393" w:rsidRDefault="00375393" w:rsidP="008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5" w:rsidRDefault="00721A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5" w:rsidRDefault="00721A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5" w:rsidRDefault="00721A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93" w:rsidRDefault="00375393" w:rsidP="008247A7">
      <w:pPr>
        <w:spacing w:after="0" w:line="240" w:lineRule="auto"/>
      </w:pPr>
      <w:r>
        <w:separator/>
      </w:r>
    </w:p>
  </w:footnote>
  <w:footnote w:type="continuationSeparator" w:id="0">
    <w:p w:rsidR="00375393" w:rsidRDefault="00375393" w:rsidP="0082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5" w:rsidRDefault="00721A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5" w:rsidRPr="00721AE5" w:rsidRDefault="00721AE5" w:rsidP="00721AE5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721AE5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721AE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E5" w:rsidRDefault="00721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D8F"/>
    <w:multiLevelType w:val="hybridMultilevel"/>
    <w:tmpl w:val="CD364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D2E"/>
    <w:multiLevelType w:val="hybridMultilevel"/>
    <w:tmpl w:val="7A021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6BFC"/>
    <w:multiLevelType w:val="hybridMultilevel"/>
    <w:tmpl w:val="0148A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6475F"/>
    <w:multiLevelType w:val="hybridMultilevel"/>
    <w:tmpl w:val="246A5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1C5C"/>
    <w:multiLevelType w:val="hybridMultilevel"/>
    <w:tmpl w:val="750A6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DD1"/>
    <w:rsid w:val="00032FC9"/>
    <w:rsid w:val="00051864"/>
    <w:rsid w:val="001A27E4"/>
    <w:rsid w:val="001B7972"/>
    <w:rsid w:val="00202A67"/>
    <w:rsid w:val="0030212F"/>
    <w:rsid w:val="003072FC"/>
    <w:rsid w:val="00375393"/>
    <w:rsid w:val="00627AD9"/>
    <w:rsid w:val="00630E99"/>
    <w:rsid w:val="00706BC4"/>
    <w:rsid w:val="00721AE5"/>
    <w:rsid w:val="007446CB"/>
    <w:rsid w:val="00805EA9"/>
    <w:rsid w:val="008247A7"/>
    <w:rsid w:val="00827971"/>
    <w:rsid w:val="008F0DD1"/>
    <w:rsid w:val="00AB0D24"/>
    <w:rsid w:val="00BE5B9A"/>
    <w:rsid w:val="00E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2BB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2BB1"/>
    <w:rPr>
      <w:color w:val="808080"/>
    </w:rPr>
  </w:style>
  <w:style w:type="paragraph" w:styleId="a6">
    <w:name w:val="header"/>
    <w:basedOn w:val="a"/>
    <w:link w:val="a7"/>
    <w:uiPriority w:val="99"/>
    <w:unhideWhenUsed/>
    <w:rsid w:val="008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247A7"/>
  </w:style>
  <w:style w:type="paragraph" w:styleId="a8">
    <w:name w:val="footer"/>
    <w:basedOn w:val="a"/>
    <w:link w:val="a9"/>
    <w:uiPriority w:val="99"/>
    <w:unhideWhenUsed/>
    <w:rsid w:val="008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247A7"/>
  </w:style>
  <w:style w:type="paragraph" w:styleId="aa">
    <w:name w:val="List Paragraph"/>
    <w:basedOn w:val="a"/>
    <w:uiPriority w:val="34"/>
    <w:qFormat/>
    <w:rsid w:val="00630E9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21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140</Words>
  <Characters>897</Characters>
  <Application>Microsoft Office Word</Application>
  <DocSecurity>0</DocSecurity>
  <Lines>149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</dc:creator>
  <cp:keywords/>
  <dc:description/>
  <cp:lastModifiedBy>Ivan</cp:lastModifiedBy>
  <cp:revision>5</cp:revision>
  <dcterms:created xsi:type="dcterms:W3CDTF">2013-04-06T09:55:00Z</dcterms:created>
  <dcterms:modified xsi:type="dcterms:W3CDTF">2013-04-27T06:56:00Z</dcterms:modified>
</cp:coreProperties>
</file>