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EA" w:rsidRPr="00B678EE" w:rsidRDefault="00484FEA" w:rsidP="00484FEA">
      <w:pPr>
        <w:jc w:val="center"/>
        <w:rPr>
          <w:rFonts w:ascii="Times New Roman" w:hAnsi="Times New Roman"/>
          <w:b/>
          <w:sz w:val="28"/>
          <w:szCs w:val="28"/>
        </w:rPr>
      </w:pPr>
      <w:r w:rsidRPr="00B678EE">
        <w:rPr>
          <w:rFonts w:ascii="Times New Roman" w:hAnsi="Times New Roman"/>
          <w:b/>
          <w:sz w:val="28"/>
          <w:szCs w:val="28"/>
        </w:rPr>
        <w:t>Міністерство освіти і науки, молоді та спорту України</w:t>
      </w:r>
    </w:p>
    <w:p w:rsidR="00484FEA" w:rsidRPr="00B678EE" w:rsidRDefault="00484FEA" w:rsidP="00484FEA">
      <w:pPr>
        <w:rPr>
          <w:rFonts w:ascii="Times New Roman" w:hAnsi="Times New Roman"/>
          <w:b/>
          <w:sz w:val="28"/>
          <w:szCs w:val="28"/>
        </w:rPr>
      </w:pPr>
      <w:r w:rsidRPr="00B678EE">
        <w:rPr>
          <w:rFonts w:ascii="Times New Roman" w:hAnsi="Times New Roman"/>
          <w:b/>
          <w:sz w:val="28"/>
          <w:szCs w:val="28"/>
        </w:rPr>
        <w:t xml:space="preserve">                     Національний університет водного господарства </w:t>
      </w:r>
    </w:p>
    <w:p w:rsidR="00484FEA" w:rsidRPr="00B678EE" w:rsidRDefault="00484FEA" w:rsidP="00484FEA">
      <w:pPr>
        <w:jc w:val="center"/>
        <w:rPr>
          <w:rFonts w:ascii="Times New Roman" w:hAnsi="Times New Roman"/>
          <w:b/>
          <w:sz w:val="28"/>
          <w:szCs w:val="28"/>
        </w:rPr>
      </w:pPr>
      <w:r w:rsidRPr="00B678EE">
        <w:rPr>
          <w:rFonts w:ascii="Times New Roman" w:hAnsi="Times New Roman"/>
          <w:b/>
          <w:sz w:val="28"/>
          <w:szCs w:val="28"/>
        </w:rPr>
        <w:t>та природокористування</w:t>
      </w:r>
    </w:p>
    <w:p w:rsidR="00484FEA" w:rsidRPr="00B678EE" w:rsidRDefault="00484FEA" w:rsidP="00484FEA">
      <w:pPr>
        <w:jc w:val="center"/>
        <w:rPr>
          <w:rFonts w:ascii="Times New Roman" w:hAnsi="Times New Roman"/>
          <w:b/>
          <w:sz w:val="32"/>
          <w:szCs w:val="32"/>
        </w:rPr>
      </w:pPr>
      <w:r>
        <w:rPr>
          <w:rFonts w:ascii="Times New Roman" w:hAnsi="Times New Roman"/>
          <w:b/>
          <w:sz w:val="32"/>
          <w:szCs w:val="32"/>
        </w:rPr>
        <w:t>Кафедра фінансів і економіки природокористування</w:t>
      </w:r>
    </w:p>
    <w:p w:rsidR="00484FEA" w:rsidRPr="00B678EE" w:rsidRDefault="00484FEA" w:rsidP="00484FEA">
      <w:pPr>
        <w:rPr>
          <w:rFonts w:ascii="Times New Roman" w:hAnsi="Times New Roman"/>
          <w:sz w:val="28"/>
          <w:szCs w:val="28"/>
        </w:rPr>
      </w:pPr>
    </w:p>
    <w:p w:rsidR="00484FEA" w:rsidRDefault="00484FEA" w:rsidP="00484FEA">
      <w:pPr>
        <w:jc w:val="center"/>
        <w:rPr>
          <w:rFonts w:ascii="Times New Roman" w:hAnsi="Times New Roman"/>
          <w:sz w:val="28"/>
          <w:szCs w:val="28"/>
        </w:rPr>
      </w:pPr>
    </w:p>
    <w:p w:rsidR="00484FEA" w:rsidRDefault="00484FEA" w:rsidP="00484FEA">
      <w:pPr>
        <w:jc w:val="center"/>
        <w:rPr>
          <w:rFonts w:ascii="Times New Roman" w:hAnsi="Times New Roman"/>
          <w:sz w:val="28"/>
          <w:szCs w:val="28"/>
        </w:rPr>
      </w:pPr>
    </w:p>
    <w:p w:rsidR="00484FEA" w:rsidRPr="00B678EE" w:rsidRDefault="00484FEA" w:rsidP="00484FEA">
      <w:pPr>
        <w:jc w:val="center"/>
        <w:rPr>
          <w:rFonts w:ascii="Times New Roman" w:hAnsi="Times New Roman"/>
          <w:sz w:val="28"/>
          <w:szCs w:val="28"/>
        </w:rPr>
      </w:pPr>
    </w:p>
    <w:p w:rsidR="00484FEA" w:rsidRPr="00B678EE" w:rsidRDefault="00BC1D60" w:rsidP="00484FEA">
      <w:pPr>
        <w:jc w:val="center"/>
        <w:rPr>
          <w:rFonts w:ascii="Times New Roman" w:hAnsi="Times New Roman"/>
          <w:b/>
          <w:sz w:val="28"/>
          <w:szCs w:val="28"/>
        </w:rPr>
      </w:pPr>
      <w:r w:rsidRPr="00BC1D60">
        <w:rPr>
          <w:rFonts w:ascii="Times New Roman" w:hAnsi="Times New Roman"/>
          <w:b/>
          <w:sz w:val="48"/>
          <w:szCs w:val="48"/>
        </w:rPr>
        <w:t>Реферат</w:t>
      </w:r>
      <w:r w:rsidR="00484FEA" w:rsidRPr="00BC1D60">
        <w:rPr>
          <w:rFonts w:ascii="Times New Roman" w:hAnsi="Times New Roman"/>
          <w:b/>
          <w:sz w:val="48"/>
          <w:szCs w:val="48"/>
        </w:rPr>
        <w:t xml:space="preserve"> на тему</w:t>
      </w:r>
      <w:r w:rsidR="00484FEA" w:rsidRPr="00B678EE">
        <w:rPr>
          <w:rFonts w:ascii="Times New Roman" w:hAnsi="Times New Roman"/>
          <w:b/>
          <w:sz w:val="28"/>
          <w:szCs w:val="28"/>
        </w:rPr>
        <w:t>:</w:t>
      </w:r>
    </w:p>
    <w:p w:rsidR="00484FEA" w:rsidRPr="00B678EE" w:rsidRDefault="00484FEA" w:rsidP="00484FEA">
      <w:pPr>
        <w:jc w:val="center"/>
        <w:rPr>
          <w:rFonts w:ascii="Times New Roman" w:hAnsi="Times New Roman"/>
          <w:b/>
          <w:sz w:val="28"/>
          <w:szCs w:val="28"/>
        </w:rPr>
      </w:pPr>
      <w:r w:rsidRPr="00B678EE">
        <w:rPr>
          <w:rFonts w:ascii="Times New Roman" w:hAnsi="Times New Roman"/>
          <w:b/>
          <w:sz w:val="28"/>
          <w:szCs w:val="28"/>
        </w:rPr>
        <w:t>«</w:t>
      </w:r>
      <w:r w:rsidR="008B2D50">
        <w:rPr>
          <w:rFonts w:ascii="Times New Roman" w:hAnsi="Times New Roman"/>
          <w:b/>
          <w:color w:val="000000"/>
          <w:sz w:val="32"/>
          <w:szCs w:val="32"/>
        </w:rPr>
        <w:t>Предмет, об’єкт, метод економіки природокористування</w:t>
      </w:r>
      <w:r>
        <w:rPr>
          <w:rFonts w:ascii="Times New Roman" w:hAnsi="Times New Roman"/>
          <w:b/>
          <w:sz w:val="28"/>
          <w:szCs w:val="28"/>
        </w:rPr>
        <w:t>»</w:t>
      </w:r>
    </w:p>
    <w:p w:rsidR="00484FEA" w:rsidRPr="00B678EE" w:rsidRDefault="00484FEA" w:rsidP="00484FEA">
      <w:pPr>
        <w:rPr>
          <w:rFonts w:ascii="Times New Roman" w:hAnsi="Times New Roman"/>
          <w:sz w:val="28"/>
          <w:szCs w:val="28"/>
        </w:rPr>
      </w:pPr>
    </w:p>
    <w:p w:rsidR="00484FEA" w:rsidRPr="00B678EE" w:rsidRDefault="00484FEA" w:rsidP="00484FEA">
      <w:pPr>
        <w:rPr>
          <w:rFonts w:ascii="Times New Roman" w:hAnsi="Times New Roman"/>
          <w:sz w:val="28"/>
          <w:szCs w:val="28"/>
        </w:rPr>
      </w:pPr>
    </w:p>
    <w:p w:rsidR="004C2357" w:rsidRDefault="004C2357">
      <w:pPr>
        <w:rPr>
          <w:rFonts w:ascii="Times New Roman" w:hAnsi="Times New Roman"/>
          <w:b/>
          <w:sz w:val="28"/>
          <w:szCs w:val="28"/>
        </w:rPr>
      </w:pPr>
      <w:r>
        <w:rPr>
          <w:rFonts w:ascii="Times New Roman" w:hAnsi="Times New Roman"/>
          <w:b/>
          <w:sz w:val="28"/>
          <w:szCs w:val="28"/>
        </w:rPr>
        <w:br w:type="page"/>
      </w:r>
    </w:p>
    <w:p w:rsidR="00484FEA" w:rsidRPr="002825AF" w:rsidRDefault="00484FEA" w:rsidP="00484FEA">
      <w:pPr>
        <w:widowControl w:val="0"/>
        <w:spacing w:after="0" w:line="360" w:lineRule="auto"/>
        <w:ind w:firstLine="709"/>
        <w:jc w:val="center"/>
        <w:rPr>
          <w:rFonts w:ascii="Times New Roman" w:hAnsi="Times New Roman"/>
          <w:b/>
          <w:sz w:val="28"/>
          <w:szCs w:val="28"/>
        </w:rPr>
      </w:pPr>
      <w:bookmarkStart w:id="0" w:name="_GoBack"/>
      <w:bookmarkEnd w:id="0"/>
      <w:r w:rsidRPr="002825AF">
        <w:rPr>
          <w:rFonts w:ascii="Times New Roman" w:hAnsi="Times New Roman"/>
          <w:b/>
          <w:sz w:val="28"/>
          <w:szCs w:val="28"/>
        </w:rPr>
        <w:lastRenderedPageBreak/>
        <w:t>Зміст</w:t>
      </w:r>
    </w:p>
    <w:p w:rsidR="00484FEA" w:rsidRDefault="00484FEA" w:rsidP="00484FEA">
      <w:pPr>
        <w:widowControl w:val="0"/>
        <w:spacing w:after="0" w:line="360" w:lineRule="auto"/>
        <w:ind w:firstLine="709"/>
        <w:jc w:val="both"/>
        <w:rPr>
          <w:rFonts w:ascii="Times New Roman" w:hAnsi="Times New Roman"/>
          <w:sz w:val="28"/>
          <w:szCs w:val="28"/>
        </w:rPr>
      </w:pPr>
    </w:p>
    <w:p w:rsidR="00484FEA" w:rsidRPr="00575A51" w:rsidRDefault="00484FEA" w:rsidP="00841CB9">
      <w:pPr>
        <w:widowControl w:val="0"/>
        <w:spacing w:after="0" w:line="360" w:lineRule="auto"/>
        <w:contextualSpacing/>
        <w:rPr>
          <w:rFonts w:ascii="Times New Roman" w:hAnsi="Times New Roman"/>
          <w:sz w:val="28"/>
          <w:szCs w:val="28"/>
        </w:rPr>
      </w:pPr>
      <w:r w:rsidRPr="002825AF">
        <w:rPr>
          <w:rFonts w:ascii="Times New Roman" w:hAnsi="Times New Roman"/>
          <w:sz w:val="28"/>
          <w:szCs w:val="28"/>
        </w:rPr>
        <w:t>Вступ</w:t>
      </w:r>
      <w:r>
        <w:rPr>
          <w:rFonts w:ascii="Times New Roman" w:hAnsi="Times New Roman"/>
          <w:sz w:val="28"/>
          <w:szCs w:val="28"/>
        </w:rPr>
        <w:t>…………………………………………………………………………</w:t>
      </w:r>
      <w:r w:rsidR="00841CB9">
        <w:rPr>
          <w:rFonts w:ascii="Times New Roman" w:hAnsi="Times New Roman"/>
          <w:sz w:val="28"/>
          <w:szCs w:val="28"/>
        </w:rPr>
        <w:t>.</w:t>
      </w:r>
      <w:r>
        <w:rPr>
          <w:rFonts w:ascii="Times New Roman" w:hAnsi="Times New Roman"/>
          <w:sz w:val="28"/>
          <w:szCs w:val="28"/>
        </w:rPr>
        <w:t>…...... 3</w:t>
      </w:r>
    </w:p>
    <w:p w:rsidR="00484FEA" w:rsidRPr="00841CB9" w:rsidRDefault="00841CB9" w:rsidP="00841CB9">
      <w:pPr>
        <w:pStyle w:val="a5"/>
        <w:numPr>
          <w:ilvl w:val="0"/>
          <w:numId w:val="3"/>
        </w:numPr>
        <w:spacing w:before="100" w:beforeAutospacing="1" w:after="100" w:afterAutospacing="1" w:line="360" w:lineRule="auto"/>
        <w:outlineLvl w:val="0"/>
        <w:rPr>
          <w:rFonts w:ascii="Times New Roman" w:eastAsia="Times New Roman" w:hAnsi="Times New Roman" w:cs="Times New Roman"/>
          <w:bCs/>
          <w:kern w:val="36"/>
          <w:sz w:val="28"/>
          <w:szCs w:val="28"/>
          <w:lang w:eastAsia="uk-UA"/>
        </w:rPr>
      </w:pPr>
      <w:r w:rsidRPr="00841CB9">
        <w:rPr>
          <w:rFonts w:ascii="Times New Roman" w:eastAsia="Times New Roman" w:hAnsi="Times New Roman" w:cs="Times New Roman"/>
          <w:bCs/>
          <w:kern w:val="36"/>
          <w:sz w:val="28"/>
          <w:szCs w:val="28"/>
          <w:lang w:eastAsia="uk-UA"/>
        </w:rPr>
        <w:t>Предмет і завдання науки економіка природокористування</w:t>
      </w:r>
      <w:r w:rsidRPr="00841CB9">
        <w:rPr>
          <w:rFonts w:ascii="Times New Roman" w:hAnsi="Times New Roman"/>
          <w:sz w:val="28"/>
          <w:szCs w:val="28"/>
        </w:rPr>
        <w:t>……………... 4</w:t>
      </w:r>
    </w:p>
    <w:p w:rsidR="00841CB9" w:rsidRPr="00841CB9" w:rsidRDefault="00841CB9" w:rsidP="00841CB9">
      <w:pPr>
        <w:pStyle w:val="a5"/>
        <w:numPr>
          <w:ilvl w:val="0"/>
          <w:numId w:val="3"/>
        </w:numPr>
        <w:spacing w:before="100" w:beforeAutospacing="1" w:after="100" w:afterAutospacing="1" w:line="360" w:lineRule="auto"/>
        <w:jc w:val="both"/>
        <w:outlineLvl w:val="0"/>
        <w:rPr>
          <w:rFonts w:ascii="Times New Roman" w:eastAsia="Times New Roman" w:hAnsi="Times New Roman" w:cs="Times New Roman"/>
          <w:bCs/>
          <w:kern w:val="36"/>
          <w:sz w:val="28"/>
          <w:szCs w:val="28"/>
          <w:lang w:eastAsia="uk-UA"/>
        </w:rPr>
      </w:pPr>
      <w:r w:rsidRPr="00841CB9">
        <w:rPr>
          <w:rFonts w:ascii="Times New Roman" w:hAnsi="Times New Roman"/>
          <w:sz w:val="28"/>
          <w:szCs w:val="28"/>
        </w:rPr>
        <w:t xml:space="preserve"> </w:t>
      </w:r>
      <w:r>
        <w:rPr>
          <w:rFonts w:ascii="Times New Roman" w:eastAsia="Times New Roman" w:hAnsi="Times New Roman" w:cs="Times New Roman"/>
          <w:bCs/>
          <w:kern w:val="36"/>
          <w:sz w:val="28"/>
          <w:szCs w:val="28"/>
          <w:lang w:eastAsia="uk-UA"/>
        </w:rPr>
        <w:t>Економіка природокористування</w:t>
      </w:r>
      <w:r w:rsidR="00944397">
        <w:rPr>
          <w:rFonts w:ascii="Times New Roman" w:eastAsia="Times New Roman" w:hAnsi="Times New Roman" w:cs="Times New Roman"/>
          <w:bCs/>
          <w:kern w:val="36"/>
          <w:sz w:val="28"/>
          <w:szCs w:val="28"/>
          <w:lang w:eastAsia="uk-UA"/>
        </w:rPr>
        <w:t>.</w:t>
      </w:r>
      <w:r w:rsidRPr="00841CB9">
        <w:rPr>
          <w:rFonts w:ascii="Times New Roman" w:eastAsia="Times New Roman" w:hAnsi="Times New Roman" w:cs="Times New Roman"/>
          <w:bCs/>
          <w:kern w:val="36"/>
          <w:sz w:val="28"/>
          <w:szCs w:val="28"/>
          <w:lang w:eastAsia="uk-UA"/>
        </w:rPr>
        <w:t xml:space="preserve"> м</w:t>
      </w:r>
      <w:r w:rsidR="00944397">
        <w:rPr>
          <w:rFonts w:ascii="Times New Roman" w:eastAsia="Times New Roman" w:hAnsi="Times New Roman" w:cs="Times New Roman"/>
          <w:bCs/>
          <w:kern w:val="36"/>
          <w:sz w:val="28"/>
          <w:szCs w:val="28"/>
          <w:lang w:eastAsia="uk-UA"/>
        </w:rPr>
        <w:t>етод науки та його особливост</w:t>
      </w:r>
      <w:r w:rsidR="00944397">
        <w:rPr>
          <w:rFonts w:ascii="Times New Roman" w:hAnsi="Times New Roman"/>
          <w:sz w:val="28"/>
          <w:szCs w:val="28"/>
        </w:rPr>
        <w:t>..</w:t>
      </w:r>
      <w:r>
        <w:rPr>
          <w:rFonts w:ascii="Times New Roman" w:hAnsi="Times New Roman"/>
          <w:sz w:val="28"/>
          <w:szCs w:val="28"/>
        </w:rPr>
        <w:t>…. 7</w:t>
      </w:r>
    </w:p>
    <w:p w:rsidR="00484FEA" w:rsidRPr="00841CB9" w:rsidRDefault="00484FEA" w:rsidP="00841CB9">
      <w:pPr>
        <w:spacing w:before="100" w:beforeAutospacing="1" w:after="100" w:afterAutospacing="1" w:line="360" w:lineRule="auto"/>
        <w:contextualSpacing/>
        <w:jc w:val="both"/>
        <w:outlineLvl w:val="0"/>
        <w:rPr>
          <w:rFonts w:ascii="Times New Roman" w:eastAsia="Times New Roman" w:hAnsi="Times New Roman" w:cs="Times New Roman"/>
          <w:bCs/>
          <w:kern w:val="36"/>
          <w:sz w:val="28"/>
          <w:szCs w:val="28"/>
          <w:lang w:eastAsia="uk-UA"/>
        </w:rPr>
      </w:pPr>
      <w:r w:rsidRPr="00841CB9">
        <w:rPr>
          <w:rFonts w:ascii="Times New Roman" w:hAnsi="Times New Roman"/>
          <w:sz w:val="28"/>
          <w:szCs w:val="28"/>
        </w:rPr>
        <w:t>Висновок…</w:t>
      </w:r>
      <w:r w:rsidR="00841CB9">
        <w:rPr>
          <w:rFonts w:ascii="Times New Roman" w:hAnsi="Times New Roman"/>
          <w:sz w:val="28"/>
          <w:szCs w:val="28"/>
        </w:rPr>
        <w:t>………………………………………………………………………. 14</w:t>
      </w:r>
    </w:p>
    <w:p w:rsidR="00484FEA" w:rsidRPr="00695293" w:rsidRDefault="00484FEA" w:rsidP="00841CB9">
      <w:pPr>
        <w:widowControl w:val="0"/>
        <w:spacing w:after="0" w:line="360" w:lineRule="auto"/>
        <w:contextualSpacing/>
        <w:rPr>
          <w:rFonts w:ascii="Times New Roman" w:hAnsi="Times New Roman"/>
          <w:sz w:val="28"/>
          <w:szCs w:val="28"/>
        </w:rPr>
      </w:pPr>
      <w:r>
        <w:rPr>
          <w:rFonts w:ascii="Times New Roman" w:hAnsi="Times New Roman"/>
          <w:sz w:val="28"/>
          <w:szCs w:val="28"/>
        </w:rPr>
        <w:t>Список використаної літератури …..</w:t>
      </w:r>
      <w:r w:rsidR="00841CB9">
        <w:rPr>
          <w:rFonts w:ascii="Times New Roman" w:hAnsi="Times New Roman"/>
          <w:sz w:val="28"/>
          <w:szCs w:val="28"/>
        </w:rPr>
        <w:t>…………………………………………..... 15</w:t>
      </w:r>
    </w:p>
    <w:p w:rsidR="00484FEA" w:rsidRDefault="00484FEA" w:rsidP="00841CB9">
      <w:pPr>
        <w:widowControl w:val="0"/>
        <w:spacing w:after="0" w:line="360" w:lineRule="auto"/>
        <w:ind w:firstLine="709"/>
        <w:contextualSpacing/>
        <w:jc w:val="center"/>
        <w:rPr>
          <w:rFonts w:ascii="Times New Roman" w:hAnsi="Times New Roman"/>
          <w:b/>
          <w:sz w:val="28"/>
          <w:szCs w:val="28"/>
        </w:rPr>
      </w:pPr>
      <w:r w:rsidRPr="00B678EE">
        <w:rPr>
          <w:rFonts w:ascii="Times New Roman" w:hAnsi="Times New Roman"/>
          <w:sz w:val="28"/>
        </w:rPr>
        <w:br w:type="page"/>
      </w:r>
      <w:r w:rsidRPr="00B678EE">
        <w:rPr>
          <w:rFonts w:ascii="Times New Roman" w:hAnsi="Times New Roman"/>
          <w:b/>
          <w:sz w:val="28"/>
          <w:szCs w:val="28"/>
        </w:rPr>
        <w:lastRenderedPageBreak/>
        <w:t>Вступ</w:t>
      </w:r>
    </w:p>
    <w:p w:rsidR="00251167" w:rsidRPr="00841CB9" w:rsidRDefault="00251167" w:rsidP="00841CB9">
      <w:pPr>
        <w:keepNext/>
        <w:spacing w:line="360" w:lineRule="auto"/>
        <w:ind w:firstLine="284"/>
        <w:contextualSpacing/>
        <w:jc w:val="both"/>
        <w:rPr>
          <w:rFonts w:ascii="Times New Roman" w:hAnsi="Times New Roman" w:cs="Times New Roman"/>
          <w:sz w:val="28"/>
          <w:szCs w:val="28"/>
        </w:rPr>
      </w:pPr>
      <w:r w:rsidRPr="00841CB9">
        <w:rPr>
          <w:rFonts w:ascii="Times New Roman" w:hAnsi="Times New Roman" w:cs="Times New Roman"/>
          <w:sz w:val="28"/>
          <w:szCs w:val="28"/>
        </w:rPr>
        <w:t xml:space="preserve">У сучасних умовах екологічні задачі, а також задачі раціонального природокористування та відновлення природних ресурсів, включаючи і заходи щодо ресурсозбереження, стосуються всіх підприємств і галузей різної спеціалізації, багаточисельних виробників і споживачів. Будь-яке виробництво розглядається у зв’язку із оточуючим середовищем, з позицій великої економіки. На сучасному етапі його складовими є екобізнес і рециклінгова індустрія. </w:t>
      </w:r>
    </w:p>
    <w:p w:rsidR="00251167" w:rsidRPr="00841CB9" w:rsidRDefault="00251167" w:rsidP="00841CB9">
      <w:pPr>
        <w:keepNext/>
        <w:spacing w:line="360" w:lineRule="auto"/>
        <w:ind w:firstLine="284"/>
        <w:contextualSpacing/>
        <w:jc w:val="both"/>
        <w:rPr>
          <w:rFonts w:ascii="Times New Roman" w:hAnsi="Times New Roman" w:cs="Times New Roman"/>
          <w:sz w:val="28"/>
          <w:szCs w:val="28"/>
        </w:rPr>
      </w:pPr>
      <w:r w:rsidRPr="00841CB9">
        <w:rPr>
          <w:rFonts w:ascii="Times New Roman" w:hAnsi="Times New Roman" w:cs="Times New Roman"/>
          <w:sz w:val="28"/>
          <w:szCs w:val="28"/>
        </w:rPr>
        <w:t>Об’єктом ЕП є еколого-економічні системи різного масштабу і рівня.</w:t>
      </w:r>
    </w:p>
    <w:p w:rsidR="00251167" w:rsidRPr="00841CB9" w:rsidRDefault="00251167" w:rsidP="00841CB9">
      <w:pPr>
        <w:keepNext/>
        <w:spacing w:line="360" w:lineRule="auto"/>
        <w:ind w:firstLine="284"/>
        <w:contextualSpacing/>
        <w:jc w:val="both"/>
        <w:rPr>
          <w:rFonts w:ascii="Times New Roman" w:hAnsi="Times New Roman" w:cs="Times New Roman"/>
          <w:sz w:val="28"/>
          <w:szCs w:val="28"/>
        </w:rPr>
      </w:pPr>
      <w:r w:rsidRPr="00841CB9">
        <w:rPr>
          <w:rFonts w:ascii="Times New Roman" w:hAnsi="Times New Roman" w:cs="Times New Roman"/>
          <w:sz w:val="28"/>
          <w:szCs w:val="28"/>
        </w:rPr>
        <w:t>Предметом ЕП є дослідження еколого-економічних відносин, які виникають в процесі відтворення природних ресурсів (ПР).</w:t>
      </w:r>
    </w:p>
    <w:p w:rsidR="00251167" w:rsidRPr="00841CB9" w:rsidRDefault="00251167" w:rsidP="00841CB9">
      <w:pPr>
        <w:keepNext/>
        <w:spacing w:line="360" w:lineRule="auto"/>
        <w:ind w:firstLine="284"/>
        <w:contextualSpacing/>
        <w:jc w:val="both"/>
        <w:rPr>
          <w:rFonts w:ascii="Times New Roman" w:hAnsi="Times New Roman" w:cs="Times New Roman"/>
          <w:sz w:val="28"/>
          <w:szCs w:val="28"/>
        </w:rPr>
      </w:pPr>
      <w:r w:rsidRPr="00841CB9">
        <w:rPr>
          <w:rFonts w:ascii="Times New Roman" w:hAnsi="Times New Roman" w:cs="Times New Roman"/>
          <w:sz w:val="28"/>
          <w:szCs w:val="28"/>
        </w:rPr>
        <w:t>Еколого-економічні відносини – це відносини, які виникають між людьми в процесі природокористування для відновлення і охорони екологічних систем, добування природної сировини, її переробки та екологізації виробництва. Іншими словами еколого-економічні відносини це такі відносини між людьми в процесі природокористування, які, з одного боку, не порушують екологічну рівновагу, з іншого, враховують економічний підхід (економічний ефект) до використання ПР.</w:t>
      </w:r>
    </w:p>
    <w:p w:rsidR="00251167" w:rsidRPr="00841CB9" w:rsidRDefault="00251167" w:rsidP="00841CB9">
      <w:pPr>
        <w:keepNext/>
        <w:spacing w:line="360" w:lineRule="auto"/>
        <w:ind w:firstLine="284"/>
        <w:contextualSpacing/>
        <w:jc w:val="both"/>
        <w:rPr>
          <w:rFonts w:ascii="Times New Roman" w:hAnsi="Times New Roman" w:cs="Times New Roman"/>
          <w:sz w:val="28"/>
          <w:szCs w:val="28"/>
        </w:rPr>
      </w:pPr>
      <w:r w:rsidRPr="00841CB9">
        <w:rPr>
          <w:rFonts w:ascii="Times New Roman" w:hAnsi="Times New Roman" w:cs="Times New Roman"/>
          <w:sz w:val="28"/>
          <w:szCs w:val="28"/>
        </w:rPr>
        <w:t>Комплексний характер екологічних проблем обумовлює взаємозв’язок ЕП з економічними (планування, статистика, економіка праці, регіональна економіка, кібернетика) і природничими (географія, екологія, ґрунтознавство) науками.</w:t>
      </w:r>
    </w:p>
    <w:p w:rsidR="00251167" w:rsidRPr="00841CB9" w:rsidRDefault="00251167" w:rsidP="00841CB9">
      <w:pPr>
        <w:keepNext/>
        <w:spacing w:line="360" w:lineRule="auto"/>
        <w:ind w:firstLine="284"/>
        <w:contextualSpacing/>
        <w:jc w:val="both"/>
        <w:rPr>
          <w:rFonts w:ascii="Times New Roman" w:hAnsi="Times New Roman" w:cs="Times New Roman"/>
          <w:sz w:val="28"/>
          <w:szCs w:val="28"/>
        </w:rPr>
      </w:pPr>
      <w:r w:rsidRPr="00841CB9">
        <w:rPr>
          <w:rFonts w:ascii="Times New Roman" w:hAnsi="Times New Roman" w:cs="Times New Roman"/>
          <w:sz w:val="28"/>
          <w:szCs w:val="28"/>
        </w:rPr>
        <w:t xml:space="preserve">ЕП безпосередньо зв’язана з технічними науками, тому що екологізація виробництва потребує впровадження новітніх досягнень науки і техніки. </w:t>
      </w:r>
    </w:p>
    <w:p w:rsidR="00251167" w:rsidRPr="00841CB9" w:rsidRDefault="00251167" w:rsidP="00841CB9">
      <w:pPr>
        <w:keepNext/>
        <w:spacing w:line="360" w:lineRule="auto"/>
        <w:ind w:firstLine="284"/>
        <w:contextualSpacing/>
        <w:jc w:val="both"/>
        <w:rPr>
          <w:rFonts w:ascii="Times New Roman" w:hAnsi="Times New Roman" w:cs="Times New Roman"/>
          <w:sz w:val="28"/>
          <w:szCs w:val="28"/>
        </w:rPr>
      </w:pPr>
      <w:r w:rsidRPr="00841CB9">
        <w:rPr>
          <w:rFonts w:ascii="Times New Roman" w:hAnsi="Times New Roman" w:cs="Times New Roman"/>
          <w:sz w:val="28"/>
          <w:szCs w:val="28"/>
        </w:rPr>
        <w:t>Метою ЕП, як науки є формування теоретичних узагальнень та методичних концепцій забезпечення раціонального природокористування.</w:t>
      </w:r>
    </w:p>
    <w:p w:rsidR="00251167" w:rsidRPr="00841CB9" w:rsidRDefault="00251167" w:rsidP="00841CB9">
      <w:pPr>
        <w:keepNext/>
        <w:spacing w:line="360" w:lineRule="auto"/>
        <w:ind w:firstLine="284"/>
        <w:contextualSpacing/>
        <w:jc w:val="both"/>
        <w:rPr>
          <w:rFonts w:ascii="Times New Roman" w:hAnsi="Times New Roman" w:cs="Times New Roman"/>
          <w:sz w:val="28"/>
          <w:szCs w:val="28"/>
        </w:rPr>
      </w:pPr>
      <w:r w:rsidRPr="00841CB9">
        <w:rPr>
          <w:rFonts w:ascii="Times New Roman" w:hAnsi="Times New Roman" w:cs="Times New Roman"/>
          <w:sz w:val="28"/>
          <w:szCs w:val="28"/>
        </w:rPr>
        <w:t>Головним завданням ЕП є дослідження природоохоронного механізму функціонування національного господарства в умовах ринкової економіки.</w:t>
      </w:r>
    </w:p>
    <w:p w:rsidR="00251167" w:rsidRPr="00B678EE" w:rsidRDefault="00251167" w:rsidP="00484FEA">
      <w:pPr>
        <w:widowControl w:val="0"/>
        <w:spacing w:after="0" w:line="360" w:lineRule="auto"/>
        <w:ind w:firstLine="709"/>
        <w:jc w:val="center"/>
        <w:rPr>
          <w:rFonts w:ascii="Times New Roman" w:hAnsi="Times New Roman"/>
          <w:b/>
          <w:sz w:val="28"/>
          <w:szCs w:val="28"/>
        </w:rPr>
      </w:pPr>
    </w:p>
    <w:p w:rsidR="00841CB9" w:rsidRDefault="00841CB9" w:rsidP="00944397">
      <w:pPr>
        <w:spacing w:before="100" w:beforeAutospacing="1" w:after="100" w:afterAutospacing="1" w:line="360" w:lineRule="auto"/>
        <w:contextualSpacing/>
        <w:jc w:val="both"/>
        <w:outlineLvl w:val="0"/>
        <w:rPr>
          <w:rFonts w:ascii="Times New Roman" w:eastAsia="Times New Roman" w:hAnsi="Times New Roman" w:cs="Times New Roman"/>
          <w:b/>
          <w:bCs/>
          <w:kern w:val="36"/>
          <w:sz w:val="28"/>
          <w:szCs w:val="28"/>
          <w:lang w:eastAsia="uk-UA"/>
        </w:rPr>
      </w:pPr>
    </w:p>
    <w:p w:rsidR="00484FEA" w:rsidRPr="00841CB9" w:rsidRDefault="00484FEA" w:rsidP="00841CB9">
      <w:pPr>
        <w:pStyle w:val="a5"/>
        <w:numPr>
          <w:ilvl w:val="0"/>
          <w:numId w:val="4"/>
        </w:numPr>
        <w:spacing w:before="100" w:beforeAutospacing="1" w:after="100" w:afterAutospacing="1" w:line="360" w:lineRule="auto"/>
        <w:jc w:val="both"/>
        <w:outlineLvl w:val="0"/>
        <w:rPr>
          <w:rFonts w:ascii="Times New Roman" w:eastAsia="Times New Roman" w:hAnsi="Times New Roman" w:cs="Times New Roman"/>
          <w:b/>
          <w:bCs/>
          <w:kern w:val="36"/>
          <w:sz w:val="28"/>
          <w:szCs w:val="28"/>
          <w:lang w:eastAsia="uk-UA"/>
        </w:rPr>
      </w:pPr>
      <w:r w:rsidRPr="00841CB9">
        <w:rPr>
          <w:rFonts w:ascii="Times New Roman" w:eastAsia="Times New Roman" w:hAnsi="Times New Roman" w:cs="Times New Roman"/>
          <w:b/>
          <w:bCs/>
          <w:kern w:val="36"/>
          <w:sz w:val="28"/>
          <w:szCs w:val="28"/>
          <w:lang w:eastAsia="uk-UA"/>
        </w:rPr>
        <w:lastRenderedPageBreak/>
        <w:t>Предмет і завдання науки економіка природокористування</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У нашій країні економіка природокористування почала формуватися недавно. Як і кожна інша економічна наука, вона має об'єктом свого вивчення виробничі відносини між людьми, в даному випадку відносини, що виникають у процесі взаємодії між суспільством і природним середовищем.</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944397">
        <w:rPr>
          <w:rFonts w:ascii="Times New Roman" w:eastAsia="Times New Roman" w:hAnsi="Times New Roman" w:cs="Times New Roman"/>
          <w:iCs/>
          <w:sz w:val="28"/>
          <w:szCs w:val="28"/>
          <w:lang w:eastAsia="uk-UA"/>
        </w:rPr>
        <w:t>Економіка природокористування</w:t>
      </w:r>
      <w:r w:rsidRPr="00484FEA">
        <w:rPr>
          <w:rFonts w:ascii="Times New Roman" w:eastAsia="Times New Roman" w:hAnsi="Times New Roman" w:cs="Times New Roman"/>
          <w:i/>
          <w:iCs/>
          <w:sz w:val="28"/>
          <w:szCs w:val="28"/>
          <w:lang w:eastAsia="uk-UA"/>
        </w:rPr>
        <w:t xml:space="preserve"> —</w:t>
      </w:r>
      <w:r w:rsidRPr="00484FEA">
        <w:rPr>
          <w:rFonts w:ascii="Times New Roman" w:eastAsia="Times New Roman" w:hAnsi="Times New Roman" w:cs="Times New Roman"/>
          <w:sz w:val="28"/>
          <w:szCs w:val="28"/>
          <w:lang w:eastAsia="uk-UA"/>
        </w:rPr>
        <w:t xml:space="preserve"> це наука про раціональне та ефективне використання природних ресурсів, наука про організацію дійової системи охорони навколишнього середовища.</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У завдання економіки природокористування входить дослідження економічних закономірностей застосування природних ресурсів людським суспільством з метою задоволення своїх потреб.</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Завдання, які стоять перед економікою природокористування, можна поділити на три, групи:</w:t>
      </w:r>
    </w:p>
    <w:p w:rsidR="00484FEA" w:rsidRPr="00484FEA" w:rsidRDefault="00484FEA" w:rsidP="00484FEA">
      <w:pPr>
        <w:numPr>
          <w:ilvl w:val="0"/>
          <w:numId w:val="1"/>
        </w:num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розробка методів оцінки природних ресурсів з метою включення в економічні розрахунки їх вартості;</w:t>
      </w:r>
    </w:p>
    <w:p w:rsidR="00484FEA" w:rsidRPr="00484FEA" w:rsidRDefault="00484FEA" w:rsidP="00484FEA">
      <w:pPr>
        <w:numPr>
          <w:ilvl w:val="0"/>
          <w:numId w:val="1"/>
        </w:num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створення економічного механізму управління раціональним використанням природних і ресурсів і охороною навколишнього середовища;</w:t>
      </w:r>
    </w:p>
    <w:p w:rsidR="00484FEA" w:rsidRPr="00484FEA" w:rsidRDefault="00484FEA" w:rsidP="00484FEA">
      <w:pPr>
        <w:numPr>
          <w:ilvl w:val="0"/>
          <w:numId w:val="1"/>
        </w:num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розробка методів розрахунку економічної ефективності капітальних вкладень у раціональне використання природних ресурсів та охорону навколишнього середовища.</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Економіка природокористування як економічна наука спирається на закономірності, що виводяться іншими науками — геологією, біологією, ґрунтознавством, лісознавством, метеорологією, демографією. Ці зв'язки наук потрібні для розробки питань оптимального використання та охорони викопних багатств, -атмосфери, води, грунту, лісу та інших природних ресурсів. Економіка природокористування стоїть фактично на межі перелічених вище та інших наук, але як економічна наука вона тісно пов'язана з політичною економією і виходить з її основних положень.</w:t>
      </w:r>
      <w:r w:rsidRPr="00484FEA">
        <w:rPr>
          <w:rFonts w:ascii="Times New Roman" w:eastAsia="Times New Roman" w:hAnsi="Times New Roman" w:cs="Times New Roman"/>
          <w:sz w:val="28"/>
          <w:szCs w:val="28"/>
          <w:lang w:eastAsia="uk-UA"/>
        </w:rPr>
        <w:br/>
        <w:t xml:space="preserve">У політичній економії процес виробництва розглядається як процес взаємодії людини і природи. Людина, розвиваючи виробництво, перетворює природу, </w:t>
      </w:r>
      <w:r w:rsidRPr="00484FEA">
        <w:rPr>
          <w:rFonts w:ascii="Times New Roman" w:eastAsia="Times New Roman" w:hAnsi="Times New Roman" w:cs="Times New Roman"/>
          <w:sz w:val="28"/>
          <w:szCs w:val="28"/>
          <w:lang w:eastAsia="uk-UA"/>
        </w:rPr>
        <w:lastRenderedPageBreak/>
        <w:t>пристосовує її до своїх потреб, і чим вищий рівень розвитку виробництва, чим досконаліші техніка і технологія, тим вищий ступінь зміни одержуваного природного матеріалу і використання сил природи.</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Повна залежність людини від сил природи давно .минула. Сучасна людина не може протистояти лише тим силам природи, які мають стихійний, глобальний, катастрофічний характер — землетрусу, вибухам вулканів, повені, посусі, та й то деякими явищами вона починає оволодівати. Сучасна людина все більше підкоряє собі сили природи, використовує їх. Отже, з розвитком суспільного виробництва у взаємодії людини і природи все більше зростає вплив людини на природу, підкорення нею природи, використання її сил і ресурсів. Вплив людини на природу має більшою мірою односторонній негативний для природи характер — людина забирає дари природи, мало що віддаючи.</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Звичайно, людина повинна не лише брати! від природи, а й піклуватися про її охорону, не допускати її погіршення і, виснаження. Природу треба підтримувати, допомагати їй зберігати рівновагу як системі.</w:t>
      </w:r>
      <w:r w:rsidRPr="00484FEA">
        <w:rPr>
          <w:rFonts w:ascii="Times New Roman" w:eastAsia="Times New Roman" w:hAnsi="Times New Roman" w:cs="Times New Roman"/>
          <w:sz w:val="28"/>
          <w:szCs w:val="28"/>
          <w:lang w:eastAsia="uk-UA"/>
        </w:rPr>
        <w:br/>
        <w:t>Процес відтворення в біосфері відбувається на основі наявності в ній рівноваги або з дуже незначними змінами, пов'язаними з зовнішніми для системи факторами, наприклад, поступовим стійким похолоданням (потеплінням). Елементи системи взаємопов'язані і зумовлюють один одного. Одні живі істоти в системі поглинають інші — комахи харчуються рослинами, плазуни — комахами, хижаки — дрібними тваринами, органічні залишки йдуть на харч мікроорганізмам, споживаються   грибами, хробаками, живлять коріння рослин. Чисельність кожної популяції залежить від умов її існування, від тієї кількості їжі, яка є в певній місцевості. Звідси — вимирання «зайвих») 'видів чи міграція, навіть масового характеру. Система саморегулюється наявністю, необхідних для її відтворення матеріалів і можливостями споживання відходів у середині системи, що забезпечує її рівновагу. Отже, біологічна система, або екосистема, має замкнутий характер, вона сама себе підтримує і тим самим забезпечує власну рівновагу за певних умов співвідношення з неживою природою.</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lastRenderedPageBreak/>
        <w:t>Інший стан речей у суспільному виробництві. Певною мірою рівновагова система відтворення саморозвивається в сільському господарстві, де вона . може мати майже замкнутий характер. Так, при застосуванні травопільної, плодозмінної, просапної систем землеробства відновлюється родючість грунту, тваринництво дає хороші добрива, а вирощені кормове зерно і трава використовуються на корм худобі. Рівновагове відтворення може стати принципом раціонального ведення лісового господарства, що передбачає вирубку, збалансовану з лісопосадками і вирощуванням лісу. Як відомо, це досить тривалий процес.</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Сучасне промислове виробництво не має замкнутого характеру, це відкрита система, до якої надходять маси природних сировинних матеріалів — вугілля, нафта, руда, будівельні матеріали, сільськогосподарська і лісова сировина, вода, повітря. Усі матеріали проходять одну або кілька стадій переробки і потім як кінцевий продукт виходять із системи і надходять у споживання. Поряд з цим на всіх стадіях їх обробки з системи викидаються відходи — пуста порода, шлаки, попіл, аерозолі, гази, пари, пил тощо, які містять різні шкідливі для живих організмів речовини.</w:t>
      </w:r>
      <w:r w:rsidRPr="00484FEA">
        <w:rPr>
          <w:rFonts w:ascii="Times New Roman" w:eastAsia="Times New Roman" w:hAnsi="Times New Roman" w:cs="Times New Roman"/>
          <w:sz w:val="28"/>
          <w:szCs w:val="28"/>
          <w:lang w:eastAsia="uk-UA"/>
        </w:rPr>
        <w:br/>
        <w:t>Об'єм відходів нерідко перевищує об'єм кінцевого продукту. Про ступінь корисного застосування сировини і відносну величину відходів можна судити з відношення маси кінцевого продукту до маси вихідного матеріалу.</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Економіка природокористування охоплює дві групи зв'язаних, між собою проблем: по-перше, як знайти і найефективніше використати необхідні у виробництві та споживанні ресурси, і, по-друге, як передбачити або ліквідувати забрудненість навколишнього середовища. Ці проблеми слід розв'язувати з урахуванням зміни потреб — особистих і громадських, споживчих і виробничих.</w:t>
      </w:r>
    </w:p>
    <w:p w:rsidR="00841CB9" w:rsidRDefault="00484FEA" w:rsidP="00944397">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Майже щоденно на сторінках газет, в радіо- і телепередачах ведеться розмова про те, що за сучасних умов розвитку суспільного виробництва будь-які економічні рішення повинні прийматися з урахуванням екологічних наслідків.</w:t>
      </w:r>
    </w:p>
    <w:p w:rsidR="00484FEA" w:rsidRPr="00944397" w:rsidRDefault="00944397" w:rsidP="00944397">
      <w:pPr>
        <w:pStyle w:val="a5"/>
        <w:numPr>
          <w:ilvl w:val="0"/>
          <w:numId w:val="4"/>
        </w:numPr>
        <w:spacing w:before="100" w:beforeAutospacing="1" w:after="100" w:afterAutospacing="1" w:line="360" w:lineRule="auto"/>
        <w:jc w:val="both"/>
        <w:outlineLvl w:val="0"/>
        <w:rPr>
          <w:rFonts w:ascii="Times New Roman" w:eastAsia="Times New Roman" w:hAnsi="Times New Roman" w:cs="Times New Roman"/>
          <w:b/>
          <w:bCs/>
          <w:kern w:val="36"/>
          <w:sz w:val="28"/>
          <w:szCs w:val="28"/>
          <w:lang w:eastAsia="uk-UA"/>
        </w:rPr>
      </w:pPr>
      <w:r w:rsidRPr="00944397">
        <w:rPr>
          <w:rFonts w:ascii="Times New Roman" w:eastAsia="Times New Roman" w:hAnsi="Times New Roman" w:cs="Times New Roman"/>
          <w:b/>
          <w:bCs/>
          <w:kern w:val="36"/>
          <w:sz w:val="28"/>
          <w:szCs w:val="28"/>
          <w:lang w:eastAsia="uk-UA"/>
        </w:rPr>
        <w:lastRenderedPageBreak/>
        <w:t>Економіка природокористування. М</w:t>
      </w:r>
      <w:r w:rsidR="00484FEA" w:rsidRPr="00944397">
        <w:rPr>
          <w:rFonts w:ascii="Times New Roman" w:eastAsia="Times New Roman" w:hAnsi="Times New Roman" w:cs="Times New Roman"/>
          <w:b/>
          <w:bCs/>
          <w:kern w:val="36"/>
          <w:sz w:val="28"/>
          <w:szCs w:val="28"/>
          <w:lang w:eastAsia="uk-UA"/>
        </w:rPr>
        <w:t xml:space="preserve">етод </w:t>
      </w:r>
      <w:r>
        <w:rPr>
          <w:rFonts w:ascii="Times New Roman" w:eastAsia="Times New Roman" w:hAnsi="Times New Roman" w:cs="Times New Roman"/>
          <w:b/>
          <w:bCs/>
          <w:kern w:val="36"/>
          <w:sz w:val="28"/>
          <w:szCs w:val="28"/>
          <w:lang w:eastAsia="uk-UA"/>
        </w:rPr>
        <w:t xml:space="preserve"> </w:t>
      </w:r>
      <w:r w:rsidR="00484FEA" w:rsidRPr="00944397">
        <w:rPr>
          <w:rFonts w:ascii="Times New Roman" w:eastAsia="Times New Roman" w:hAnsi="Times New Roman" w:cs="Times New Roman"/>
          <w:b/>
          <w:bCs/>
          <w:kern w:val="36"/>
          <w:sz w:val="28"/>
          <w:szCs w:val="28"/>
          <w:lang w:eastAsia="uk-UA"/>
        </w:rPr>
        <w:t>науки та його особливості</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Кожна наука користується певними прийомами дослідження, що становлять її метод або дають змогу розкрити його. Слово «метод» (від methodos) означає шлях дослідження, вчення. У широкому розумінні слова методом називають шляхи, способи і засоби пізнання дійсності, сукупності взаємопов'язаних принципів і способів дослідження процесів, явищ і предметів у природі та суспільстві.</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Метод науки — це властивий для неї спосіб проникнення у зміст предмета, що вивчається. Метод економіки природокористування, теж визначається змістом і особливостями її предмета як науки, вимогами і завданнями. Якщо предмет науки відповідає на запитання «що вивчається?», то метод — «як вивчається?»</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Добір конкретних способів дослідження визначається методологією наукового пізнання. Методологія наукового пізнання дійсності є вченням про принципи побудови, форми і способи науково-пізнавальної діяльності. Вона визначає принциповий підхід до вивчення явищ господарського життя і є центральним питанням розвитку кожної науки.</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Обсяг змісту науки «економіка природокористування» невпинно зростає, процес оволодіння нею ускладнюється. Одним із головних шляхів розв'язання цієї проблеми є посилення уваги до методології дисципліни.</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При дослідженні економічних явищ у природокористуванні необхідно використовувати діалектичні принципи, категорії і закони, згідно з якими всі сторони життя суспільства як єдиного організму повинні розглядатись у взаємодії, взаємозв'язку, в процесі розвитку, відмирання старих і виникнення нових форм зв'язку.</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 xml:space="preserve">Застосування принципу взаємозв'язку і розвитку явищ об'єктивної дійсності в економіці означає, що економічні явища треба розглядати не ізольовано, у відриві від конкретно-історичних обставин, а всебічно — у взаємозв'язку і розвитку. Наприклад, потрібно аналізувати суттєві взаємозв'язки рівня розвитку продуктивних сил і ступеня раціональності використання </w:t>
      </w:r>
      <w:r w:rsidRPr="00484FEA">
        <w:rPr>
          <w:rFonts w:ascii="Times New Roman" w:eastAsia="Times New Roman" w:hAnsi="Times New Roman" w:cs="Times New Roman"/>
          <w:sz w:val="28"/>
          <w:szCs w:val="28"/>
          <w:lang w:eastAsia="uk-UA"/>
        </w:rPr>
        <w:lastRenderedPageBreak/>
        <w:t>природних ресурсів, природокористування в сільському господарстві і в) інших галузях народного господарства, їх підприємствах та підрозділах, окремих видів природних ресурсів.</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Аналізуючи економічні відносини і явища у природокористуванні, треба керуватися і тим,1 що вони перебувають також у взаємозв'язку з політичними, юридичними, демографічними, ідеологічними та іншими соціальними відносинами, явищами природи і технікою (технологією, агротехнікою, зоотехнікою).</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Принцип розвитку вимагає, щоб економічне дослідження велося за схемою: минуле—сучасне—майбутнє. Щоб зрозуміти суть економічного явища, треба знати його історію, без цього не можна побудувати теорію. Розглядаючи перспективи розвитку природокористування, слід орієнтуватися на виявлені під час дослідження зародки нового, передового, економічно та екологічно раціонального.</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Економічні явища розвиваються відповідно до загального закону діалектики, перетворення кількісних змін в якісні, які є наслідком нагромадження кількісних змін. Кожна нова якість, що виникає, створює в своїх межах простір для нових кількісних змін. Ігнорування цього принципу в економіці природокористування може призвести до катастрофічних наслідків — переміщення окремих) видів ресурсів із розряду відновлюваних у невідновлювані, невичерпних — у вичерпні. А невідповідність комплексу заходів щодо раціонального використання певного виду ресурсів відповідному їх розряду може спричинити їх безповоротне вичерпання.</w:t>
      </w:r>
      <w:r w:rsidRPr="00484FEA">
        <w:rPr>
          <w:rFonts w:ascii="Times New Roman" w:eastAsia="Times New Roman" w:hAnsi="Times New Roman" w:cs="Times New Roman"/>
          <w:sz w:val="28"/>
          <w:szCs w:val="28"/>
          <w:lang w:eastAsia="uk-UA"/>
        </w:rPr>
        <w:br/>
        <w:t xml:space="preserve">Економічної науки як такої не може бути без глибокого проникнення в суть економічної дійсності, яка сама по собі не лежить на поверхні явища. Інакше кажучи, явище і його суть, як правило, не збігаються. При цьому суть явища, тобто «нутро» економічної дійсності,) визначає природу цього економічного явища. Для виявлення цієї суті потрібно зібрати і опрацювати велику кількість фактів, здійснити складні економічні дослідження. І ступінь проникнення </w:t>
      </w:r>
      <w:r w:rsidRPr="00484FEA">
        <w:rPr>
          <w:rFonts w:ascii="Times New Roman" w:eastAsia="Times New Roman" w:hAnsi="Times New Roman" w:cs="Times New Roman"/>
          <w:sz w:val="28"/>
          <w:szCs w:val="28"/>
          <w:lang w:eastAsia="uk-UA"/>
        </w:rPr>
        <w:lastRenderedPageBreak/>
        <w:t>вчених-економістів у внутрішні зв'язки економічних явищ слід вважати критерієм глибини економічних досліджень.</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Визначальним для будь-якого предмета є його зміст, в якому виражається суть і способом існування якого; є форма. При цьому форма залежить від змісту і активно впливає на нього, стимулюючи або сповільнюючи його розвиток. Так, зміст попереджувальних і компенсаційних витрат різний при командно-адміністративній і ринковій системах функціонування економіки. Тому для поліпшення економічних відносин добір і вдосконалення форм мають неабияке значення.</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Важливою умовою наукового розуміння економічної дійсності в природокористуванні, прогнозуванні є знання причинно-наелідкових зв'язків, що існують в економіці природокористування, оскільки воно дає змогу передбачати і цілеспрямовано змінювати економічні явища. А висновки про причинно-наслідкові зв'язки в економіці та природокористуванні можуть вважатися науковими, якщо вони обгрунтовані економічними факторами і базуються на масових даних.</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Саме такий методологічний підхід до економічних явищ і процесів дає змогу сформулювати і пояснити фундаментальні поняття і принципи економіки природокористування, а також правильно оцінити конкретні моменти розвитку цього процесу.</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Вивчати економіку природокористування не можна без пізнання практики, постійних зв'язків з нею. При цьому мається на увазі не описове чи емпіричне пізнання практичних аспектів природокористування. Першочергового значення набуває наукове обгрунтування практики, виявлення закономірних тенденцій, обгрунтування перспектив розвитку галузі. Такий підхід дає змогу впроваджувати в практику все нове, передове. При обгрунтуванні та поширенні досвіду передового господарювання слід брати до уваги відмінності в умовах використання природних ресурсів у різних регіонах.</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lastRenderedPageBreak/>
        <w:t>Використанні фактичного матеріалу при вивченні економіки природокористування відіграє важливу роль, а власне використання грунтується на застосуванні різних методів.</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 xml:space="preserve">Серед методів дослідження розрізняють загальнонаукові та конкретно-наукові, або спеціальні. Перші застосовуються ширше. Серед них центральне місце щодо застосування до економічних наук посідає метод наукової абстракції. Його схематично зображають як рух від конкретного (від явищ, які спостерігаються безпосередньо, від зовнішніх уявлень про них) до абстрактного, і потім сходження від абстрактного до конкретного. Наукове абстрагування полягає у відстороненні від зовнішніх, несуттєвих ознак явищ і виділенні в них загальних, суттєвих сторін (ознак), у пізнанні сутності явищ. Хоча абстрактне уявлення про явище є менш повним, воно дає змогу глибше зрозуміти в ньому головне, суттєве, дати наукове визначення явища. Абстрагування лежить в основі формування економічних понять, категорій. Значна частина, економічних категорій не може бути виявлена шляхом безпосереднього спостереження, а для проникнення в область цих явищ потрібне застосування наукового методу. Якщо прибуток, який одержують у результаті господарської діяльності, лежить на поверхні явищ, то прибуток від проведення природозахисних заходів, а тим більше — чистий дохід, виявити, не озброївшись науковим методом, неможливо. </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Це перший ступінь методу наукової абстракції. Другий ступінь полягає у сходженні від абстрактного до конкретного, яке вже матиме вигляд не розрізнених поодиноких фактів, а явищ зі спільною суттю і пов'язаних спільними рисами з іншими аналогічними явищами і факторами.</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Абстрагування може мати більш і менш глибокий характер, але ніколи не можна абстрагуватися від сутності економічних явищ.</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У процесі наукового пізнання економічних явищ широко застосовуються аналіз і синтез. При аналізі відбувається розчленування економічних процесів і явищ на складові елементи, причому кожен елемент послідовно вивчається.: Синтез полягає в уявному об'єднанні окремих елементів об'єкта.</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lastRenderedPageBreak/>
        <w:t>Прийоми аналізу і синтезу широко застосовують при вивченні структури явищ, .які спостерігаються: витрат па природоохоронні заходи, виробничих фондів природокористувачів тощо. Своєрідним вираженням методу аналізу-синтезу є метод статистичних групувань — статистична сукупність розділяється на групи, а висновків доходять на підставі всієї сукупності.</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Індуктивний метод — це одержання загального висновку на основі поодиноких фактів, тобто від фактів дослідник йде до природи об'єктів. Дедукція передбачає рух дослідження від загального до окремого та одиничного.</w:t>
      </w:r>
      <w:r w:rsidRPr="00484FEA">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 xml:space="preserve">        </w:t>
      </w:r>
      <w:r w:rsidRPr="00484FEA">
        <w:rPr>
          <w:rFonts w:ascii="Times New Roman" w:eastAsia="Times New Roman" w:hAnsi="Times New Roman" w:cs="Times New Roman"/>
          <w:sz w:val="28"/>
          <w:szCs w:val="28"/>
          <w:lang w:eastAsia="uk-UA"/>
        </w:rPr>
        <w:t>Історичний метод пізнання передбачає дослідження конкретного процесу розвитку, конкретних явищ в їх історичній послідовності. Логічне —і це абстрактне, теоретично послідовне викладення процесу розвитку, яке нерідко не збігається з історичною послідовністю. Логічно процес може бути охарактеризований на матеріалах зон, галузей, підприємств-природокористувачів, де він досяг найбільшої зрілості. Конкретно-історичні дослідження можуть служити підставою для глибоких теоретичних висновків.</w:t>
      </w:r>
      <w:r w:rsidRPr="00484FEA">
        <w:rPr>
          <w:rFonts w:ascii="Times New Roman" w:eastAsia="Times New Roman" w:hAnsi="Times New Roman" w:cs="Times New Roman"/>
          <w:sz w:val="28"/>
          <w:szCs w:val="28"/>
          <w:lang w:eastAsia="uk-UA"/>
        </w:rPr>
        <w:br/>
        <w:t>Експеримент є основним методом дослідження для природничих наук, однак в економічних науках він має допоміжне значення, причому не стільки через свою суть, як методу, скільки через складність і обмеженість застосування, адже експериментальний метод в економіці природокористування пов'язаний насамперед з небезпекою заподіяння непоправної; шкоди природному середовищу, а можливо, і людям.</w:t>
      </w:r>
      <w:r w:rsidRPr="00484FEA">
        <w:rPr>
          <w:rFonts w:ascii="Times New Roman" w:eastAsia="Times New Roman" w:hAnsi="Times New Roman" w:cs="Times New Roman"/>
          <w:sz w:val="28"/>
          <w:szCs w:val="28"/>
          <w:lang w:eastAsia="uk-UA"/>
        </w:rPr>
        <w:br/>
        <w:t>Поряд із загальнонауковими методами економіка природокористування як наука потребує своїх конкретних методів. З усієї сукупності конкретно-наукових методів, що використовуються в економічних науках, економіка природокористування застосовує наступні.</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 xml:space="preserve">Статистико-економічну обробку відомостей про явище, яке спостерігається. Ці відомості можуть бути одержані за допомогою спеціальних спостережень, документів, в яких фіксуються кількісні характеристики економічних явищ. Така обробка інформації включає складання зведених </w:t>
      </w:r>
      <w:r w:rsidRPr="00484FEA">
        <w:rPr>
          <w:rFonts w:ascii="Times New Roman" w:eastAsia="Times New Roman" w:hAnsi="Times New Roman" w:cs="Times New Roman"/>
          <w:sz w:val="28"/>
          <w:szCs w:val="28"/>
          <w:lang w:eastAsia="uk-UA"/>
        </w:rPr>
        <w:lastRenderedPageBreak/>
        <w:t>матеріалів, застосування простих і складних груповань, кореляційно-регресійного аналізу, виробничих функцій тощо.</w:t>
      </w:r>
      <w:r w:rsidRPr="00484FEA">
        <w:rPr>
          <w:rFonts w:ascii="Times New Roman" w:eastAsia="Times New Roman" w:hAnsi="Times New Roman" w:cs="Times New Roman"/>
          <w:sz w:val="28"/>
          <w:szCs w:val="28"/>
          <w:lang w:eastAsia="uk-UA"/>
        </w:rPr>
        <w:br/>
        <w:t>Статистико-економічна обробка дає змогу:</w:t>
      </w:r>
    </w:p>
    <w:p w:rsidR="00484FEA" w:rsidRPr="00484FEA" w:rsidRDefault="00484FEA" w:rsidP="00484FEA">
      <w:pPr>
        <w:numPr>
          <w:ilvl w:val="0"/>
          <w:numId w:val="2"/>
        </w:num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одержати матеріали, які характеризують розвиток або стан явища;</w:t>
      </w:r>
    </w:p>
    <w:p w:rsidR="00484FEA" w:rsidRPr="00484FEA" w:rsidRDefault="00484FEA" w:rsidP="00484FEA">
      <w:pPr>
        <w:numPr>
          <w:ilvl w:val="0"/>
          <w:numId w:val="2"/>
        </w:num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виявити постійні зв'язки між явищами;</w:t>
      </w:r>
    </w:p>
    <w:p w:rsidR="00484FEA" w:rsidRPr="00484FEA" w:rsidRDefault="00484FEA" w:rsidP="00484FEA">
      <w:pPr>
        <w:numPr>
          <w:ilvl w:val="0"/>
          <w:numId w:val="2"/>
        </w:num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 xml:space="preserve">з'ясувати кількісні зв'язки між факторами і результатами використання природних ресурсів за допомогою кореляційнорегресійного аналізу, визначити форми зв'язку. На цій підставі є змога розрахувати наприклад, планові розміри природокористування за відомого рівня забезпеченості його факторами або потребу в факторах за планового рівня природокористування, також провадити наукове прогнозування та розв'язати інші завдання. Застосування виробничих функцій дає змогу прогнозувати перспективні варіанти використання того чи іншого виду природного ресурсу за тих чи інших значень факторних ознак. </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Методом порівняльних (варіантних) розрахунків може порівнюватись економічна ефективність різних природоохоронних заходів, екологобезпечних технологій виробництва Порівняльні розрахунки можуть призначатися для порівняння нормативних і фактичних витрат з наступним з'ясуванням причин їх незбігання.</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Для координації і взаємозв'язку складових досліджуваного явища, дотримання збалансованості кількісних пропорцій користуються балансовим методом дослідження. Цей метод відіграє важливу роль при складанні народногосподарських координаційних планів.</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 xml:space="preserve">В економіці природокористування математика застосовується через побудову економіко-математичних моделей—системи математичних символів і форм, яка має економічний зміст і покликана висвітлити найістотніші ознаки досліджуваного об'єкта, полегшити пізнання і визначити шляхи ефективного розвитку процесу. Математичне моделювання в економіці природокористування використовується тоді, коли на основі вихідної інформації за допомогою ЕОМ визначають оптимальні кількісні вираження прогнозованих показників. Застосовуючи математику, слід пам'ятати, що </w:t>
      </w:r>
      <w:r w:rsidRPr="00484FEA">
        <w:rPr>
          <w:rFonts w:ascii="Times New Roman" w:eastAsia="Times New Roman" w:hAnsi="Times New Roman" w:cs="Times New Roman"/>
          <w:sz w:val="28"/>
          <w:szCs w:val="28"/>
          <w:lang w:eastAsia="uk-UA"/>
        </w:rPr>
        <w:lastRenderedPageBreak/>
        <w:t xml:space="preserve">йдеться не про заміну економічних методів дослідження математичними, а про вдосконалення математичного апарату і розширення матеріальної бази економічних методів. Крім того, слід мати на увазі, що економіка природокористування як наука має справу з нешкалованими явищами. В багатьох випадках зв'язок між явищами, хоч і є логічно безперервним, не отримує кількісного вираження. Теоретичний аналіз економіки природокористування є підставою формування вихідних умов і пояснення результатів математичного дослідження. і Без нього не можна з'ясувати, які саме величини і для чого слід обчислювати. Кількісно вимірювати можна величини лише однакової економічної якості. Достовірну фактичну базу для математичного аналізу економічної дійсності в природокористуванні може мати лише економічна наука.  </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r w:rsidRPr="00484FEA">
        <w:rPr>
          <w:rFonts w:ascii="Times New Roman" w:eastAsia="Times New Roman" w:hAnsi="Times New Roman" w:cs="Times New Roman"/>
          <w:sz w:val="28"/>
          <w:szCs w:val="28"/>
          <w:lang w:eastAsia="uk-UA"/>
        </w:rPr>
        <w:t>Отже, методом економіки природокористування є комплексне і взаємопов'язане дослідження еколого-економічної ситуації з метою виявлення взаємовідносин людини і природи, впливу виробничої діяльності на стан навколишнього середовища за допомогою опрацювання інформації різними науковими способами.</w:t>
      </w:r>
    </w:p>
    <w:p w:rsidR="00484FEA" w:rsidRPr="00484FEA" w:rsidRDefault="00484FEA" w:rsidP="00484FEA">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uk-UA"/>
        </w:rPr>
      </w:pPr>
    </w:p>
    <w:p w:rsidR="007C6453" w:rsidRDefault="007C6453" w:rsidP="00484FEA">
      <w:pPr>
        <w:ind w:firstLine="567"/>
      </w:pPr>
    </w:p>
    <w:p w:rsidR="00944397" w:rsidRDefault="00944397" w:rsidP="00484FEA">
      <w:pPr>
        <w:ind w:firstLine="567"/>
      </w:pPr>
    </w:p>
    <w:p w:rsidR="00944397" w:rsidRDefault="00944397" w:rsidP="00484FEA">
      <w:pPr>
        <w:ind w:firstLine="567"/>
      </w:pPr>
    </w:p>
    <w:p w:rsidR="00944397" w:rsidRDefault="00944397" w:rsidP="00484FEA">
      <w:pPr>
        <w:ind w:firstLine="567"/>
      </w:pPr>
    </w:p>
    <w:p w:rsidR="00944397" w:rsidRDefault="00944397" w:rsidP="00484FEA">
      <w:pPr>
        <w:ind w:firstLine="567"/>
      </w:pPr>
    </w:p>
    <w:p w:rsidR="00944397" w:rsidRDefault="00944397" w:rsidP="00484FEA">
      <w:pPr>
        <w:ind w:firstLine="567"/>
      </w:pPr>
    </w:p>
    <w:p w:rsidR="00944397" w:rsidRDefault="00944397" w:rsidP="00484FEA">
      <w:pPr>
        <w:ind w:firstLine="567"/>
      </w:pPr>
    </w:p>
    <w:p w:rsidR="00944397" w:rsidRDefault="00944397" w:rsidP="00484FEA">
      <w:pPr>
        <w:ind w:firstLine="567"/>
      </w:pPr>
    </w:p>
    <w:p w:rsidR="00944397" w:rsidRDefault="00944397" w:rsidP="00484FEA">
      <w:pPr>
        <w:ind w:firstLine="567"/>
      </w:pPr>
    </w:p>
    <w:p w:rsidR="00944397" w:rsidRDefault="00944397" w:rsidP="00484FEA">
      <w:pPr>
        <w:ind w:firstLine="567"/>
      </w:pPr>
    </w:p>
    <w:p w:rsidR="00944397" w:rsidRDefault="00944397" w:rsidP="00484FEA">
      <w:pPr>
        <w:ind w:firstLine="567"/>
      </w:pPr>
    </w:p>
    <w:p w:rsidR="00BC1D60" w:rsidRDefault="00BC1D60" w:rsidP="00484FEA">
      <w:pPr>
        <w:ind w:firstLine="567"/>
      </w:pPr>
    </w:p>
    <w:p w:rsidR="00BC1D60" w:rsidRPr="00BC1D60" w:rsidRDefault="00BC1D60" w:rsidP="00BC1D60">
      <w:pPr>
        <w:spacing w:after="0" w:line="360" w:lineRule="auto"/>
        <w:ind w:firstLine="284"/>
        <w:contextualSpacing/>
        <w:jc w:val="center"/>
        <w:rPr>
          <w:rFonts w:ascii="Times New Roman" w:eastAsia="Times New Roman" w:hAnsi="Times New Roman" w:cs="Times New Roman"/>
          <w:b/>
          <w:sz w:val="32"/>
          <w:szCs w:val="32"/>
          <w:lang w:eastAsia="uk-UA"/>
        </w:rPr>
      </w:pPr>
      <w:r w:rsidRPr="00BC1D60">
        <w:rPr>
          <w:rFonts w:ascii="Times New Roman" w:eastAsia="Times New Roman" w:hAnsi="Times New Roman" w:cs="Times New Roman"/>
          <w:b/>
          <w:sz w:val="32"/>
          <w:szCs w:val="32"/>
          <w:lang w:eastAsia="uk-UA"/>
        </w:rPr>
        <w:lastRenderedPageBreak/>
        <w:t>Висновок</w:t>
      </w:r>
    </w:p>
    <w:p w:rsidR="00BC1D60" w:rsidRPr="00BC1D60" w:rsidRDefault="00BC1D60" w:rsidP="00BC1D60">
      <w:pPr>
        <w:spacing w:after="0" w:line="360" w:lineRule="auto"/>
        <w:ind w:firstLine="284"/>
        <w:contextualSpacing/>
        <w:jc w:val="both"/>
        <w:rPr>
          <w:rFonts w:ascii="Times New Roman" w:eastAsia="Times New Roman" w:hAnsi="Times New Roman" w:cs="Times New Roman"/>
          <w:sz w:val="28"/>
          <w:szCs w:val="28"/>
          <w:lang w:eastAsia="uk-UA"/>
        </w:rPr>
      </w:pPr>
      <w:r w:rsidRPr="00BC1D60">
        <w:rPr>
          <w:rFonts w:ascii="Times New Roman" w:eastAsia="Times New Roman" w:hAnsi="Times New Roman" w:cs="Times New Roman"/>
          <w:sz w:val="28"/>
          <w:szCs w:val="28"/>
          <w:lang w:eastAsia="uk-UA"/>
        </w:rPr>
        <w:t>Саме в процесі праці проявляється органічний зв'язок людини і природи. Адже практично всі матеріальні блага, що їх споживає людина, є модифіковані людською працею елементи природи. Відповідно до власної мети й інтересів людина впливає на природу з допомогою техніки і технологій, що втілюють відкриті нею закони природи.</w:t>
      </w:r>
    </w:p>
    <w:p w:rsidR="00BC1D60" w:rsidRP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r w:rsidRPr="00BC1D60">
        <w:rPr>
          <w:rFonts w:ascii="Times New Roman" w:eastAsia="Times New Roman" w:hAnsi="Times New Roman" w:cs="Times New Roman"/>
          <w:sz w:val="28"/>
          <w:szCs w:val="28"/>
          <w:lang w:eastAsia="uk-UA"/>
        </w:rPr>
        <w:t>Розв'язуючи конкретні виробничі завдання, ми об'єктивно змінюємо природу. Однак і вона -також здійснює зворотний вплив на розвиток виробництва і життєдіяльності людей. Не визначаючи повністю соціально-економічний розвиток, природні фактори впливали і впливають на життєдіяльність суспільства, є важливою умовою суспільного виробництва, розміщення продуктивних сил, ефективності виробничого, процесу.</w:t>
      </w:r>
    </w:p>
    <w:p w:rsidR="00BC1D60" w:rsidRPr="00BC1D60" w:rsidRDefault="00BC1D60" w:rsidP="00BC1D60">
      <w:pPr>
        <w:spacing w:after="0" w:line="360" w:lineRule="auto"/>
        <w:ind w:firstLine="284"/>
        <w:contextualSpacing/>
        <w:jc w:val="both"/>
        <w:rPr>
          <w:rFonts w:ascii="Times New Roman" w:eastAsia="Times New Roman" w:hAnsi="Times New Roman" w:cs="Times New Roman"/>
          <w:sz w:val="28"/>
          <w:szCs w:val="28"/>
          <w:lang w:eastAsia="uk-UA"/>
        </w:rPr>
      </w:pPr>
      <w:r w:rsidRPr="00BC1D60">
        <w:rPr>
          <w:rFonts w:ascii="Times New Roman" w:eastAsia="Times New Roman" w:hAnsi="Times New Roman" w:cs="Times New Roman"/>
          <w:sz w:val="28"/>
          <w:szCs w:val="28"/>
          <w:lang w:eastAsia="uk-UA"/>
        </w:rPr>
        <w:t>Сучасний стан взаємодії людини і природи характеризується двома протилежними моментами: 1) науково-технічна революція створює широкі, можливості для перетворення природи; 2) вони викликають вкрай несприятливі наслідки в природних системах. Ці наслідки, надзвичайно погіршують умови життя самих людей на Землі.</w:t>
      </w:r>
    </w:p>
    <w:p w:rsidR="00BC1D60" w:rsidRP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r w:rsidRPr="00BC1D60">
        <w:rPr>
          <w:rFonts w:ascii="Times New Roman" w:eastAsia="Times New Roman" w:hAnsi="Times New Roman" w:cs="Times New Roman"/>
          <w:sz w:val="28"/>
          <w:szCs w:val="28"/>
          <w:lang w:eastAsia="uk-UA"/>
        </w:rPr>
        <w:t>Суперечність загострюється тим, що суспільне виробництво функціонує на багатовідходннх технологіях. Це означає, що можливості людської праці добувати з природного середовища необхідні ресурси поки що значно перевищують можливості добування всіх споживних вартостей, які закладені в них. Як наслідок цього виникла суперечність між потребами виробництва в сировині та виснаженням її запасів.</w:t>
      </w:r>
    </w:p>
    <w:p w:rsidR="00BC1D60" w:rsidRPr="00BC1D60" w:rsidRDefault="00BC1D60" w:rsidP="00BC1D60">
      <w:pPr>
        <w:spacing w:after="0" w:line="360" w:lineRule="auto"/>
        <w:ind w:firstLine="284"/>
        <w:contextualSpacing/>
        <w:jc w:val="both"/>
        <w:rPr>
          <w:rFonts w:ascii="Times New Roman" w:eastAsia="Times New Roman" w:hAnsi="Times New Roman" w:cs="Times New Roman"/>
          <w:sz w:val="28"/>
          <w:szCs w:val="28"/>
          <w:lang w:eastAsia="uk-UA"/>
        </w:rPr>
      </w:pPr>
      <w:r w:rsidRPr="00BC1D60">
        <w:rPr>
          <w:rFonts w:ascii="Times New Roman" w:eastAsia="Times New Roman" w:hAnsi="Times New Roman" w:cs="Times New Roman"/>
          <w:sz w:val="28"/>
          <w:szCs w:val="28"/>
          <w:lang w:eastAsia="uk-UA"/>
        </w:rPr>
        <w:t>Учені стверджують, що природа вже не в стані самостійно забезпечувати нормальні умови для розвитку життя на Землі. Тому людина вимушена не лише видобувати природні ресурси, а й якнайактивніше допомагати природі розкривати свої життєві сили. За відсутності ефективних заходів щодо охорони і відтворення природних умов і ресурсів, належного компенсаційного впливу людини на природу, використання її як невичерпної комори може призвести до ще більшого порушення гармонії між суспільством і. природою.</w:t>
      </w: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r w:rsidRPr="00BC1D60">
        <w:rPr>
          <w:rFonts w:ascii="Times New Roman" w:eastAsia="Times New Roman" w:hAnsi="Times New Roman" w:cs="Times New Roman"/>
          <w:sz w:val="28"/>
          <w:szCs w:val="28"/>
          <w:lang w:eastAsia="uk-UA"/>
        </w:rPr>
        <w:lastRenderedPageBreak/>
        <w:t xml:space="preserve">Причому на сьогодні пріоритетним повинен бути саме екологічний критерій, порівняно з економічним (умови життя людей, здоров'я). Досвід аварії на Чорнобильській АЕС показав, що в протилежному випадку суспільство може зазнати невідновних втрат. Тобто, якщо господарське рішення не відповідає соціальним цілям і вимогам екологічної безпеки, то, воно не повинно прийматися незалежно від очікуваного економічного ефекту. Слід розглядати лише найобгрунтованіші проекти з числа соціальне необхідних і екологічно допустимих. </w:t>
      </w: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Default="00BC1D60" w:rsidP="00BC1D60">
      <w:pPr>
        <w:spacing w:before="100" w:beforeAutospacing="1" w:after="100" w:afterAutospacing="1" w:line="360" w:lineRule="auto"/>
        <w:ind w:firstLine="284"/>
        <w:contextualSpacing/>
        <w:jc w:val="both"/>
        <w:rPr>
          <w:rFonts w:ascii="Times New Roman" w:eastAsia="Times New Roman" w:hAnsi="Times New Roman" w:cs="Times New Roman"/>
          <w:sz w:val="28"/>
          <w:szCs w:val="28"/>
          <w:lang w:eastAsia="uk-UA"/>
        </w:rPr>
      </w:pPr>
    </w:p>
    <w:p w:rsidR="00BC1D60" w:rsidRPr="00BC1D60" w:rsidRDefault="00BC1D60" w:rsidP="00BC1D60">
      <w:pPr>
        <w:spacing w:before="100" w:beforeAutospacing="1" w:after="100" w:afterAutospacing="1" w:line="360" w:lineRule="auto"/>
        <w:ind w:firstLine="284"/>
        <w:contextualSpacing/>
        <w:jc w:val="center"/>
        <w:rPr>
          <w:rFonts w:ascii="Times New Roman" w:eastAsia="Times New Roman" w:hAnsi="Times New Roman" w:cs="Times New Roman"/>
          <w:b/>
          <w:sz w:val="32"/>
          <w:szCs w:val="32"/>
          <w:lang w:eastAsia="uk-UA"/>
        </w:rPr>
      </w:pPr>
      <w:r w:rsidRPr="00BC1D60">
        <w:rPr>
          <w:rFonts w:ascii="Times New Roman" w:eastAsia="Times New Roman" w:hAnsi="Times New Roman" w:cs="Times New Roman"/>
          <w:b/>
          <w:sz w:val="32"/>
          <w:szCs w:val="32"/>
          <w:lang w:eastAsia="uk-UA"/>
        </w:rPr>
        <w:lastRenderedPageBreak/>
        <w:t>Список використаної літератури</w:t>
      </w:r>
    </w:p>
    <w:p w:rsidR="00944397" w:rsidRPr="00944397" w:rsidRDefault="00944397" w:rsidP="00BC1D60">
      <w:pPr>
        <w:spacing w:line="360" w:lineRule="auto"/>
        <w:ind w:firstLine="567"/>
        <w:jc w:val="both"/>
        <w:rPr>
          <w:rFonts w:ascii="Times New Roman" w:hAnsi="Times New Roman" w:cs="Times New Roman"/>
          <w:sz w:val="28"/>
        </w:rPr>
      </w:pPr>
      <w:r>
        <w:rPr>
          <w:rFonts w:ascii="Times New Roman" w:hAnsi="Times New Roman" w:cs="Times New Roman"/>
          <w:sz w:val="28"/>
        </w:rPr>
        <w:t xml:space="preserve">1. </w:t>
      </w:r>
      <w:r w:rsidRPr="00944397">
        <w:rPr>
          <w:rFonts w:ascii="Times New Roman" w:hAnsi="Times New Roman" w:cs="Times New Roman"/>
          <w:sz w:val="28"/>
        </w:rPr>
        <w:t>Данилишин Б.М., Дорогунцов С.І., Міщенко В.С., Коваль Я.В., Новоротов О.С., Паламарчук М.М. Природно-ресурсний потенціал сталого розвитку Ук</w:t>
      </w:r>
      <w:r>
        <w:rPr>
          <w:rFonts w:ascii="Times New Roman" w:hAnsi="Times New Roman" w:cs="Times New Roman"/>
          <w:sz w:val="28"/>
        </w:rPr>
        <w:t>раїни.- Київ, РВПС України. 2009</w:t>
      </w:r>
      <w:r w:rsidRPr="00944397">
        <w:rPr>
          <w:rFonts w:ascii="Times New Roman" w:hAnsi="Times New Roman" w:cs="Times New Roman"/>
          <w:sz w:val="28"/>
        </w:rPr>
        <w:t>.-716 с.</w:t>
      </w:r>
    </w:p>
    <w:p w:rsidR="00944397" w:rsidRPr="00944397" w:rsidRDefault="00944397" w:rsidP="00BC1D60">
      <w:pPr>
        <w:spacing w:line="360" w:lineRule="auto"/>
        <w:ind w:firstLine="709"/>
        <w:jc w:val="both"/>
        <w:rPr>
          <w:rFonts w:ascii="Times New Roman" w:hAnsi="Times New Roman" w:cs="Times New Roman"/>
          <w:sz w:val="28"/>
        </w:rPr>
      </w:pPr>
      <w:r>
        <w:rPr>
          <w:rFonts w:ascii="Times New Roman" w:hAnsi="Times New Roman" w:cs="Times New Roman"/>
          <w:sz w:val="28"/>
        </w:rPr>
        <w:t>2</w:t>
      </w:r>
      <w:r w:rsidRPr="00944397">
        <w:rPr>
          <w:rFonts w:ascii="Times New Roman" w:hAnsi="Times New Roman" w:cs="Times New Roman"/>
          <w:sz w:val="28"/>
        </w:rPr>
        <w:t>. Дмитриевский Ю.Д. Природный потенциал и его количественная оценка.</w:t>
      </w:r>
      <w:r>
        <w:rPr>
          <w:rFonts w:ascii="Times New Roman" w:hAnsi="Times New Roman" w:cs="Times New Roman"/>
          <w:sz w:val="28"/>
        </w:rPr>
        <w:t>- «Изв. Вис. Геогр. о – ва», 200</w:t>
      </w:r>
      <w:r w:rsidRPr="00944397">
        <w:rPr>
          <w:rFonts w:ascii="Times New Roman" w:hAnsi="Times New Roman" w:cs="Times New Roman"/>
          <w:sz w:val="28"/>
        </w:rPr>
        <w:t>1, №1, с. 41-47.</w:t>
      </w:r>
    </w:p>
    <w:p w:rsidR="00944397" w:rsidRPr="00944397" w:rsidRDefault="00944397" w:rsidP="00BC1D60">
      <w:pPr>
        <w:spacing w:line="360" w:lineRule="auto"/>
        <w:ind w:firstLine="709"/>
        <w:jc w:val="both"/>
        <w:rPr>
          <w:rFonts w:ascii="Times New Roman" w:hAnsi="Times New Roman" w:cs="Times New Roman"/>
          <w:sz w:val="28"/>
        </w:rPr>
      </w:pPr>
      <w:r>
        <w:rPr>
          <w:rFonts w:ascii="Times New Roman" w:hAnsi="Times New Roman" w:cs="Times New Roman"/>
          <w:sz w:val="28"/>
        </w:rPr>
        <w:t>3</w:t>
      </w:r>
      <w:r w:rsidRPr="00944397">
        <w:rPr>
          <w:rFonts w:ascii="Times New Roman" w:hAnsi="Times New Roman" w:cs="Times New Roman"/>
          <w:sz w:val="28"/>
        </w:rPr>
        <w:t>. Донской Н.П., Донская С.А. Основы экологии и экономика природопользова</w:t>
      </w:r>
      <w:r>
        <w:rPr>
          <w:rFonts w:ascii="Times New Roman" w:hAnsi="Times New Roman" w:cs="Times New Roman"/>
          <w:sz w:val="28"/>
        </w:rPr>
        <w:t>ния.- Мн.: УП «Технопринт», 2008</w:t>
      </w:r>
      <w:r w:rsidRPr="00944397">
        <w:rPr>
          <w:rFonts w:ascii="Times New Roman" w:hAnsi="Times New Roman" w:cs="Times New Roman"/>
          <w:sz w:val="28"/>
        </w:rPr>
        <w:t>.- с.308.</w:t>
      </w:r>
    </w:p>
    <w:p w:rsidR="00944397" w:rsidRPr="00944397" w:rsidRDefault="00944397" w:rsidP="00BC1D60">
      <w:pPr>
        <w:spacing w:line="360" w:lineRule="auto"/>
        <w:ind w:firstLine="709"/>
        <w:jc w:val="both"/>
        <w:rPr>
          <w:rFonts w:ascii="Times New Roman" w:hAnsi="Times New Roman" w:cs="Times New Roman"/>
          <w:sz w:val="28"/>
        </w:rPr>
      </w:pPr>
      <w:r>
        <w:rPr>
          <w:rFonts w:ascii="Times New Roman" w:hAnsi="Times New Roman" w:cs="Times New Roman"/>
          <w:sz w:val="28"/>
        </w:rPr>
        <w:t>4</w:t>
      </w:r>
      <w:r w:rsidRPr="00944397">
        <w:rPr>
          <w:rFonts w:ascii="Times New Roman" w:hAnsi="Times New Roman" w:cs="Times New Roman"/>
          <w:sz w:val="28"/>
        </w:rPr>
        <w:t xml:space="preserve">. Дорогунцов С.І., Коценко К.Ф., Аблова О.К. та ін. </w:t>
      </w:r>
      <w:r>
        <w:rPr>
          <w:rFonts w:ascii="Times New Roman" w:hAnsi="Times New Roman" w:cs="Times New Roman"/>
          <w:sz w:val="28"/>
        </w:rPr>
        <w:t>Економіка природокористування</w:t>
      </w:r>
      <w:r w:rsidRPr="00944397">
        <w:rPr>
          <w:rFonts w:ascii="Times New Roman" w:hAnsi="Times New Roman" w:cs="Times New Roman"/>
          <w:sz w:val="28"/>
        </w:rPr>
        <w:t>: навчально-м</w:t>
      </w:r>
      <w:r>
        <w:rPr>
          <w:rFonts w:ascii="Times New Roman" w:hAnsi="Times New Roman" w:cs="Times New Roman"/>
          <w:sz w:val="28"/>
        </w:rPr>
        <w:t>етодичний посібник.-К.: КНЕУ,2007</w:t>
      </w:r>
      <w:r w:rsidRPr="00944397">
        <w:rPr>
          <w:rFonts w:ascii="Times New Roman" w:hAnsi="Times New Roman" w:cs="Times New Roman"/>
          <w:sz w:val="28"/>
        </w:rPr>
        <w:t>,-С.152.</w:t>
      </w:r>
    </w:p>
    <w:p w:rsidR="00944397" w:rsidRPr="00944397" w:rsidRDefault="00944397" w:rsidP="00BC1D60">
      <w:pPr>
        <w:spacing w:line="360" w:lineRule="auto"/>
        <w:ind w:firstLine="709"/>
        <w:jc w:val="both"/>
        <w:rPr>
          <w:rFonts w:ascii="Times New Roman" w:hAnsi="Times New Roman" w:cs="Times New Roman"/>
          <w:sz w:val="28"/>
        </w:rPr>
      </w:pPr>
      <w:r>
        <w:rPr>
          <w:rFonts w:ascii="Times New Roman" w:hAnsi="Times New Roman" w:cs="Times New Roman"/>
          <w:sz w:val="28"/>
        </w:rPr>
        <w:t>5</w:t>
      </w:r>
      <w:r w:rsidRPr="00944397">
        <w:rPr>
          <w:rFonts w:ascii="Times New Roman" w:hAnsi="Times New Roman" w:cs="Times New Roman"/>
          <w:sz w:val="28"/>
        </w:rPr>
        <w:t xml:space="preserve">. </w:t>
      </w:r>
      <w:r>
        <w:rPr>
          <w:rFonts w:ascii="Times New Roman" w:hAnsi="Times New Roman" w:cs="Times New Roman"/>
          <w:sz w:val="28"/>
        </w:rPr>
        <w:t>Економіка природокористування</w:t>
      </w:r>
      <w:r w:rsidRPr="00944397">
        <w:rPr>
          <w:rFonts w:ascii="Times New Roman" w:hAnsi="Times New Roman" w:cs="Times New Roman"/>
          <w:sz w:val="28"/>
        </w:rPr>
        <w:t xml:space="preserve"> /Б.Горлицький, доктор геолого-мінеральних наук /</w:t>
      </w:r>
      <w:r>
        <w:rPr>
          <w:rFonts w:ascii="Times New Roman" w:hAnsi="Times New Roman" w:cs="Times New Roman"/>
          <w:sz w:val="28"/>
        </w:rPr>
        <w:t>/Економіка України. – №3, - 2005</w:t>
      </w:r>
      <w:r w:rsidRPr="00944397">
        <w:rPr>
          <w:rFonts w:ascii="Times New Roman" w:hAnsi="Times New Roman" w:cs="Times New Roman"/>
          <w:sz w:val="28"/>
        </w:rPr>
        <w:t>. – С.55.</w:t>
      </w:r>
    </w:p>
    <w:p w:rsidR="00944397" w:rsidRDefault="00944397" w:rsidP="00BC1D60">
      <w:pPr>
        <w:ind w:firstLine="567"/>
        <w:jc w:val="both"/>
      </w:pPr>
    </w:p>
    <w:sectPr w:rsidR="00944397">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61" w:rsidRDefault="00526361" w:rsidP="00944397">
      <w:pPr>
        <w:spacing w:after="0" w:line="240" w:lineRule="auto"/>
      </w:pPr>
      <w:r>
        <w:separator/>
      </w:r>
    </w:p>
  </w:endnote>
  <w:endnote w:type="continuationSeparator" w:id="0">
    <w:p w:rsidR="00526361" w:rsidRDefault="00526361" w:rsidP="0094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57" w:rsidRDefault="004C235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777049"/>
      <w:docPartObj>
        <w:docPartGallery w:val="Page Numbers (Bottom of Page)"/>
        <w:docPartUnique/>
      </w:docPartObj>
    </w:sdtPr>
    <w:sdtEndPr/>
    <w:sdtContent>
      <w:p w:rsidR="00944397" w:rsidRDefault="00944397">
        <w:pPr>
          <w:pStyle w:val="a8"/>
          <w:jc w:val="center"/>
        </w:pPr>
        <w:r>
          <w:fldChar w:fldCharType="begin"/>
        </w:r>
        <w:r>
          <w:instrText>PAGE   \* MERGEFORMAT</w:instrText>
        </w:r>
        <w:r>
          <w:fldChar w:fldCharType="separate"/>
        </w:r>
        <w:r w:rsidR="004C2357" w:rsidRPr="004C2357">
          <w:rPr>
            <w:noProof/>
            <w:lang w:val="ru-RU"/>
          </w:rPr>
          <w:t>2</w:t>
        </w:r>
        <w:r>
          <w:fldChar w:fldCharType="end"/>
        </w:r>
      </w:p>
    </w:sdtContent>
  </w:sdt>
  <w:p w:rsidR="00944397" w:rsidRDefault="0094439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57" w:rsidRDefault="004C23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61" w:rsidRDefault="00526361" w:rsidP="00944397">
      <w:pPr>
        <w:spacing w:after="0" w:line="240" w:lineRule="auto"/>
      </w:pPr>
      <w:r>
        <w:separator/>
      </w:r>
    </w:p>
  </w:footnote>
  <w:footnote w:type="continuationSeparator" w:id="0">
    <w:p w:rsidR="00526361" w:rsidRDefault="00526361" w:rsidP="00944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57" w:rsidRDefault="004C23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57" w:rsidRPr="004C2357" w:rsidRDefault="004C2357" w:rsidP="004C2357">
    <w:pPr>
      <w:pStyle w:val="a6"/>
      <w:jc w:val="center"/>
      <w:rPr>
        <w:rFonts w:ascii="Tahoma" w:hAnsi="Tahoma"/>
        <w:b/>
        <w:color w:val="B3B3B3"/>
        <w:sz w:val="14"/>
      </w:rPr>
    </w:pPr>
    <w:hyperlink r:id="rId1" w:history="1">
      <w:r w:rsidRPr="004C2357">
        <w:rPr>
          <w:rStyle w:val="aa"/>
          <w:rFonts w:ascii="Tahoma" w:hAnsi="Tahoma"/>
          <w:b/>
          <w:color w:val="B3B3B3"/>
          <w:sz w:val="14"/>
        </w:rPr>
        <w:t>http://antibotan.com/</w:t>
      </w:r>
    </w:hyperlink>
    <w:r w:rsidRPr="004C235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357" w:rsidRDefault="004C23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8A6"/>
    <w:multiLevelType w:val="multilevel"/>
    <w:tmpl w:val="8B12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470A4"/>
    <w:multiLevelType w:val="hybridMultilevel"/>
    <w:tmpl w:val="0AC45620"/>
    <w:lvl w:ilvl="0" w:tplc="1952E1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613F6C4F"/>
    <w:multiLevelType w:val="hybridMultilevel"/>
    <w:tmpl w:val="9EEA00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6AC0926"/>
    <w:multiLevelType w:val="multilevel"/>
    <w:tmpl w:val="3590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EA"/>
    <w:rsid w:val="00251167"/>
    <w:rsid w:val="00484FEA"/>
    <w:rsid w:val="004C2357"/>
    <w:rsid w:val="00526361"/>
    <w:rsid w:val="007C6453"/>
    <w:rsid w:val="00841CB9"/>
    <w:rsid w:val="008B2D50"/>
    <w:rsid w:val="00944397"/>
    <w:rsid w:val="00BC1D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4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FE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484F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484FEA"/>
    <w:rPr>
      <w:i/>
      <w:iCs/>
    </w:rPr>
  </w:style>
  <w:style w:type="paragraph" w:styleId="a5">
    <w:name w:val="List Paragraph"/>
    <w:basedOn w:val="a"/>
    <w:uiPriority w:val="34"/>
    <w:qFormat/>
    <w:rsid w:val="00841CB9"/>
    <w:pPr>
      <w:ind w:left="720"/>
      <w:contextualSpacing/>
    </w:pPr>
  </w:style>
  <w:style w:type="paragraph" w:styleId="a6">
    <w:name w:val="header"/>
    <w:basedOn w:val="a"/>
    <w:link w:val="a7"/>
    <w:uiPriority w:val="99"/>
    <w:unhideWhenUsed/>
    <w:rsid w:val="00944397"/>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44397"/>
  </w:style>
  <w:style w:type="paragraph" w:styleId="a8">
    <w:name w:val="footer"/>
    <w:basedOn w:val="a"/>
    <w:link w:val="a9"/>
    <w:uiPriority w:val="99"/>
    <w:unhideWhenUsed/>
    <w:rsid w:val="0094439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44397"/>
  </w:style>
  <w:style w:type="character" w:styleId="aa">
    <w:name w:val="Hyperlink"/>
    <w:basedOn w:val="a0"/>
    <w:uiPriority w:val="99"/>
    <w:unhideWhenUsed/>
    <w:rsid w:val="004C23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4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FE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484F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484FEA"/>
    <w:rPr>
      <w:i/>
      <w:iCs/>
    </w:rPr>
  </w:style>
  <w:style w:type="paragraph" w:styleId="a5">
    <w:name w:val="List Paragraph"/>
    <w:basedOn w:val="a"/>
    <w:uiPriority w:val="34"/>
    <w:qFormat/>
    <w:rsid w:val="00841CB9"/>
    <w:pPr>
      <w:ind w:left="720"/>
      <w:contextualSpacing/>
    </w:pPr>
  </w:style>
  <w:style w:type="paragraph" w:styleId="a6">
    <w:name w:val="header"/>
    <w:basedOn w:val="a"/>
    <w:link w:val="a7"/>
    <w:uiPriority w:val="99"/>
    <w:unhideWhenUsed/>
    <w:rsid w:val="00944397"/>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44397"/>
  </w:style>
  <w:style w:type="paragraph" w:styleId="a8">
    <w:name w:val="footer"/>
    <w:basedOn w:val="a"/>
    <w:link w:val="a9"/>
    <w:uiPriority w:val="99"/>
    <w:unhideWhenUsed/>
    <w:rsid w:val="0094439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44397"/>
  </w:style>
  <w:style w:type="character" w:styleId="aa">
    <w:name w:val="Hyperlink"/>
    <w:basedOn w:val="a0"/>
    <w:uiPriority w:val="99"/>
    <w:unhideWhenUsed/>
    <w:rsid w:val="004C2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7141">
      <w:bodyDiv w:val="1"/>
      <w:marLeft w:val="0"/>
      <w:marRight w:val="0"/>
      <w:marTop w:val="0"/>
      <w:marBottom w:val="0"/>
      <w:divBdr>
        <w:top w:val="none" w:sz="0" w:space="0" w:color="auto"/>
        <w:left w:val="none" w:sz="0" w:space="0" w:color="auto"/>
        <w:bottom w:val="none" w:sz="0" w:space="0" w:color="auto"/>
        <w:right w:val="none" w:sz="0" w:space="0" w:color="auto"/>
      </w:divBdr>
    </w:div>
    <w:div w:id="513763077">
      <w:bodyDiv w:val="1"/>
      <w:marLeft w:val="0"/>
      <w:marRight w:val="0"/>
      <w:marTop w:val="0"/>
      <w:marBottom w:val="0"/>
      <w:divBdr>
        <w:top w:val="none" w:sz="0" w:space="0" w:color="auto"/>
        <w:left w:val="none" w:sz="0" w:space="0" w:color="auto"/>
        <w:bottom w:val="none" w:sz="0" w:space="0" w:color="auto"/>
        <w:right w:val="none" w:sz="0" w:space="0" w:color="auto"/>
      </w:divBdr>
    </w:div>
    <w:div w:id="13908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05BC4-7C6B-4980-A452-58373B15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2936</Words>
  <Characters>21053</Characters>
  <Application>Microsoft Office Word</Application>
  <DocSecurity>0</DocSecurity>
  <Lines>438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Ivan</cp:lastModifiedBy>
  <cp:revision>2</cp:revision>
  <dcterms:created xsi:type="dcterms:W3CDTF">2012-09-19T17:14:00Z</dcterms:created>
  <dcterms:modified xsi:type="dcterms:W3CDTF">2013-02-10T13:44:00Z</dcterms:modified>
</cp:coreProperties>
</file>