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D" w:rsidRDefault="00704BED" w:rsidP="004E426C">
      <w:pPr>
        <w:suppressLineNumbers/>
        <w:ind w:firstLine="709"/>
        <w:jc w:val="center"/>
        <w:rPr>
          <w:rFonts w:ascii="Monotype Corsiva" w:hAnsi="Monotype Corsiva" w:cs="Arial"/>
          <w:b/>
          <w:sz w:val="36"/>
          <w:lang w:val="uk-UA"/>
        </w:rPr>
      </w:pPr>
      <w:r w:rsidRPr="00F85A5B">
        <w:rPr>
          <w:rFonts w:ascii="Monotype Corsiva" w:hAnsi="Monotype Corsiva" w:cs="Arial"/>
          <w:b/>
          <w:sz w:val="36"/>
          <w:lang w:val="uk-UA"/>
        </w:rPr>
        <w:t>ВСТУП</w:t>
      </w:r>
      <w:r>
        <w:rPr>
          <w:rFonts w:ascii="Monotype Corsiva" w:hAnsi="Monotype Corsiva" w:cs="Arial"/>
          <w:b/>
          <w:sz w:val="36"/>
          <w:lang w:val="uk-UA"/>
        </w:rPr>
        <w:t xml:space="preserve"> </w:t>
      </w:r>
    </w:p>
    <w:p w:rsidR="00704BED" w:rsidRDefault="00704BED" w:rsidP="004E426C">
      <w:pPr>
        <w:suppressLineNumber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04BED" w:rsidRPr="00A20841" w:rsidRDefault="00704BED" w:rsidP="00BC6BBB">
      <w:pPr>
        <w:suppressLineNumbers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даний час </w:t>
      </w:r>
      <w:r w:rsidRPr="00A20841">
        <w:rPr>
          <w:sz w:val="28"/>
          <w:szCs w:val="28"/>
          <w:lang w:val="uk-UA"/>
        </w:rPr>
        <w:t>переходу до ринкових відносин, зростання  самостійності підприємств, прискорення  трансформаційних процесів, формування  засад  інформаційного  суспільства, інтенсифікації  зовнішньоекономічної  діяльності,  переходу  країни  до  системи  міжнародних  стандартів,  у  тому  числі  у  сфері  бухгалтерського  обліку,  тому  сьогодні  підвищенні  економічні  вимоги  діяльності  усіх  структур  та  служб  підприємства.  Адже  для  того,  щоб  забезпечити  прибуток,  підприємству  необхідно  кваліфіковано орієнтуватись  у  кон’юнктурі  ринку  і  передбачати  дії  конкурентів,  грамотно  оцінити  своє  положення  на  ринку,  здійснити  ефективний  відбір  варіантів  технічних  та  господарських  рішень  тощо.</w:t>
      </w:r>
    </w:p>
    <w:p w:rsidR="00704BED" w:rsidRPr="00A20841" w:rsidRDefault="00704BED" w:rsidP="00BC6BBB">
      <w:pPr>
        <w:suppressLineNumbers/>
        <w:spacing w:line="360" w:lineRule="auto"/>
        <w:ind w:firstLine="709"/>
        <w:rPr>
          <w:sz w:val="28"/>
          <w:szCs w:val="28"/>
          <w:lang w:val="uk-UA"/>
        </w:rPr>
      </w:pPr>
      <w:r w:rsidRPr="00A20841">
        <w:rPr>
          <w:sz w:val="28"/>
          <w:szCs w:val="28"/>
          <w:lang w:val="uk-UA"/>
        </w:rPr>
        <w:t xml:space="preserve">Сучасне управління – це особлива сфера економічних відносин, що має свою логіку розвитку. </w:t>
      </w:r>
    </w:p>
    <w:p w:rsidR="00572AC4" w:rsidRDefault="00704BED" w:rsidP="00572AC4">
      <w:pPr>
        <w:suppressLineNumbers/>
        <w:spacing w:line="360" w:lineRule="auto"/>
        <w:ind w:firstLine="709"/>
        <w:rPr>
          <w:sz w:val="28"/>
          <w:szCs w:val="28"/>
          <w:lang w:val="uk-UA"/>
        </w:rPr>
      </w:pPr>
      <w:r w:rsidRPr="00A20841">
        <w:rPr>
          <w:sz w:val="28"/>
          <w:szCs w:val="28"/>
          <w:lang w:val="uk-UA"/>
        </w:rPr>
        <w:t xml:space="preserve">Суть управлінської діяльності полягає у впливі на процес через прийняття рішень. Необхідність управління пов’язана з процесами поділу праці на підприємстві і відокремлення управлінської праці від </w:t>
      </w:r>
    </w:p>
    <w:p w:rsidR="00572AC4" w:rsidRDefault="00572AC4" w:rsidP="00572AC4">
      <w:pPr>
        <w:suppressLineNumbers/>
        <w:spacing w:line="360" w:lineRule="auto"/>
        <w:ind w:firstLine="709"/>
        <w:rPr>
          <w:sz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:rsidR="00704BED" w:rsidRDefault="00704BED" w:rsidP="00BC6BBB">
      <w:pPr>
        <w:suppressLineNumbers/>
        <w:spacing w:line="360" w:lineRule="auto"/>
        <w:ind w:firstLine="709"/>
        <w:rPr>
          <w:color w:val="000000"/>
          <w:sz w:val="28"/>
          <w:lang w:val="uk-UA" w:eastAsia="en-US"/>
        </w:rPr>
      </w:pPr>
      <w:r>
        <w:rPr>
          <w:sz w:val="28"/>
          <w:lang w:val="uk-UA"/>
        </w:rPr>
        <w:t>досконало знати механізми управлінського впливу на колектив працівників та окремих виконавців, вміти застосовувати досягнення сучасного менеджменту, що є важливою передумовою формування якісної системи управління.</w:t>
      </w:r>
      <w:r>
        <w:rPr>
          <w:sz w:val="28"/>
          <w:lang w:val="uk-UA" w:eastAsia="en-US"/>
        </w:rPr>
        <w:t xml:space="preserve"> Сучасний менеджер повинен відповідати вимогам економіч</w:t>
      </w:r>
      <w:r>
        <w:rPr>
          <w:color w:val="000000"/>
          <w:sz w:val="28"/>
          <w:lang w:val="uk-UA" w:eastAsia="en-US"/>
        </w:rPr>
        <w:t>них перспектив. Він має бути фахівцем ринкових питань, який відповідає за комплексну структуровану одиницю з обслуговування, керівництва та планування, що функціонує у тісному контакті з керівниками виконавських підрозділів для розв’язання завдань компанії. Його завдання – забезпечити ефективне управління при найменших затратах.</w:t>
      </w:r>
    </w:p>
    <w:p w:rsidR="00704BED" w:rsidRDefault="00704BED" w:rsidP="00BC6BBB">
      <w:pPr>
        <w:pStyle w:val="a3"/>
        <w:suppressLineNumbers/>
        <w:spacing w:line="360" w:lineRule="auto"/>
        <w:ind w:firstLine="709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Мистецтво управління ставить за мету проявити творчий підхід до справи і виявити здатність керівника до аналізу, оцінки ситуації та прийняття неординарних і ефективних рішень. Більшість видань з проблем управління, здійснених в Україні та інших державах колишнього Радянського Союзу, за своїм змістом в основному відображають специфіку старої системи управління і не враховують ті серйозні корективи, які вносять в управління ринкові відносини. Так, в цих виданнях не завжди можна знайти розкриття сутності таких питань, як роль менеджера, вплив внутрішнього та зовнішнього середовища на діяльність організацій, юридична та соціальна відповідальність, управління формальними і неформальними групами працівників, конфліктними ситуаціями, стресами, перемінами, організаційним розвитком, застосування стилів керівництва та певних форм влади. </w:t>
      </w:r>
    </w:p>
    <w:p w:rsidR="00704BED" w:rsidRPr="00737FB0" w:rsidRDefault="00704BED" w:rsidP="00BC6BBB">
      <w:pPr>
        <w:pStyle w:val="a3"/>
        <w:suppressLineNumbers/>
        <w:spacing w:line="360" w:lineRule="auto"/>
        <w:ind w:firstLine="709"/>
        <w:jc w:val="left"/>
        <w:rPr>
          <w:b w:val="0"/>
          <w:color w:val="000000"/>
        </w:rPr>
      </w:pPr>
      <w:r w:rsidRPr="00737FB0">
        <w:rPr>
          <w:b w:val="0"/>
          <w:szCs w:val="28"/>
        </w:rPr>
        <w:t>Дана  курсова  робота   є  підсумком   самостійного   комплексного   дослідження  однієї  з  актуальних   проблем   організації</w:t>
      </w:r>
      <w:r>
        <w:rPr>
          <w:b w:val="0"/>
          <w:szCs w:val="28"/>
        </w:rPr>
        <w:t xml:space="preserve"> -  це диверсифікація виробництва на підприємстві.</w:t>
      </w:r>
    </w:p>
    <w:p w:rsidR="00704BED" w:rsidRDefault="00704BED" w:rsidP="00BC6BBB">
      <w:pPr>
        <w:suppressLineNumbers/>
        <w:spacing w:line="360" w:lineRule="auto"/>
        <w:ind w:firstLine="709"/>
        <w:rPr>
          <w:sz w:val="28"/>
          <w:szCs w:val="28"/>
          <w:lang w:val="uk-UA"/>
        </w:rPr>
      </w:pPr>
      <w:r w:rsidRPr="00737FB0">
        <w:rPr>
          <w:sz w:val="28"/>
          <w:szCs w:val="28"/>
          <w:lang w:val="uk-UA"/>
        </w:rPr>
        <w:t>Метою   курсової  роботи   є   обґрунтування   шляхів   вдосконалення</w:t>
      </w:r>
      <w:r>
        <w:rPr>
          <w:sz w:val="28"/>
          <w:szCs w:val="28"/>
          <w:lang w:val="uk-UA"/>
        </w:rPr>
        <w:t xml:space="preserve">   господарського   механізму   функціонування  підприємства.</w:t>
      </w:r>
    </w:p>
    <w:p w:rsidR="00704BED" w:rsidRDefault="00704BED" w:rsidP="00BE7E6A">
      <w:pPr>
        <w:suppressLineNumbers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 даній  курсовій  роботі  буде   досліджено  функціонування    підприємства</w:t>
      </w:r>
      <w:r w:rsidRPr="00737F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“Імбекс</w:t>
      </w:r>
      <w:r w:rsidRPr="00737FB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704BED" w:rsidRPr="00893F3F" w:rsidRDefault="00704BED" w:rsidP="00BE7E6A">
      <w:pPr>
        <w:suppressLineNumbers/>
        <w:spacing w:line="360" w:lineRule="auto"/>
        <w:ind w:firstLine="709"/>
        <w:rPr>
          <w:sz w:val="28"/>
          <w:szCs w:val="28"/>
          <w:lang w:val="uk-UA"/>
        </w:rPr>
      </w:pPr>
    </w:p>
    <w:p w:rsidR="00704BED" w:rsidRPr="00893F3F" w:rsidRDefault="00704BED" w:rsidP="00BC6BBB">
      <w:pPr>
        <w:suppressLineNumbers/>
        <w:spacing w:line="360" w:lineRule="auto"/>
        <w:ind w:firstLine="709"/>
        <w:rPr>
          <w:sz w:val="28"/>
          <w:szCs w:val="28"/>
          <w:lang w:val="uk-UA"/>
        </w:rPr>
      </w:pPr>
    </w:p>
    <w:p w:rsidR="00704BED" w:rsidRPr="00F65624" w:rsidRDefault="00704BED" w:rsidP="004E426C">
      <w:pPr>
        <w:suppressLineNumbers/>
        <w:spacing w:line="360" w:lineRule="auto"/>
        <w:ind w:firstLine="709"/>
        <w:jc w:val="center"/>
        <w:rPr>
          <w:sz w:val="36"/>
          <w:szCs w:val="36"/>
          <w:lang w:val="uk-UA"/>
        </w:rPr>
      </w:pPr>
      <w:r w:rsidRPr="00F65624">
        <w:rPr>
          <w:b/>
          <w:bCs/>
          <w:sz w:val="36"/>
          <w:szCs w:val="36"/>
          <w:lang w:val="uk-UA"/>
        </w:rPr>
        <w:t>Розділ 1</w:t>
      </w:r>
    </w:p>
    <w:p w:rsidR="00704BED" w:rsidRPr="00F65624" w:rsidRDefault="00704BED" w:rsidP="002E750F">
      <w:pPr>
        <w:pStyle w:val="2"/>
        <w:suppressLineNumbers/>
        <w:spacing w:line="360" w:lineRule="auto"/>
        <w:jc w:val="center"/>
        <w:rPr>
          <w:b/>
          <w:bCs/>
          <w:i/>
          <w:sz w:val="36"/>
          <w:szCs w:val="36"/>
        </w:rPr>
      </w:pPr>
      <w:r w:rsidRPr="00F65624">
        <w:rPr>
          <w:b/>
          <w:bCs/>
          <w:i/>
          <w:sz w:val="36"/>
          <w:szCs w:val="36"/>
        </w:rPr>
        <w:t>Організація – як об’єкт управління</w:t>
      </w:r>
    </w:p>
    <w:p w:rsidR="00704BED" w:rsidRDefault="00704BED" w:rsidP="00C262D9">
      <w:pPr>
        <w:pStyle w:val="Style3"/>
        <w:widowControl/>
        <w:suppressLineNumbers/>
        <w:tabs>
          <w:tab w:val="left" w:pos="709"/>
        </w:tabs>
        <w:spacing w:before="245" w:line="360" w:lineRule="auto"/>
        <w:ind w:firstLine="709"/>
        <w:jc w:val="left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Приватне підприємство 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 фірма „Імбекс", далі - Підприємство, створено згідно з рішенням Засновника, діє на підставі даного статуту та у відповідності до діючого законодавства України. Підприємство є правонаступником фірми „Імбекс", зареєстрованої рішенням виконкому Кузнецовської міської ради народних депутатів від 21.02.1991 р. №46.</w:t>
      </w:r>
    </w:p>
    <w:p w:rsidR="00704BED" w:rsidRPr="001440F3" w:rsidRDefault="00704BED" w:rsidP="00C262D9">
      <w:pPr>
        <w:pStyle w:val="Style3"/>
        <w:widowControl/>
        <w:suppressLineNumbers/>
        <w:tabs>
          <w:tab w:val="left" w:pos="709"/>
        </w:tabs>
        <w:spacing w:line="360" w:lineRule="auto"/>
        <w:ind w:firstLine="709"/>
        <w:jc w:val="left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Повна назва підприємства:</w:t>
      </w:r>
    </w:p>
    <w:p w:rsidR="00704BED" w:rsidRDefault="00704BED" w:rsidP="002E750F">
      <w:pPr>
        <w:pStyle w:val="Style5"/>
        <w:widowControl/>
        <w:suppressLineNumbers/>
        <w:tabs>
          <w:tab w:val="left" w:pos="9638"/>
        </w:tabs>
        <w:spacing w:line="360" w:lineRule="auto"/>
        <w:ind w:right="-1" w:firstLine="709"/>
        <w:jc w:val="left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Українською мовою — Приватне підприємство фірма „Імбекс"; Російською мовою — Частное предприятие фирма „Имбекс".</w:t>
      </w:r>
    </w:p>
    <w:p w:rsidR="00704BED" w:rsidRDefault="00704BED" w:rsidP="002E750F">
      <w:pPr>
        <w:pStyle w:val="Style5"/>
        <w:widowControl/>
        <w:suppressLineNumbers/>
        <w:spacing w:line="360" w:lineRule="auto"/>
        <w:ind w:right="-1" w:firstLine="709"/>
        <w:jc w:val="left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Місцезнаходження: </w:t>
      </w:r>
      <w:smartTag w:uri="urn:schemas-microsoft-com:office:smarttags" w:element="metricconverter">
        <w:smartTagPr>
          <w:attr w:name="ProductID" w:val="34400 м"/>
        </w:smartTagPr>
        <w:r w:rsidRPr="001440F3">
          <w:rPr>
            <w:rStyle w:val="FontStyle13"/>
            <w:rFonts w:ascii="Times New Roman" w:hAnsi="Times New Roman"/>
            <w:sz w:val="28"/>
            <w:szCs w:val="28"/>
            <w:lang w:val="uk-UA" w:eastAsia="uk-UA"/>
          </w:rPr>
          <w:t>34400 м</w:t>
        </w:r>
      </w:smartTag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. Кузнецовськ, м-н Вараш, 22</w:t>
      </w:r>
    </w:p>
    <w:p w:rsidR="00704BED" w:rsidRDefault="00704BED" w:rsidP="002E750F">
      <w:pPr>
        <w:pStyle w:val="Style5"/>
        <w:widowControl/>
        <w:suppressLineNumbers/>
        <w:spacing w:line="360" w:lineRule="auto"/>
        <w:ind w:right="-1" w:firstLine="709"/>
        <w:jc w:val="left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Засновником Підприємства є Жуковська Марина Анатоліївна, паспорт ВР А</w:t>
      </w:r>
      <w:r w:rsidRPr="001440F3">
        <w:rPr>
          <w:rStyle w:val="FontStyle13"/>
          <w:rFonts w:ascii="Times New Roman" w:hAnsi="Times New Roman"/>
          <w:sz w:val="28"/>
          <w:szCs w:val="28"/>
          <w:vertAlign w:val="superscript"/>
          <w:lang w:val="uk-UA" w:eastAsia="uk-UA"/>
        </w:rPr>
        <w:t>г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° 010165 від 23.10.2002 року, виданий Кузнецовський МВ УМВС України в Рівненській області.</w:t>
      </w:r>
    </w:p>
    <w:p w:rsidR="00704BED" w:rsidRDefault="00704BED" w:rsidP="002E750F">
      <w:pPr>
        <w:pStyle w:val="Style5"/>
        <w:widowControl/>
        <w:suppressLineNumbers/>
        <w:spacing w:line="360" w:lineRule="auto"/>
        <w:ind w:right="-1" w:firstLine="709"/>
        <w:jc w:val="left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Підприємство є юридичною особою з моменту його державної реєстрації. Підприємство вправі від власного імені укладати угоди, придбавати майно і особові немайнові права, нести зобов'язання, бути позивачем та відповідачем у суді. Підприємство має круглу печатку, кутовий штамп, фірмові бланки, товарний знак та емблему, самостійний баланс, поточний та валютний рахунки у банках та інших установах відповідно до діючого законодавства.</w:t>
      </w:r>
    </w:p>
    <w:p w:rsidR="00704BED" w:rsidRDefault="00704BED" w:rsidP="002E750F">
      <w:pPr>
        <w:pStyle w:val="Style5"/>
        <w:widowControl/>
        <w:suppressLineNumbers/>
        <w:spacing w:line="360" w:lineRule="auto"/>
        <w:ind w:right="-1" w:firstLine="709"/>
        <w:jc w:val="left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Підприємство не несе відповідальності по зобов'язаннях Засновника.</w:t>
      </w:r>
    </w:p>
    <w:p w:rsidR="00704BED" w:rsidRPr="002E750F" w:rsidRDefault="00704BED" w:rsidP="002E750F">
      <w:pPr>
        <w:pStyle w:val="Style5"/>
        <w:widowControl/>
        <w:suppressLineNumbers/>
        <w:spacing w:line="360" w:lineRule="auto"/>
        <w:ind w:right="-1" w:firstLine="709"/>
        <w:jc w:val="left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Підприємство здійснює свою діяльність шляхом проведення будь-яких операцій, за винятком заборонених законодавством, зокрема шляхом:</w:t>
      </w:r>
    </w:p>
    <w:p w:rsidR="00704BED" w:rsidRPr="001440F3" w:rsidRDefault="00704BED" w:rsidP="00706950">
      <w:pPr>
        <w:pStyle w:val="Style4"/>
        <w:widowControl/>
        <w:suppressLineNumbers/>
        <w:tabs>
          <w:tab w:val="left" w:pos="1056"/>
        </w:tabs>
        <w:spacing w:before="10" w:line="360" w:lineRule="auto"/>
        <w:ind w:firstLine="709"/>
        <w:jc w:val="left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а)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  <w:t xml:space="preserve">купівлі-продажу, а також виробництва товарів 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і продукції, виконання робіт та 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надання послуг на замовлення юридичних осіб і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 громадян на підставі укладання 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договорів або в ініціативному порядку з їх реалізацією 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на умовах згідно з домовленістю 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сторін;</w:t>
      </w:r>
    </w:p>
    <w:p w:rsidR="00704BED" w:rsidRPr="0080029D" w:rsidRDefault="00704BED" w:rsidP="00706950">
      <w:pPr>
        <w:pStyle w:val="Style4"/>
        <w:widowControl/>
        <w:suppressLineNumbers/>
        <w:tabs>
          <w:tab w:val="left" w:pos="1056"/>
        </w:tabs>
        <w:spacing w:before="14" w:line="360" w:lineRule="auto"/>
        <w:ind w:firstLine="709"/>
        <w:jc w:val="left"/>
        <w:rPr>
          <w:rStyle w:val="FontStyle13"/>
          <w:rFonts w:ascii="Times New Roman" w:hAnsi="Times New Roman"/>
          <w:sz w:val="28"/>
          <w:szCs w:val="28"/>
          <w:lang w:eastAsia="uk-UA"/>
        </w:rPr>
      </w:pP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lastRenderedPageBreak/>
        <w:t>б)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  <w:t>продажу, безоплатного відчуження, обміну, здач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і в оренду. Здачі у безкоштовне 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тимчасове користування юридичним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 особам або громадянам належних ним фондів, 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сировини, готової продукції, фінансових ресурсів та і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ншого майна на умовах, згідно з 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домовленістю. Безоплатна передача Підпр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иємством матеріальних цінностей 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громадянам і юридичним особам здійснюються з дозволу Засновника;</w:t>
      </w:r>
    </w:p>
    <w:p w:rsidR="00704BED" w:rsidRPr="001440F3" w:rsidRDefault="00704BED" w:rsidP="004E426C">
      <w:pPr>
        <w:pStyle w:val="Style4"/>
        <w:widowControl/>
        <w:suppressLineNumbers/>
        <w:tabs>
          <w:tab w:val="left" w:pos="1056"/>
        </w:tabs>
        <w:spacing w:before="14" w:line="360" w:lineRule="auto"/>
        <w:ind w:firstLine="709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в)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  <w:t>поставки проекції, виконання робіт, надання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 послуг, в тому числі у кредит, 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надання фінансової або іншої допомоги згідно з домовленістю сторін;</w:t>
      </w:r>
    </w:p>
    <w:p w:rsidR="00704BED" w:rsidRPr="001440F3" w:rsidRDefault="00704BED" w:rsidP="004E426C">
      <w:pPr>
        <w:pStyle w:val="Style4"/>
        <w:widowControl/>
        <w:suppressLineNumbers/>
        <w:tabs>
          <w:tab w:val="left" w:pos="1056"/>
        </w:tabs>
        <w:spacing w:before="24" w:line="360" w:lineRule="auto"/>
        <w:ind w:firstLine="709"/>
        <w:jc w:val="left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г)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  <w:t>участі у діяльності інших юридичних осіб;</w:t>
      </w:r>
    </w:p>
    <w:p w:rsidR="00704BED" w:rsidRPr="0080029D" w:rsidRDefault="00704BED" w:rsidP="00706950">
      <w:pPr>
        <w:pStyle w:val="Style4"/>
        <w:widowControl/>
        <w:suppressLineNumbers/>
        <w:tabs>
          <w:tab w:val="left" w:pos="1056"/>
        </w:tabs>
        <w:spacing w:before="14" w:line="360" w:lineRule="auto"/>
        <w:ind w:firstLine="0"/>
        <w:jc w:val="left"/>
        <w:rPr>
          <w:rStyle w:val="FontStyle13"/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д)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ab/>
        <w:t>ведення у встановленому порядку зовнішньоек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ономічної діяльності, створення </w:t>
      </w:r>
      <w:r w:rsidRPr="001440F3">
        <w:rPr>
          <w:rStyle w:val="FontStyle13"/>
          <w:rFonts w:ascii="Times New Roman" w:hAnsi="Times New Roman"/>
          <w:sz w:val="28"/>
          <w:szCs w:val="28"/>
          <w:lang w:val="uk-UA" w:eastAsia="uk-UA"/>
        </w:rPr>
        <w:t>господарських формувань з іноземними юридичними та фізичними особами.</w:t>
      </w:r>
    </w:p>
    <w:p w:rsidR="00704BED" w:rsidRDefault="00704BED" w:rsidP="004E426C">
      <w:pPr>
        <w:pStyle w:val="Style2"/>
        <w:widowControl/>
        <w:suppressLineNumbers/>
        <w:spacing w:before="29"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Підприємство створено з метою одержання прибутку шляхом здійснення будь-якої господарської діяльності, незабороненої діючим законодавством.</w:t>
      </w:r>
    </w:p>
    <w:p w:rsidR="00704BED" w:rsidRDefault="00704BED" w:rsidP="00BC0FA4">
      <w:pPr>
        <w:suppressLineNumbers/>
        <w:spacing w:line="360" w:lineRule="auto"/>
        <w:rPr>
          <w:sz w:val="28"/>
          <w:lang w:val="uk-UA" w:eastAsia="uk-UA"/>
        </w:rPr>
      </w:pPr>
      <w:r w:rsidRPr="00BC0FA4">
        <w:rPr>
          <w:sz w:val="28"/>
          <w:lang w:val="uk-UA" w:eastAsia="uk-UA"/>
        </w:rPr>
        <w:t>А також забезпечення споживача необхідною йому продукцією або послугами в задані терміни, необхідної якості з мінімальними затратами для виробника. При вирішенні цієї проблеми в умовах ринкової економіки головним є споживач.</w:t>
      </w:r>
    </w:p>
    <w:p w:rsidR="00704BED" w:rsidRPr="001440F3" w:rsidRDefault="00704BED" w:rsidP="00342DF2">
      <w:pPr>
        <w:pStyle w:val="Style2"/>
        <w:widowControl/>
        <w:suppressLineNumbers/>
        <w:spacing w:before="58" w:line="360" w:lineRule="auto"/>
        <w:ind w:left="566" w:firstLine="0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Предмет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діяльності </w:t>
      </w: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Підприємства:</w:t>
      </w:r>
    </w:p>
    <w:p w:rsidR="00704BED" w:rsidRPr="00C97049" w:rsidRDefault="00704BED" w:rsidP="00342DF2">
      <w:pPr>
        <w:pStyle w:val="Style3"/>
        <w:widowControl/>
        <w:suppressLineNumbers/>
        <w:spacing w:before="48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C97049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Торговельна діяльність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704BED" w:rsidRPr="001440F3" w:rsidRDefault="00704BED" w:rsidP="00342DF2">
      <w:pPr>
        <w:pStyle w:val="Style4"/>
        <w:widowControl/>
        <w:numPr>
          <w:ilvl w:val="0"/>
          <w:numId w:val="11"/>
        </w:numPr>
        <w:suppressLineNumbers/>
        <w:spacing w:before="14" w:line="360" w:lineRule="auto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торговельна діяльність у сфері оптової, роздрібної, комісійної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торгівлі </w:t>
      </w: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та громадського харчування щодо реалізації продовольчих і непродовольчих товарів, алкогольних напоїв, тютюнових виробів;</w:t>
      </w:r>
    </w:p>
    <w:p w:rsidR="00704BED" w:rsidRPr="001440F3" w:rsidRDefault="00704BED" w:rsidP="00342DF2">
      <w:pPr>
        <w:pStyle w:val="Style4"/>
        <w:widowControl/>
        <w:numPr>
          <w:ilvl w:val="0"/>
          <w:numId w:val="11"/>
        </w:numPr>
        <w:suppressLineNumbers/>
        <w:spacing w:line="360" w:lineRule="auto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створення кафе, барів, ресторанів та інших підприємств громадського харчування;</w:t>
      </w:r>
    </w:p>
    <w:p w:rsidR="00704BED" w:rsidRPr="009817F2" w:rsidRDefault="00704BED" w:rsidP="00342DF2">
      <w:pPr>
        <w:pStyle w:val="Style4"/>
        <w:widowControl/>
        <w:numPr>
          <w:ilvl w:val="0"/>
          <w:numId w:val="11"/>
        </w:numPr>
        <w:suppressLineNumbers/>
        <w:spacing w:line="360" w:lineRule="auto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створення та організація профільних, універсальних, комерційних та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комісійних </w:t>
      </w: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магазинів,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817F2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здійснення фірмової торгівлі;</w:t>
      </w:r>
    </w:p>
    <w:p w:rsidR="00704BED" w:rsidRPr="001440F3" w:rsidRDefault="00704BED" w:rsidP="00342DF2">
      <w:pPr>
        <w:pStyle w:val="Style4"/>
        <w:widowControl/>
        <w:numPr>
          <w:ilvl w:val="0"/>
          <w:numId w:val="11"/>
        </w:numPr>
        <w:suppressLineNumbers/>
        <w:tabs>
          <w:tab w:val="left" w:pos="9638"/>
        </w:tabs>
        <w:spacing w:line="360" w:lineRule="auto"/>
        <w:jc w:val="lef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роздрібна торгівля в спеціалізованих та неспеціалізованих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магазинах роздрібна торгівля з </w:t>
      </w: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лотків і на ринках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704BED" w:rsidRPr="00FF0D5D" w:rsidRDefault="00704BED" w:rsidP="00342DF2">
      <w:pPr>
        <w:pStyle w:val="Style4"/>
        <w:widowControl/>
        <w:numPr>
          <w:ilvl w:val="0"/>
          <w:numId w:val="11"/>
        </w:numPr>
        <w:suppressLineNumbers/>
        <w:spacing w:line="360" w:lineRule="auto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торгово-закупівельна та посередницька діяльність, купівля у фізичних і юридичних осіб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різноманітної продукції</w:t>
      </w:r>
      <w:r w:rsidRPr="00FF0D5D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, товарів, обладнання, іншого майна та їх реалізація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704BED" w:rsidRPr="00FF0D5D" w:rsidRDefault="00704BED" w:rsidP="00342DF2">
      <w:pPr>
        <w:pStyle w:val="Style4"/>
        <w:widowControl/>
        <w:numPr>
          <w:ilvl w:val="0"/>
          <w:numId w:val="11"/>
        </w:numPr>
        <w:suppressLineNumbers/>
        <w:spacing w:line="360" w:lineRule="auto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виробництво, заготівля, переробка і реалізація сільськогосподарської продукції та продукції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F0D5D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тваринництва;</w:t>
      </w:r>
    </w:p>
    <w:p w:rsidR="00704BED" w:rsidRPr="00FF0D5D" w:rsidRDefault="00704BED" w:rsidP="00342DF2">
      <w:pPr>
        <w:pStyle w:val="Style4"/>
        <w:widowControl/>
        <w:numPr>
          <w:ilvl w:val="0"/>
          <w:numId w:val="11"/>
        </w:numPr>
        <w:suppressLineNumbers/>
        <w:spacing w:line="360" w:lineRule="auto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закупівля та реалізація промислових товарів народного споживання, агропромислової та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F0D5D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господарської продукції народних промислів та ремесел;</w:t>
      </w:r>
    </w:p>
    <w:p w:rsidR="00704BED" w:rsidRPr="00342DF2" w:rsidRDefault="00704BED" w:rsidP="00342DF2">
      <w:pPr>
        <w:pStyle w:val="Style4"/>
        <w:widowControl/>
        <w:numPr>
          <w:ilvl w:val="0"/>
          <w:numId w:val="11"/>
        </w:numPr>
        <w:suppressLineNumbers/>
        <w:spacing w:line="360" w:lineRule="auto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1440F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інші види діяльності в сфері торгівлі та громадського харчування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04BED" w:rsidRDefault="00704BED" w:rsidP="00BD6F88">
      <w:pPr>
        <w:pStyle w:val="Style3"/>
        <w:widowControl/>
        <w:suppressLineNumbers/>
        <w:spacing w:before="19" w:line="36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Види</w:t>
      </w:r>
      <w:r w:rsidRPr="001440F3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440F3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діяльності, які потребують ліцензування, здійснюються</w:t>
      </w:r>
      <w:r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Підприємством за умови одержанн</w:t>
      </w:r>
      <w:r w:rsidRPr="001440F3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я </w:t>
      </w:r>
      <w:r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від</w:t>
      </w:r>
      <w:r w:rsidRPr="001440F3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повідних ліцензій (дозволів).</w:t>
      </w:r>
    </w:p>
    <w:p w:rsidR="00704BED" w:rsidRDefault="00704BED" w:rsidP="001B01B7">
      <w:pPr>
        <w:pStyle w:val="Style6"/>
        <w:widowControl/>
        <w:suppressLineNumbers/>
        <w:tabs>
          <w:tab w:val="left" w:pos="806"/>
        </w:tabs>
        <w:spacing w:before="5" w:line="36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1440F3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Майно Підприємства складають основні фонди </w:t>
      </w:r>
      <w:r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та оборотні кошти, а також інші цін</w:t>
      </w:r>
      <w:r w:rsidRPr="001440F3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ності, вартість яких відображена в самостійному балансі підприємства.</w:t>
      </w:r>
    </w:p>
    <w:p w:rsidR="00704BED" w:rsidRPr="00927BD8" w:rsidRDefault="00704BED" w:rsidP="00927BD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6"/>
          <w:lang w:val="uk-UA" w:eastAsia="uk-UA"/>
        </w:rPr>
      </w:pPr>
      <w:r w:rsidRPr="00927BD8">
        <w:rPr>
          <w:sz w:val="28"/>
          <w:szCs w:val="26"/>
          <w:lang w:val="uk-UA" w:eastAsia="uk-UA"/>
        </w:rPr>
        <w:t>Джерела формування майна Підприємства :</w:t>
      </w:r>
    </w:p>
    <w:p w:rsidR="00704BED" w:rsidRPr="00927BD8" w:rsidRDefault="00704BED" w:rsidP="00927BD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6"/>
          <w:lang w:val="uk-UA" w:eastAsia="uk-UA"/>
        </w:rPr>
      </w:pPr>
      <w:r w:rsidRPr="00927BD8">
        <w:rPr>
          <w:sz w:val="28"/>
          <w:szCs w:val="26"/>
          <w:lang w:val="uk-UA" w:eastAsia="uk-UA"/>
        </w:rPr>
        <w:t>•</w:t>
      </w:r>
      <w:r w:rsidRPr="00927BD8">
        <w:rPr>
          <w:sz w:val="28"/>
          <w:szCs w:val="20"/>
          <w:lang w:val="uk-UA" w:eastAsia="uk-UA"/>
        </w:rPr>
        <w:t xml:space="preserve"> </w:t>
      </w:r>
      <w:r w:rsidRPr="00927BD8">
        <w:rPr>
          <w:sz w:val="28"/>
          <w:szCs w:val="26"/>
          <w:lang w:val="uk-UA" w:eastAsia="uk-UA"/>
        </w:rPr>
        <w:t>грошові та матеріальні внески Засновника;</w:t>
      </w:r>
    </w:p>
    <w:p w:rsidR="00704BED" w:rsidRPr="00927BD8" w:rsidRDefault="00704BED" w:rsidP="00927BD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6"/>
          <w:lang w:val="uk-UA" w:eastAsia="uk-UA"/>
        </w:rPr>
      </w:pPr>
      <w:r w:rsidRPr="00927BD8">
        <w:rPr>
          <w:sz w:val="28"/>
          <w:szCs w:val="26"/>
          <w:lang w:val="uk-UA" w:eastAsia="uk-UA"/>
        </w:rPr>
        <w:t>•</w:t>
      </w:r>
      <w:r w:rsidRPr="00927BD8">
        <w:rPr>
          <w:sz w:val="28"/>
          <w:szCs w:val="20"/>
          <w:lang w:val="uk-UA" w:eastAsia="uk-UA"/>
        </w:rPr>
        <w:t xml:space="preserve"> </w:t>
      </w:r>
      <w:r w:rsidRPr="00927BD8">
        <w:rPr>
          <w:sz w:val="28"/>
          <w:szCs w:val="26"/>
          <w:lang w:val="uk-UA" w:eastAsia="uk-UA"/>
        </w:rPr>
        <w:t>доходи, одержані від реалізації продукції, послуг, інших видів господарської діяльності;</w:t>
      </w:r>
    </w:p>
    <w:p w:rsidR="00704BED" w:rsidRPr="00927BD8" w:rsidRDefault="00704BED" w:rsidP="00927BD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6"/>
          <w:lang w:val="uk-UA" w:eastAsia="uk-UA"/>
        </w:rPr>
      </w:pPr>
      <w:r w:rsidRPr="00927BD8">
        <w:rPr>
          <w:sz w:val="28"/>
          <w:szCs w:val="26"/>
          <w:lang w:val="uk-UA" w:eastAsia="uk-UA"/>
        </w:rPr>
        <w:t>•</w:t>
      </w:r>
      <w:r w:rsidRPr="00927BD8">
        <w:rPr>
          <w:sz w:val="28"/>
          <w:szCs w:val="20"/>
          <w:lang w:val="uk-UA" w:eastAsia="uk-UA"/>
        </w:rPr>
        <w:t xml:space="preserve"> </w:t>
      </w:r>
      <w:r w:rsidRPr="00927BD8">
        <w:rPr>
          <w:sz w:val="28"/>
          <w:szCs w:val="26"/>
          <w:lang w:val="uk-UA" w:eastAsia="uk-UA"/>
        </w:rPr>
        <w:t>доходи від цінних паперів;</w:t>
      </w:r>
    </w:p>
    <w:p w:rsidR="00704BED" w:rsidRPr="00927BD8" w:rsidRDefault="00704BED" w:rsidP="00927BD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6"/>
          <w:lang w:val="uk-UA" w:eastAsia="uk-UA"/>
        </w:rPr>
      </w:pPr>
      <w:r w:rsidRPr="00927BD8">
        <w:rPr>
          <w:sz w:val="28"/>
          <w:szCs w:val="26"/>
          <w:lang w:val="uk-UA" w:eastAsia="uk-UA"/>
        </w:rPr>
        <w:t>•</w:t>
      </w:r>
      <w:r w:rsidRPr="00927BD8">
        <w:rPr>
          <w:sz w:val="28"/>
          <w:szCs w:val="20"/>
          <w:lang w:val="uk-UA" w:eastAsia="uk-UA"/>
        </w:rPr>
        <w:t xml:space="preserve"> </w:t>
      </w:r>
      <w:r w:rsidRPr="00927BD8">
        <w:rPr>
          <w:sz w:val="28"/>
          <w:szCs w:val="26"/>
          <w:lang w:val="uk-UA" w:eastAsia="uk-UA"/>
        </w:rPr>
        <w:t>кредити банків та інших кредиторів; капітальні вкладення і дотації з бюджетів;</w:t>
      </w:r>
    </w:p>
    <w:p w:rsidR="00704BED" w:rsidRPr="00927BD8" w:rsidRDefault="00704BED" w:rsidP="00927BD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6"/>
          <w:lang w:val="uk-UA" w:eastAsia="uk-UA"/>
        </w:rPr>
      </w:pPr>
      <w:r w:rsidRPr="00927BD8">
        <w:rPr>
          <w:sz w:val="28"/>
          <w:szCs w:val="26"/>
          <w:lang w:val="uk-UA" w:eastAsia="uk-UA"/>
        </w:rPr>
        <w:t>•</w:t>
      </w:r>
      <w:r w:rsidRPr="00927BD8">
        <w:rPr>
          <w:sz w:val="28"/>
          <w:szCs w:val="20"/>
          <w:lang w:val="uk-UA" w:eastAsia="uk-UA"/>
        </w:rPr>
        <w:t xml:space="preserve"> </w:t>
      </w:r>
      <w:r w:rsidRPr="00927BD8">
        <w:rPr>
          <w:sz w:val="28"/>
          <w:szCs w:val="26"/>
          <w:lang w:val="uk-UA" w:eastAsia="uk-UA"/>
        </w:rPr>
        <w:t>майно, придбане в інших суб'єктів господарювання, організацій та громадян у встановленому законодавством порядку;</w:t>
      </w:r>
    </w:p>
    <w:p w:rsidR="00704BED" w:rsidRPr="00927BD8" w:rsidRDefault="00704BED" w:rsidP="00927BD8">
      <w:pPr>
        <w:pStyle w:val="Style6"/>
        <w:widowControl/>
        <w:tabs>
          <w:tab w:val="left" w:pos="806"/>
        </w:tabs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927BD8">
        <w:rPr>
          <w:rFonts w:ascii="Times New Roman" w:hAnsi="Times New Roman"/>
          <w:sz w:val="28"/>
          <w:szCs w:val="26"/>
          <w:lang w:val="uk-UA" w:eastAsia="uk-UA"/>
        </w:rPr>
        <w:t>•</w:t>
      </w:r>
      <w:r w:rsidRPr="00927BD8">
        <w:rPr>
          <w:rFonts w:ascii="Times New Roman" w:hAnsi="Times New Roman"/>
          <w:sz w:val="28"/>
          <w:szCs w:val="20"/>
          <w:lang w:val="uk-UA" w:eastAsia="uk-UA"/>
        </w:rPr>
        <w:t xml:space="preserve"> </w:t>
      </w:r>
      <w:r w:rsidRPr="00927BD8">
        <w:rPr>
          <w:rFonts w:ascii="Times New Roman" w:hAnsi="Times New Roman"/>
          <w:sz w:val="28"/>
          <w:szCs w:val="26"/>
          <w:lang w:val="uk-UA" w:eastAsia="uk-UA"/>
        </w:rPr>
        <w:t>інші джерела, незаборонені законодавством України.</w:t>
      </w:r>
    </w:p>
    <w:p w:rsidR="00704BED" w:rsidRPr="001440F3" w:rsidRDefault="00704BED" w:rsidP="00D75C26">
      <w:pPr>
        <w:pStyle w:val="Style1"/>
        <w:widowControl/>
        <w:suppressLineNumbers/>
        <w:spacing w:before="43" w:line="360" w:lineRule="auto"/>
        <w:ind w:firstLine="708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Підприємство зобов’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язане:</w:t>
      </w:r>
    </w:p>
    <w:p w:rsidR="00704BED" w:rsidRPr="001440F3" w:rsidRDefault="00704BED" w:rsidP="00342DF2">
      <w:pPr>
        <w:pStyle w:val="Style2"/>
        <w:widowControl/>
        <w:suppressLineNumbers/>
        <w:tabs>
          <w:tab w:val="left" w:pos="284"/>
        </w:tabs>
        <w:spacing w:line="360" w:lineRule="auto"/>
        <w:ind w:left="567" w:firstLine="0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• 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забезпечувати своєчасну сплату податків і зборів (обов'язкових платежів) до бюджету та : державних цільових фонді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згідно з чинним законодавством;</w:t>
      </w:r>
    </w:p>
    <w:p w:rsidR="00704BED" w:rsidRPr="004F45FA" w:rsidRDefault="00704BED" w:rsidP="00342DF2">
      <w:pPr>
        <w:pStyle w:val="Style4"/>
        <w:widowControl/>
        <w:suppressLineNumbers/>
        <w:tabs>
          <w:tab w:val="left" w:pos="1056"/>
        </w:tabs>
        <w:spacing w:line="360" w:lineRule="auto"/>
        <w:ind w:left="567" w:firstLine="0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•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створювати належні умови для високопродуктивної праці, забезпечувати додержання законодавства про працю, правил техніки безпеки, соціального страхув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ання;</w:t>
      </w:r>
    </w:p>
    <w:p w:rsidR="00704BED" w:rsidRPr="00B8181E" w:rsidRDefault="00704BED" w:rsidP="00342DF2">
      <w:pPr>
        <w:pStyle w:val="Style1"/>
        <w:widowControl/>
        <w:suppressLineNumbers/>
        <w:spacing w:line="360" w:lineRule="auto"/>
        <w:ind w:left="567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lastRenderedPageBreak/>
        <w:t>•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здійснювати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заходи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,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направлено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на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посилення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матеріальної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зацікавленості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працівників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як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І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результатах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особистої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праці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,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так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і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в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загальних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підсумках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роботи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підприємства</w:t>
      </w:r>
      <w:r w:rsidRPr="00B8181E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;</w:t>
      </w:r>
    </w:p>
    <w:p w:rsidR="00704BED" w:rsidRPr="00BB3731" w:rsidRDefault="00704BED" w:rsidP="00342DF2">
      <w:pPr>
        <w:pStyle w:val="Style1"/>
        <w:widowControl/>
        <w:suppressLineNumbers/>
        <w:tabs>
          <w:tab w:val="left" w:pos="710"/>
        </w:tabs>
        <w:spacing w:line="360" w:lineRule="auto"/>
        <w:ind w:left="567"/>
        <w:rPr>
          <w:rFonts w:ascii="Times New Roman" w:hAnsi="Times New Roman" w:cs="Palatino Linotype"/>
          <w:bCs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•</w:t>
      </w:r>
      <w:r w:rsidRPr="004F45FA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зді</w:t>
      </w:r>
      <w:r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йснює в межах своєї компетенц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ії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необхідні заходи, спрямовані на реалізацію завдань, передбачених статутом Підприємства.</w:t>
      </w:r>
    </w:p>
    <w:p w:rsidR="00704BED" w:rsidRPr="001440F3" w:rsidRDefault="00704BED" w:rsidP="00342DF2">
      <w:pPr>
        <w:pStyle w:val="Style2"/>
        <w:widowControl/>
        <w:suppressLineNumbers/>
        <w:tabs>
          <w:tab w:val="left" w:pos="284"/>
        </w:tabs>
        <w:spacing w:line="360" w:lineRule="auto"/>
        <w:ind w:left="567" w:firstLine="0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ab/>
        <w:t>До виключної компетенції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Засновника відноситься:</w:t>
      </w:r>
    </w:p>
    <w:p w:rsidR="00704BED" w:rsidRPr="001440F3" w:rsidRDefault="00704BED" w:rsidP="00342DF2">
      <w:pPr>
        <w:pStyle w:val="Style1"/>
        <w:widowControl/>
        <w:suppressLineNumbers/>
        <w:tabs>
          <w:tab w:val="left" w:pos="284"/>
          <w:tab w:val="left" w:pos="739"/>
        </w:tabs>
        <w:spacing w:line="360" w:lineRule="auto"/>
        <w:ind w:left="567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•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ab/>
        <w:t>затвердження Статуту Підприємства;</w:t>
      </w:r>
    </w:p>
    <w:p w:rsidR="00704BED" w:rsidRPr="001440F3" w:rsidRDefault="00704BED" w:rsidP="00342DF2">
      <w:pPr>
        <w:pStyle w:val="Style1"/>
        <w:widowControl/>
        <w:suppressLineNumbers/>
        <w:tabs>
          <w:tab w:val="left" w:pos="284"/>
        </w:tabs>
        <w:spacing w:line="360" w:lineRule="auto"/>
        <w:ind w:left="567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•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визначення головних напрямків діяльності Підприємства, </w:t>
      </w:r>
      <w:r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затвердження його планів та з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в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ітів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про їх виконання;</w:t>
      </w:r>
    </w:p>
    <w:p w:rsidR="00704BED" w:rsidRDefault="00704BED" w:rsidP="00342DF2">
      <w:pPr>
        <w:pStyle w:val="Style5"/>
        <w:widowControl/>
        <w:suppressLineNumbers/>
        <w:tabs>
          <w:tab w:val="left" w:pos="284"/>
        </w:tabs>
        <w:spacing w:line="360" w:lineRule="auto"/>
        <w:ind w:left="567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•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 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призначення Директора, визначення порядку розподілу прибутку та покриття збитків; </w:t>
      </w:r>
    </w:p>
    <w:p w:rsidR="00704BED" w:rsidRPr="004F45FA" w:rsidRDefault="00704BED" w:rsidP="00342DF2">
      <w:pPr>
        <w:pStyle w:val="Style5"/>
        <w:widowControl/>
        <w:suppressLineNumbers/>
        <w:tabs>
          <w:tab w:val="left" w:pos="284"/>
        </w:tabs>
        <w:spacing w:line="360" w:lineRule="auto"/>
        <w:ind w:left="567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4F45FA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•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 </w:t>
      </w:r>
      <w:r w:rsidRPr="004F45FA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заснування, реорганізація та ліквідація дочірніх підприємств, філ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іалів та представництв, затверд</w:t>
      </w:r>
      <w:r w:rsidRPr="004F45FA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ження їх повноважень (статутів, положень);</w:t>
      </w:r>
    </w:p>
    <w:p w:rsidR="00704BED" w:rsidRPr="001440F3" w:rsidRDefault="00704BED" w:rsidP="00342DF2">
      <w:pPr>
        <w:pStyle w:val="Style1"/>
        <w:widowControl/>
        <w:suppressLineNumbers/>
        <w:tabs>
          <w:tab w:val="left" w:pos="284"/>
        </w:tabs>
        <w:spacing w:line="360" w:lineRule="auto"/>
        <w:ind w:left="567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•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винесення рішень про притягнення до майнової відповідальності директора та головного бухгалтера Підприємства;</w:t>
      </w:r>
    </w:p>
    <w:p w:rsidR="00704BED" w:rsidRPr="001440F3" w:rsidRDefault="00704BED" w:rsidP="00342DF2">
      <w:pPr>
        <w:pStyle w:val="Style1"/>
        <w:widowControl/>
        <w:suppressLineNumbers/>
        <w:tabs>
          <w:tab w:val="left" w:pos="284"/>
        </w:tabs>
        <w:spacing w:line="360" w:lineRule="auto"/>
        <w:ind w:left="567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•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прийняття рішень про припинення діяльності Підприємства, призначення ліквідаційної комісії;</w:t>
      </w:r>
    </w:p>
    <w:p w:rsidR="00704BED" w:rsidRPr="001440F3" w:rsidRDefault="00704BED" w:rsidP="00342DF2">
      <w:pPr>
        <w:pStyle w:val="Style1"/>
        <w:widowControl/>
        <w:suppressLineNumbers/>
        <w:tabs>
          <w:tab w:val="left" w:pos="284"/>
          <w:tab w:val="left" w:pos="739"/>
        </w:tabs>
        <w:spacing w:line="360" w:lineRule="auto"/>
        <w:ind w:left="567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•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ab/>
        <w:t>затвердження річних балансів.</w:t>
      </w:r>
    </w:p>
    <w:p w:rsidR="00704BED" w:rsidRPr="001440F3" w:rsidRDefault="00704BED" w:rsidP="000C0B44">
      <w:pPr>
        <w:pStyle w:val="Style2"/>
        <w:widowControl/>
        <w:suppressLineNumbers/>
        <w:tabs>
          <w:tab w:val="left" w:pos="970"/>
        </w:tabs>
        <w:spacing w:before="19" w:line="360" w:lineRule="auto"/>
        <w:ind w:firstLine="568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У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Підприємстві створюється одноособовий виконавчий орган - Директор.</w:t>
      </w:r>
    </w:p>
    <w:p w:rsidR="00704BED" w:rsidRPr="001440F3" w:rsidRDefault="00704BED" w:rsidP="000C0B44">
      <w:pPr>
        <w:pStyle w:val="Style3"/>
        <w:widowControl/>
        <w:suppressLineNumbers/>
        <w:spacing w:line="360" w:lineRule="auto"/>
        <w:ind w:firstLine="568"/>
        <w:jc w:val="left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Директор вирішує усі питання діяльності Підприємства, окрім віднесених до виключної компетенції Засновника.</w:t>
      </w:r>
    </w:p>
    <w:p w:rsidR="00704BED" w:rsidRPr="001440F3" w:rsidRDefault="00704BED" w:rsidP="000C0B44">
      <w:pPr>
        <w:pStyle w:val="Style3"/>
        <w:widowControl/>
        <w:suppressLineNumbers/>
        <w:spacing w:line="360" w:lineRule="auto"/>
        <w:ind w:firstLine="568"/>
        <w:jc w:val="left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Директор призначається Засновником, підзвітний йому та організовує виконання його рішень.</w:t>
      </w:r>
    </w:p>
    <w:p w:rsidR="00704BED" w:rsidRPr="001440F3" w:rsidRDefault="00704BED" w:rsidP="000C0B44">
      <w:pPr>
        <w:pStyle w:val="Style3"/>
        <w:widowControl/>
        <w:suppressLineNumbers/>
        <w:spacing w:before="5" w:line="360" w:lineRule="auto"/>
        <w:ind w:firstLine="568"/>
        <w:jc w:val="left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Окремі взаємовідносини особи, яка призначається на посаду Директора Засновником, регламентуються трудовим договором (контрактом).</w:t>
      </w:r>
    </w:p>
    <w:p w:rsidR="00704BED" w:rsidRPr="001440F3" w:rsidRDefault="00704BED" w:rsidP="000C0B44">
      <w:pPr>
        <w:pStyle w:val="Style3"/>
        <w:widowControl/>
        <w:suppressLineNumbers/>
        <w:spacing w:before="10" w:line="360" w:lineRule="auto"/>
        <w:ind w:firstLine="568"/>
        <w:jc w:val="left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Рішення Директора проваджуються в життя, як правило, наказами.</w:t>
      </w:r>
    </w:p>
    <w:p w:rsidR="00704BED" w:rsidRPr="001440F3" w:rsidRDefault="00704BED" w:rsidP="000C0B44">
      <w:pPr>
        <w:pStyle w:val="Style3"/>
        <w:widowControl/>
        <w:suppressLineNumbers/>
        <w:spacing w:line="360" w:lineRule="auto"/>
        <w:ind w:firstLine="568"/>
        <w:jc w:val="left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Директор Підприємства керує діяльністю Підприємст</w:t>
      </w:r>
      <w:r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ва і несе особисту ві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д</w:t>
      </w:r>
      <w:r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повідаль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ність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в межах, передбачених контрактом та чинним законодавством за виконання покладених на нього завдань.</w:t>
      </w:r>
    </w:p>
    <w:p w:rsidR="00704BED" w:rsidRPr="001440F3" w:rsidRDefault="00704BED" w:rsidP="000C0B44">
      <w:pPr>
        <w:pStyle w:val="Style3"/>
        <w:widowControl/>
        <w:suppressLineNumbers/>
        <w:spacing w:before="10" w:line="360" w:lineRule="auto"/>
        <w:ind w:firstLine="568"/>
        <w:jc w:val="left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lastRenderedPageBreak/>
        <w:t>Для організації' діяльності Підприємства та виконання покладених на нього завдані) Директор здійснює:</w:t>
      </w:r>
    </w:p>
    <w:p w:rsidR="00704BED" w:rsidRPr="001440F3" w:rsidRDefault="00704BED" w:rsidP="000C0B44">
      <w:pPr>
        <w:pStyle w:val="Style2"/>
        <w:widowControl/>
        <w:suppressLineNumbers/>
        <w:tabs>
          <w:tab w:val="left" w:pos="782"/>
        </w:tabs>
        <w:spacing w:line="360" w:lineRule="auto"/>
        <w:ind w:left="851" w:hanging="425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а)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ab/>
        <w:t>представництво Підприємства в Україні та за її межами;</w:t>
      </w:r>
    </w:p>
    <w:p w:rsidR="00704BED" w:rsidRPr="001440F3" w:rsidRDefault="00704BED" w:rsidP="000C0B44">
      <w:pPr>
        <w:pStyle w:val="Style2"/>
        <w:widowControl/>
        <w:suppressLineNumbers/>
        <w:tabs>
          <w:tab w:val="left" w:pos="782"/>
        </w:tabs>
        <w:spacing w:line="360" w:lineRule="auto"/>
        <w:ind w:left="851" w:hanging="425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б)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ab/>
        <w:t>оформлення усіх документів, необхідних для забезпечення діяльності Підприємства;</w:t>
      </w:r>
    </w:p>
    <w:p w:rsidR="00704BED" w:rsidRPr="001440F3" w:rsidRDefault="00704BED" w:rsidP="000C0B44">
      <w:pPr>
        <w:pStyle w:val="Style2"/>
        <w:widowControl/>
        <w:suppressLineNumbers/>
        <w:tabs>
          <w:tab w:val="left" w:pos="782"/>
        </w:tabs>
        <w:spacing w:line="360" w:lineRule="auto"/>
        <w:ind w:left="851" w:hanging="425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в)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ab/>
        <w:t>видачу наказів, розпоряджень і доручень з питань діяльності Підприємства;</w:t>
      </w:r>
    </w:p>
    <w:p w:rsidR="00704BED" w:rsidRPr="001440F3" w:rsidRDefault="00704BED" w:rsidP="000C0B44">
      <w:pPr>
        <w:pStyle w:val="Style2"/>
        <w:widowControl/>
        <w:suppressLineNumbers/>
        <w:tabs>
          <w:tab w:val="left" w:pos="883"/>
        </w:tabs>
        <w:spacing w:line="360" w:lineRule="auto"/>
        <w:ind w:left="851" w:hanging="425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г)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ab/>
        <w:t>розпорядження, у відповідності з діючим законодавством, майном і коштами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br/>
        <w:t>Підприємства, укладення угод в межах своїх повноважень;</w:t>
      </w:r>
    </w:p>
    <w:p w:rsidR="00704BED" w:rsidRPr="001440F3" w:rsidRDefault="00704BED" w:rsidP="000C0B44">
      <w:pPr>
        <w:pStyle w:val="Style2"/>
        <w:widowControl/>
        <w:suppressLineNumbers/>
        <w:tabs>
          <w:tab w:val="left" w:pos="782"/>
        </w:tabs>
        <w:spacing w:line="360" w:lineRule="auto"/>
        <w:ind w:left="851" w:hanging="425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д)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ab/>
        <w:t>розробляє та затверджує штатний розклад Підприємства;</w:t>
      </w:r>
    </w:p>
    <w:p w:rsidR="00704BED" w:rsidRPr="001440F3" w:rsidRDefault="00704BED" w:rsidP="000C0B44">
      <w:pPr>
        <w:pStyle w:val="Style2"/>
        <w:widowControl/>
        <w:suppressLineNumbers/>
        <w:tabs>
          <w:tab w:val="left" w:pos="773"/>
        </w:tabs>
        <w:spacing w:line="360" w:lineRule="auto"/>
        <w:ind w:left="851" w:hanging="425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е)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ab/>
        <w:t>у встановленому порядку призначає і звільняє працівників Підприємства, встановлює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br/>
        <w:t>посадові оклади, заохочує працівників, які відзначились, накладає дисциплінарні стягнення;</w:t>
      </w:r>
    </w:p>
    <w:p w:rsidR="00704BED" w:rsidRPr="001440F3" w:rsidRDefault="00704BED" w:rsidP="00BC0FA4">
      <w:pPr>
        <w:pStyle w:val="Style3"/>
        <w:widowControl/>
        <w:suppressLineNumbers/>
        <w:spacing w:line="360" w:lineRule="auto"/>
        <w:ind w:left="850" w:hanging="425"/>
        <w:jc w:val="left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і)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розробляє та затверджує Поло</w:t>
      </w:r>
      <w:r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ження про структурні підрозділи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Підприємства;</w:t>
      </w:r>
    </w:p>
    <w:p w:rsidR="00704BED" w:rsidRPr="00AC0E1B" w:rsidRDefault="00704BED" w:rsidP="003D32F8">
      <w:pPr>
        <w:pStyle w:val="Style3"/>
        <w:widowControl/>
        <w:suppressLineNumbers/>
        <w:spacing w:before="19" w:line="360" w:lineRule="auto"/>
        <w:ind w:firstLine="426"/>
        <w:jc w:val="left"/>
        <w:rPr>
          <w:rFonts w:ascii="Times New Roman" w:hAnsi="Times New Roman" w:cs="Palatino Linotype"/>
          <w:bCs/>
          <w:sz w:val="28"/>
          <w:szCs w:val="28"/>
          <w:lang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 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Функції Директора можуть бути розширені чи обмежені по відношенню до передбачених статутом наказами Засновника та/або трудовим договором (контрактом).</w:t>
      </w:r>
    </w:p>
    <w:p w:rsidR="00704BED" w:rsidRPr="00893F3F" w:rsidRDefault="00704BED" w:rsidP="003D32F8">
      <w:pPr>
        <w:pStyle w:val="Style6"/>
        <w:widowControl/>
        <w:suppressLineNumbers/>
        <w:spacing w:before="10" w:line="360" w:lineRule="auto"/>
        <w:ind w:firstLine="709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Підприємство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самосгійно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планує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свою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діяльність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,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виходячи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з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попиту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на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робот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»,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послуги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,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необхідності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забезпечення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виробничого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та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соціального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розвитку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Підприємства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,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підвищення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особистого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прибутку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працівників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.</w:t>
      </w:r>
    </w:p>
    <w:p w:rsidR="00704BED" w:rsidRPr="001440F3" w:rsidRDefault="00704BED" w:rsidP="00893F3F">
      <w:pPr>
        <w:pStyle w:val="Style2"/>
        <w:widowControl/>
        <w:suppressLineNumbers/>
        <w:spacing w:before="48" w:line="360" w:lineRule="auto"/>
        <w:ind w:firstLine="708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Основу планів складають договори зі споживачами та постачальниками.</w:t>
      </w:r>
      <w:r w:rsidRPr="00893F3F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Підприємство реалізує свою продукцію та послуги по цінах і тарифах, встановлених самостійно або на договірній основі.</w:t>
      </w:r>
    </w:p>
    <w:p w:rsidR="00704BED" w:rsidRDefault="00704BED" w:rsidP="00F278D2">
      <w:pPr>
        <w:pStyle w:val="Style2"/>
        <w:widowControl/>
        <w:suppressLineNumbers/>
        <w:spacing w:before="5" w:line="360" w:lineRule="auto"/>
        <w:ind w:firstLine="708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Підприємство здійснює бухгалтерський, оперативний облік та веде статистичну звітність згідно з чинним законодавством України.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 xml:space="preserve">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lastRenderedPageBreak/>
        <w:t>статистичної звітності,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Підприємство самостійно визначає фонд оплати праці, а також інші види оплати для працівників.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4E426C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Соціальна діяльність регламентується чинним законодавством.</w:t>
      </w:r>
    </w:p>
    <w:p w:rsidR="00704BED" w:rsidRDefault="00704BED" w:rsidP="00F44041">
      <w:pPr>
        <w:pStyle w:val="Style5"/>
        <w:widowControl/>
        <w:suppressLineNumbers/>
        <w:tabs>
          <w:tab w:val="left" w:pos="902"/>
        </w:tabs>
        <w:spacing w:before="10" w:line="360" w:lineRule="auto"/>
        <w:ind w:firstLine="709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Підприємство може бути ліквідовано або реорганізова</w:t>
      </w:r>
      <w:r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но (злито, приєднано, поділено,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виділено, перетворено) за рішенням Засновника та у випадк</w:t>
      </w:r>
      <w:r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ах, передбачених законодавством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440F3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України.</w:t>
      </w:r>
    </w:p>
    <w:p w:rsidR="00704BED" w:rsidRPr="00DE40FA" w:rsidRDefault="00704BED" w:rsidP="00A51C9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6"/>
          <w:lang w:val="uk-UA" w:eastAsia="uk-UA"/>
        </w:rPr>
      </w:pPr>
      <w:r>
        <w:rPr>
          <w:sz w:val="28"/>
          <w:szCs w:val="26"/>
          <w:lang w:val="uk-UA" w:eastAsia="uk-UA"/>
        </w:rPr>
        <w:t>Майно та</w:t>
      </w:r>
      <w:r w:rsidRPr="00DE40FA">
        <w:rPr>
          <w:sz w:val="28"/>
          <w:szCs w:val="26"/>
          <w:lang w:val="uk-UA" w:eastAsia="uk-UA"/>
        </w:rPr>
        <w:t xml:space="preserve"> кошти Підприємства, що залишились після передбачених законодавством</w:t>
      </w:r>
      <w:r>
        <w:rPr>
          <w:sz w:val="28"/>
          <w:szCs w:val="26"/>
          <w:lang w:val="uk-UA" w:eastAsia="uk-UA"/>
        </w:rPr>
        <w:t xml:space="preserve"> </w:t>
      </w:r>
      <w:r w:rsidRPr="00DE40FA">
        <w:rPr>
          <w:sz w:val="28"/>
          <w:szCs w:val="26"/>
          <w:lang w:val="uk-UA" w:eastAsia="uk-UA"/>
        </w:rPr>
        <w:t>розрахунків, передаються Засновнику.</w:t>
      </w:r>
    </w:p>
    <w:p w:rsidR="00704BED" w:rsidRPr="00DE40FA" w:rsidRDefault="00704BED" w:rsidP="00DE40FA">
      <w:pPr>
        <w:pStyle w:val="Style5"/>
        <w:widowControl/>
        <w:tabs>
          <w:tab w:val="left" w:pos="902"/>
        </w:tabs>
        <w:spacing w:line="360" w:lineRule="auto"/>
        <w:ind w:firstLine="709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DE40FA">
        <w:rPr>
          <w:rFonts w:ascii="Times New Roman" w:hAnsi="Times New Roman"/>
          <w:sz w:val="28"/>
          <w:szCs w:val="26"/>
          <w:lang w:val="uk-UA" w:eastAsia="uk-UA"/>
        </w:rPr>
        <w:t>Майно, передане Засновником Підприємству у користування, повертається Засновнику.</w:t>
      </w:r>
    </w:p>
    <w:p w:rsidR="00704BED" w:rsidRPr="00B45953" w:rsidRDefault="00704BED" w:rsidP="00CE2189">
      <w:pPr>
        <w:suppressLineNumbers/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590B58">
        <w:rPr>
          <w:color w:val="000000"/>
          <w:sz w:val="28"/>
          <w:szCs w:val="28"/>
          <w:lang w:val="uk-UA" w:eastAsia="uk-UA"/>
        </w:rPr>
        <w:t>Місія - це призначення організації, основні завдання, які стоять перед фірмою і повин</w:t>
      </w:r>
      <w:r>
        <w:rPr>
          <w:color w:val="000000"/>
          <w:sz w:val="28"/>
          <w:szCs w:val="28"/>
          <w:lang w:val="uk-UA" w:eastAsia="uk-UA"/>
        </w:rPr>
        <w:t>н</w:t>
      </w:r>
      <w:r w:rsidRPr="00590B58">
        <w:rPr>
          <w:color w:val="000000"/>
          <w:sz w:val="28"/>
          <w:szCs w:val="28"/>
          <w:lang w:val="uk-UA" w:eastAsia="uk-UA"/>
        </w:rPr>
        <w:t>і виконуватися уповноваженими особами. Отже місією підприємства є забезпечення потреб: клієнтів в якісній продукції; співробітників у своєчасному отримуванні заробітної плати та підвищення їхньої кваліфікації.</w:t>
      </w:r>
    </w:p>
    <w:p w:rsidR="00704BED" w:rsidRPr="0040451F" w:rsidRDefault="00704BED" w:rsidP="00B45953">
      <w:pPr>
        <w:spacing w:line="360" w:lineRule="auto"/>
        <w:rPr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 w:eastAsia="uk-UA"/>
        </w:rPr>
        <w:tab/>
      </w:r>
      <w:r w:rsidRPr="00DC1904">
        <w:rPr>
          <w:bCs/>
          <w:iCs/>
          <w:sz w:val="28"/>
          <w:szCs w:val="28"/>
          <w:lang w:val="uk-UA" w:eastAsia="uk-UA"/>
        </w:rPr>
        <w:t xml:space="preserve">Імідж </w:t>
      </w:r>
      <w:r w:rsidRPr="00DC1904">
        <w:rPr>
          <w:sz w:val="28"/>
          <w:szCs w:val="26"/>
          <w:lang w:val="uk-UA" w:eastAsia="uk-UA"/>
        </w:rPr>
        <w:t>- це є формований і постійно підтримуваний стабільний образ людського враження про діяльність підприємства, продукцію або послуги ікі воно виготовляє або надає. Є два види іміджу: позитивний та негативний. Імідж фірми є позитивний тому, що підприємство підвищує якість своєї продукції та проводить сприятливу цінову політику по відношенню до споживачів та посередників.</w:t>
      </w:r>
    </w:p>
    <w:p w:rsidR="00704BED" w:rsidRPr="00B45953" w:rsidRDefault="00704BED" w:rsidP="0040451F">
      <w:pPr>
        <w:spacing w:line="360" w:lineRule="auto"/>
        <w:rPr>
          <w:bCs/>
          <w:sz w:val="28"/>
          <w:szCs w:val="28"/>
          <w:lang w:val="uk-UA"/>
        </w:rPr>
      </w:pPr>
      <w:r w:rsidRPr="00B45953">
        <w:rPr>
          <w:bCs/>
          <w:sz w:val="28"/>
          <w:szCs w:val="28"/>
          <w:lang w:val="uk-UA"/>
        </w:rPr>
        <w:t>Основні функції Фірми:</w:t>
      </w:r>
    </w:p>
    <w:p w:rsidR="00704BED" w:rsidRPr="00D46E6A" w:rsidRDefault="00704BED" w:rsidP="00B45953">
      <w:pPr>
        <w:numPr>
          <w:ilvl w:val="0"/>
          <w:numId w:val="1"/>
        </w:numPr>
        <w:tabs>
          <w:tab w:val="clear" w:pos="900"/>
          <w:tab w:val="num" w:pos="360"/>
        </w:tabs>
        <w:spacing w:line="360" w:lineRule="auto"/>
        <w:ind w:left="56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46E6A">
        <w:rPr>
          <w:sz w:val="28"/>
          <w:szCs w:val="28"/>
          <w:lang w:val="uk-UA"/>
        </w:rPr>
        <w:t>новаторська;</w:t>
      </w:r>
    </w:p>
    <w:p w:rsidR="00704BED" w:rsidRPr="00D46E6A" w:rsidRDefault="00704BED" w:rsidP="00B45953">
      <w:pPr>
        <w:numPr>
          <w:ilvl w:val="0"/>
          <w:numId w:val="1"/>
        </w:numPr>
        <w:spacing w:line="360" w:lineRule="auto"/>
        <w:ind w:left="567" w:firstLine="0"/>
        <w:rPr>
          <w:sz w:val="28"/>
          <w:szCs w:val="28"/>
          <w:lang w:val="uk-UA"/>
        </w:rPr>
      </w:pPr>
      <w:r w:rsidRPr="00D46E6A">
        <w:rPr>
          <w:sz w:val="28"/>
          <w:szCs w:val="28"/>
          <w:lang w:val="uk-UA"/>
        </w:rPr>
        <w:t>організаційна;</w:t>
      </w:r>
    </w:p>
    <w:p w:rsidR="00704BED" w:rsidRPr="00D46E6A" w:rsidRDefault="00704BED" w:rsidP="00B45953">
      <w:pPr>
        <w:numPr>
          <w:ilvl w:val="0"/>
          <w:numId w:val="1"/>
        </w:numPr>
        <w:spacing w:line="360" w:lineRule="auto"/>
        <w:ind w:left="567" w:firstLine="0"/>
        <w:rPr>
          <w:sz w:val="28"/>
          <w:szCs w:val="28"/>
          <w:lang w:val="uk-UA"/>
        </w:rPr>
      </w:pPr>
      <w:r w:rsidRPr="00D46E6A">
        <w:rPr>
          <w:sz w:val="28"/>
          <w:szCs w:val="28"/>
          <w:lang w:val="uk-UA"/>
        </w:rPr>
        <w:t>господарська;</w:t>
      </w:r>
    </w:p>
    <w:p w:rsidR="00704BED" w:rsidRPr="00D46E6A" w:rsidRDefault="00704BED" w:rsidP="00B45953">
      <w:pPr>
        <w:numPr>
          <w:ilvl w:val="0"/>
          <w:numId w:val="1"/>
        </w:numPr>
        <w:spacing w:line="360" w:lineRule="auto"/>
        <w:ind w:left="567" w:firstLine="0"/>
        <w:rPr>
          <w:sz w:val="28"/>
          <w:szCs w:val="28"/>
          <w:lang w:val="uk-UA"/>
        </w:rPr>
      </w:pPr>
      <w:r w:rsidRPr="00D46E6A">
        <w:rPr>
          <w:sz w:val="28"/>
          <w:szCs w:val="28"/>
          <w:lang w:val="uk-UA"/>
        </w:rPr>
        <w:t>соціальна;</w:t>
      </w:r>
    </w:p>
    <w:p w:rsidR="00704BED" w:rsidRPr="00D46E6A" w:rsidRDefault="00704BED" w:rsidP="00B45953">
      <w:pPr>
        <w:numPr>
          <w:ilvl w:val="0"/>
          <w:numId w:val="1"/>
        </w:numPr>
        <w:spacing w:line="360" w:lineRule="auto"/>
        <w:ind w:left="567" w:firstLine="0"/>
        <w:rPr>
          <w:sz w:val="28"/>
          <w:szCs w:val="28"/>
          <w:lang w:val="uk-UA"/>
        </w:rPr>
      </w:pPr>
      <w:r w:rsidRPr="00D46E6A">
        <w:rPr>
          <w:sz w:val="28"/>
          <w:szCs w:val="28"/>
          <w:lang w:val="uk-UA"/>
        </w:rPr>
        <w:t>особиста.</w:t>
      </w:r>
    </w:p>
    <w:p w:rsidR="00704BED" w:rsidRPr="00D46E6A" w:rsidRDefault="00704BED" w:rsidP="00F452B9">
      <w:pPr>
        <w:spacing w:line="360" w:lineRule="auto"/>
        <w:ind w:firstLine="709"/>
        <w:rPr>
          <w:sz w:val="28"/>
          <w:szCs w:val="28"/>
          <w:lang w:val="uk-UA"/>
        </w:rPr>
      </w:pPr>
      <w:r w:rsidRPr="00D46E6A">
        <w:rPr>
          <w:sz w:val="28"/>
          <w:szCs w:val="28"/>
          <w:lang w:val="uk-UA"/>
        </w:rPr>
        <w:t>Новаторська функція полягає у сприянні процесу продукуванню нових ідей (технічних, організаторських, упра</w:t>
      </w:r>
      <w:r>
        <w:rPr>
          <w:sz w:val="28"/>
          <w:szCs w:val="28"/>
          <w:lang w:val="uk-UA"/>
        </w:rPr>
        <w:t xml:space="preserve">влінських тощо), </w:t>
      </w:r>
      <w:r w:rsidRPr="00D46E6A">
        <w:rPr>
          <w:sz w:val="28"/>
          <w:szCs w:val="28"/>
          <w:lang w:val="uk-UA"/>
        </w:rPr>
        <w:t>створення нових товарів і надання нових послуг.</w:t>
      </w:r>
    </w:p>
    <w:p w:rsidR="00704BED" w:rsidRPr="00D46E6A" w:rsidRDefault="00704BED" w:rsidP="00F452B9">
      <w:pPr>
        <w:spacing w:line="360" w:lineRule="auto"/>
        <w:ind w:firstLine="709"/>
        <w:rPr>
          <w:sz w:val="28"/>
          <w:szCs w:val="28"/>
          <w:lang w:val="uk-UA"/>
        </w:rPr>
      </w:pPr>
      <w:r w:rsidRPr="00D46E6A">
        <w:rPr>
          <w:sz w:val="28"/>
          <w:szCs w:val="28"/>
          <w:lang w:val="uk-UA"/>
        </w:rPr>
        <w:lastRenderedPageBreak/>
        <w:t>Організаційна функція передбачає впровадження нових форм і методів організації виробництва, нових форм заробітної плати та їх оптимальне поєднання з традиційними, раціональне поєднання форм одиничного поділу праці, основних елементів системи продуктивних сил та контролю за їх виконанням.</w:t>
      </w:r>
    </w:p>
    <w:p w:rsidR="00704BED" w:rsidRPr="00D46E6A" w:rsidRDefault="00704BED" w:rsidP="00F452B9">
      <w:pPr>
        <w:spacing w:line="360" w:lineRule="auto"/>
        <w:ind w:firstLine="709"/>
        <w:rPr>
          <w:sz w:val="28"/>
          <w:szCs w:val="28"/>
          <w:lang w:val="uk-UA"/>
        </w:rPr>
      </w:pPr>
      <w:r w:rsidRPr="00D46E6A">
        <w:rPr>
          <w:sz w:val="28"/>
          <w:szCs w:val="28"/>
          <w:lang w:val="uk-UA"/>
        </w:rPr>
        <w:t>Господарська функція – найефективніше використання трудових, матеріальних, фінансових, інтелектуальних, інформаційних ресурсів.</w:t>
      </w:r>
    </w:p>
    <w:p w:rsidR="00704BED" w:rsidRPr="00F452B9" w:rsidRDefault="00704BED" w:rsidP="00F452B9">
      <w:pPr>
        <w:spacing w:line="360" w:lineRule="auto"/>
        <w:ind w:firstLine="709"/>
        <w:rPr>
          <w:sz w:val="28"/>
          <w:szCs w:val="28"/>
          <w:lang w:val="uk-UA"/>
        </w:rPr>
      </w:pPr>
      <w:r w:rsidRPr="00F452B9">
        <w:rPr>
          <w:sz w:val="28"/>
          <w:szCs w:val="28"/>
          <w:lang w:val="uk-UA"/>
        </w:rPr>
        <w:t>Соціальна  функція полягає у виготовленні товарів і послуг, необхідних суспільству, відповідно до головної мети, вимог дії основного економічного закону.</w:t>
      </w:r>
    </w:p>
    <w:p w:rsidR="00704BED" w:rsidRPr="00F452B9" w:rsidRDefault="00704BED" w:rsidP="00F452B9">
      <w:pPr>
        <w:spacing w:line="360" w:lineRule="auto"/>
        <w:ind w:firstLine="709"/>
        <w:rPr>
          <w:sz w:val="28"/>
          <w:lang w:val="uk-UA"/>
        </w:rPr>
      </w:pPr>
      <w:r w:rsidRPr="00F452B9">
        <w:rPr>
          <w:sz w:val="28"/>
          <w:szCs w:val="28"/>
          <w:lang w:val="uk-UA"/>
        </w:rPr>
        <w:t>Особистісна функція передбачає самореалізацію власної мети підприємця, отримання задоволення від своєї роботи</w:t>
      </w:r>
      <w:r w:rsidRPr="00F452B9">
        <w:rPr>
          <w:sz w:val="28"/>
          <w:lang w:val="uk-UA"/>
        </w:rPr>
        <w:t>.</w:t>
      </w:r>
    </w:p>
    <w:p w:rsidR="00704BED" w:rsidRPr="00C7318B" w:rsidRDefault="00704BED" w:rsidP="00F452B9">
      <w:pPr>
        <w:spacing w:line="360" w:lineRule="auto"/>
        <w:ind w:firstLine="709"/>
        <w:rPr>
          <w:sz w:val="28"/>
          <w:lang w:val="uk-UA"/>
        </w:rPr>
      </w:pPr>
      <w:r w:rsidRPr="00F452B9">
        <w:rPr>
          <w:sz w:val="28"/>
          <w:lang w:val="uk-UA"/>
        </w:rPr>
        <w:t>Роздрібна торгівля покликана захищати інтереси споживачів, бо вона є посередником між виробниками (постачальниками) і споживачами, висувати до виробників вимоги щодо якості продукції, її безпеки для здоров’я споживача, товарного вигляду, упаковки, надання споживачеві відповідної інформації про товар, забезпечити його належне торговельне обслуговування.</w:t>
      </w:r>
      <w:r w:rsidRPr="00754A30">
        <w:rPr>
          <w:lang w:val="uk-UA"/>
        </w:rPr>
        <w:t xml:space="preserve"> </w:t>
      </w:r>
      <w:r>
        <w:rPr>
          <w:sz w:val="28"/>
          <w:lang w:val="uk-UA"/>
        </w:rPr>
        <w:t>Роздрібна торгі</w:t>
      </w:r>
      <w:r w:rsidRPr="00754A30">
        <w:rPr>
          <w:sz w:val="28"/>
          <w:lang w:val="uk-UA"/>
        </w:rPr>
        <w:t xml:space="preserve">вля — тип торгівлі товарами, а також виконання певних послуг, </w:t>
      </w:r>
      <w:r w:rsidRPr="00C7318B">
        <w:rPr>
          <w:sz w:val="28"/>
          <w:lang w:val="uk-UA"/>
        </w:rPr>
        <w:t>направлених на покупця, яким є кінцевий споживач, фізична чи юридична особа. Метою придбання товару у роздріб є задоволення особистих потреб покупця, членів його родини (якщо це фізична особа), або ж працівників фірми (якщо це юридична особа) за рахунок споживання купленого товару. Мета купівлі товару є вагомою для маркетологія. Купівельні мотиви є визначним чинником для сегментації ринку та визначення цільової групи споживачів.</w:t>
      </w:r>
    </w:p>
    <w:p w:rsidR="00704BED" w:rsidRPr="00C7318B" w:rsidRDefault="00704BED" w:rsidP="00C7318B">
      <w:pPr>
        <w:spacing w:line="360" w:lineRule="auto"/>
        <w:ind w:firstLine="709"/>
        <w:rPr>
          <w:sz w:val="28"/>
          <w:lang w:val="uk-UA"/>
        </w:rPr>
      </w:pPr>
      <w:r w:rsidRPr="00C7318B">
        <w:rPr>
          <w:sz w:val="28"/>
          <w:lang w:val="uk-UA"/>
        </w:rPr>
        <w:t>Оптова торгівля – це діяльність по придбанню та відповідному перетворенню товару для подальшої його реалізації підприємствам роздрібної торгівлі або іншим суб’єктам підприємницької діяльності.</w:t>
      </w:r>
    </w:p>
    <w:p w:rsidR="00704BED" w:rsidRPr="00C7318B" w:rsidRDefault="00704BED" w:rsidP="00C7318B">
      <w:pPr>
        <w:spacing w:line="360" w:lineRule="auto"/>
        <w:ind w:firstLine="709"/>
        <w:rPr>
          <w:sz w:val="28"/>
          <w:lang w:val="uk-UA"/>
        </w:rPr>
      </w:pPr>
      <w:r w:rsidRPr="00C7318B">
        <w:rPr>
          <w:sz w:val="28"/>
          <w:lang w:val="uk-UA"/>
        </w:rPr>
        <w:t>Оптова торгівля у її справжньому призначенні пов’язана з товарним забезпеченням системи роздрібної торгівлі.</w:t>
      </w:r>
    </w:p>
    <w:p w:rsidR="00704BED" w:rsidRPr="00C7318B" w:rsidRDefault="00704BED" w:rsidP="00C7318B">
      <w:pPr>
        <w:spacing w:line="360" w:lineRule="auto"/>
        <w:ind w:firstLine="709"/>
        <w:rPr>
          <w:sz w:val="28"/>
          <w:lang w:val="uk-UA"/>
        </w:rPr>
      </w:pPr>
      <w:r w:rsidRPr="00C7318B">
        <w:rPr>
          <w:sz w:val="28"/>
          <w:lang w:val="uk-UA"/>
        </w:rPr>
        <w:lastRenderedPageBreak/>
        <w:t>Господарюючі суб’єкти оптової торгівлі свою діяльність здійснюють через:</w:t>
      </w:r>
    </w:p>
    <w:p w:rsidR="00704BED" w:rsidRPr="00C7318B" w:rsidRDefault="00704BED" w:rsidP="00C7318B">
      <w:pPr>
        <w:spacing w:line="36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C7318B">
        <w:rPr>
          <w:sz w:val="28"/>
          <w:lang w:val="uk-UA"/>
        </w:rPr>
        <w:t>оптові бази – основні господарські підприємства оптової торгівлі, що здійснюють оптові закупівлі та поставки товарів і надають торговельні послуги підприємствам і організаціям роздрібної торгівлі, громадського харчування та іншим суб’єктам підприємницької діяльності;</w:t>
      </w:r>
    </w:p>
    <w:p w:rsidR="00704BED" w:rsidRPr="00C7318B" w:rsidRDefault="00704BED" w:rsidP="00C7318B">
      <w:pPr>
        <w:spacing w:line="36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C7318B">
        <w:rPr>
          <w:sz w:val="28"/>
          <w:lang w:val="uk-UA"/>
        </w:rPr>
        <w:t>товарні склади, склади-холодильники – відокремлені або спеціально пристосовані приміщення для зберігання та переробки товарних запасів;</w:t>
      </w:r>
    </w:p>
    <w:p w:rsidR="00704BED" w:rsidRDefault="00704BED" w:rsidP="00C7318B">
      <w:pPr>
        <w:spacing w:line="360" w:lineRule="auto"/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C7318B">
        <w:rPr>
          <w:sz w:val="28"/>
          <w:lang w:val="uk-UA"/>
        </w:rPr>
        <w:t>склади-магазини, що мають функціональні площі, до яких входять торговельні та складські площі закритих та напівзакритих приміщень для зберігання і продажу великогабаритних товарів (меблі, будівельні матеріали тощо).</w:t>
      </w:r>
    </w:p>
    <w:p w:rsidR="00704BED" w:rsidRPr="00C055B5" w:rsidRDefault="00704BED" w:rsidP="00C7318B">
      <w:pPr>
        <w:spacing w:line="360" w:lineRule="auto"/>
        <w:ind w:firstLine="708"/>
        <w:rPr>
          <w:sz w:val="28"/>
          <w:lang w:val="uk-UA"/>
        </w:rPr>
      </w:pPr>
      <w:r w:rsidRPr="00C055B5">
        <w:rPr>
          <w:sz w:val="28"/>
          <w:lang w:val="uk-UA"/>
        </w:rPr>
        <w:t>Оптова торгівля здійснюється великими партіями, вона не пов'язана з продажем товару кінцевим споживачам. Тому в оптовій торгівлі товар може бути проданий два і більше разів (спочатку на регіональному, а потім на місцевому рівнях), а у роздрібній - тільки один раз.</w:t>
      </w:r>
    </w:p>
    <w:p w:rsidR="00704BED" w:rsidRPr="00C7318B" w:rsidRDefault="00704BED" w:rsidP="006D2C3E">
      <w:pPr>
        <w:spacing w:line="36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Організаційну структуру представимо на рис. 1.1.</w:t>
      </w:r>
    </w:p>
    <w:p w:rsidR="00704BED" w:rsidRPr="00C7318B" w:rsidRDefault="00704BED" w:rsidP="00F452B9">
      <w:pPr>
        <w:spacing w:line="360" w:lineRule="auto"/>
        <w:ind w:firstLine="709"/>
        <w:rPr>
          <w:sz w:val="28"/>
          <w:lang w:val="uk-UA"/>
        </w:rPr>
      </w:pPr>
    </w:p>
    <w:p w:rsidR="00704BED" w:rsidRPr="00C7318B" w:rsidRDefault="00704BED" w:rsidP="00F452B9">
      <w:pPr>
        <w:spacing w:line="360" w:lineRule="auto"/>
        <w:ind w:firstLine="709"/>
        <w:rPr>
          <w:sz w:val="28"/>
          <w:lang w:val="uk-UA"/>
        </w:rPr>
      </w:pPr>
    </w:p>
    <w:p w:rsidR="00704BED" w:rsidRDefault="00704BED" w:rsidP="00F452B9">
      <w:pPr>
        <w:spacing w:line="360" w:lineRule="auto"/>
        <w:ind w:firstLine="709"/>
        <w:rPr>
          <w:lang w:val="uk-UA"/>
        </w:rPr>
      </w:pPr>
    </w:p>
    <w:p w:rsidR="00704BED" w:rsidRPr="00C055B5" w:rsidRDefault="00704BED" w:rsidP="00122919">
      <w:pPr>
        <w:spacing w:line="360" w:lineRule="auto"/>
        <w:rPr>
          <w:lang w:val="uk-UA"/>
        </w:rPr>
      </w:pPr>
    </w:p>
    <w:p w:rsidR="00704BED" w:rsidRDefault="00704BED" w:rsidP="00122919">
      <w:pPr>
        <w:pStyle w:val="3"/>
        <w:ind w:left="-540" w:firstLine="0"/>
        <w:jc w:val="both"/>
      </w:pPr>
    </w:p>
    <w:p w:rsidR="00704BED" w:rsidRDefault="00704BED" w:rsidP="00122919">
      <w:pPr>
        <w:pStyle w:val="3"/>
        <w:ind w:left="-540" w:firstLine="0"/>
        <w:jc w:val="both"/>
      </w:pPr>
    </w:p>
    <w:p w:rsidR="00704BED" w:rsidRPr="00F452B9" w:rsidRDefault="00704BED" w:rsidP="00122919">
      <w:pPr>
        <w:pStyle w:val="3"/>
        <w:ind w:left="-540" w:firstLine="0"/>
        <w:jc w:val="center"/>
      </w:pPr>
    </w:p>
    <w:p w:rsidR="00704BED" w:rsidRPr="00F452B9" w:rsidRDefault="00704BED" w:rsidP="00122919">
      <w:pPr>
        <w:rPr>
          <w:lang w:val="uk-UA"/>
        </w:rPr>
      </w:pPr>
    </w:p>
    <w:p w:rsidR="00704BED" w:rsidRDefault="00704BED" w:rsidP="00122919">
      <w:pPr>
        <w:pStyle w:val="3"/>
        <w:ind w:left="-540" w:firstLine="0"/>
        <w:jc w:val="center"/>
      </w:pPr>
    </w:p>
    <w:p w:rsidR="00704BED" w:rsidRDefault="00704BED" w:rsidP="00122919">
      <w:pPr>
        <w:pStyle w:val="3"/>
        <w:ind w:left="-540" w:firstLine="0"/>
        <w:jc w:val="center"/>
      </w:pPr>
    </w:p>
    <w:p w:rsidR="00704BED" w:rsidRDefault="00704BED" w:rsidP="00122919">
      <w:pPr>
        <w:pStyle w:val="3"/>
        <w:ind w:left="-540" w:firstLine="0"/>
        <w:jc w:val="center"/>
      </w:pPr>
    </w:p>
    <w:p w:rsidR="00704BED" w:rsidRDefault="00704BED" w:rsidP="00122919">
      <w:pPr>
        <w:pStyle w:val="3"/>
        <w:ind w:left="-540" w:firstLine="0"/>
        <w:jc w:val="center"/>
      </w:pPr>
    </w:p>
    <w:p w:rsidR="00704BED" w:rsidRDefault="00704BED" w:rsidP="00122919">
      <w:pPr>
        <w:pStyle w:val="3"/>
        <w:ind w:left="-540" w:firstLine="0"/>
        <w:jc w:val="center"/>
      </w:pPr>
    </w:p>
    <w:p w:rsidR="00704BED" w:rsidRDefault="00704BED" w:rsidP="00122919">
      <w:pPr>
        <w:pStyle w:val="3"/>
        <w:ind w:left="-540" w:firstLine="0"/>
        <w:jc w:val="center"/>
      </w:pPr>
    </w:p>
    <w:p w:rsidR="00704BED" w:rsidRDefault="00704BED" w:rsidP="00122919">
      <w:pPr>
        <w:pStyle w:val="3"/>
        <w:ind w:left="-540" w:firstLine="0"/>
        <w:jc w:val="center"/>
      </w:pPr>
    </w:p>
    <w:p w:rsidR="00704BED" w:rsidRDefault="00704BED" w:rsidP="00122919">
      <w:pPr>
        <w:pStyle w:val="3"/>
        <w:ind w:left="-540" w:firstLine="0"/>
        <w:jc w:val="center"/>
      </w:pPr>
    </w:p>
    <w:p w:rsidR="00704BED" w:rsidRPr="0086036F" w:rsidRDefault="00704BED" w:rsidP="003C54C8">
      <w:pPr>
        <w:pStyle w:val="3"/>
        <w:tabs>
          <w:tab w:val="left" w:pos="360"/>
          <w:tab w:val="left" w:pos="3375"/>
        </w:tabs>
        <w:spacing w:line="360" w:lineRule="auto"/>
        <w:ind w:left="0" w:firstLine="357"/>
        <w:rPr>
          <w:sz w:val="28"/>
          <w:szCs w:val="28"/>
        </w:rPr>
      </w:pPr>
      <w:r w:rsidRPr="0086036F">
        <w:rPr>
          <w:sz w:val="28"/>
          <w:szCs w:val="28"/>
        </w:rPr>
        <w:lastRenderedPageBreak/>
        <w:t>Бухгалтерський облік відображає господарську діяльність підприємств, організацій і установ. Він охоплює всі засоби господарства, джерела їх формування, всі господарські процеси і результати діяльності.</w:t>
      </w:r>
      <w:r w:rsidRPr="0086036F">
        <w:t xml:space="preserve"> </w:t>
      </w:r>
      <w:r w:rsidRPr="0086036F">
        <w:rPr>
          <w:sz w:val="28"/>
          <w:szCs w:val="28"/>
        </w:rPr>
        <w:t>Метою бухгалтерського обліку є надання користувачам для прийняття рішень повної, правдивої та неупередженої інформації про фінансовий стан і діяльність підприємства</w:t>
      </w:r>
      <w:r>
        <w:rPr>
          <w:sz w:val="28"/>
          <w:szCs w:val="28"/>
        </w:rPr>
        <w:t>. С</w:t>
      </w:r>
      <w:r w:rsidRPr="0086036F">
        <w:rPr>
          <w:sz w:val="28"/>
          <w:szCs w:val="28"/>
        </w:rPr>
        <w:t>аме головний бухгалтер несе юридичну і моральну відповідальність за законність та ефективність використання фінансових і матеріальних ресурсів підприємства, господарських операцій, що здійснюються. За ним зберігається правило другого підпису, яке закріплює контрольні функції бухгалтерії. В умовах ринкових відносин, заснованих на послідовному застосуванні економічних методів управління, підвищуються вимоги до інформаційного забезпечення і підсилюються управлінські аспе</w:t>
      </w:r>
      <w:r>
        <w:rPr>
          <w:sz w:val="28"/>
          <w:szCs w:val="28"/>
        </w:rPr>
        <w:t xml:space="preserve">кти обліку. </w:t>
      </w:r>
    </w:p>
    <w:p w:rsidR="00704BED" w:rsidRPr="0086036F" w:rsidRDefault="00704BED" w:rsidP="003C54C8">
      <w:pPr>
        <w:pStyle w:val="3"/>
        <w:tabs>
          <w:tab w:val="left" w:pos="525"/>
          <w:tab w:val="left" w:pos="3375"/>
        </w:tabs>
        <w:spacing w:line="360" w:lineRule="auto"/>
        <w:ind w:left="0" w:firstLine="357"/>
        <w:rPr>
          <w:sz w:val="28"/>
          <w:szCs w:val="28"/>
        </w:rPr>
      </w:pPr>
      <w:r w:rsidRPr="006D2C3E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вна функція юридичного відділу: </w:t>
      </w:r>
      <w:r w:rsidRPr="006D2C3E">
        <w:rPr>
          <w:sz w:val="28"/>
          <w:szCs w:val="28"/>
        </w:rPr>
        <w:t>організація та забезпечення правильного виконання актів законодавства, інших нормативних актів і документів, надання керівництву пропозицій щодо вирішення правових питань виробничої, економічної та соц</w:t>
      </w:r>
      <w:r>
        <w:rPr>
          <w:sz w:val="28"/>
          <w:szCs w:val="28"/>
        </w:rPr>
        <w:t>іальної діяльності підприємства</w:t>
      </w:r>
    </w:p>
    <w:p w:rsidR="00704BED" w:rsidRPr="003C54C8" w:rsidRDefault="00704BED" w:rsidP="003C54C8">
      <w:pPr>
        <w:pStyle w:val="3"/>
        <w:tabs>
          <w:tab w:val="left" w:pos="810"/>
          <w:tab w:val="left" w:pos="3375"/>
        </w:tabs>
        <w:spacing w:line="360" w:lineRule="auto"/>
        <w:ind w:left="0" w:firstLine="357"/>
        <w:rPr>
          <w:sz w:val="28"/>
        </w:rPr>
      </w:pPr>
      <w:r>
        <w:tab/>
      </w:r>
      <w:r w:rsidRPr="003C54C8">
        <w:rPr>
          <w:sz w:val="28"/>
        </w:rPr>
        <w:t>Господарський відділ створюється для матеріально-технічного, транспортного забезпечення</w:t>
      </w:r>
      <w:r>
        <w:rPr>
          <w:sz w:val="28"/>
        </w:rPr>
        <w:t xml:space="preserve"> діяльності підприємства</w:t>
      </w:r>
      <w:r w:rsidRPr="003C54C8">
        <w:rPr>
          <w:sz w:val="28"/>
        </w:rPr>
        <w:t>, надання допомоги с</w:t>
      </w:r>
      <w:r>
        <w:rPr>
          <w:sz w:val="28"/>
        </w:rPr>
        <w:t xml:space="preserve">труктурним підрозділам </w:t>
      </w:r>
      <w:r w:rsidRPr="003C54C8">
        <w:rPr>
          <w:sz w:val="28"/>
        </w:rPr>
        <w:t xml:space="preserve"> у вирішенні господарських питань.</w:t>
      </w:r>
    </w:p>
    <w:p w:rsidR="00704BED" w:rsidRPr="007802BB" w:rsidRDefault="00704BED" w:rsidP="0007590C">
      <w:pPr>
        <w:pStyle w:val="3"/>
        <w:tabs>
          <w:tab w:val="left" w:pos="810"/>
        </w:tabs>
        <w:spacing w:line="360" w:lineRule="auto"/>
        <w:ind w:left="0" w:firstLine="680"/>
        <w:rPr>
          <w:sz w:val="28"/>
        </w:rPr>
      </w:pPr>
      <w:r>
        <w:rPr>
          <w:sz w:val="28"/>
        </w:rPr>
        <w:tab/>
      </w:r>
      <w:r w:rsidRPr="007802BB">
        <w:rPr>
          <w:sz w:val="28"/>
        </w:rPr>
        <w:t>У процесі управ</w:t>
      </w:r>
      <w:r>
        <w:rPr>
          <w:sz w:val="28"/>
        </w:rPr>
        <w:t>ління транспортним відділом</w:t>
      </w:r>
      <w:r w:rsidRPr="007802BB">
        <w:rPr>
          <w:sz w:val="28"/>
        </w:rPr>
        <w:t xml:space="preserve"> визначаються потоки вантажів та обсяги перевезень вантажів, здійснюється вибір і встановлюється необхідна кількість транспортних засобів, складаються плани перевезень вантажів, виконується оперативне регулювання транспортного обслуговування виробництва.</w:t>
      </w:r>
    </w:p>
    <w:p w:rsidR="00704BED" w:rsidRPr="007802BB" w:rsidRDefault="00704BED" w:rsidP="0007590C">
      <w:pPr>
        <w:pStyle w:val="3"/>
        <w:tabs>
          <w:tab w:val="left" w:pos="81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ab/>
      </w:r>
      <w:r w:rsidRPr="007802BB">
        <w:rPr>
          <w:sz w:val="28"/>
        </w:rPr>
        <w:t>Вибір видів транспортних засобів залежить від обсягів перевезень, габаритів і фізико-хімічних властивостей вантажів, відстані та напрямків їх переміщення. Розрахунки необхідної кількості транспортних засобів кожного виду здійснюються з урахуванням добового обсягу перевезень вантажів, вантажопідйомності транспортних засобів і кількості рейсів за добу.</w:t>
      </w:r>
    </w:p>
    <w:p w:rsidR="00704BED" w:rsidRPr="007802BB" w:rsidRDefault="00704BED" w:rsidP="0007590C">
      <w:pPr>
        <w:pStyle w:val="3"/>
        <w:tabs>
          <w:tab w:val="left" w:pos="81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lastRenderedPageBreak/>
        <w:tab/>
      </w:r>
      <w:r w:rsidRPr="007802BB">
        <w:rPr>
          <w:sz w:val="28"/>
        </w:rPr>
        <w:t xml:space="preserve">Планування роботи </w:t>
      </w:r>
      <w:r>
        <w:rPr>
          <w:sz w:val="28"/>
        </w:rPr>
        <w:t xml:space="preserve">відділу </w:t>
      </w:r>
      <w:r w:rsidRPr="007802BB">
        <w:rPr>
          <w:sz w:val="28"/>
        </w:rPr>
        <w:t>полягає в розробці річних (квартальних) і календарних (місячних, добових) планів, а також у оперативному регулюванні перевезень. У річних і квартальних планах розраховуються обсяги перевезень вантажів, кількість транспортних засобів і механізмів, обсяги вантажно-розвантажувальних робіт та інші показники господарської діяльності транспортного господарства. Календарні плани містять завдання на місяць (добу, зміну) і складаються за окремими транспортними маршрутами. У них зазначаються види вантажів, пункти відправлення та прийняття, час початку й закінчення перевезень.</w:t>
      </w:r>
    </w:p>
    <w:p w:rsidR="00704BED" w:rsidRPr="001048E2" w:rsidRDefault="00704BED" w:rsidP="001048E2">
      <w:pPr>
        <w:pStyle w:val="3"/>
        <w:tabs>
          <w:tab w:val="left" w:pos="3375"/>
        </w:tabs>
        <w:spacing w:line="360" w:lineRule="auto"/>
        <w:ind w:left="0" w:firstLine="680"/>
        <w:rPr>
          <w:sz w:val="28"/>
        </w:rPr>
      </w:pPr>
      <w:r w:rsidRPr="001048E2">
        <w:rPr>
          <w:sz w:val="28"/>
        </w:rPr>
        <w:t>Ефективна організація реклами певного товару чи послуги є одним з ключових моментів досягнення підприємцем успіху. Хотілося б зауважити, що важливим тут є не кількість публікацій, не величина суми витрачених грошей, а продуманість стратегії рекламної кампанії, в яку входить правильний вибір цільової аудиторії та найбільш дієвої в даному випадку форми реклами.</w:t>
      </w:r>
      <w:r w:rsidRPr="001048E2">
        <w:t xml:space="preserve"> </w:t>
      </w:r>
      <w:r w:rsidRPr="001048E2">
        <w:rPr>
          <w:sz w:val="28"/>
        </w:rPr>
        <w:t>Реклама є однією з найважливіших умов ефективного функціонування будь-якого підприємства. Реклама спільно з засобами стимулювання збуту й торгівлі, елементами пропаганди, є потужними маркетинговими засобами нецінової конкуренції. Ефективна організація рекламної діяльності дозволяє вирішувати стратегічні й тактичні завдання фірми, пов'язані із місією компанії на ринку.</w:t>
      </w:r>
      <w:r w:rsidRPr="001048E2">
        <w:t xml:space="preserve"> </w:t>
      </w:r>
      <w:r>
        <w:rPr>
          <w:sz w:val="28"/>
        </w:rPr>
        <w:t>Відділ  проводить</w:t>
      </w:r>
      <w:r w:rsidRPr="001048E2">
        <w:rPr>
          <w:sz w:val="28"/>
        </w:rPr>
        <w:t xml:space="preserve"> рекламні акції, рекламні заходи, рекламні кампанії, що дозволя</w:t>
      </w:r>
      <w:r>
        <w:rPr>
          <w:sz w:val="28"/>
        </w:rPr>
        <w:t>ю</w:t>
      </w:r>
      <w:r w:rsidRPr="001048E2">
        <w:rPr>
          <w:sz w:val="28"/>
        </w:rPr>
        <w:t>ть успішно реалізовувати функції реклами на підприємстві. Однак, при цьому постійно слід здійснювати повний аналіз ефективності рекламної діяльності, тобто порівняння витрат на рекламу з полікованим економічним і соціальним ефектом.</w:t>
      </w:r>
    </w:p>
    <w:p w:rsidR="00704BED" w:rsidRPr="001048E2" w:rsidRDefault="00704BED" w:rsidP="001048E2">
      <w:pPr>
        <w:pStyle w:val="3"/>
        <w:tabs>
          <w:tab w:val="left" w:pos="3375"/>
        </w:tabs>
        <w:spacing w:line="360" w:lineRule="auto"/>
        <w:ind w:left="0" w:firstLine="680"/>
        <w:rPr>
          <w:sz w:val="28"/>
        </w:rPr>
      </w:pPr>
      <w:r w:rsidRPr="001048E2">
        <w:rPr>
          <w:sz w:val="28"/>
        </w:rPr>
        <w:t>Як відомо, маркетингові комунікації є складовою частиною маркетингу. Тому особливості організації маркетингу на підприємстві впливають і на організацію служби маркетингової політики комунікацій.</w:t>
      </w:r>
    </w:p>
    <w:p w:rsidR="00704BED" w:rsidRPr="001048E2" w:rsidRDefault="00704BED" w:rsidP="001048E2">
      <w:pPr>
        <w:pStyle w:val="3"/>
        <w:tabs>
          <w:tab w:val="left" w:pos="3375"/>
        </w:tabs>
        <w:spacing w:line="360" w:lineRule="auto"/>
        <w:ind w:left="0" w:firstLine="680"/>
      </w:pPr>
      <w:r w:rsidRPr="001048E2">
        <w:rPr>
          <w:sz w:val="28"/>
        </w:rPr>
        <w:t xml:space="preserve">Маркетинг, цей вид людської діяльності, спрямований на задоволення потреб споживачів за допомогою обміну, включає до свого складу, крім товарної політики, політики ціноутворення та організації розподілу продукції, </w:t>
      </w:r>
      <w:r w:rsidRPr="001048E2">
        <w:rPr>
          <w:sz w:val="28"/>
        </w:rPr>
        <w:lastRenderedPageBreak/>
        <w:t>також і маркетингову політику комунікацій. Цю функцію здійснює персонал служби маркетингу організаційні особливості маркетингової політики комунікацій донині підпорядковуються загальним завданням та цілям маркетингу, який, у свою чергу, базується на стратегії підприєм</w:t>
      </w:r>
      <w:r w:rsidRPr="001048E2">
        <w:rPr>
          <w:sz w:val="28"/>
        </w:rPr>
        <w:softHyphen/>
        <w:t>ства в цілому.</w:t>
      </w:r>
    </w:p>
    <w:p w:rsidR="00704BED" w:rsidRPr="00C1666B" w:rsidRDefault="00704BED" w:rsidP="0007590C">
      <w:pPr>
        <w:pStyle w:val="3"/>
        <w:tabs>
          <w:tab w:val="left" w:pos="3375"/>
        </w:tabs>
        <w:spacing w:line="360" w:lineRule="auto"/>
        <w:ind w:left="0" w:firstLine="680"/>
        <w:rPr>
          <w:sz w:val="28"/>
          <w:szCs w:val="28"/>
        </w:rPr>
      </w:pPr>
      <w:r w:rsidRPr="00C1666B">
        <w:rPr>
          <w:sz w:val="28"/>
          <w:szCs w:val="28"/>
        </w:rPr>
        <w:t>Торго</w:t>
      </w:r>
      <w:r>
        <w:rPr>
          <w:sz w:val="28"/>
          <w:szCs w:val="28"/>
        </w:rPr>
        <w:t>ве управління складається з відділів роздрібної торгівлі, оптової торгівлі, промислової торгівлі та складу</w:t>
      </w:r>
    </w:p>
    <w:p w:rsidR="00704BED" w:rsidRPr="00C1666B" w:rsidRDefault="00704BED" w:rsidP="00C1666B">
      <w:pPr>
        <w:pStyle w:val="3"/>
        <w:tabs>
          <w:tab w:val="left" w:pos="3375"/>
        </w:tabs>
        <w:spacing w:line="360" w:lineRule="auto"/>
        <w:ind w:left="0" w:firstLine="680"/>
        <w:rPr>
          <w:sz w:val="28"/>
          <w:szCs w:val="28"/>
        </w:rPr>
      </w:pPr>
      <w:r w:rsidRPr="00C1666B">
        <w:rPr>
          <w:sz w:val="28"/>
          <w:szCs w:val="28"/>
        </w:rPr>
        <w:t>Роздрібна торгівля — сфера підприємницької діяльності, пов'язана з продажем товарів та послуг кінцевим споживачам для особистого використання. Це остання ланка каналів збуту.</w:t>
      </w:r>
    </w:p>
    <w:p w:rsidR="00704BED" w:rsidRPr="00C1666B" w:rsidRDefault="00704BED" w:rsidP="00C1666B">
      <w:pPr>
        <w:pStyle w:val="3"/>
        <w:tabs>
          <w:tab w:val="left" w:pos="3375"/>
        </w:tabs>
        <w:spacing w:line="360" w:lineRule="auto"/>
        <w:ind w:left="0" w:firstLine="680"/>
        <w:rPr>
          <w:sz w:val="28"/>
        </w:rPr>
      </w:pPr>
      <w:r w:rsidRPr="00C1666B">
        <w:rPr>
          <w:sz w:val="28"/>
        </w:rPr>
        <w:t>Для підприємства оптової  торгівлі,  що  постачає  роздрібну  торгівлю</w:t>
      </w:r>
    </w:p>
    <w:p w:rsidR="00704BED" w:rsidRPr="00C1666B" w:rsidRDefault="00704BED" w:rsidP="00C1666B">
      <w:pPr>
        <w:pStyle w:val="3"/>
        <w:tabs>
          <w:tab w:val="left" w:pos="3375"/>
        </w:tabs>
        <w:spacing w:line="360" w:lineRule="auto"/>
        <w:ind w:left="0" w:firstLine="0"/>
        <w:rPr>
          <w:sz w:val="28"/>
        </w:rPr>
      </w:pPr>
      <w:r w:rsidRPr="00C1666B">
        <w:rPr>
          <w:sz w:val="28"/>
        </w:rPr>
        <w:t>продуктами  харчування,  клієнтами  є  продуктові  магазини,   супермаркети,</w:t>
      </w:r>
    </w:p>
    <w:p w:rsidR="00704BED" w:rsidRPr="00C1666B" w:rsidRDefault="00704BED" w:rsidP="00C1666B">
      <w:pPr>
        <w:pStyle w:val="3"/>
        <w:tabs>
          <w:tab w:val="left" w:pos="3375"/>
        </w:tabs>
        <w:spacing w:line="360" w:lineRule="auto"/>
        <w:ind w:firstLine="680"/>
        <w:rPr>
          <w:sz w:val="28"/>
        </w:rPr>
      </w:pPr>
      <w:r w:rsidRPr="00C1666B">
        <w:rPr>
          <w:sz w:val="28"/>
        </w:rPr>
        <w:t>ларьки, намети, відділи  у  великих  універсальних  магазинах,  кафі,  бари,</w:t>
      </w:r>
    </w:p>
    <w:p w:rsidR="00704BED" w:rsidRPr="00C1666B" w:rsidRDefault="00704BED" w:rsidP="00C1666B">
      <w:pPr>
        <w:pStyle w:val="3"/>
        <w:tabs>
          <w:tab w:val="left" w:pos="3375"/>
        </w:tabs>
        <w:spacing w:line="360" w:lineRule="auto"/>
        <w:ind w:firstLine="680"/>
        <w:rPr>
          <w:sz w:val="28"/>
        </w:rPr>
      </w:pPr>
      <w:r w:rsidRPr="00C1666B">
        <w:rPr>
          <w:sz w:val="28"/>
        </w:rPr>
        <w:t>ресторани. Усі вони мають потребу в закупівлях товарів і доставці. Їх  можна</w:t>
      </w:r>
    </w:p>
    <w:p w:rsidR="00704BED" w:rsidRPr="00C1666B" w:rsidRDefault="00704BED" w:rsidP="00C1666B">
      <w:pPr>
        <w:pStyle w:val="3"/>
        <w:tabs>
          <w:tab w:val="left" w:pos="3375"/>
        </w:tabs>
        <w:spacing w:line="360" w:lineRule="auto"/>
        <w:ind w:firstLine="680"/>
        <w:rPr>
          <w:sz w:val="28"/>
        </w:rPr>
      </w:pPr>
      <w:r w:rsidRPr="00C1666B">
        <w:rPr>
          <w:sz w:val="28"/>
        </w:rPr>
        <w:t>класифікувати по обсязі закупівель,  повернень,  надійності  в  партнерстві.</w:t>
      </w:r>
    </w:p>
    <w:p w:rsidR="00704BED" w:rsidRPr="00C1666B" w:rsidRDefault="00704BED" w:rsidP="00C1666B">
      <w:pPr>
        <w:pStyle w:val="3"/>
        <w:tabs>
          <w:tab w:val="left" w:pos="3375"/>
        </w:tabs>
        <w:spacing w:line="360" w:lineRule="auto"/>
        <w:ind w:firstLine="680"/>
        <w:rPr>
          <w:sz w:val="28"/>
        </w:rPr>
      </w:pPr>
      <w:r w:rsidRPr="00C1666B">
        <w:rPr>
          <w:sz w:val="28"/>
        </w:rPr>
        <w:t>Розбивка покупців на  такі  групи  дозволить  більш  ефективно  зорієнтувати</w:t>
      </w:r>
    </w:p>
    <w:p w:rsidR="00704BED" w:rsidRPr="00C1666B" w:rsidRDefault="00704BED" w:rsidP="00C1666B">
      <w:pPr>
        <w:pStyle w:val="3"/>
        <w:tabs>
          <w:tab w:val="left" w:pos="3375"/>
        </w:tabs>
        <w:spacing w:line="360" w:lineRule="auto"/>
        <w:ind w:firstLine="680"/>
        <w:rPr>
          <w:sz w:val="28"/>
        </w:rPr>
      </w:pPr>
      <w:r w:rsidRPr="00C1666B">
        <w:rPr>
          <w:sz w:val="28"/>
        </w:rPr>
        <w:t>маркетингові зусилля.</w:t>
      </w:r>
    </w:p>
    <w:p w:rsidR="00704BED" w:rsidRPr="00FC3BC1" w:rsidRDefault="00704BED" w:rsidP="00FC3BC1">
      <w:pPr>
        <w:pStyle w:val="3"/>
        <w:tabs>
          <w:tab w:val="left" w:pos="3375"/>
        </w:tabs>
        <w:spacing w:line="360" w:lineRule="auto"/>
        <w:ind w:left="0" w:firstLine="680"/>
        <w:rPr>
          <w:sz w:val="28"/>
        </w:rPr>
      </w:pPr>
      <w:r w:rsidRPr="00FC3BC1">
        <w:rPr>
          <w:sz w:val="28"/>
        </w:rPr>
        <w:t xml:space="preserve">Промисловість як провідна ланка господарства України визначає рівень її економічного розвитку, спеціалізацію економіки, масштаби участі в територіальному поділі праці й інтенсивності територіально-економічних зв’язків. </w:t>
      </w:r>
      <w:r>
        <w:rPr>
          <w:sz w:val="28"/>
        </w:rPr>
        <w:t>Відділ промислової торгівлі займається виготовленням продукції, включає асортимент товару.</w:t>
      </w:r>
    </w:p>
    <w:p w:rsidR="00704BED" w:rsidRDefault="00704BED" w:rsidP="0007590C">
      <w:pPr>
        <w:pStyle w:val="3"/>
        <w:tabs>
          <w:tab w:val="left" w:pos="3375"/>
        </w:tabs>
        <w:spacing w:line="360" w:lineRule="auto"/>
        <w:ind w:left="0" w:firstLine="680"/>
      </w:pPr>
    </w:p>
    <w:p w:rsidR="00704BED" w:rsidRDefault="00704BED" w:rsidP="00122919">
      <w:pPr>
        <w:pStyle w:val="3"/>
        <w:tabs>
          <w:tab w:val="left" w:pos="3375"/>
        </w:tabs>
        <w:ind w:left="-540" w:firstLine="0"/>
        <w:jc w:val="center"/>
      </w:pPr>
    </w:p>
    <w:p w:rsidR="00704BED" w:rsidRDefault="00704BED" w:rsidP="00122919">
      <w:pPr>
        <w:pStyle w:val="3"/>
        <w:tabs>
          <w:tab w:val="left" w:pos="3375"/>
        </w:tabs>
        <w:ind w:left="-540" w:firstLine="0"/>
        <w:jc w:val="right"/>
      </w:pPr>
      <w:r>
        <w:t xml:space="preserve">       </w:t>
      </w:r>
    </w:p>
    <w:p w:rsidR="00704BED" w:rsidRDefault="00704BED" w:rsidP="00122919">
      <w:pPr>
        <w:rPr>
          <w:lang w:val="uk-UA"/>
        </w:rPr>
      </w:pPr>
    </w:p>
    <w:p w:rsidR="00704BED" w:rsidRPr="00F452B9" w:rsidRDefault="00704BED" w:rsidP="00122919">
      <w:pPr>
        <w:rPr>
          <w:lang w:val="uk-UA"/>
        </w:rPr>
      </w:pPr>
    </w:p>
    <w:p w:rsidR="00704BED" w:rsidRPr="00F452B9" w:rsidRDefault="00704BED" w:rsidP="00122919">
      <w:pPr>
        <w:rPr>
          <w:lang w:val="uk-UA"/>
        </w:rPr>
      </w:pPr>
    </w:p>
    <w:p w:rsidR="00704BED" w:rsidRDefault="00704BED" w:rsidP="00122919">
      <w:pPr>
        <w:rPr>
          <w:lang w:val="uk-UA"/>
        </w:rPr>
      </w:pPr>
    </w:p>
    <w:p w:rsidR="00704BED" w:rsidRDefault="00704BED" w:rsidP="00122919">
      <w:pPr>
        <w:rPr>
          <w:lang w:val="uk-UA"/>
        </w:rPr>
      </w:pPr>
    </w:p>
    <w:p w:rsidR="00704BED" w:rsidRDefault="00704BED" w:rsidP="00122919">
      <w:pPr>
        <w:rPr>
          <w:lang w:val="uk-UA"/>
        </w:rPr>
      </w:pPr>
    </w:p>
    <w:p w:rsidR="00704BED" w:rsidRDefault="00704BED" w:rsidP="00122919">
      <w:pPr>
        <w:rPr>
          <w:lang w:val="uk-UA"/>
        </w:rPr>
      </w:pPr>
    </w:p>
    <w:p w:rsidR="00704BED" w:rsidRDefault="00704BED" w:rsidP="00122919">
      <w:pPr>
        <w:rPr>
          <w:lang w:val="uk-UA"/>
        </w:rPr>
      </w:pPr>
    </w:p>
    <w:p w:rsidR="00704BED" w:rsidRPr="00F452B9" w:rsidRDefault="00704BED" w:rsidP="00122919">
      <w:pPr>
        <w:rPr>
          <w:lang w:val="uk-UA"/>
        </w:rPr>
      </w:pPr>
    </w:p>
    <w:p w:rsidR="00704BED" w:rsidRPr="00F452B9" w:rsidRDefault="00704BED" w:rsidP="00122919">
      <w:pPr>
        <w:rPr>
          <w:lang w:val="uk-UA"/>
        </w:rPr>
      </w:pPr>
    </w:p>
    <w:sectPr w:rsidR="00704BED" w:rsidRPr="00F452B9" w:rsidSect="00F27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0" w:bottom="1134" w:left="1418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ED" w:rsidRDefault="00704BED" w:rsidP="004E426C">
      <w:r>
        <w:separator/>
      </w:r>
    </w:p>
  </w:endnote>
  <w:endnote w:type="continuationSeparator" w:id="0">
    <w:p w:rsidR="00704BED" w:rsidRDefault="00704BED" w:rsidP="004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C4" w:rsidRDefault="00572A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ED" w:rsidRPr="00BC6BBB" w:rsidRDefault="00704BED" w:rsidP="00BC6BBB">
    <w:pPr>
      <w:pStyle w:val="a7"/>
      <w:jc w:val="center"/>
      <w:rPr>
        <w:lang w:val="uk-UA"/>
      </w:rPr>
    </w:pPr>
  </w:p>
  <w:p w:rsidR="00704BED" w:rsidRDefault="00704B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C4" w:rsidRDefault="00572A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ED" w:rsidRDefault="00704BED" w:rsidP="004E426C">
      <w:r>
        <w:separator/>
      </w:r>
    </w:p>
  </w:footnote>
  <w:footnote w:type="continuationSeparator" w:id="0">
    <w:p w:rsidR="00704BED" w:rsidRDefault="00704BED" w:rsidP="004E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C4" w:rsidRDefault="00572A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C4" w:rsidRPr="00572AC4" w:rsidRDefault="00572AC4" w:rsidP="00572AC4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572AC4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572AC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C4" w:rsidRDefault="00572A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C4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1A5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CEE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4E3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B42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3E0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E4E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D4D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8429FFA"/>
    <w:lvl w:ilvl="0">
      <w:numFmt w:val="bullet"/>
      <w:lvlText w:val="*"/>
      <w:lvlJc w:val="left"/>
    </w:lvl>
  </w:abstractNum>
  <w:abstractNum w:abstractNumId="11">
    <w:nsid w:val="08107C64"/>
    <w:multiLevelType w:val="hybridMultilevel"/>
    <w:tmpl w:val="AD867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360B4F"/>
    <w:multiLevelType w:val="hybridMultilevel"/>
    <w:tmpl w:val="F458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A1E79"/>
    <w:multiLevelType w:val="hybridMultilevel"/>
    <w:tmpl w:val="9482D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E22BA"/>
    <w:multiLevelType w:val="hybridMultilevel"/>
    <w:tmpl w:val="D58AB7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1BE6298"/>
    <w:multiLevelType w:val="hybridMultilevel"/>
    <w:tmpl w:val="4A52B4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FCD30EA"/>
    <w:multiLevelType w:val="hybridMultilevel"/>
    <w:tmpl w:val="8812A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3A41099"/>
    <w:multiLevelType w:val="hybridMultilevel"/>
    <w:tmpl w:val="DE866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FD712C"/>
    <w:multiLevelType w:val="hybridMultilevel"/>
    <w:tmpl w:val="A2F03B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22A0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2884E43"/>
    <w:multiLevelType w:val="hybridMultilevel"/>
    <w:tmpl w:val="259AC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6693B"/>
    <w:multiLevelType w:val="hybridMultilevel"/>
    <w:tmpl w:val="80DCD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E23BA"/>
    <w:multiLevelType w:val="hybridMultilevel"/>
    <w:tmpl w:val="C2A60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5412C5"/>
    <w:multiLevelType w:val="hybridMultilevel"/>
    <w:tmpl w:val="71B0DB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AA32550"/>
    <w:multiLevelType w:val="hybridMultilevel"/>
    <w:tmpl w:val="6264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C0661D"/>
    <w:multiLevelType w:val="hybridMultilevel"/>
    <w:tmpl w:val="5D6ED138"/>
    <w:lvl w:ilvl="0" w:tplc="2722A0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10"/>
    <w:lvlOverride w:ilvl="0">
      <w:lvl w:ilvl="0">
        <w:numFmt w:val="bullet"/>
        <w:lvlText w:val="•"/>
        <w:legacy w:legacy="1" w:legacySpace="0" w:legacyIndent="173"/>
        <w:lvlJc w:val="left"/>
        <w:rPr>
          <w:rFonts w:ascii="Sylfaen" w:hAnsi="Sylfaen" w:hint="default"/>
        </w:rPr>
      </w:lvl>
    </w:lvlOverride>
  </w:num>
  <w:num w:numId="9">
    <w:abstractNumId w:val="10"/>
    <w:lvlOverride w:ilvl="0">
      <w:lvl w:ilvl="0">
        <w:numFmt w:val="bullet"/>
        <w:lvlText w:val="•"/>
        <w:legacy w:legacy="1" w:legacySpace="0" w:legacyIndent="120"/>
        <w:lvlJc w:val="left"/>
        <w:rPr>
          <w:rFonts w:ascii="Sylfaen" w:hAnsi="Sylfaen" w:hint="default"/>
        </w:rPr>
      </w:lvl>
    </w:lvlOverride>
  </w:num>
  <w:num w:numId="10">
    <w:abstractNumId w:val="10"/>
    <w:lvlOverride w:ilvl="0">
      <w:lvl w:ilvl="0">
        <w:numFmt w:val="bullet"/>
        <w:lvlText w:val="•"/>
        <w:legacy w:legacy="1" w:legacySpace="0" w:legacyIndent="120"/>
        <w:lvlJc w:val="left"/>
        <w:rPr>
          <w:rFonts w:ascii="Sylfaen" w:hAnsi="Sylfaen" w:hint="default"/>
        </w:rPr>
      </w:lvl>
    </w:lvlOverride>
  </w:num>
  <w:num w:numId="11">
    <w:abstractNumId w:val="19"/>
  </w:num>
  <w:num w:numId="12">
    <w:abstractNumId w:val="23"/>
  </w:num>
  <w:num w:numId="13">
    <w:abstractNumId w:val="18"/>
  </w:num>
  <w:num w:numId="14">
    <w:abstractNumId w:val="12"/>
  </w:num>
  <w:num w:numId="15">
    <w:abstractNumId w:val="24"/>
  </w:num>
  <w:num w:numId="16">
    <w:abstractNumId w:val="17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6C"/>
    <w:rsid w:val="000015F3"/>
    <w:rsid w:val="0002141D"/>
    <w:rsid w:val="00043425"/>
    <w:rsid w:val="00043DCC"/>
    <w:rsid w:val="0004416E"/>
    <w:rsid w:val="00065538"/>
    <w:rsid w:val="00070C99"/>
    <w:rsid w:val="00073982"/>
    <w:rsid w:val="0007590C"/>
    <w:rsid w:val="000A4F2C"/>
    <w:rsid w:val="000B2437"/>
    <w:rsid w:val="000C0B44"/>
    <w:rsid w:val="000C410B"/>
    <w:rsid w:val="000D5697"/>
    <w:rsid w:val="000E021E"/>
    <w:rsid w:val="000E42FC"/>
    <w:rsid w:val="001009B0"/>
    <w:rsid w:val="00100C0F"/>
    <w:rsid w:val="001048E2"/>
    <w:rsid w:val="00122919"/>
    <w:rsid w:val="00133D01"/>
    <w:rsid w:val="001440F3"/>
    <w:rsid w:val="0014623C"/>
    <w:rsid w:val="0015129F"/>
    <w:rsid w:val="0017030E"/>
    <w:rsid w:val="001776A7"/>
    <w:rsid w:val="00190632"/>
    <w:rsid w:val="001B01B7"/>
    <w:rsid w:val="00233895"/>
    <w:rsid w:val="00235A59"/>
    <w:rsid w:val="00274F0F"/>
    <w:rsid w:val="002776AC"/>
    <w:rsid w:val="00281219"/>
    <w:rsid w:val="002A62A5"/>
    <w:rsid w:val="002E750F"/>
    <w:rsid w:val="00310272"/>
    <w:rsid w:val="00342DF2"/>
    <w:rsid w:val="00354900"/>
    <w:rsid w:val="003A6C39"/>
    <w:rsid w:val="003B0B38"/>
    <w:rsid w:val="003C50D9"/>
    <w:rsid w:val="003C54C8"/>
    <w:rsid w:val="003D32F8"/>
    <w:rsid w:val="003D6109"/>
    <w:rsid w:val="0040451F"/>
    <w:rsid w:val="00421F2F"/>
    <w:rsid w:val="00422201"/>
    <w:rsid w:val="00424A9B"/>
    <w:rsid w:val="004258C4"/>
    <w:rsid w:val="00444E0F"/>
    <w:rsid w:val="00467F36"/>
    <w:rsid w:val="00482BDD"/>
    <w:rsid w:val="004830FA"/>
    <w:rsid w:val="004D4E1E"/>
    <w:rsid w:val="004E426C"/>
    <w:rsid w:val="004F1359"/>
    <w:rsid w:val="004F45FA"/>
    <w:rsid w:val="005043B7"/>
    <w:rsid w:val="00545CCE"/>
    <w:rsid w:val="00553237"/>
    <w:rsid w:val="0055492E"/>
    <w:rsid w:val="00572AC4"/>
    <w:rsid w:val="00590B58"/>
    <w:rsid w:val="00593F21"/>
    <w:rsid w:val="005B0C62"/>
    <w:rsid w:val="005D7EE7"/>
    <w:rsid w:val="005F7DCD"/>
    <w:rsid w:val="0060192E"/>
    <w:rsid w:val="0060565A"/>
    <w:rsid w:val="0061582A"/>
    <w:rsid w:val="00640AFE"/>
    <w:rsid w:val="00663A3F"/>
    <w:rsid w:val="006666A0"/>
    <w:rsid w:val="006D2C3E"/>
    <w:rsid w:val="00704BED"/>
    <w:rsid w:val="00706950"/>
    <w:rsid w:val="00720EFB"/>
    <w:rsid w:val="00737FB0"/>
    <w:rsid w:val="00754A30"/>
    <w:rsid w:val="00780014"/>
    <w:rsid w:val="007802BB"/>
    <w:rsid w:val="007865B3"/>
    <w:rsid w:val="00797BFC"/>
    <w:rsid w:val="007B126B"/>
    <w:rsid w:val="007F6382"/>
    <w:rsid w:val="0080029D"/>
    <w:rsid w:val="00800358"/>
    <w:rsid w:val="00814DA6"/>
    <w:rsid w:val="00831EEE"/>
    <w:rsid w:val="00833C38"/>
    <w:rsid w:val="008447C2"/>
    <w:rsid w:val="008534A7"/>
    <w:rsid w:val="0086036F"/>
    <w:rsid w:val="00867FA1"/>
    <w:rsid w:val="0087384F"/>
    <w:rsid w:val="00893F3F"/>
    <w:rsid w:val="008A0C77"/>
    <w:rsid w:val="008E169B"/>
    <w:rsid w:val="00927BD8"/>
    <w:rsid w:val="0093551A"/>
    <w:rsid w:val="00940253"/>
    <w:rsid w:val="0096170A"/>
    <w:rsid w:val="009817F2"/>
    <w:rsid w:val="009D10BE"/>
    <w:rsid w:val="009E394E"/>
    <w:rsid w:val="009F6664"/>
    <w:rsid w:val="00A16790"/>
    <w:rsid w:val="00A20841"/>
    <w:rsid w:val="00A372CB"/>
    <w:rsid w:val="00A51C9C"/>
    <w:rsid w:val="00A6671F"/>
    <w:rsid w:val="00A94C59"/>
    <w:rsid w:val="00A97226"/>
    <w:rsid w:val="00AC0E1B"/>
    <w:rsid w:val="00AD3B51"/>
    <w:rsid w:val="00AE1FFD"/>
    <w:rsid w:val="00AF07BB"/>
    <w:rsid w:val="00B0289A"/>
    <w:rsid w:val="00B45953"/>
    <w:rsid w:val="00B474B4"/>
    <w:rsid w:val="00B566DE"/>
    <w:rsid w:val="00B60ADC"/>
    <w:rsid w:val="00B612A1"/>
    <w:rsid w:val="00B8181E"/>
    <w:rsid w:val="00BB3731"/>
    <w:rsid w:val="00BC0FA4"/>
    <w:rsid w:val="00BC6BBB"/>
    <w:rsid w:val="00BD6F88"/>
    <w:rsid w:val="00BE7E6A"/>
    <w:rsid w:val="00BF2411"/>
    <w:rsid w:val="00BF368E"/>
    <w:rsid w:val="00C055B5"/>
    <w:rsid w:val="00C1666B"/>
    <w:rsid w:val="00C262D9"/>
    <w:rsid w:val="00C47B68"/>
    <w:rsid w:val="00C5268C"/>
    <w:rsid w:val="00C7318B"/>
    <w:rsid w:val="00C97049"/>
    <w:rsid w:val="00CC482F"/>
    <w:rsid w:val="00CD6FE8"/>
    <w:rsid w:val="00CE2189"/>
    <w:rsid w:val="00CF0913"/>
    <w:rsid w:val="00D12904"/>
    <w:rsid w:val="00D46E6A"/>
    <w:rsid w:val="00D53A82"/>
    <w:rsid w:val="00D75C26"/>
    <w:rsid w:val="00D80204"/>
    <w:rsid w:val="00D856F5"/>
    <w:rsid w:val="00D911C5"/>
    <w:rsid w:val="00DB2DF0"/>
    <w:rsid w:val="00DC1904"/>
    <w:rsid w:val="00DE40FA"/>
    <w:rsid w:val="00DF37A4"/>
    <w:rsid w:val="00E00E01"/>
    <w:rsid w:val="00E014DA"/>
    <w:rsid w:val="00E10361"/>
    <w:rsid w:val="00E13326"/>
    <w:rsid w:val="00E32154"/>
    <w:rsid w:val="00E36F9E"/>
    <w:rsid w:val="00EB6173"/>
    <w:rsid w:val="00EC1366"/>
    <w:rsid w:val="00EF5693"/>
    <w:rsid w:val="00F278D2"/>
    <w:rsid w:val="00F44041"/>
    <w:rsid w:val="00F452B9"/>
    <w:rsid w:val="00F61A38"/>
    <w:rsid w:val="00F65624"/>
    <w:rsid w:val="00F85A5B"/>
    <w:rsid w:val="00FA0654"/>
    <w:rsid w:val="00FB0D3C"/>
    <w:rsid w:val="00FC3BC1"/>
    <w:rsid w:val="00FE1009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6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E426C"/>
    <w:pPr>
      <w:keepNext/>
      <w:ind w:left="-540"/>
      <w:outlineLvl w:val="4"/>
    </w:pPr>
    <w:rPr>
      <w:sz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4E426C"/>
    <w:pPr>
      <w:keepNext/>
      <w:tabs>
        <w:tab w:val="left" w:pos="1230"/>
      </w:tabs>
      <w:ind w:left="-360" w:firstLine="540"/>
      <w:outlineLvl w:val="5"/>
    </w:pPr>
    <w:rPr>
      <w:sz w:val="32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4E426C"/>
    <w:pPr>
      <w:keepNext/>
      <w:tabs>
        <w:tab w:val="left" w:pos="1230"/>
      </w:tabs>
      <w:ind w:left="360" w:hanging="180"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426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E426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E426C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4E426C"/>
    <w:pPr>
      <w:ind w:left="-900" w:firstLine="900"/>
    </w:pPr>
    <w:rPr>
      <w:sz w:val="32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4E426C"/>
    <w:rPr>
      <w:rFonts w:ascii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4E426C"/>
    <w:pPr>
      <w:ind w:left="-720" w:firstLine="900"/>
    </w:pPr>
    <w:rPr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4E426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4E426C"/>
    <w:pPr>
      <w:jc w:val="center"/>
    </w:pPr>
    <w:rPr>
      <w:b/>
      <w:sz w:val="28"/>
      <w:szCs w:val="20"/>
      <w:lang w:val="uk-UA" w:eastAsia="en-US"/>
    </w:rPr>
  </w:style>
  <w:style w:type="character" w:customStyle="1" w:styleId="a4">
    <w:name w:val="Назва Знак"/>
    <w:basedOn w:val="a0"/>
    <w:link w:val="a3"/>
    <w:uiPriority w:val="99"/>
    <w:locked/>
    <w:rsid w:val="004E426C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header"/>
    <w:basedOn w:val="a"/>
    <w:link w:val="a6"/>
    <w:uiPriority w:val="99"/>
    <w:rsid w:val="004E426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4E426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E426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4E426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426C"/>
    <w:pPr>
      <w:widowControl w:val="0"/>
      <w:autoSpaceDE w:val="0"/>
      <w:autoSpaceDN w:val="0"/>
      <w:adjustRightInd w:val="0"/>
      <w:spacing w:line="248" w:lineRule="exact"/>
      <w:ind w:hanging="370"/>
      <w:jc w:val="both"/>
    </w:pPr>
    <w:rPr>
      <w:rFonts w:ascii="Sylfaen" w:hAnsi="Sylfaen"/>
    </w:rPr>
  </w:style>
  <w:style w:type="paragraph" w:customStyle="1" w:styleId="Style4">
    <w:name w:val="Style4"/>
    <w:basedOn w:val="a"/>
    <w:uiPriority w:val="99"/>
    <w:rsid w:val="004E426C"/>
    <w:pPr>
      <w:widowControl w:val="0"/>
      <w:autoSpaceDE w:val="0"/>
      <w:autoSpaceDN w:val="0"/>
      <w:adjustRightInd w:val="0"/>
      <w:spacing w:line="256" w:lineRule="exact"/>
      <w:ind w:firstLine="485"/>
      <w:jc w:val="both"/>
    </w:pPr>
    <w:rPr>
      <w:rFonts w:ascii="Sylfaen" w:hAnsi="Sylfaen"/>
    </w:rPr>
  </w:style>
  <w:style w:type="paragraph" w:customStyle="1" w:styleId="Style5">
    <w:name w:val="Style5"/>
    <w:basedOn w:val="a"/>
    <w:uiPriority w:val="99"/>
    <w:rsid w:val="004E426C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ylfaen" w:hAnsi="Sylfaen"/>
    </w:rPr>
  </w:style>
  <w:style w:type="paragraph" w:customStyle="1" w:styleId="Style6">
    <w:name w:val="Style6"/>
    <w:basedOn w:val="a"/>
    <w:uiPriority w:val="99"/>
    <w:rsid w:val="004E426C"/>
    <w:pPr>
      <w:widowControl w:val="0"/>
      <w:autoSpaceDE w:val="0"/>
      <w:autoSpaceDN w:val="0"/>
      <w:adjustRightInd w:val="0"/>
      <w:spacing w:line="253" w:lineRule="exact"/>
      <w:ind w:hanging="370"/>
    </w:pPr>
    <w:rPr>
      <w:rFonts w:ascii="Sylfaen" w:hAnsi="Sylfaen"/>
    </w:rPr>
  </w:style>
  <w:style w:type="character" w:customStyle="1" w:styleId="FontStyle13">
    <w:name w:val="Font Style13"/>
    <w:basedOn w:val="a0"/>
    <w:uiPriority w:val="99"/>
    <w:rsid w:val="004E426C"/>
    <w:rPr>
      <w:rFonts w:ascii="Sylfaen" w:hAnsi="Sylfaen" w:cs="Sylfaen"/>
      <w:sz w:val="20"/>
      <w:szCs w:val="20"/>
    </w:rPr>
  </w:style>
  <w:style w:type="paragraph" w:customStyle="1" w:styleId="Style2">
    <w:name w:val="Style2"/>
    <w:basedOn w:val="a"/>
    <w:uiPriority w:val="99"/>
    <w:rsid w:val="004E426C"/>
    <w:pPr>
      <w:widowControl w:val="0"/>
      <w:autoSpaceDE w:val="0"/>
      <w:autoSpaceDN w:val="0"/>
      <w:adjustRightInd w:val="0"/>
      <w:spacing w:line="274" w:lineRule="exact"/>
      <w:ind w:firstLine="533"/>
    </w:pPr>
    <w:rPr>
      <w:rFonts w:ascii="Palatino Linotype" w:hAnsi="Palatino Linotype"/>
    </w:rPr>
  </w:style>
  <w:style w:type="character" w:customStyle="1" w:styleId="FontStyle11">
    <w:name w:val="Font Style11"/>
    <w:basedOn w:val="a0"/>
    <w:uiPriority w:val="99"/>
    <w:rsid w:val="004E426C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E426C"/>
    <w:rPr>
      <w:rFonts w:ascii="Palatino Linotype" w:hAnsi="Palatino Linotype" w:cs="Palatino Linotype"/>
      <w:sz w:val="20"/>
      <w:szCs w:val="20"/>
    </w:rPr>
  </w:style>
  <w:style w:type="character" w:customStyle="1" w:styleId="FontStyle14">
    <w:name w:val="Font Style14"/>
    <w:basedOn w:val="a0"/>
    <w:uiPriority w:val="99"/>
    <w:rsid w:val="004E426C"/>
    <w:rPr>
      <w:rFonts w:ascii="Sylfaen" w:hAnsi="Sylfaen" w:cs="Sylfaen"/>
      <w:sz w:val="18"/>
      <w:szCs w:val="18"/>
    </w:rPr>
  </w:style>
  <w:style w:type="character" w:customStyle="1" w:styleId="FontStyle15">
    <w:name w:val="Font Style15"/>
    <w:basedOn w:val="a0"/>
    <w:uiPriority w:val="99"/>
    <w:rsid w:val="004E426C"/>
    <w:rPr>
      <w:rFonts w:ascii="Sylfaen" w:hAnsi="Sylfaen" w:cs="Sylfaen"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4E426C"/>
    <w:rPr>
      <w:rFonts w:ascii="Sylfaen" w:hAnsi="Sylfaen" w:cs="Sylfaen"/>
      <w:sz w:val="24"/>
      <w:szCs w:val="24"/>
    </w:rPr>
  </w:style>
  <w:style w:type="paragraph" w:customStyle="1" w:styleId="Style7">
    <w:name w:val="Style7"/>
    <w:basedOn w:val="a"/>
    <w:uiPriority w:val="99"/>
    <w:rsid w:val="004E426C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4E426C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22">
    <w:name w:val="Font Style22"/>
    <w:basedOn w:val="a0"/>
    <w:uiPriority w:val="99"/>
    <w:rsid w:val="004E426C"/>
    <w:rPr>
      <w:rFonts w:ascii="Bookman Old Style" w:hAnsi="Bookman Old Style" w:cs="Bookman Old Style"/>
      <w:sz w:val="20"/>
      <w:szCs w:val="20"/>
    </w:rPr>
  </w:style>
  <w:style w:type="character" w:customStyle="1" w:styleId="FontStyle29">
    <w:name w:val="Font Style29"/>
    <w:basedOn w:val="a0"/>
    <w:uiPriority w:val="99"/>
    <w:rsid w:val="004E426C"/>
    <w:rPr>
      <w:rFonts w:ascii="Bookman Old Style" w:hAnsi="Bookman Old Style" w:cs="Bookman Old Style"/>
      <w:spacing w:val="20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4E426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4E426C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72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13</Pages>
  <Words>2430</Words>
  <Characters>18201</Characters>
  <Application>Microsoft Office Word</Application>
  <DocSecurity>0</DocSecurity>
  <Lines>379</Lines>
  <Paragraphs>134</Paragraphs>
  <ScaleCrop>false</ScaleCrop>
  <Company>MultiDVD Team</Company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КаьикадзЕ</dc:creator>
  <cp:keywords/>
  <dc:description/>
  <cp:lastModifiedBy>Ivan</cp:lastModifiedBy>
  <cp:revision>91</cp:revision>
  <cp:lastPrinted>2008-11-30T16:51:00Z</cp:lastPrinted>
  <dcterms:created xsi:type="dcterms:W3CDTF">2008-10-20T13:18:00Z</dcterms:created>
  <dcterms:modified xsi:type="dcterms:W3CDTF">2013-03-07T10:37:00Z</dcterms:modified>
</cp:coreProperties>
</file>