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0" w:rsidRPr="00A66800" w:rsidRDefault="00A66800" w:rsidP="002B761D">
      <w:pPr>
        <w:pStyle w:val="a3"/>
        <w:numPr>
          <w:ilvl w:val="0"/>
          <w:numId w:val="1"/>
        </w:numPr>
        <w:rPr>
          <w:b/>
        </w:rPr>
      </w:pPr>
      <w:bookmarkStart w:id="0" w:name="_GoBack"/>
      <w:r w:rsidRPr="00A66800">
        <w:rPr>
          <w:b/>
        </w:rPr>
        <w:t>Яка система називається системою водопостачання?</w:t>
      </w:r>
    </w:p>
    <w:p w:rsidR="00667299" w:rsidRPr="00A66800" w:rsidRDefault="00667299" w:rsidP="00A66800">
      <w:pPr>
        <w:rPr>
          <w:sz w:val="18"/>
          <w:szCs w:val="18"/>
        </w:rPr>
      </w:pPr>
      <w:r w:rsidRPr="00A66800">
        <w:rPr>
          <w:i/>
          <w:sz w:val="18"/>
          <w:szCs w:val="18"/>
          <w:u w:val="single"/>
        </w:rPr>
        <w:t>Системою водопостачання</w:t>
      </w:r>
      <w:r w:rsidRPr="00A66800">
        <w:rPr>
          <w:sz w:val="18"/>
          <w:szCs w:val="18"/>
        </w:rPr>
        <w:t xml:space="preserve"> називають комплекс різноманітних споруд, які призначені для того, щоб споживачі в потрібній кількості, необхідній якості і під потрібним тиском отримували воду. Основна структура подібних систем складається з конструкцій, які здійснюють забір з джерела води, обробляють її, роблять перекачку води споживачам, і крім цього забезпечують її храненіе.В залежно від того, який об'єкт обслуговується системою водопостачання, їх поділяють на промислові, міські, залізничні, для обслуговування сільського господарства та інші.</w:t>
      </w:r>
    </w:p>
    <w:p w:rsidR="00667299" w:rsidRPr="00A66800" w:rsidRDefault="00A66800" w:rsidP="00A66800">
      <w:pPr>
        <w:pStyle w:val="a3"/>
        <w:numPr>
          <w:ilvl w:val="0"/>
          <w:numId w:val="1"/>
        </w:numPr>
        <w:rPr>
          <w:b/>
        </w:rPr>
      </w:pPr>
      <w:r w:rsidRPr="00A66800">
        <w:rPr>
          <w:b/>
        </w:rPr>
        <w:t>Наведіть класифікацію системи водопостачання за видом об’єкта, що обслуговується</w:t>
      </w:r>
    </w:p>
    <w:p w:rsidR="00A66800" w:rsidRPr="00A66800" w:rsidRDefault="00A66800" w:rsidP="00A66800">
      <w:pPr>
        <w:pStyle w:val="a3"/>
        <w:numPr>
          <w:ilvl w:val="0"/>
          <w:numId w:val="11"/>
        </w:numPr>
        <w:rPr>
          <w:sz w:val="18"/>
          <w:szCs w:val="18"/>
          <w:lang w:val="uk-UA"/>
        </w:rPr>
      </w:pPr>
      <w:r w:rsidRPr="00A66800">
        <w:rPr>
          <w:sz w:val="18"/>
          <w:szCs w:val="18"/>
          <w:lang w:val="uk-UA"/>
        </w:rPr>
        <w:t>Міські;</w:t>
      </w:r>
    </w:p>
    <w:p w:rsidR="00A66800" w:rsidRPr="00A66800" w:rsidRDefault="00A66800" w:rsidP="00A66800">
      <w:pPr>
        <w:pStyle w:val="a3"/>
        <w:numPr>
          <w:ilvl w:val="0"/>
          <w:numId w:val="11"/>
        </w:numPr>
        <w:rPr>
          <w:sz w:val="18"/>
          <w:szCs w:val="18"/>
          <w:lang w:val="uk-UA"/>
        </w:rPr>
      </w:pPr>
      <w:r w:rsidRPr="00A66800">
        <w:rPr>
          <w:sz w:val="18"/>
          <w:szCs w:val="18"/>
          <w:lang w:val="uk-UA"/>
        </w:rPr>
        <w:t>Сільські</w:t>
      </w:r>
    </w:p>
    <w:p w:rsidR="00A66800" w:rsidRPr="00A66800" w:rsidRDefault="00A66800" w:rsidP="00A66800">
      <w:pPr>
        <w:pStyle w:val="a3"/>
        <w:numPr>
          <w:ilvl w:val="0"/>
          <w:numId w:val="11"/>
        </w:numPr>
        <w:rPr>
          <w:sz w:val="18"/>
          <w:szCs w:val="18"/>
          <w:lang w:val="uk-UA"/>
        </w:rPr>
      </w:pPr>
      <w:r w:rsidRPr="00A66800">
        <w:rPr>
          <w:sz w:val="18"/>
          <w:szCs w:val="18"/>
          <w:lang w:val="uk-UA"/>
        </w:rPr>
        <w:t>Сільсько-господарські</w:t>
      </w:r>
    </w:p>
    <w:p w:rsidR="00A66800" w:rsidRPr="00A66800" w:rsidRDefault="00A66800" w:rsidP="00A66800">
      <w:pPr>
        <w:pStyle w:val="a3"/>
        <w:numPr>
          <w:ilvl w:val="0"/>
          <w:numId w:val="11"/>
        </w:numPr>
        <w:rPr>
          <w:sz w:val="18"/>
          <w:szCs w:val="18"/>
          <w:lang w:val="uk-UA"/>
        </w:rPr>
      </w:pPr>
      <w:r w:rsidRPr="00A66800">
        <w:rPr>
          <w:sz w:val="18"/>
          <w:szCs w:val="18"/>
          <w:lang w:val="uk-UA"/>
        </w:rPr>
        <w:t>Залізничні</w:t>
      </w:r>
    </w:p>
    <w:p w:rsidR="00667299" w:rsidRPr="00A66800" w:rsidRDefault="00A66800" w:rsidP="00A66800">
      <w:pPr>
        <w:pStyle w:val="a3"/>
        <w:numPr>
          <w:ilvl w:val="0"/>
          <w:numId w:val="1"/>
        </w:numPr>
        <w:rPr>
          <w:b/>
        </w:rPr>
      </w:pPr>
      <w:r w:rsidRPr="00A66800">
        <w:rPr>
          <w:b/>
        </w:rPr>
        <w:t>Наведіть класифікацію системи водопостачання за призначенням</w:t>
      </w:r>
    </w:p>
    <w:p w:rsidR="00667299" w:rsidRPr="00A66800" w:rsidRDefault="00667299" w:rsidP="00667299">
      <w:pPr>
        <w:pStyle w:val="a3"/>
        <w:numPr>
          <w:ilvl w:val="0"/>
          <w:numId w:val="2"/>
        </w:numPr>
        <w:rPr>
          <w:sz w:val="18"/>
          <w:szCs w:val="18"/>
        </w:rPr>
      </w:pPr>
      <w:r w:rsidRPr="00A66800">
        <w:rPr>
          <w:sz w:val="18"/>
          <w:szCs w:val="18"/>
        </w:rPr>
        <w:t>господарчо–питні, які призначені для подачі води на господарчі та питні потреби  населення та працівників промислових підприємств;</w:t>
      </w:r>
    </w:p>
    <w:p w:rsidR="00667299" w:rsidRPr="00A66800" w:rsidRDefault="00667299" w:rsidP="00667299">
      <w:pPr>
        <w:pStyle w:val="a3"/>
        <w:numPr>
          <w:ilvl w:val="0"/>
          <w:numId w:val="2"/>
        </w:numPr>
        <w:rPr>
          <w:sz w:val="18"/>
          <w:szCs w:val="18"/>
        </w:rPr>
      </w:pPr>
      <w:r w:rsidRPr="00A66800">
        <w:rPr>
          <w:sz w:val="18"/>
          <w:szCs w:val="18"/>
        </w:rPr>
        <w:t>виробничі, які подають воду на виробництво;</w:t>
      </w:r>
    </w:p>
    <w:p w:rsidR="00667299" w:rsidRPr="00A66800" w:rsidRDefault="00667299" w:rsidP="00667299">
      <w:pPr>
        <w:pStyle w:val="a3"/>
        <w:numPr>
          <w:ilvl w:val="0"/>
          <w:numId w:val="2"/>
        </w:numPr>
        <w:rPr>
          <w:sz w:val="18"/>
          <w:szCs w:val="18"/>
        </w:rPr>
      </w:pPr>
      <w:r w:rsidRPr="00A66800">
        <w:rPr>
          <w:sz w:val="18"/>
          <w:szCs w:val="18"/>
        </w:rPr>
        <w:t>протипожежні, які забезпечують водопостачання на пожежогасіння;</w:t>
      </w:r>
    </w:p>
    <w:p w:rsidR="00667299" w:rsidRPr="00A66800" w:rsidRDefault="00667299" w:rsidP="00667299">
      <w:pPr>
        <w:pStyle w:val="a3"/>
        <w:numPr>
          <w:ilvl w:val="0"/>
          <w:numId w:val="2"/>
        </w:numPr>
        <w:rPr>
          <w:sz w:val="18"/>
          <w:szCs w:val="18"/>
        </w:rPr>
      </w:pPr>
      <w:r w:rsidRPr="00A66800">
        <w:rPr>
          <w:sz w:val="18"/>
          <w:szCs w:val="18"/>
        </w:rPr>
        <w:t xml:space="preserve">об’єднані системи водопостачання: господарчо–протипожежні, виробничо – протипожежні або господарчо–виробничо-протипожежні. </w:t>
      </w:r>
    </w:p>
    <w:p w:rsidR="00A66800" w:rsidRPr="00A66800" w:rsidRDefault="00A66800" w:rsidP="00A66800">
      <w:pPr>
        <w:pStyle w:val="a3"/>
        <w:numPr>
          <w:ilvl w:val="0"/>
          <w:numId w:val="1"/>
        </w:numPr>
        <w:rPr>
          <w:b/>
        </w:rPr>
      </w:pPr>
      <w:r w:rsidRPr="00A66800">
        <w:rPr>
          <w:b/>
        </w:rPr>
        <w:t>Наведіть класифікацію системи водопостачання за способом подачі води</w:t>
      </w:r>
    </w:p>
    <w:p w:rsidR="00A66800" w:rsidRPr="00A66800" w:rsidRDefault="00A66800" w:rsidP="00A66800">
      <w:pPr>
        <w:pStyle w:val="a3"/>
        <w:numPr>
          <w:ilvl w:val="0"/>
          <w:numId w:val="12"/>
        </w:numPr>
        <w:rPr>
          <w:sz w:val="18"/>
          <w:szCs w:val="18"/>
          <w:lang w:val="uk-UA"/>
        </w:rPr>
      </w:pPr>
      <w:r w:rsidRPr="00A66800">
        <w:rPr>
          <w:sz w:val="18"/>
          <w:szCs w:val="18"/>
          <w:lang w:val="uk-UA"/>
        </w:rPr>
        <w:t>Самопливні</w:t>
      </w:r>
    </w:p>
    <w:p w:rsidR="00A66800" w:rsidRPr="00A66800" w:rsidRDefault="00A66800" w:rsidP="00A66800">
      <w:pPr>
        <w:pStyle w:val="a3"/>
        <w:numPr>
          <w:ilvl w:val="0"/>
          <w:numId w:val="12"/>
        </w:numPr>
        <w:rPr>
          <w:sz w:val="18"/>
          <w:szCs w:val="18"/>
          <w:lang w:val="uk-UA"/>
        </w:rPr>
      </w:pPr>
      <w:r w:rsidRPr="00A66800">
        <w:rPr>
          <w:sz w:val="18"/>
          <w:szCs w:val="18"/>
          <w:lang w:val="uk-UA"/>
        </w:rPr>
        <w:t>З механічною подачею води</w:t>
      </w:r>
    </w:p>
    <w:p w:rsidR="00A66800" w:rsidRPr="00A66800" w:rsidRDefault="00A66800" w:rsidP="00A66800">
      <w:pPr>
        <w:pStyle w:val="a3"/>
        <w:numPr>
          <w:ilvl w:val="0"/>
          <w:numId w:val="12"/>
        </w:numPr>
        <w:rPr>
          <w:lang w:val="uk-UA"/>
        </w:rPr>
      </w:pPr>
      <w:r w:rsidRPr="00A66800">
        <w:rPr>
          <w:sz w:val="18"/>
          <w:szCs w:val="18"/>
          <w:lang w:val="uk-UA"/>
        </w:rPr>
        <w:t>Комбіновані</w:t>
      </w:r>
    </w:p>
    <w:p w:rsidR="00A66800" w:rsidRPr="00A66800" w:rsidRDefault="00A66800" w:rsidP="00A66800">
      <w:pPr>
        <w:pStyle w:val="a3"/>
        <w:numPr>
          <w:ilvl w:val="0"/>
          <w:numId w:val="1"/>
        </w:numPr>
        <w:rPr>
          <w:b/>
        </w:rPr>
      </w:pPr>
      <w:r w:rsidRPr="00A66800">
        <w:rPr>
          <w:b/>
        </w:rPr>
        <w:t>Наведіть класифікацію системи водопостачання за типом використаних природних джерел.</w:t>
      </w:r>
    </w:p>
    <w:p w:rsidR="00667299" w:rsidRPr="007F27ED" w:rsidRDefault="00667299" w:rsidP="00A66800">
      <w:pPr>
        <w:pStyle w:val="a3"/>
        <w:rPr>
          <w:sz w:val="18"/>
          <w:szCs w:val="18"/>
        </w:rPr>
      </w:pPr>
      <w:r w:rsidRPr="007F27ED">
        <w:rPr>
          <w:sz w:val="18"/>
          <w:szCs w:val="18"/>
        </w:rPr>
        <w:t>За видом вододжерела системи водопостачання можуть влаштовуватися:</w:t>
      </w:r>
    </w:p>
    <w:p w:rsidR="00667299" w:rsidRPr="007F27ED" w:rsidRDefault="00667299" w:rsidP="00667299">
      <w:pPr>
        <w:pStyle w:val="a3"/>
        <w:numPr>
          <w:ilvl w:val="0"/>
          <w:numId w:val="5"/>
        </w:numPr>
        <w:rPr>
          <w:sz w:val="18"/>
          <w:szCs w:val="18"/>
        </w:rPr>
      </w:pPr>
      <w:r w:rsidRPr="007F27ED">
        <w:rPr>
          <w:sz w:val="18"/>
          <w:szCs w:val="18"/>
        </w:rPr>
        <w:t>з забором води з поверхневих джерел,</w:t>
      </w:r>
    </w:p>
    <w:p w:rsidR="00667299" w:rsidRPr="007F27ED" w:rsidRDefault="00667299" w:rsidP="00667299">
      <w:pPr>
        <w:pStyle w:val="a3"/>
        <w:numPr>
          <w:ilvl w:val="0"/>
          <w:numId w:val="5"/>
        </w:numPr>
        <w:rPr>
          <w:sz w:val="18"/>
          <w:szCs w:val="18"/>
        </w:rPr>
      </w:pPr>
      <w:r w:rsidRPr="007F27ED">
        <w:rPr>
          <w:sz w:val="18"/>
          <w:szCs w:val="18"/>
        </w:rPr>
        <w:t>з забором води з підземних джерел,</w:t>
      </w:r>
    </w:p>
    <w:p w:rsidR="00667299" w:rsidRPr="007F27ED" w:rsidRDefault="00667299" w:rsidP="00667299">
      <w:pPr>
        <w:pStyle w:val="a3"/>
        <w:numPr>
          <w:ilvl w:val="0"/>
          <w:numId w:val="5"/>
        </w:numPr>
        <w:rPr>
          <w:sz w:val="18"/>
          <w:szCs w:val="18"/>
          <w:lang w:val="en-US"/>
        </w:rPr>
      </w:pPr>
      <w:r w:rsidRPr="007F27ED">
        <w:rPr>
          <w:sz w:val="18"/>
          <w:szCs w:val="18"/>
          <w:lang w:val="en-US"/>
        </w:rPr>
        <w:t>зі змішаними джерелами водопостачання.</w:t>
      </w:r>
    </w:p>
    <w:p w:rsidR="00667299" w:rsidRPr="00A66800" w:rsidRDefault="00A66800" w:rsidP="00A66800">
      <w:pPr>
        <w:pStyle w:val="a3"/>
        <w:numPr>
          <w:ilvl w:val="0"/>
          <w:numId w:val="1"/>
        </w:numPr>
        <w:rPr>
          <w:b/>
        </w:rPr>
      </w:pPr>
      <w:r w:rsidRPr="00A66800">
        <w:rPr>
          <w:b/>
        </w:rPr>
        <w:t>Зобразіть схему водопостачання населеного пункту з забором води із річки</w:t>
      </w:r>
    </w:p>
    <w:p w:rsidR="00667299" w:rsidRPr="00667299" w:rsidRDefault="00146E4C" w:rsidP="00667299">
      <w:r>
        <w:rPr>
          <w:noProof/>
          <w:lang w:val="uk-UA" w:eastAsia="uk-UA"/>
        </w:rPr>
        <w:drawing>
          <wp:inline distT="0" distB="0" distL="0" distR="0" wp14:anchorId="628533A8" wp14:editId="2B1BA21A">
            <wp:extent cx="3114675" cy="106451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_html_m19c3e3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77" cy="106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99" w:rsidRPr="007F27ED" w:rsidRDefault="00146E4C" w:rsidP="00667299">
      <w:pPr>
        <w:ind w:left="360"/>
        <w:rPr>
          <w:sz w:val="18"/>
          <w:szCs w:val="18"/>
          <w:lang w:val="uk-UA"/>
        </w:rPr>
      </w:pPr>
      <w:r w:rsidRPr="007F27ED">
        <w:rPr>
          <w:sz w:val="18"/>
          <w:szCs w:val="18"/>
        </w:rPr>
        <w:t>Малюнок 3.3 - Схема водопостачання населеного пункту при використанні поверхневого вододжерела: 1 - джерело водопостачання; 2 - водозабірна споруда; 3 - насосна станція 1-го підйому; 4 - водоочисна станція; 5 - резервуар чистої води (РЧВ); 6 - насосна станція II -го підйому; 7 - напірно-регулюючий спорудження (водонапірна башта); 8 - розподільна мережа населеного пункту; 9 - самопливні водоводи; 10 - напірні водоводи, 11 - усмоктувальні водоводи, 12 - напір насосів I підйому, 13 - напір насосів I підйому , 14 - лінія вільних напорів в розводящої мережі</w:t>
      </w:r>
    </w:p>
    <w:p w:rsidR="00146E4C" w:rsidRDefault="007F27ED" w:rsidP="007F27ED">
      <w:pPr>
        <w:pStyle w:val="a3"/>
        <w:numPr>
          <w:ilvl w:val="0"/>
          <w:numId w:val="1"/>
        </w:numPr>
        <w:rPr>
          <w:b/>
          <w:lang w:val="uk-UA"/>
        </w:rPr>
      </w:pPr>
      <w:r w:rsidRPr="007F27ED">
        <w:rPr>
          <w:b/>
          <w:lang w:val="uk-UA"/>
        </w:rPr>
        <w:t>Яке призначення водонапірної башти в системі водопостачання населеного пункту?</w:t>
      </w:r>
    </w:p>
    <w:p w:rsidR="007F27ED" w:rsidRPr="00FB7A7E" w:rsidRDefault="007F27ED" w:rsidP="00FB7A7E">
      <w:pPr>
        <w:pStyle w:val="a3"/>
        <w:rPr>
          <w:sz w:val="18"/>
          <w:szCs w:val="18"/>
          <w:lang w:val="uk-UA"/>
        </w:rPr>
      </w:pPr>
      <w:r w:rsidRPr="007F27ED">
        <w:rPr>
          <w:sz w:val="18"/>
          <w:szCs w:val="18"/>
          <w:lang w:val="uk-UA"/>
        </w:rPr>
        <w:t>Водонапірна вежа — споруда в системі водопостачання для регулювання тиску і витрати води у водопровідній мережі, створення її запасу і вирівнювання графіка роботи насосних станцій.</w:t>
      </w:r>
    </w:p>
    <w:p w:rsidR="007F27ED" w:rsidRPr="007F27ED" w:rsidRDefault="007F27ED" w:rsidP="007F27ED">
      <w:pPr>
        <w:pStyle w:val="a3"/>
        <w:numPr>
          <w:ilvl w:val="0"/>
          <w:numId w:val="1"/>
        </w:numPr>
        <w:rPr>
          <w:b/>
          <w:lang w:val="uk-UA"/>
        </w:rPr>
      </w:pPr>
      <w:r w:rsidRPr="007F27ED">
        <w:rPr>
          <w:b/>
          <w:lang w:val="uk-UA"/>
        </w:rPr>
        <w:t>Зобразіть схему водопостачання населеного пункту з забором підземних вод</w:t>
      </w:r>
    </w:p>
    <w:p w:rsidR="00146E4C" w:rsidRPr="007F27ED" w:rsidRDefault="00FB7A7E" w:rsidP="00146E4C">
      <w:pPr>
        <w:ind w:left="360"/>
        <w:rPr>
          <w:sz w:val="18"/>
          <w:szCs w:val="18"/>
        </w:rPr>
      </w:pPr>
      <w:r>
        <w:rPr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06A5561" wp14:editId="4A5A2E7F">
            <wp:simplePos x="771525" y="781050"/>
            <wp:positionH relativeFrom="margin">
              <wp:align>left</wp:align>
            </wp:positionH>
            <wp:positionV relativeFrom="margin">
              <wp:align>top</wp:align>
            </wp:positionV>
            <wp:extent cx="1628775" cy="126047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5" r="3617" b="55214"/>
                    <a:stretch/>
                  </pic:blipFill>
                  <pic:spPr bwMode="auto">
                    <a:xfrm>
                      <a:off x="0" y="0"/>
                      <a:ext cx="1628775" cy="126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E4C">
        <w:rPr>
          <w:noProof/>
          <w:lang w:val="uk-UA" w:eastAsia="uk-UA"/>
        </w:rPr>
        <w:drawing>
          <wp:inline distT="0" distB="0" distL="0" distR="0" wp14:anchorId="18A36D2E" wp14:editId="50A0336F">
            <wp:extent cx="1895475" cy="10621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18" cy="106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E4C" w:rsidRPr="007F27ED">
        <w:rPr>
          <w:sz w:val="18"/>
          <w:szCs w:val="18"/>
        </w:rPr>
        <w:t>Рис. 4.2 - Схема водопроводу при підземному джерелі</w:t>
      </w:r>
    </w:p>
    <w:p w:rsidR="00146E4C" w:rsidRPr="007F27ED" w:rsidRDefault="00146E4C" w:rsidP="00146E4C">
      <w:pPr>
        <w:ind w:left="360"/>
        <w:rPr>
          <w:sz w:val="18"/>
          <w:szCs w:val="18"/>
        </w:rPr>
      </w:pPr>
      <w:r w:rsidRPr="007F27ED">
        <w:rPr>
          <w:sz w:val="18"/>
          <w:szCs w:val="18"/>
        </w:rPr>
        <w:lastRenderedPageBreak/>
        <w:t xml:space="preserve">1 - артезіанська </w:t>
      </w:r>
      <w:bookmarkEnd w:id="0"/>
      <w:r w:rsidRPr="007F27ED">
        <w:rPr>
          <w:sz w:val="18"/>
          <w:szCs w:val="18"/>
        </w:rPr>
        <w:t>свердловина з насосом, 2 – запасний резервуар, 3 – насосна станція другого підйому, 4 – водонапірна башта, 5 – водопровідна мережа.</w:t>
      </w:r>
    </w:p>
    <w:p w:rsidR="002A2E58" w:rsidRPr="002A2E58" w:rsidRDefault="002A2E58" w:rsidP="002A2E58">
      <w:pPr>
        <w:pStyle w:val="a3"/>
        <w:numPr>
          <w:ilvl w:val="0"/>
          <w:numId w:val="1"/>
        </w:numPr>
        <w:rPr>
          <w:b/>
        </w:rPr>
      </w:pPr>
      <w:r w:rsidRPr="002A2E58">
        <w:rPr>
          <w:b/>
        </w:rPr>
        <w:t>Назвіть три можливі схеми водопостачання промислового підприємства.</w:t>
      </w:r>
    </w:p>
    <w:p w:rsidR="00146E4C" w:rsidRPr="002A2E58" w:rsidRDefault="002A2E58" w:rsidP="002A2E58">
      <w:pPr>
        <w:pStyle w:val="a3"/>
        <w:numPr>
          <w:ilvl w:val="0"/>
          <w:numId w:val="13"/>
        </w:numPr>
        <w:rPr>
          <w:sz w:val="18"/>
          <w:szCs w:val="18"/>
          <w:lang w:val="uk-UA"/>
        </w:rPr>
      </w:pPr>
      <w:r w:rsidRPr="002A2E58">
        <w:rPr>
          <w:sz w:val="18"/>
          <w:szCs w:val="18"/>
          <w:lang w:val="uk-UA"/>
        </w:rPr>
        <w:t>Прямотечійна</w:t>
      </w:r>
    </w:p>
    <w:p w:rsidR="002A2E58" w:rsidRPr="002A2E58" w:rsidRDefault="002A2E58" w:rsidP="002A2E58">
      <w:pPr>
        <w:pStyle w:val="a3"/>
        <w:numPr>
          <w:ilvl w:val="0"/>
          <w:numId w:val="13"/>
        </w:numPr>
        <w:rPr>
          <w:sz w:val="18"/>
          <w:szCs w:val="18"/>
          <w:lang w:val="uk-UA"/>
        </w:rPr>
      </w:pPr>
      <w:r w:rsidRPr="002A2E58">
        <w:rPr>
          <w:sz w:val="18"/>
          <w:szCs w:val="18"/>
          <w:lang w:val="uk-UA"/>
        </w:rPr>
        <w:t>Зворотня</w:t>
      </w:r>
    </w:p>
    <w:p w:rsidR="002A2E58" w:rsidRPr="002A2E58" w:rsidRDefault="002A2E58" w:rsidP="002A2E58">
      <w:pPr>
        <w:pStyle w:val="a3"/>
        <w:numPr>
          <w:ilvl w:val="0"/>
          <w:numId w:val="13"/>
        </w:numPr>
        <w:rPr>
          <w:sz w:val="18"/>
          <w:szCs w:val="18"/>
          <w:lang w:val="uk-UA"/>
        </w:rPr>
      </w:pPr>
      <w:r w:rsidRPr="002A2E58">
        <w:rPr>
          <w:sz w:val="18"/>
          <w:szCs w:val="18"/>
          <w:lang w:val="uk-UA"/>
        </w:rPr>
        <w:t>З послідовним використанням води.</w:t>
      </w:r>
    </w:p>
    <w:p w:rsidR="002A2E58" w:rsidRPr="002A2E58" w:rsidRDefault="002A2E58" w:rsidP="002A2E58">
      <w:pPr>
        <w:pStyle w:val="a3"/>
        <w:rPr>
          <w:lang w:val="uk-UA"/>
        </w:rPr>
      </w:pPr>
    </w:p>
    <w:p w:rsidR="002A2E58" w:rsidRPr="002A2E58" w:rsidRDefault="002A2E58" w:rsidP="002A2E58">
      <w:pPr>
        <w:pStyle w:val="a3"/>
        <w:numPr>
          <w:ilvl w:val="0"/>
          <w:numId w:val="1"/>
        </w:numPr>
        <w:rPr>
          <w:b/>
        </w:rPr>
      </w:pPr>
      <w:r w:rsidRPr="002A2E58">
        <w:rPr>
          <w:b/>
        </w:rPr>
        <w:t>Зобразіть прямотечійну схему водопостачання промислового підприємства.</w:t>
      </w:r>
    </w:p>
    <w:p w:rsidR="002A2E58" w:rsidRPr="002A2E58" w:rsidRDefault="002A2E58" w:rsidP="002A2E58">
      <w:pPr>
        <w:pStyle w:val="a3"/>
        <w:rPr>
          <w:b/>
          <w:sz w:val="18"/>
          <w:szCs w:val="1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2CE20C3B" wp14:editId="76FC0447">
            <wp:extent cx="1466739" cy="124777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6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30" cy="124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E58">
        <w:t xml:space="preserve"> </w:t>
      </w:r>
      <w:r w:rsidRPr="002A2E58">
        <w:rPr>
          <w:b/>
          <w:sz w:val="18"/>
          <w:szCs w:val="18"/>
        </w:rPr>
        <w:t>Рис.4.6 – Схема прямоточного водопостач</w:t>
      </w:r>
      <w:r>
        <w:rPr>
          <w:b/>
          <w:sz w:val="18"/>
          <w:szCs w:val="18"/>
        </w:rPr>
        <w:t>ання промислового підприємства:</w:t>
      </w:r>
    </w:p>
    <w:p w:rsidR="002A2E58" w:rsidRDefault="002A2E58" w:rsidP="002A2E58">
      <w:pPr>
        <w:pStyle w:val="a3"/>
        <w:rPr>
          <w:sz w:val="18"/>
          <w:szCs w:val="18"/>
          <w:lang w:val="uk-UA"/>
        </w:rPr>
      </w:pPr>
      <w:r w:rsidRPr="002A2E58">
        <w:rPr>
          <w:sz w:val="18"/>
          <w:szCs w:val="18"/>
        </w:rPr>
        <w:t>1 – водозабір; 2 – насосна станція; 3 – споруди водопідготовки; 4 – господарчо – протипожежний водопровід; 5 – виробничий водопровід; 6 – каналізаційна мережа; 7 – цехи; 8 – очисні споруди; 9 – населений пункт.</w:t>
      </w:r>
    </w:p>
    <w:p w:rsidR="002A2E58" w:rsidRPr="002A2E58" w:rsidRDefault="002A2E58" w:rsidP="002A2E58">
      <w:pPr>
        <w:pStyle w:val="a3"/>
        <w:rPr>
          <w:sz w:val="18"/>
          <w:szCs w:val="18"/>
          <w:lang w:val="uk-UA"/>
        </w:rPr>
      </w:pPr>
      <w:r w:rsidRPr="002A2E58">
        <w:rPr>
          <w:sz w:val="18"/>
          <w:szCs w:val="18"/>
          <w:lang w:val="uk-UA"/>
        </w:rPr>
        <w:t xml:space="preserve">При </w:t>
      </w:r>
      <w:r w:rsidRPr="002A2E58">
        <w:rPr>
          <w:b/>
          <w:i/>
          <w:sz w:val="18"/>
          <w:szCs w:val="18"/>
          <w:lang w:val="uk-UA"/>
        </w:rPr>
        <w:t>прямоточному водопостачанні</w:t>
      </w:r>
      <w:r w:rsidRPr="002A2E58">
        <w:rPr>
          <w:sz w:val="18"/>
          <w:szCs w:val="18"/>
          <w:lang w:val="uk-UA"/>
        </w:rPr>
        <w:t xml:space="preserve"> (рис. 4.6) насосна станція 2, яка розташована біля водозабірної споруди 1, подає воду на виробничі потреби до цехів 7 по виробничій мережі 5. При цьому вода проходить спеціальну підготовку на очисних водопровідних спорудах 3. Після використання у виробничому процесі вода по каналізаційній мережі 6 поступає на очисні споруди 8 для очищення або без очищення скидається у річку.</w:t>
      </w:r>
    </w:p>
    <w:p w:rsidR="00DC4074" w:rsidRPr="002A2E58" w:rsidRDefault="002A2E58" w:rsidP="002A2E58">
      <w:pPr>
        <w:pStyle w:val="a3"/>
        <w:numPr>
          <w:ilvl w:val="0"/>
          <w:numId w:val="1"/>
        </w:numPr>
        <w:rPr>
          <w:b/>
        </w:rPr>
      </w:pPr>
      <w:r w:rsidRPr="002A2E58">
        <w:rPr>
          <w:b/>
        </w:rPr>
        <w:t>Зобразіть оборотну схему водопостачання промислового підприємства</w:t>
      </w:r>
    </w:p>
    <w:p w:rsidR="002A2E58" w:rsidRPr="002A2E58" w:rsidRDefault="002A2E58" w:rsidP="002A2E58">
      <w:pPr>
        <w:pStyle w:val="a3"/>
        <w:rPr>
          <w:sz w:val="18"/>
          <w:szCs w:val="18"/>
        </w:rPr>
      </w:pPr>
      <w:r>
        <w:rPr>
          <w:b/>
          <w:noProof/>
          <w:lang w:val="uk-UA" w:eastAsia="uk-UA"/>
        </w:rPr>
        <w:drawing>
          <wp:inline distT="0" distB="0" distL="0" distR="0" wp14:anchorId="3D3D179F" wp14:editId="6BC0041A">
            <wp:extent cx="2386113" cy="1381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7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009" cy="138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E58">
        <w:t xml:space="preserve"> </w:t>
      </w:r>
      <w:r w:rsidRPr="002A2E58">
        <w:rPr>
          <w:sz w:val="18"/>
          <w:szCs w:val="18"/>
        </w:rPr>
        <w:t>Рис. 4.7 – Схема зворотн</w:t>
      </w:r>
      <w:r>
        <w:rPr>
          <w:sz w:val="18"/>
          <w:szCs w:val="18"/>
        </w:rPr>
        <w:t>ого водопостачання промислового</w:t>
      </w:r>
      <w:r>
        <w:rPr>
          <w:sz w:val="18"/>
          <w:szCs w:val="18"/>
          <w:lang w:val="uk-UA"/>
        </w:rPr>
        <w:t xml:space="preserve"> </w:t>
      </w:r>
      <w:r w:rsidRPr="002A2E58">
        <w:rPr>
          <w:sz w:val="18"/>
          <w:szCs w:val="18"/>
        </w:rPr>
        <w:t>підприємства:</w:t>
      </w:r>
    </w:p>
    <w:p w:rsidR="002A2E58" w:rsidRPr="002A2E58" w:rsidRDefault="002A2E58" w:rsidP="002A2E58">
      <w:pPr>
        <w:pStyle w:val="a3"/>
        <w:rPr>
          <w:sz w:val="18"/>
          <w:szCs w:val="18"/>
        </w:rPr>
      </w:pPr>
    </w:p>
    <w:p w:rsidR="002A2E58" w:rsidRDefault="002A2E58" w:rsidP="002A2E58">
      <w:pPr>
        <w:pStyle w:val="a3"/>
        <w:rPr>
          <w:sz w:val="18"/>
          <w:szCs w:val="18"/>
          <w:lang w:val="uk-UA"/>
        </w:rPr>
      </w:pPr>
      <w:r w:rsidRPr="002A2E58">
        <w:rPr>
          <w:sz w:val="18"/>
          <w:szCs w:val="18"/>
        </w:rPr>
        <w:t>1 – водозабір; 2, 5 – насосні станції; 3 – водоводи; 4 – споруди для охолодження води (градирні); 6, 8 – розподільча мережа; 7 – виробничі агрегати.</w:t>
      </w:r>
    </w:p>
    <w:p w:rsidR="002A2E58" w:rsidRDefault="002A2E58" w:rsidP="002A2E58">
      <w:pPr>
        <w:pStyle w:val="a3"/>
        <w:rPr>
          <w:sz w:val="18"/>
          <w:szCs w:val="18"/>
          <w:lang w:val="uk-UA"/>
        </w:rPr>
      </w:pPr>
      <w:r w:rsidRPr="002A2E58">
        <w:rPr>
          <w:sz w:val="18"/>
          <w:szCs w:val="18"/>
          <w:lang w:val="uk-UA"/>
        </w:rPr>
        <w:t xml:space="preserve">При </w:t>
      </w:r>
      <w:r w:rsidRPr="002A2E58">
        <w:rPr>
          <w:b/>
          <w:i/>
          <w:sz w:val="18"/>
          <w:szCs w:val="18"/>
          <w:lang w:val="uk-UA"/>
        </w:rPr>
        <w:t>зворотному водопостачанні</w:t>
      </w:r>
      <w:r w:rsidRPr="002A2E58">
        <w:rPr>
          <w:sz w:val="18"/>
          <w:szCs w:val="18"/>
          <w:lang w:val="uk-UA"/>
        </w:rPr>
        <w:t xml:space="preserve"> (рис.4.7) використана вода не скидається до річки, а після відповідної обробки знов подається до виробничої мережі підприємства. Насосами 5 (рис.4.7) вода після охолодження на спорудах 4 подається по трубопроводах 6 до виробничих агрегатів 7. При використанні у виробничому процесі вода нагрівається. Для подальшого її використання підігріта вода поступає по трубопроводах 8 на охолодження до споруд 4 (градирні, бризкальні басейни, охолоджуючі ставки). Поповнення води у кількості 3 - 5 % від загального об’єму води у мережі здійснюється насосами 2 по водоводах 3.</w:t>
      </w:r>
    </w:p>
    <w:p w:rsidR="00892176" w:rsidRPr="002A2E58" w:rsidRDefault="00892176" w:rsidP="002A2E58">
      <w:pPr>
        <w:pStyle w:val="a3"/>
        <w:rPr>
          <w:sz w:val="18"/>
          <w:szCs w:val="18"/>
          <w:lang w:val="uk-UA"/>
        </w:rPr>
      </w:pPr>
    </w:p>
    <w:p w:rsidR="00892176" w:rsidRPr="00892176" w:rsidRDefault="002A2E58" w:rsidP="00892176">
      <w:pPr>
        <w:pStyle w:val="a3"/>
        <w:numPr>
          <w:ilvl w:val="0"/>
          <w:numId w:val="1"/>
        </w:numPr>
        <w:rPr>
          <w:b/>
        </w:rPr>
      </w:pPr>
      <w:r w:rsidRPr="00892176">
        <w:rPr>
          <w:b/>
        </w:rPr>
        <w:t>Зобразіть схему водопостачання промислового підприємства з повторним використанням води.</w:t>
      </w:r>
    </w:p>
    <w:p w:rsidR="00892176" w:rsidRPr="00892176" w:rsidRDefault="00892176" w:rsidP="00892176">
      <w:pPr>
        <w:spacing w:after="0"/>
        <w:ind w:left="357"/>
        <w:rPr>
          <w:sz w:val="18"/>
          <w:szCs w:val="18"/>
          <w:lang w:val="uk-UA"/>
        </w:rPr>
      </w:pPr>
      <w:r w:rsidRPr="00892176">
        <w:rPr>
          <w:sz w:val="18"/>
          <w:szCs w:val="18"/>
          <w:lang w:val="uk-UA"/>
        </w:rPr>
        <w:t>Рис. 2.1 - Схеми</w:t>
      </w:r>
      <w:r w:rsidRPr="00892176">
        <w:rPr>
          <w:lang w:val="uk-UA"/>
        </w:rPr>
        <w:t xml:space="preserve"> </w:t>
      </w:r>
      <w:r w:rsidRPr="00892176">
        <w:rPr>
          <w:sz w:val="18"/>
          <w:szCs w:val="18"/>
          <w:lang w:val="uk-UA"/>
        </w:rPr>
        <w:t>виробничих водопроводів:</w:t>
      </w:r>
    </w:p>
    <w:p w:rsidR="00892176" w:rsidRDefault="00892176" w:rsidP="00892176">
      <w:pPr>
        <w:spacing w:after="0"/>
        <w:ind w:left="357"/>
        <w:rPr>
          <w:lang w:val="uk-UA"/>
        </w:rPr>
      </w:pPr>
      <w:r w:rsidRPr="00892176">
        <w:rPr>
          <w:lang w:val="uk-UA"/>
        </w:rPr>
        <w:t xml:space="preserve">б— із повторним використанням води  </w:t>
      </w:r>
    </w:p>
    <w:p w:rsidR="00892176" w:rsidRPr="00892176" w:rsidRDefault="00892176" w:rsidP="00892176">
      <w:pPr>
        <w:spacing w:after="0"/>
        <w:ind w:left="357"/>
        <w:rPr>
          <w:lang w:val="uk-UA"/>
        </w:rPr>
      </w:pPr>
    </w:p>
    <w:p w:rsidR="00892176" w:rsidRPr="00892176" w:rsidRDefault="00892176" w:rsidP="00892176">
      <w:pPr>
        <w:ind w:left="360"/>
        <w:rPr>
          <w:i/>
          <w:sz w:val="18"/>
          <w:szCs w:val="18"/>
          <w:lang w:val="uk-UA"/>
        </w:rPr>
      </w:pPr>
      <w:r w:rsidRPr="00892176">
        <w:rPr>
          <w:i/>
          <w:sz w:val="18"/>
          <w:szCs w:val="18"/>
          <w:lang w:val="uk-UA"/>
        </w:rPr>
        <w:t>1 — водойма; 2 - водозабір; З — насосна станція; 4 — подача чистої води; 5 — підприємство; 6— відведення відпрацьованої води: 7 — очисні споруди; 8 — відведення очищеної води; 9 — скидання води; 10 — друге підприємство;  11 - охолоджувальний пристрій; 12 — подавання охолодженої води, 13 — підживлювальний колодязь; 14 — подача підживлювальної води</w:t>
      </w:r>
    </w:p>
    <w:p w:rsidR="00DC4074" w:rsidRPr="00892176" w:rsidRDefault="00892176" w:rsidP="00892176">
      <w:pPr>
        <w:pStyle w:val="a3"/>
        <w:numPr>
          <w:ilvl w:val="0"/>
          <w:numId w:val="1"/>
        </w:numPr>
        <w:rPr>
          <w:b/>
        </w:rPr>
      </w:pPr>
      <w:r w:rsidRPr="00892176">
        <w:rPr>
          <w:b/>
        </w:rPr>
        <w:t>Що таке норма водоспоживання?</w:t>
      </w:r>
    </w:p>
    <w:p w:rsidR="00DC4074" w:rsidRPr="00892176" w:rsidRDefault="00DC4074" w:rsidP="00892176">
      <w:pPr>
        <w:ind w:left="360"/>
        <w:rPr>
          <w:sz w:val="18"/>
          <w:szCs w:val="18"/>
        </w:rPr>
      </w:pPr>
      <w:r w:rsidRPr="00892176">
        <w:rPr>
          <w:i/>
          <w:sz w:val="18"/>
          <w:szCs w:val="18"/>
          <w:u w:val="single"/>
        </w:rPr>
        <w:t>Норма водоспоживання</w:t>
      </w:r>
      <w:r w:rsidRPr="00892176">
        <w:rPr>
          <w:sz w:val="18"/>
          <w:szCs w:val="18"/>
        </w:rPr>
        <w:t xml:space="preserve"> – це доцільна кількість води, необхідного для виробничого процесу, встановлена на підставі науковий обгрунтованого розрахунку або передового досвіду. У укрупнену норму водоспоживання входять всі витрати води на підприємстві. Норми витрати виробничих стічних вод застосовують при проектуванні тих, що знов будуються і реконструкції </w:t>
      </w:r>
      <w:r w:rsidRPr="00892176">
        <w:rPr>
          <w:sz w:val="18"/>
          <w:szCs w:val="18"/>
        </w:rPr>
        <w:lastRenderedPageBreak/>
        <w:t>систем водовідведення промислових підприємств, що діють. Укрупнені норми дозволяють дати оцінку раціональності використання води на будь-якому підприємстві, що діє.</w:t>
      </w:r>
    </w:p>
    <w:p w:rsidR="00892176" w:rsidRPr="00892176" w:rsidRDefault="00892176" w:rsidP="00892176">
      <w:pPr>
        <w:pStyle w:val="a3"/>
        <w:numPr>
          <w:ilvl w:val="0"/>
          <w:numId w:val="1"/>
        </w:numPr>
        <w:rPr>
          <w:b/>
        </w:rPr>
      </w:pPr>
      <w:r w:rsidRPr="00892176">
        <w:rPr>
          <w:b/>
        </w:rPr>
        <w:t>Від чого залежить норма господарсько-питного водоспоживання?</w:t>
      </w:r>
    </w:p>
    <w:p w:rsidR="00DC4074" w:rsidRPr="005012D1" w:rsidRDefault="00EA4552" w:rsidP="00892176">
      <w:pPr>
        <w:pStyle w:val="a3"/>
        <w:rPr>
          <w:sz w:val="18"/>
          <w:szCs w:val="18"/>
        </w:rPr>
      </w:pPr>
      <w:r w:rsidRPr="005012D1">
        <w:rPr>
          <w:sz w:val="18"/>
          <w:szCs w:val="18"/>
        </w:rPr>
        <w:t>Загальна витрата води на господарсько-питні потреби населення пропорційна чисельності міських  жителів. Для розрахунку загальної витрати треба встановити питому витрату води на одного жителя, тобто питому норму водоспоживання. Вона складається з витрати  води на різні потреби  і залежить від характеру санітарно-технічного обладнання будинків, ступеня благоустрою міста, кліматичних умов, рівня міської культури і  культури споживачів, способу життя населення. На норму водоспоживання істотний вплив справляє також чисельність і життєвий цикл сім’ї, середня чисельність сім’ї, що проживає в одній квартирі, соціально-психологічна характеристика сучасного споживача, технічний рівень і ринкова конкурентноздатність санітарно-технічного обладнання, забезпеченість абонентів приладами обліку води. Зміна цих факторів викликає необхідність періодичного перегляду норми водоспоживання.</w:t>
      </w:r>
    </w:p>
    <w:p w:rsidR="005012D1" w:rsidRPr="005012D1" w:rsidRDefault="005012D1" w:rsidP="005012D1">
      <w:pPr>
        <w:pStyle w:val="a3"/>
        <w:numPr>
          <w:ilvl w:val="0"/>
          <w:numId w:val="1"/>
        </w:numPr>
        <w:rPr>
          <w:b/>
        </w:rPr>
      </w:pPr>
      <w:r w:rsidRPr="005012D1">
        <w:rPr>
          <w:b/>
        </w:rPr>
        <w:t>Від чого залежить норма споживання води на виробничі потреби?</w:t>
      </w:r>
    </w:p>
    <w:p w:rsidR="00EA4552" w:rsidRPr="005012D1" w:rsidRDefault="00EA4552" w:rsidP="005012D1">
      <w:pPr>
        <w:pStyle w:val="a3"/>
        <w:rPr>
          <w:sz w:val="18"/>
          <w:szCs w:val="18"/>
        </w:rPr>
      </w:pPr>
      <w:r w:rsidRPr="005012D1">
        <w:rPr>
          <w:sz w:val="18"/>
          <w:szCs w:val="18"/>
        </w:rPr>
        <w:t>Витрати води на виробничі потреби залежать від характеру технологічного процесу, характеристик обладнання та часу його експлуатації, якості самої води.</w:t>
      </w:r>
    </w:p>
    <w:p w:rsidR="005012D1" w:rsidRPr="005012D1" w:rsidRDefault="005012D1" w:rsidP="005012D1">
      <w:pPr>
        <w:pStyle w:val="a3"/>
        <w:numPr>
          <w:ilvl w:val="0"/>
          <w:numId w:val="1"/>
        </w:numPr>
        <w:rPr>
          <w:b/>
        </w:rPr>
      </w:pPr>
      <w:r w:rsidRPr="005012D1">
        <w:rPr>
          <w:b/>
        </w:rPr>
        <w:t>Наведіть формулу для визначення коефіцієнта добової нерівномірності водоспоживання.</w:t>
      </w:r>
    </w:p>
    <w:p w:rsidR="00974FD0" w:rsidRPr="00974FD0" w:rsidRDefault="005012D1" w:rsidP="00974FD0">
      <w:pPr>
        <w:pStyle w:val="a3"/>
        <w:rPr>
          <w:sz w:val="18"/>
          <w:lang w:val="uk-UA"/>
        </w:rPr>
      </w:pPr>
      <w:r w:rsidRPr="005012D1">
        <w:rPr>
          <w:sz w:val="18"/>
        </w:rPr>
        <w:t>kсут. max - коефіцієнт добової нерівномірності водоспоживання - це відношення добової витрати води в дні найбільшого водоспоживання до середнього добового витраті:</w:t>
      </w:r>
    </w:p>
    <w:p w:rsidR="00EA4552" w:rsidRDefault="00974FD0" w:rsidP="005012D1">
      <w:pPr>
        <w:pStyle w:val="a3"/>
        <w:rPr>
          <w:lang w:val="uk-UA"/>
        </w:rPr>
      </w:pPr>
      <w:r>
        <w:rPr>
          <w:lang w:val="uk-UA"/>
        </w:rPr>
        <w:t>К</w:t>
      </w:r>
      <w:r w:rsidRPr="00974FD0">
        <w:rPr>
          <w:lang w:val="uk-UA"/>
        </w:rPr>
        <w:t xml:space="preserve">сут. </w:t>
      </w:r>
      <w:r w:rsidRPr="00974FD0">
        <w:t>max</w:t>
      </w:r>
      <w:r w:rsidRPr="00974FD0">
        <w:rPr>
          <w:lang w:val="uk-UA"/>
        </w:rPr>
        <w:t xml:space="preserve"> = </w:t>
      </w:r>
      <w:r w:rsidRPr="00974FD0">
        <w:t>Q</w:t>
      </w:r>
      <w:r w:rsidRPr="00974FD0">
        <w:rPr>
          <w:lang w:val="uk-UA"/>
        </w:rPr>
        <w:t xml:space="preserve"> </w:t>
      </w:r>
      <w:r w:rsidRPr="00974FD0">
        <w:t>max</w:t>
      </w:r>
      <w:r w:rsidRPr="00974FD0">
        <w:rPr>
          <w:lang w:val="uk-UA"/>
        </w:rPr>
        <w:t xml:space="preserve"> / </w:t>
      </w:r>
      <w:r w:rsidRPr="00974FD0">
        <w:t>Q</w:t>
      </w:r>
      <w:r>
        <w:rPr>
          <w:lang w:val="uk-UA"/>
        </w:rPr>
        <w:t>сер.</w:t>
      </w:r>
      <w:r w:rsidRPr="00974FD0">
        <w:rPr>
          <w:lang w:val="uk-UA"/>
        </w:rPr>
        <w:t xml:space="preserve"> (4)</w:t>
      </w:r>
    </w:p>
    <w:p w:rsidR="00974FD0" w:rsidRPr="00974FD0" w:rsidRDefault="00974FD0" w:rsidP="005012D1">
      <w:pPr>
        <w:pStyle w:val="a3"/>
        <w:rPr>
          <w:lang w:val="uk-UA"/>
        </w:rPr>
      </w:pPr>
    </w:p>
    <w:p w:rsidR="00974FD0" w:rsidRPr="000255F8" w:rsidRDefault="00974FD0" w:rsidP="00974FD0">
      <w:pPr>
        <w:pStyle w:val="a3"/>
        <w:numPr>
          <w:ilvl w:val="0"/>
          <w:numId w:val="1"/>
        </w:numPr>
        <w:rPr>
          <w:b/>
        </w:rPr>
      </w:pPr>
      <w:r w:rsidRPr="00974FD0">
        <w:rPr>
          <w:b/>
        </w:rPr>
        <w:t>Наведіть формулу для визначення коефіцієнта годинної нерівномірності водоспоживання.</w:t>
      </w:r>
    </w:p>
    <w:p w:rsidR="000255F8" w:rsidRPr="000255F8" w:rsidRDefault="000255F8" w:rsidP="0002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55F8">
        <w:rPr>
          <w:rFonts w:ascii="TimesNewRoman" w:hAnsi="TimesNewRoman" w:cs="TimesNewRoman"/>
          <w:sz w:val="18"/>
          <w:szCs w:val="18"/>
        </w:rPr>
        <w:t xml:space="preserve">Відношення годинної витрати у години найбільшого </w:t>
      </w:r>
      <w:r w:rsidRPr="000255F8">
        <w:rPr>
          <w:rFonts w:ascii="Times New Roman" w:hAnsi="Times New Roman" w:cs="Times New Roman"/>
          <w:sz w:val="18"/>
          <w:szCs w:val="18"/>
        </w:rPr>
        <w:t>(</w:t>
      </w:r>
      <w:r w:rsidRPr="000255F8">
        <w:rPr>
          <w:rFonts w:ascii="TimesNewRoman" w:hAnsi="TimesNewRoman" w:cs="TimesNewRoman"/>
          <w:sz w:val="18"/>
          <w:szCs w:val="18"/>
        </w:rPr>
        <w:t>максимального</w:t>
      </w:r>
      <w:r w:rsidRPr="000255F8">
        <w:rPr>
          <w:rFonts w:ascii="Times New Roman" w:hAnsi="Times New Roman" w:cs="Times New Roman"/>
          <w:sz w:val="18"/>
          <w:szCs w:val="18"/>
        </w:rPr>
        <w:t xml:space="preserve">) </w:t>
      </w:r>
      <w:r w:rsidRPr="000255F8">
        <w:rPr>
          <w:rFonts w:ascii="TimesNewRoman" w:hAnsi="TimesNewRoman" w:cs="TimesNewRoman"/>
          <w:sz w:val="18"/>
          <w:szCs w:val="18"/>
        </w:rPr>
        <w:t xml:space="preserve">водоспоживання </w:t>
      </w:r>
      <w:r w:rsidRPr="000255F8">
        <w:rPr>
          <w:rFonts w:ascii="Times New Roman" w:hAnsi="Times New Roman" w:cs="Times New Roman"/>
          <w:sz w:val="18"/>
          <w:szCs w:val="18"/>
        </w:rPr>
        <w:t>Q</w:t>
      </w:r>
      <w:r w:rsidRPr="000255F8">
        <w:rPr>
          <w:rFonts w:ascii="TimesNewRoman" w:hAnsi="TimesNewRoman" w:cs="TimesNewRoman"/>
          <w:sz w:val="18"/>
          <w:szCs w:val="18"/>
        </w:rPr>
        <w:t>макс</w:t>
      </w:r>
      <w:r w:rsidRPr="000255F8">
        <w:rPr>
          <w:rFonts w:ascii="Times New Roman" w:hAnsi="Times New Roman" w:cs="Times New Roman"/>
          <w:sz w:val="18"/>
          <w:szCs w:val="18"/>
        </w:rPr>
        <w:t>.</w:t>
      </w:r>
      <w:r w:rsidRPr="000255F8">
        <w:rPr>
          <w:rFonts w:ascii="TimesNewRoman" w:hAnsi="TimesNewRoman" w:cs="TimesNewRoman"/>
          <w:sz w:val="18"/>
          <w:szCs w:val="18"/>
        </w:rPr>
        <w:t>год</w:t>
      </w:r>
      <w:r w:rsidRPr="000255F8">
        <w:rPr>
          <w:rFonts w:ascii="Times New Roman" w:hAnsi="Times New Roman" w:cs="Times New Roman"/>
          <w:sz w:val="18"/>
          <w:szCs w:val="18"/>
        </w:rPr>
        <w:t xml:space="preserve">. </w:t>
      </w:r>
      <w:r w:rsidRPr="000255F8">
        <w:rPr>
          <w:rFonts w:ascii="TimesNewRoman" w:hAnsi="TimesNewRoman" w:cs="TimesNewRoman"/>
          <w:sz w:val="18"/>
          <w:szCs w:val="18"/>
        </w:rPr>
        <w:t>до середньої годинної витрати називають</w:t>
      </w:r>
      <w:r w:rsidRPr="001C5A77">
        <w:rPr>
          <w:rFonts w:ascii="Times New Roman" w:hAnsi="Times New Roman" w:cs="Times New Roman"/>
          <w:sz w:val="18"/>
          <w:szCs w:val="18"/>
        </w:rPr>
        <w:t xml:space="preserve"> </w:t>
      </w:r>
      <w:r w:rsidRPr="000255F8">
        <w:rPr>
          <w:rFonts w:ascii="TimesNewRoman" w:hAnsi="TimesNewRoman" w:cs="TimesNewRoman"/>
          <w:sz w:val="18"/>
          <w:szCs w:val="18"/>
        </w:rPr>
        <w:t>коефіцієнтом годинної нерівномірності споживання</w:t>
      </w:r>
      <w:r w:rsidRPr="000255F8">
        <w:rPr>
          <w:rFonts w:ascii="Times New Roman" w:hAnsi="Times New Roman" w:cs="Times New Roman"/>
          <w:sz w:val="18"/>
          <w:szCs w:val="18"/>
        </w:rPr>
        <w:t>:</w:t>
      </w:r>
    </w:p>
    <w:p w:rsidR="000255F8" w:rsidRPr="000255F8" w:rsidRDefault="000255F8" w:rsidP="000255F8">
      <w:pPr>
        <w:pStyle w:val="a3"/>
        <w:jc w:val="both"/>
        <w:rPr>
          <w:b/>
          <w:sz w:val="18"/>
          <w:szCs w:val="18"/>
        </w:rPr>
      </w:pPr>
      <w:r w:rsidRPr="000255F8">
        <w:rPr>
          <w:rFonts w:ascii="TimesNewRoman" w:hAnsi="TimesNewRoman" w:cs="TimesNewRoman"/>
          <w:sz w:val="18"/>
          <w:szCs w:val="18"/>
        </w:rPr>
        <w:t xml:space="preserve">Кгод </w:t>
      </w:r>
      <w:r w:rsidRPr="000255F8">
        <w:rPr>
          <w:rFonts w:ascii="Times New Roman" w:hAnsi="Times New Roman" w:cs="Times New Roman"/>
          <w:sz w:val="18"/>
          <w:szCs w:val="18"/>
        </w:rPr>
        <w:t>=Q</w:t>
      </w:r>
      <w:r w:rsidRPr="000255F8">
        <w:rPr>
          <w:rFonts w:ascii="TimesNewRoman" w:hAnsi="TimesNewRoman" w:cs="TimesNewRoman"/>
          <w:sz w:val="18"/>
          <w:szCs w:val="18"/>
        </w:rPr>
        <w:t>макс</w:t>
      </w:r>
      <w:r w:rsidRPr="000255F8">
        <w:rPr>
          <w:rFonts w:ascii="Times New Roman" w:hAnsi="Times New Roman" w:cs="Times New Roman"/>
          <w:sz w:val="18"/>
          <w:szCs w:val="18"/>
        </w:rPr>
        <w:t xml:space="preserve">. </w:t>
      </w:r>
      <w:r w:rsidRPr="000255F8">
        <w:rPr>
          <w:rFonts w:ascii="TimesNewRoman" w:hAnsi="TimesNewRoman" w:cs="TimesNewRoman"/>
          <w:sz w:val="18"/>
          <w:szCs w:val="18"/>
        </w:rPr>
        <w:t>год</w:t>
      </w:r>
      <w:r w:rsidRPr="000255F8">
        <w:rPr>
          <w:rFonts w:ascii="Times New Roman" w:hAnsi="Times New Roman" w:cs="Times New Roman"/>
          <w:sz w:val="18"/>
          <w:szCs w:val="18"/>
        </w:rPr>
        <w:t>./Q</w:t>
      </w:r>
      <w:r w:rsidRPr="000255F8">
        <w:rPr>
          <w:rFonts w:ascii="TimesNewRoman" w:hAnsi="TimesNewRoman" w:cs="TimesNewRoman"/>
          <w:sz w:val="18"/>
          <w:szCs w:val="18"/>
        </w:rPr>
        <w:t>ср</w:t>
      </w:r>
      <w:r w:rsidRPr="000255F8">
        <w:rPr>
          <w:rFonts w:ascii="Times New Roman" w:hAnsi="Times New Roman" w:cs="Times New Roman"/>
          <w:sz w:val="18"/>
          <w:szCs w:val="18"/>
        </w:rPr>
        <w:t xml:space="preserve">. </w:t>
      </w:r>
      <w:r w:rsidRPr="000255F8">
        <w:rPr>
          <w:rFonts w:ascii="TimesNewRoman" w:hAnsi="TimesNewRoman" w:cs="TimesNewRoman"/>
          <w:sz w:val="18"/>
          <w:szCs w:val="18"/>
        </w:rPr>
        <w:t>год</w:t>
      </w:r>
      <w:r w:rsidRPr="000255F8">
        <w:rPr>
          <w:rFonts w:ascii="Times New Roman" w:hAnsi="Times New Roman" w:cs="Times New Roman"/>
          <w:sz w:val="18"/>
          <w:szCs w:val="18"/>
        </w:rPr>
        <w:t>.</w:t>
      </w:r>
    </w:p>
    <w:p w:rsidR="000255F8" w:rsidRPr="000255F8" w:rsidRDefault="000255F8" w:rsidP="000255F8">
      <w:pPr>
        <w:pStyle w:val="a3"/>
        <w:numPr>
          <w:ilvl w:val="0"/>
          <w:numId w:val="1"/>
        </w:numPr>
        <w:rPr>
          <w:b/>
        </w:rPr>
      </w:pPr>
      <w:r w:rsidRPr="000255F8">
        <w:rPr>
          <w:b/>
        </w:rPr>
        <w:t>Напишіть формулу для визначення розрахункової добової (середньої за рік) витрати води на господарсько-питні потреби в населеному пункті.</w:t>
      </w:r>
    </w:p>
    <w:p w:rsidR="000255F8" w:rsidRPr="000255F8" w:rsidRDefault="000255F8" w:rsidP="000255F8">
      <w:pPr>
        <w:pStyle w:val="a3"/>
        <w:rPr>
          <w:b/>
        </w:rPr>
      </w:pPr>
    </w:p>
    <w:p w:rsidR="00974FD0" w:rsidRPr="002B761D" w:rsidRDefault="001C5A77" w:rsidP="001C5A77">
      <w:pPr>
        <w:autoSpaceDE w:val="0"/>
        <w:autoSpaceDN w:val="0"/>
        <w:adjustRightInd w:val="0"/>
        <w:spacing w:after="0" w:line="240" w:lineRule="auto"/>
        <w:rPr>
          <w:rFonts w:cs="TimesNewRoman"/>
          <w:sz w:val="18"/>
          <w:szCs w:val="18"/>
        </w:rPr>
      </w:pPr>
      <w:r w:rsidRPr="001C5A77">
        <w:rPr>
          <w:rFonts w:ascii="TimesNewRoman" w:hAnsi="TimesNewRoman" w:cs="TimesNewRoman"/>
          <w:sz w:val="18"/>
          <w:szCs w:val="18"/>
        </w:rPr>
        <w:t xml:space="preserve">Розрахункова добова </w:t>
      </w:r>
      <w:r w:rsidRPr="001C5A77">
        <w:rPr>
          <w:rFonts w:ascii="Times New Roman" w:hAnsi="Times New Roman" w:cs="Times New Roman"/>
          <w:sz w:val="18"/>
          <w:szCs w:val="18"/>
        </w:rPr>
        <w:t>(</w:t>
      </w:r>
      <w:r w:rsidRPr="001C5A77">
        <w:rPr>
          <w:rFonts w:ascii="TimesNewRoman" w:hAnsi="TimesNewRoman" w:cs="TimesNewRoman"/>
          <w:sz w:val="18"/>
          <w:szCs w:val="18"/>
        </w:rPr>
        <w:t>середня за рік</w:t>
      </w:r>
      <w:r w:rsidRPr="001C5A77">
        <w:rPr>
          <w:rFonts w:ascii="Times New Roman" w:hAnsi="Times New Roman" w:cs="Times New Roman"/>
          <w:sz w:val="18"/>
          <w:szCs w:val="18"/>
        </w:rPr>
        <w:t xml:space="preserve">) </w:t>
      </w:r>
      <w:r w:rsidRPr="001C5A77">
        <w:rPr>
          <w:rFonts w:ascii="TimesNewRoman" w:hAnsi="TimesNewRoman" w:cs="TimesNewRoman"/>
          <w:sz w:val="18"/>
          <w:szCs w:val="18"/>
        </w:rPr>
        <w:t>витрата води</w:t>
      </w:r>
      <w:r w:rsidRPr="001C5A77">
        <w:rPr>
          <w:rFonts w:ascii="Times New Roman" w:hAnsi="Times New Roman" w:cs="Times New Roman"/>
          <w:sz w:val="18"/>
          <w:szCs w:val="18"/>
        </w:rPr>
        <w:t xml:space="preserve">, </w:t>
      </w:r>
      <w:r w:rsidRPr="001C5A77">
        <w:rPr>
          <w:rFonts w:ascii="TimesNewRoman" w:hAnsi="TimesNewRoman" w:cs="TimesNewRoman"/>
          <w:sz w:val="18"/>
          <w:szCs w:val="18"/>
        </w:rPr>
        <w:t>м</w:t>
      </w:r>
      <w:r w:rsidRPr="001C5A77">
        <w:rPr>
          <w:rFonts w:ascii="Times New Roman" w:hAnsi="Times New Roman" w:cs="Times New Roman"/>
          <w:sz w:val="18"/>
          <w:szCs w:val="18"/>
        </w:rPr>
        <w:t>3/</w:t>
      </w:r>
      <w:r w:rsidRPr="001C5A77">
        <w:rPr>
          <w:rFonts w:ascii="TimesNewRoman" w:hAnsi="TimesNewRoman" w:cs="TimesNewRoman"/>
          <w:sz w:val="18"/>
          <w:szCs w:val="18"/>
        </w:rPr>
        <w:t>доб</w:t>
      </w:r>
      <w:r w:rsidRPr="001C5A77">
        <w:rPr>
          <w:rFonts w:ascii="Times New Roman" w:hAnsi="Times New Roman" w:cs="Times New Roman"/>
          <w:sz w:val="18"/>
          <w:szCs w:val="18"/>
        </w:rPr>
        <w:t xml:space="preserve">., </w:t>
      </w:r>
      <w:r w:rsidRPr="001C5A77">
        <w:rPr>
          <w:rFonts w:ascii="TimesNewRoman" w:hAnsi="TimesNewRoman" w:cs="TimesNewRoman"/>
          <w:sz w:val="18"/>
          <w:szCs w:val="18"/>
        </w:rPr>
        <w:t>на</w:t>
      </w:r>
      <w:r w:rsidRPr="001C5A77">
        <w:rPr>
          <w:rFonts w:cs="TimesNewRoman"/>
          <w:sz w:val="18"/>
          <w:szCs w:val="18"/>
        </w:rPr>
        <w:t xml:space="preserve"> </w:t>
      </w:r>
      <w:r w:rsidRPr="001C5A77">
        <w:rPr>
          <w:rFonts w:ascii="TimesNewRoman" w:hAnsi="TimesNewRoman" w:cs="TimesNewRoman"/>
          <w:sz w:val="18"/>
          <w:szCs w:val="18"/>
        </w:rPr>
        <w:t>господарсько</w:t>
      </w:r>
      <w:r w:rsidRPr="001C5A77">
        <w:rPr>
          <w:rFonts w:ascii="Times New Roman" w:hAnsi="Times New Roman" w:cs="Times New Roman"/>
          <w:sz w:val="18"/>
          <w:szCs w:val="18"/>
        </w:rPr>
        <w:t>-</w:t>
      </w:r>
      <w:r w:rsidRPr="001C5A77">
        <w:rPr>
          <w:rFonts w:ascii="TimesNewRoman" w:hAnsi="TimesNewRoman" w:cs="TimesNewRoman"/>
          <w:sz w:val="18"/>
          <w:szCs w:val="18"/>
        </w:rPr>
        <w:t>питні потреби у населеному пункті визначають за формулою</w:t>
      </w:r>
    </w:p>
    <w:p w:rsidR="001C5A77" w:rsidRPr="002B761D" w:rsidRDefault="001C5A77" w:rsidP="001C5A77">
      <w:pPr>
        <w:autoSpaceDE w:val="0"/>
        <w:autoSpaceDN w:val="0"/>
        <w:adjustRightInd w:val="0"/>
        <w:spacing w:after="0" w:line="240" w:lineRule="auto"/>
        <w:rPr>
          <w:rFonts w:cs="TimesNewRoman"/>
          <w:sz w:val="18"/>
          <w:szCs w:val="18"/>
        </w:rPr>
      </w:pPr>
    </w:p>
    <w:p w:rsidR="001C5A77" w:rsidRPr="002B761D" w:rsidRDefault="001C5A77" w:rsidP="001C5A77">
      <w:pPr>
        <w:ind w:left="360"/>
        <w:rPr>
          <w:rFonts w:ascii="Times New Roman" w:hAnsi="Times New Roman" w:cs="Times New Roman"/>
          <w:sz w:val="28"/>
          <w:szCs w:val="28"/>
        </w:rPr>
      </w:pPr>
      <w:r w:rsidRPr="001C5A77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NewRoman" w:hAnsi="TimesNewRoman" w:cs="TimesNewRoman"/>
          <w:sz w:val="18"/>
          <w:szCs w:val="18"/>
        </w:rPr>
        <w:t>ср</w:t>
      </w:r>
      <w:r w:rsidRPr="001C5A7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NewRoman" w:hAnsi="TimesNewRoman" w:cs="TimesNewRoman"/>
          <w:sz w:val="18"/>
          <w:szCs w:val="18"/>
        </w:rPr>
        <w:t>доб</w:t>
      </w:r>
      <w:r w:rsidRPr="001C5A77">
        <w:rPr>
          <w:rFonts w:ascii="Times New Roman" w:hAnsi="Times New Roman" w:cs="Times New Roman"/>
          <w:sz w:val="18"/>
          <w:szCs w:val="18"/>
        </w:rPr>
        <w:t>.</w:t>
      </w:r>
      <w:r w:rsidRPr="001C5A77">
        <w:rPr>
          <w:rFonts w:ascii="Times New Roman" w:hAnsi="Times New Roman" w:cs="Times New Roman"/>
          <w:sz w:val="28"/>
          <w:szCs w:val="28"/>
        </w:rPr>
        <w:t>=</w:t>
      </w:r>
      <w:r w:rsidRPr="001C5A7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C5A77">
        <w:rPr>
          <w:rFonts w:ascii="Times New Roman" w:hAnsi="Times New Roman" w:cs="Times New Roman"/>
          <w:sz w:val="18"/>
          <w:szCs w:val="18"/>
          <w:lang w:val="en-US"/>
        </w:rPr>
        <w:t>m</w:t>
      </w:r>
      <w:r>
        <w:rPr>
          <w:rFonts w:ascii="TimesNewRoman" w:hAnsi="TimesNewRoman" w:cs="TimesNewRoman"/>
          <w:sz w:val="28"/>
          <w:szCs w:val="28"/>
        </w:rPr>
        <w:t>·</w:t>
      </w:r>
      <w:r w:rsidRPr="001C5A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5A77">
        <w:rPr>
          <w:rFonts w:ascii="Times New Roman" w:hAnsi="Times New Roman" w:cs="Times New Roman"/>
          <w:sz w:val="28"/>
          <w:szCs w:val="28"/>
        </w:rPr>
        <w:t>/1000,</w:t>
      </w:r>
    </w:p>
    <w:p w:rsidR="001C5A77" w:rsidRPr="002B761D" w:rsidRDefault="001C5A77" w:rsidP="001C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A77">
        <w:rPr>
          <w:rFonts w:ascii="TimesNewRoman" w:hAnsi="TimesNewRoman" w:cs="TimesNewRoman"/>
          <w:sz w:val="18"/>
          <w:szCs w:val="18"/>
        </w:rPr>
        <w:t xml:space="preserve">де </w:t>
      </w:r>
      <w:r w:rsidRPr="001C5A77">
        <w:rPr>
          <w:rFonts w:ascii="Times New Roman" w:hAnsi="Times New Roman" w:cs="Times New Roman"/>
          <w:sz w:val="18"/>
          <w:szCs w:val="18"/>
        </w:rPr>
        <w:t xml:space="preserve">qm – </w:t>
      </w:r>
      <w:r w:rsidRPr="001C5A77">
        <w:rPr>
          <w:rFonts w:ascii="TimesNewRoman" w:hAnsi="TimesNewRoman" w:cs="TimesNewRoman"/>
          <w:sz w:val="18"/>
          <w:szCs w:val="18"/>
        </w:rPr>
        <w:t>норма водоспоживання</w:t>
      </w:r>
      <w:r w:rsidRPr="001C5A77">
        <w:rPr>
          <w:rFonts w:ascii="Times New Roman" w:hAnsi="Times New Roman" w:cs="Times New Roman"/>
          <w:sz w:val="18"/>
          <w:szCs w:val="18"/>
        </w:rPr>
        <w:t xml:space="preserve">, </w:t>
      </w:r>
      <w:r w:rsidRPr="001C5A77">
        <w:rPr>
          <w:rFonts w:ascii="TimesNewRoman" w:hAnsi="TimesNewRoman" w:cs="TimesNewRoman"/>
          <w:sz w:val="18"/>
          <w:szCs w:val="18"/>
        </w:rPr>
        <w:t>яка приймається за СНиП</w:t>
      </w:r>
      <w:r w:rsidRPr="001C5A77">
        <w:rPr>
          <w:rFonts w:ascii="Times New Roman" w:hAnsi="Times New Roman" w:cs="Times New Roman"/>
          <w:sz w:val="18"/>
          <w:szCs w:val="18"/>
        </w:rPr>
        <w:t xml:space="preserve">, N – </w:t>
      </w:r>
      <w:r w:rsidRPr="001C5A77">
        <w:rPr>
          <w:rFonts w:ascii="TimesNewRoman" w:hAnsi="TimesNewRoman" w:cs="TimesNewRoman"/>
          <w:sz w:val="18"/>
          <w:szCs w:val="18"/>
        </w:rPr>
        <w:t>розрахункова</w:t>
      </w:r>
      <w:r w:rsidRPr="001C5A77">
        <w:rPr>
          <w:rFonts w:cs="TimesNewRoman"/>
          <w:sz w:val="18"/>
          <w:szCs w:val="18"/>
        </w:rPr>
        <w:t xml:space="preserve"> </w:t>
      </w:r>
      <w:r w:rsidRPr="001C5A77">
        <w:rPr>
          <w:rFonts w:ascii="TimesNewRoman" w:hAnsi="TimesNewRoman" w:cs="TimesNewRoman"/>
          <w:sz w:val="18"/>
          <w:szCs w:val="18"/>
        </w:rPr>
        <w:t>кількість мешканців</w:t>
      </w:r>
      <w:r w:rsidRPr="001C5A77">
        <w:rPr>
          <w:rFonts w:ascii="Times New Roman" w:hAnsi="Times New Roman" w:cs="Times New Roman"/>
          <w:sz w:val="18"/>
          <w:szCs w:val="18"/>
        </w:rPr>
        <w:t>.</w:t>
      </w:r>
    </w:p>
    <w:p w:rsidR="001C5A77" w:rsidRPr="002B761D" w:rsidRDefault="001C5A77" w:rsidP="001C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5A77" w:rsidRPr="001C5A77" w:rsidRDefault="001C5A77" w:rsidP="001C5A77">
      <w:pPr>
        <w:pStyle w:val="a3"/>
        <w:numPr>
          <w:ilvl w:val="0"/>
          <w:numId w:val="1"/>
        </w:numPr>
        <w:rPr>
          <w:rFonts w:ascii="TimesNewRoman" w:hAnsi="TimesNewRoman" w:cs="TimesNewRoman"/>
          <w:b/>
        </w:rPr>
      </w:pPr>
      <w:r w:rsidRPr="001C5A77">
        <w:rPr>
          <w:rFonts w:ascii="TimesNewRoman" w:hAnsi="TimesNewRoman" w:cs="TimesNewRoman"/>
          <w:b/>
        </w:rPr>
        <w:t>Напишіть формулу для визначення розрахункової витрати води в години найбільшого водоспоживання.</w:t>
      </w:r>
    </w:p>
    <w:p w:rsidR="001C5A77" w:rsidRPr="002B761D" w:rsidRDefault="001C5A77" w:rsidP="001C5A77">
      <w:pPr>
        <w:pStyle w:val="a3"/>
        <w:rPr>
          <w:rFonts w:ascii="Times New Roman" w:hAnsi="Times New Roman" w:cs="Times New Roman"/>
          <w:sz w:val="18"/>
          <w:szCs w:val="18"/>
        </w:rPr>
      </w:pPr>
      <w:r w:rsidRPr="001C5A77">
        <w:rPr>
          <w:rFonts w:ascii="TimesNewRoman" w:hAnsi="TimesNewRoman" w:cs="TimesNewRoman"/>
          <w:sz w:val="18"/>
          <w:szCs w:val="18"/>
        </w:rPr>
        <w:t>Розрахункова годинна витрата найбільшого водоспоживання</w:t>
      </w:r>
      <w:r w:rsidRPr="001C5A77">
        <w:rPr>
          <w:rFonts w:ascii="Times New Roman" w:hAnsi="Times New Roman" w:cs="Times New Roman"/>
          <w:sz w:val="18"/>
          <w:szCs w:val="18"/>
        </w:rPr>
        <w:t xml:space="preserve">, </w:t>
      </w:r>
      <w:r w:rsidRPr="001C5A77">
        <w:rPr>
          <w:rFonts w:ascii="TimesNewRoman" w:hAnsi="TimesNewRoman" w:cs="TimesNewRoman"/>
          <w:sz w:val="18"/>
          <w:szCs w:val="18"/>
        </w:rPr>
        <w:t>м</w:t>
      </w:r>
      <w:r w:rsidRPr="001C5A77">
        <w:rPr>
          <w:rFonts w:ascii="Times New Roman" w:hAnsi="Times New Roman" w:cs="Times New Roman"/>
          <w:sz w:val="18"/>
          <w:szCs w:val="18"/>
        </w:rPr>
        <w:t>3/</w:t>
      </w:r>
      <w:r w:rsidRPr="001C5A77">
        <w:rPr>
          <w:rFonts w:ascii="TimesNewRoman" w:hAnsi="TimesNewRoman" w:cs="TimesNewRoman"/>
          <w:sz w:val="18"/>
          <w:szCs w:val="18"/>
        </w:rPr>
        <w:t>год</w:t>
      </w:r>
      <w:r w:rsidRPr="001C5A77">
        <w:rPr>
          <w:rFonts w:ascii="Times New Roman" w:hAnsi="Times New Roman" w:cs="Times New Roman"/>
          <w:sz w:val="18"/>
          <w:szCs w:val="18"/>
        </w:rPr>
        <w:t>.:</w:t>
      </w:r>
    </w:p>
    <w:p w:rsidR="004A44A7" w:rsidRDefault="00A70FA1" w:rsidP="001C5A77">
      <w:pPr>
        <w:pStyle w:val="a3"/>
        <w:rPr>
          <w:rFonts w:ascii="TimesNewRoman" w:hAnsi="TimesNewRoman" w:cs="TimesNew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NewRoman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NewRoman"/>
                <w:lang w:val="uk-UA"/>
              </w:rPr>
              <m:t>год.</m:t>
            </m:r>
            <m:r>
              <m:rPr>
                <m:sty m:val="bi"/>
              </m:rPr>
              <w:rPr>
                <w:rFonts w:ascii="Cambria Math" w:hAnsi="Cambria Math" w:cs="TimesNewRoman"/>
                <w:lang w:val="en-US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NewRoman"/>
          </w:rPr>
          <m:t>=</m:t>
        </m:r>
        <m:f>
          <m:fPr>
            <m:ctrlPr>
              <w:rPr>
                <w:rFonts w:ascii="Cambria Math" w:hAnsi="Cambria Math" w:cs="TimesNewRoman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New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NewRoman"/>
                    <w:lang w:val="en-US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NewRoman"/>
                  </w:rPr>
                  <m:t>год.</m:t>
                </m:r>
                <m:r>
                  <m:rPr>
                    <m:sty m:val="bi"/>
                  </m:rPr>
                  <w:rPr>
                    <w:rFonts w:ascii="Cambria Math" w:hAnsi="Cambria Math" w:cs="TimesNewRoman"/>
                    <w:lang w:val="en-US"/>
                  </w:rPr>
                  <m:t>max</m:t>
                </m:r>
              </m:sub>
            </m:sSub>
            <m:r>
              <m:rPr>
                <m:sty m:val="bi"/>
              </m:rPr>
              <w:rPr>
                <w:rFonts w:ascii="Cambria Math" w:hAnsi="Cambria Math" w:cs="TimesNewRoman"/>
              </w:rPr>
              <m:t>+</m:t>
            </m:r>
            <m:sSub>
              <m:sSubPr>
                <m:ctrlPr>
                  <w:rPr>
                    <w:rFonts w:ascii="Cambria Math" w:hAnsi="Cambria Math" w:cs="TimesNew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NewRoman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NewRoman"/>
                    <w:lang w:val="uk-UA"/>
                  </w:rPr>
                  <m:t>год.</m:t>
                </m:r>
                <m:r>
                  <m:rPr>
                    <m:sty m:val="bi"/>
                  </m:rPr>
                  <w:rPr>
                    <w:rFonts w:ascii="Cambria Math" w:hAnsi="Cambria Math" w:cs="TimesNewRoman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NewRoman"/>
                <w:lang w:val="en-US"/>
              </w:rPr>
              <m:t>24</m:t>
            </m:r>
          </m:den>
        </m:f>
      </m:oMath>
      <w:r w:rsidR="004A44A7">
        <w:rPr>
          <w:rFonts w:ascii="TimesNewRoman" w:eastAsiaTheme="minorEastAsia" w:hAnsi="TimesNewRoman" w:cs="TimesNewRoman"/>
          <w:b/>
          <w:sz w:val="18"/>
          <w:szCs w:val="18"/>
          <w:lang w:val="uk-UA"/>
        </w:rPr>
        <w:t xml:space="preserve">, де </w:t>
      </w:r>
      <w:r w:rsidR="004A44A7">
        <w:rPr>
          <w:rFonts w:ascii="TimesNewRoman" w:hAnsi="TimesNewRoman" w:cs="TimesNewRoman"/>
          <w:sz w:val="28"/>
          <w:szCs w:val="28"/>
        </w:rPr>
        <w:t>де</w:t>
      </w:r>
      <w:r w:rsidR="004A44A7" w:rsidRPr="004A44A7">
        <w:rPr>
          <w:rFonts w:ascii="TimesNewRoman" w:hAnsi="TimesNewRoman" w:cs="TimesNew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NewRoman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NewRoman"/>
              </w:rPr>
              <m:t>год.</m:t>
            </m:r>
            <m:r>
              <m:rPr>
                <m:sty m:val="bi"/>
              </m:rPr>
              <w:rPr>
                <w:rFonts w:ascii="Cambria Math" w:hAnsi="Cambria Math" w:cs="TimesNewRoman"/>
                <w:lang w:val="en-US"/>
              </w:rPr>
              <m:t>max</m:t>
            </m:r>
          </m:sub>
        </m:sSub>
      </m:oMath>
      <w:r w:rsidR="004A44A7" w:rsidRPr="004A44A7">
        <w:rPr>
          <w:rFonts w:ascii="Times New Roman" w:hAnsi="Times New Roman" w:cs="Times New Roman"/>
          <w:sz w:val="28"/>
          <w:szCs w:val="28"/>
        </w:rPr>
        <w:t xml:space="preserve">- </w:t>
      </w:r>
      <w:r w:rsidR="004A44A7" w:rsidRPr="004A44A7">
        <w:rPr>
          <w:rFonts w:ascii="TimesNewRoman" w:hAnsi="TimesNewRoman" w:cs="TimesNewRoman"/>
          <w:sz w:val="18"/>
          <w:szCs w:val="18"/>
        </w:rPr>
        <w:t>коефіцієнт годинної нерівномірності водоспоживання</w:t>
      </w:r>
      <w:r w:rsidR="004A44A7">
        <w:rPr>
          <w:rFonts w:ascii="TimesNewRoman" w:hAnsi="TimesNewRoman" w:cs="TimesNewRoman"/>
          <w:sz w:val="28"/>
          <w:szCs w:val="28"/>
          <w:lang w:val="uk-UA"/>
        </w:rPr>
        <w:t xml:space="preserve">,  </w:t>
      </w:r>
    </w:p>
    <w:p w:rsidR="001C5A77" w:rsidRPr="004A44A7" w:rsidRDefault="004A44A7" w:rsidP="001C5A77">
      <w:pPr>
        <w:pStyle w:val="a3"/>
        <w:rPr>
          <w:rFonts w:ascii="Times New Roman" w:hAnsi="Times New Roman" w:cs="Times New Roman"/>
          <w:lang w:val="uk-UA"/>
        </w:rPr>
      </w:pPr>
      <w:r w:rsidRPr="004A44A7">
        <w:rPr>
          <w:rFonts w:ascii="TimesNewRoman" w:hAnsi="TimesNewRoman" w:cs="TimesNewRoman"/>
          <w:lang w:val="uk-UA"/>
        </w:rPr>
        <w:t>Кгод</w:t>
      </w:r>
      <w:r w:rsidRPr="004A44A7">
        <w:rPr>
          <w:rFonts w:ascii="Times New Roman" w:hAnsi="Times New Roman" w:cs="Times New Roman"/>
          <w:lang w:val="uk-UA"/>
        </w:rPr>
        <w:t>.</w:t>
      </w:r>
      <w:r w:rsidRPr="004A44A7">
        <w:rPr>
          <w:rFonts w:ascii="Times New Roman" w:hAnsi="Times New Roman" w:cs="Times New Roman"/>
          <w:lang w:val="en-US"/>
        </w:rPr>
        <w:t>max</w:t>
      </w:r>
      <w:r w:rsidRPr="004A44A7">
        <w:rPr>
          <w:rFonts w:ascii="TimesNewRoman" w:hAnsi="TimesNewRoman" w:cs="TimesNewRoman"/>
          <w:lang w:val="uk-UA"/>
        </w:rPr>
        <w:t xml:space="preserve"> </w:t>
      </w:r>
      <w:r w:rsidRPr="004A44A7">
        <w:rPr>
          <w:rFonts w:ascii="Symbol" w:hAnsi="Symbol" w:cs="Symbol"/>
        </w:rPr>
        <w:t></w:t>
      </w:r>
      <w:r w:rsidRPr="004A44A7">
        <w:rPr>
          <w:rFonts w:ascii="Symbol" w:hAnsi="Symbol" w:cs="Symbol"/>
        </w:rPr>
        <w:t></w:t>
      </w:r>
      <w:r w:rsidRPr="004A44A7">
        <w:rPr>
          <w:rFonts w:ascii="Symbol" w:hAnsi="Symbol" w:cs="Symbol"/>
        </w:rPr>
        <w:t></w:t>
      </w:r>
      <w:r w:rsidRPr="004A44A7">
        <w:rPr>
          <w:rFonts w:ascii="Times New Roman" w:hAnsi="Times New Roman" w:cs="Times New Roman"/>
          <w:lang w:val="en-US"/>
        </w:rPr>
        <w:t>max</w:t>
      </w:r>
      <w:r w:rsidRPr="004A44A7">
        <w:rPr>
          <w:rFonts w:ascii="Symbol" w:hAnsi="Symbol" w:cs="Symbol"/>
        </w:rPr>
        <w:t></w:t>
      </w:r>
      <w:r w:rsidRPr="004A44A7">
        <w:rPr>
          <w:rFonts w:ascii="Symbol" w:hAnsi="Symbol" w:cs="Symbol"/>
        </w:rPr>
        <w:t></w:t>
      </w:r>
      <w:r w:rsidRPr="004A44A7">
        <w:rPr>
          <w:rFonts w:ascii="Times New Roman" w:hAnsi="Times New Roman" w:cs="Times New Roman"/>
          <w:lang w:val="en-US"/>
        </w:rPr>
        <w:t>max</w:t>
      </w:r>
    </w:p>
    <w:p w:rsidR="004A44A7" w:rsidRDefault="004A44A7" w:rsidP="004A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4A44A7">
        <w:rPr>
          <w:rFonts w:ascii="TimesNewRoman" w:hAnsi="TimesNewRoman" w:cs="TimesNewRoman"/>
          <w:sz w:val="28"/>
          <w:szCs w:val="28"/>
          <w:lang w:val="uk-UA"/>
        </w:rPr>
        <w:t xml:space="preserve">де </w:t>
      </w:r>
      <w:r w:rsidRPr="004A44A7">
        <w:rPr>
          <w:rFonts w:ascii="Times New Roman" w:hAnsi="Times New Roman" w:cs="Times New Roman"/>
          <w:sz w:val="14"/>
          <w:szCs w:val="14"/>
          <w:lang w:val="uk-UA"/>
        </w:rPr>
        <w:t xml:space="preserve"> </w:t>
      </w:r>
      <w:r>
        <w:rPr>
          <w:rFonts w:ascii="Symbol" w:hAnsi="Symbol" w:cs="Symbol"/>
          <w:sz w:val="25"/>
          <w:szCs w:val="25"/>
        </w:rPr>
        <w:t></w:t>
      </w:r>
      <w:r w:rsidRPr="004A44A7">
        <w:rPr>
          <w:rFonts w:ascii="Times New Roman" w:hAnsi="Times New Roman" w:cs="Times New Roman"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max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25"/>
          <w:szCs w:val="25"/>
        </w:rPr>
        <w:t></w:t>
      </w:r>
      <w:r w:rsidRPr="004A44A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A44A7">
        <w:rPr>
          <w:rFonts w:ascii="TimesNewRoman" w:hAnsi="TimesNewRoman" w:cs="TimesNewRoman"/>
          <w:sz w:val="18"/>
          <w:szCs w:val="18"/>
          <w:lang w:val="uk-UA"/>
        </w:rPr>
        <w:t>коефіцієнт</w:t>
      </w:r>
      <w:r w:rsidRPr="004A44A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4A44A7">
        <w:rPr>
          <w:rFonts w:ascii="TimesNewRoman" w:hAnsi="TimesNewRoman" w:cs="TimesNewRoman"/>
          <w:sz w:val="18"/>
          <w:szCs w:val="18"/>
          <w:lang w:val="uk-UA"/>
        </w:rPr>
        <w:t>що враховує ступінь благоустрою будівель та інші</w:t>
      </w:r>
      <w:r>
        <w:rPr>
          <w:rFonts w:ascii="TimesNewRoman" w:hAnsi="TimesNewRoman" w:cs="TimesNewRoman"/>
          <w:sz w:val="18"/>
          <w:szCs w:val="18"/>
          <w:lang w:val="uk-UA"/>
        </w:rPr>
        <w:t xml:space="preserve"> </w:t>
      </w:r>
      <w:r w:rsidRPr="004A44A7">
        <w:rPr>
          <w:rFonts w:ascii="TimesNewRoman" w:hAnsi="TimesNewRoman" w:cs="TimesNewRoman"/>
          <w:sz w:val="18"/>
          <w:szCs w:val="18"/>
          <w:lang w:val="uk-UA"/>
        </w:rPr>
        <w:t>місцеві умови</w:t>
      </w:r>
      <w:r w:rsidRPr="004A44A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4A44A7">
        <w:rPr>
          <w:rFonts w:ascii="TimesNewRoman" w:hAnsi="TimesNewRoman" w:cs="TimesNewRoman"/>
          <w:sz w:val="18"/>
          <w:szCs w:val="18"/>
          <w:lang w:val="uk-UA"/>
        </w:rPr>
        <w:t xml:space="preserve">приймають рівним </w:t>
      </w:r>
      <w:r w:rsidRPr="004A44A7">
        <w:rPr>
          <w:rFonts w:ascii="Times New Roman" w:hAnsi="Times New Roman" w:cs="Times New Roman"/>
          <w:sz w:val="18"/>
          <w:szCs w:val="18"/>
          <w:lang w:val="uk-UA"/>
        </w:rPr>
        <w:t>1,2-1,4;</w:t>
      </w:r>
    </w:p>
    <w:p w:rsidR="004A44A7" w:rsidRPr="004A44A7" w:rsidRDefault="004A44A7" w:rsidP="004A44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uk-UA"/>
        </w:rPr>
      </w:pPr>
      <w:r>
        <w:rPr>
          <w:rFonts w:ascii="Symbol" w:hAnsi="Symbol" w:cs="Symbol"/>
          <w:sz w:val="25"/>
          <w:szCs w:val="25"/>
        </w:rPr>
        <w:t></w:t>
      </w:r>
      <w:r w:rsidR="004F1D98" w:rsidRPr="004A44A7">
        <w:rPr>
          <w:rFonts w:ascii="Times New Roman" w:hAnsi="Times New Roman" w:cs="Times New Roman"/>
          <w:sz w:val="14"/>
          <w:szCs w:val="14"/>
          <w:lang w:val="uk-UA"/>
        </w:rPr>
        <w:t xml:space="preserve"> </w:t>
      </w:r>
      <w:r w:rsidR="004F1D98">
        <w:rPr>
          <w:rFonts w:ascii="Times New Roman" w:hAnsi="Times New Roman" w:cs="Times New Roman"/>
          <w:sz w:val="14"/>
          <w:szCs w:val="14"/>
        </w:rPr>
        <w:t>max</w:t>
      </w:r>
      <w:r w:rsidR="004F1D98"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25"/>
          <w:szCs w:val="25"/>
        </w:rPr>
        <w:t></w:t>
      </w:r>
      <w:r w:rsidRPr="004F1D9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F1D98">
        <w:rPr>
          <w:rFonts w:ascii="TimesNewRoman" w:hAnsi="TimesNewRoman" w:cs="TimesNewRoman"/>
          <w:sz w:val="18"/>
          <w:szCs w:val="18"/>
          <w:lang w:val="uk-UA"/>
        </w:rPr>
        <w:t>коефіцієнт</w:t>
      </w:r>
      <w:r w:rsidRPr="004F1D98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4F1D98">
        <w:rPr>
          <w:rFonts w:ascii="TimesNewRoman" w:hAnsi="TimesNewRoman" w:cs="TimesNewRoman"/>
          <w:sz w:val="18"/>
          <w:szCs w:val="18"/>
          <w:lang w:val="uk-UA"/>
        </w:rPr>
        <w:t>що враховує кількість мешканців у населеному пункті</w:t>
      </w:r>
    </w:p>
    <w:p w:rsidR="004A44A7" w:rsidRDefault="004F1D98" w:rsidP="004F1D98">
      <w:pPr>
        <w:pStyle w:val="a3"/>
        <w:numPr>
          <w:ilvl w:val="0"/>
          <w:numId w:val="1"/>
        </w:numPr>
        <w:rPr>
          <w:rFonts w:ascii="TimesNewRoman" w:hAnsi="TimesNewRoman" w:cs="TimesNewRoman"/>
          <w:b/>
          <w:lang w:val="uk-UA"/>
        </w:rPr>
      </w:pPr>
      <w:r w:rsidRPr="004F1D98">
        <w:rPr>
          <w:rFonts w:ascii="TimesNewRoman" w:hAnsi="TimesNewRoman" w:cs="TimesNewRoman"/>
          <w:b/>
          <w:lang w:val="uk-UA"/>
        </w:rPr>
        <w:t>Напишіть формулу для визначення розрахункової витрати води в години найменшого водоспоживання.</w:t>
      </w:r>
    </w:p>
    <w:p w:rsidR="004F1D98" w:rsidRPr="004A44A7" w:rsidRDefault="00A70FA1" w:rsidP="004F1D98">
      <w:pPr>
        <w:pStyle w:val="a3"/>
        <w:rPr>
          <w:rFonts w:ascii="Times New Roman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NewRoman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NewRoman"/>
                <w:lang w:val="uk-UA"/>
              </w:rPr>
              <m:t>год.</m:t>
            </m:r>
            <m:r>
              <m:rPr>
                <m:sty m:val="bi"/>
              </m:rPr>
              <w:rPr>
                <w:rFonts w:ascii="Cambria Math" w:hAnsi="Cambria Math" w:cs="TimesNewRoman"/>
                <w:lang w:val="en-US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NewRoman"/>
            <w:lang w:val="uk-UA"/>
          </w:rPr>
          <m:t>=</m:t>
        </m:r>
        <m:f>
          <m:fPr>
            <m:ctrlPr>
              <w:rPr>
                <w:rFonts w:ascii="Cambria Math" w:hAnsi="Cambria Math" w:cs="TimesNewRoman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New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NewRoman"/>
                    <w:lang w:val="en-US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NewRoman"/>
                    <w:lang w:val="uk-UA"/>
                  </w:rPr>
                  <m:t>год.</m:t>
                </m:r>
                <m:r>
                  <m:rPr>
                    <m:sty m:val="bi"/>
                  </m:rPr>
                  <w:rPr>
                    <w:rFonts w:ascii="Cambria Math" w:hAnsi="Cambria Math" w:cs="TimesNewRoman"/>
                    <w:lang w:val="en-US"/>
                  </w:rPr>
                  <m:t>min</m:t>
                </m:r>
              </m:sub>
            </m:sSub>
            <m:r>
              <m:rPr>
                <m:sty m:val="bi"/>
              </m:rPr>
              <w:rPr>
                <w:rFonts w:ascii="Cambria Math" w:hAnsi="Cambria Math" w:cs="TimesNewRoman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New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NewRoman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NewRoman"/>
                    <w:lang w:val="uk-UA"/>
                  </w:rPr>
                  <m:t>год.</m:t>
                </m:r>
                <m:r>
                  <m:rPr>
                    <m:sty m:val="bi"/>
                  </m:rPr>
                  <w:rPr>
                    <w:rFonts w:ascii="Cambria Math" w:hAnsi="Cambria Math" w:cs="TimesNewRoman"/>
                    <w:lang w:val="en-US"/>
                  </w:rPr>
                  <m:t>min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NewRoman"/>
                <w:lang w:val="en-US"/>
              </w:rPr>
              <m:t>24</m:t>
            </m:r>
          </m:den>
        </m:f>
      </m:oMath>
      <w:r w:rsidR="004F1D98">
        <w:rPr>
          <w:rFonts w:ascii="TimesNewRoman" w:eastAsiaTheme="minorEastAsia" w:hAnsi="TimesNewRoman" w:cs="TimesNewRoman"/>
          <w:b/>
          <w:sz w:val="18"/>
          <w:szCs w:val="18"/>
          <w:lang w:val="uk-UA"/>
        </w:rPr>
        <w:t>,</w:t>
      </w:r>
      <w:r w:rsidR="004F1D98" w:rsidRPr="004F1D98">
        <w:rPr>
          <w:rFonts w:eastAsiaTheme="minorEastAsia" w:cs="TimesNewRoman"/>
          <w:b/>
          <w:sz w:val="18"/>
          <w:szCs w:val="18"/>
          <w:lang w:val="uk-UA"/>
        </w:rPr>
        <w:t xml:space="preserve">    </w:t>
      </w:r>
      <w:r w:rsidR="004F1D98">
        <w:rPr>
          <w:rFonts w:eastAsiaTheme="minorEastAsia" w:cs="TimesNewRoman"/>
          <w:b/>
          <w:sz w:val="18"/>
          <w:szCs w:val="18"/>
          <w:lang w:val="uk-UA"/>
        </w:rPr>
        <w:t xml:space="preserve">де </w:t>
      </w:r>
      <w:r w:rsidR="004F1D98" w:rsidRPr="004A44A7">
        <w:rPr>
          <w:rFonts w:ascii="TimesNewRoman" w:hAnsi="TimesNewRoman" w:cs="TimesNewRoman"/>
          <w:lang w:val="uk-UA"/>
        </w:rPr>
        <w:t>Кгод</w:t>
      </w:r>
      <w:r w:rsidR="004F1D98" w:rsidRPr="004A44A7">
        <w:rPr>
          <w:rFonts w:ascii="Times New Roman" w:hAnsi="Times New Roman" w:cs="Times New Roman"/>
          <w:lang w:val="uk-UA"/>
        </w:rPr>
        <w:t>.</w:t>
      </w:r>
      <w:r w:rsidR="004F1D98">
        <w:rPr>
          <w:rFonts w:ascii="Times New Roman" w:hAnsi="Times New Roman" w:cs="Times New Roman"/>
          <w:lang w:val="en-US"/>
        </w:rPr>
        <w:t>min</w:t>
      </w:r>
      <w:r w:rsidR="004F1D98" w:rsidRPr="004A44A7">
        <w:rPr>
          <w:rFonts w:ascii="TimesNewRoman" w:hAnsi="TimesNewRoman" w:cs="TimesNewRoman"/>
          <w:lang w:val="uk-UA"/>
        </w:rPr>
        <w:t xml:space="preserve"> </w:t>
      </w:r>
      <w:r w:rsidR="004F1D98" w:rsidRPr="004A44A7">
        <w:rPr>
          <w:rFonts w:ascii="Symbol" w:hAnsi="Symbol" w:cs="Symbol"/>
        </w:rPr>
        <w:t></w:t>
      </w:r>
      <w:r w:rsidR="004F1D98" w:rsidRPr="004A44A7">
        <w:rPr>
          <w:rFonts w:ascii="Symbol" w:hAnsi="Symbol" w:cs="Symbol"/>
        </w:rPr>
        <w:t></w:t>
      </w:r>
      <w:r w:rsidR="004F1D98" w:rsidRPr="004A44A7">
        <w:rPr>
          <w:rFonts w:ascii="Symbol" w:hAnsi="Symbol" w:cs="Symbol"/>
        </w:rPr>
        <w:t></w:t>
      </w:r>
      <w:r w:rsidR="004F1D98">
        <w:rPr>
          <w:rFonts w:ascii="Times New Roman" w:hAnsi="Times New Roman" w:cs="Times New Roman"/>
          <w:lang w:val="en-US"/>
        </w:rPr>
        <w:t>min</w:t>
      </w:r>
      <w:r w:rsidR="004F1D98" w:rsidRPr="004A44A7">
        <w:rPr>
          <w:rFonts w:ascii="Symbol" w:hAnsi="Symbol" w:cs="Symbol"/>
        </w:rPr>
        <w:t></w:t>
      </w:r>
      <w:r w:rsidR="004F1D98" w:rsidRPr="004A44A7">
        <w:rPr>
          <w:rFonts w:ascii="Symbol" w:hAnsi="Symbol" w:cs="Symbol"/>
        </w:rPr>
        <w:t></w:t>
      </w:r>
      <w:r w:rsidR="004F1D98">
        <w:rPr>
          <w:rFonts w:ascii="Times New Roman" w:hAnsi="Times New Roman" w:cs="Times New Roman"/>
          <w:lang w:val="en-US"/>
        </w:rPr>
        <w:t>min</w:t>
      </w:r>
    </w:p>
    <w:p w:rsidR="004F1D98" w:rsidRPr="004F1D98" w:rsidRDefault="004F1D98" w:rsidP="004F1D98">
      <w:pPr>
        <w:pStyle w:val="a3"/>
        <w:rPr>
          <w:rFonts w:cs="TimesNewRoman"/>
          <w:b/>
          <w:lang w:val="uk-UA"/>
        </w:rPr>
      </w:pPr>
    </w:p>
    <w:p w:rsidR="004F1D98" w:rsidRPr="004F1D98" w:rsidRDefault="004F1D98" w:rsidP="004F1D98">
      <w:pPr>
        <w:pStyle w:val="a3"/>
        <w:numPr>
          <w:ilvl w:val="0"/>
          <w:numId w:val="1"/>
        </w:numPr>
        <w:rPr>
          <w:b/>
        </w:rPr>
      </w:pPr>
      <w:r w:rsidRPr="004F1D98">
        <w:rPr>
          <w:b/>
        </w:rPr>
        <w:t>Напишіть формулу для визначення розрахункової максимальної годинної витрати води.</w:t>
      </w:r>
    </w:p>
    <w:p w:rsidR="004F1D98" w:rsidRPr="004F1D98" w:rsidRDefault="004F1D98" w:rsidP="004F1D98">
      <w:pPr>
        <w:pStyle w:val="a3"/>
        <w:rPr>
          <w:b/>
        </w:rPr>
      </w:pPr>
      <w:r>
        <w:rPr>
          <w:b/>
          <w:lang w:val="uk-UA"/>
        </w:rPr>
        <w:t>….</w:t>
      </w:r>
    </w:p>
    <w:p w:rsidR="004F1D98" w:rsidRPr="004F1D98" w:rsidRDefault="004F1D98" w:rsidP="004F1D98">
      <w:pPr>
        <w:pStyle w:val="a3"/>
      </w:pPr>
    </w:p>
    <w:p w:rsidR="007547F6" w:rsidRPr="007547F6" w:rsidRDefault="007547F6" w:rsidP="007547F6">
      <w:pPr>
        <w:pStyle w:val="a3"/>
        <w:numPr>
          <w:ilvl w:val="0"/>
          <w:numId w:val="1"/>
        </w:numPr>
        <w:rPr>
          <w:b/>
        </w:rPr>
      </w:pPr>
      <w:r w:rsidRPr="007547F6">
        <w:rPr>
          <w:b/>
        </w:rPr>
        <w:t>Напишіть формулу для визначення розрахункової мінімальної годинної витрати води.</w:t>
      </w:r>
    </w:p>
    <w:p w:rsidR="007547F6" w:rsidRPr="007547F6" w:rsidRDefault="007547F6" w:rsidP="007547F6">
      <w:pPr>
        <w:pStyle w:val="a3"/>
        <w:rPr>
          <w:b/>
        </w:rPr>
      </w:pPr>
      <w:r>
        <w:rPr>
          <w:b/>
          <w:lang w:val="uk-UA"/>
        </w:rPr>
        <w:t>…</w:t>
      </w:r>
    </w:p>
    <w:p w:rsidR="00DE7731" w:rsidRPr="007547F6" w:rsidRDefault="007547F6" w:rsidP="007547F6">
      <w:pPr>
        <w:pStyle w:val="a3"/>
        <w:numPr>
          <w:ilvl w:val="0"/>
          <w:numId w:val="1"/>
        </w:numPr>
        <w:rPr>
          <w:b/>
        </w:rPr>
      </w:pPr>
      <w:r w:rsidRPr="007547F6">
        <w:rPr>
          <w:b/>
        </w:rPr>
        <w:t>Запишіть формулу для визначення геометричної висоти подачі води</w:t>
      </w:r>
    </w:p>
    <w:p w:rsidR="007547F6" w:rsidRPr="001677C7" w:rsidRDefault="007547F6" w:rsidP="007547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1677C7">
        <w:rPr>
          <w:rFonts w:ascii="TimesNewRoman" w:hAnsi="TimesNewRoman" w:cs="TimesNewRoman"/>
          <w:sz w:val="18"/>
          <w:szCs w:val="18"/>
        </w:rPr>
        <w:lastRenderedPageBreak/>
        <w:t xml:space="preserve">Геометричну висоту подачі </w:t>
      </w:r>
      <w:r w:rsidRPr="001677C7">
        <w:rPr>
          <w:rFonts w:ascii="Times New Roman" w:hAnsi="Times New Roman" w:cs="Times New Roman"/>
          <w:sz w:val="18"/>
          <w:szCs w:val="18"/>
        </w:rPr>
        <w:t>H</w:t>
      </w:r>
      <w:r w:rsidRPr="001677C7">
        <w:rPr>
          <w:rFonts w:ascii="TimesNewRoman" w:hAnsi="TimesNewRoman" w:cs="TimesNewRoman"/>
          <w:sz w:val="18"/>
          <w:szCs w:val="18"/>
        </w:rPr>
        <w:t>г</w:t>
      </w:r>
      <w:r w:rsidRPr="001677C7">
        <w:rPr>
          <w:rFonts w:ascii="Times New Roman" w:hAnsi="Times New Roman" w:cs="Times New Roman"/>
          <w:sz w:val="18"/>
          <w:szCs w:val="18"/>
        </w:rPr>
        <w:t xml:space="preserve">, </w:t>
      </w:r>
      <w:r w:rsidRPr="001677C7">
        <w:rPr>
          <w:rFonts w:ascii="TimesNewRoman" w:hAnsi="TimesNewRoman" w:cs="TimesNewRoman"/>
          <w:sz w:val="18"/>
          <w:szCs w:val="18"/>
        </w:rPr>
        <w:t>м</w:t>
      </w:r>
      <w:r w:rsidRPr="001677C7">
        <w:rPr>
          <w:rFonts w:ascii="Times New Roman" w:hAnsi="Times New Roman" w:cs="Times New Roman"/>
          <w:sz w:val="18"/>
          <w:szCs w:val="18"/>
        </w:rPr>
        <w:t xml:space="preserve">, </w:t>
      </w:r>
      <w:r w:rsidRPr="001677C7">
        <w:rPr>
          <w:rFonts w:ascii="TimesNewRoman" w:hAnsi="TimesNewRoman" w:cs="TimesNewRoman"/>
          <w:sz w:val="18"/>
          <w:szCs w:val="18"/>
        </w:rPr>
        <w:t>визначають за формулою</w:t>
      </w:r>
    </w:p>
    <w:p w:rsidR="007547F6" w:rsidRDefault="007547F6" w:rsidP="007547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NewRoman" w:hAnsi="TimesNewRoman" w:cs="TimesNewRoman"/>
          <w:sz w:val="18"/>
          <w:szCs w:val="18"/>
        </w:rPr>
        <w:t>г</w:t>
      </w:r>
      <w:r>
        <w:rPr>
          <w:rFonts w:ascii="Times New Roman" w:hAnsi="Times New Roman" w:cs="Times New Roman"/>
          <w:sz w:val="28"/>
          <w:szCs w:val="28"/>
        </w:rPr>
        <w:t>= h</w:t>
      </w:r>
      <w:r>
        <w:rPr>
          <w:rFonts w:ascii="TimesNewRoman" w:hAnsi="TimesNewRoman" w:cs="TimesNewRoman"/>
          <w:sz w:val="18"/>
          <w:szCs w:val="18"/>
        </w:rPr>
        <w:t>план</w:t>
      </w:r>
      <w:r>
        <w:rPr>
          <w:rFonts w:ascii="Times New Roman" w:hAnsi="Times New Roman" w:cs="Times New Roman"/>
          <w:sz w:val="28"/>
          <w:szCs w:val="28"/>
        </w:rPr>
        <w:t>+(n-1) h</w:t>
      </w:r>
      <w:r>
        <w:rPr>
          <w:rFonts w:ascii="TimesNewRoman" w:hAnsi="TimesNewRoman" w:cs="TimesNewRoman"/>
          <w:sz w:val="18"/>
          <w:szCs w:val="18"/>
        </w:rPr>
        <w:t>пов</w:t>
      </w:r>
      <w:r>
        <w:rPr>
          <w:rFonts w:ascii="Times New Roman" w:hAnsi="Times New Roman" w:cs="Times New Roman"/>
          <w:sz w:val="28"/>
          <w:szCs w:val="28"/>
        </w:rPr>
        <w:t>+ h</w:t>
      </w:r>
      <w:r>
        <w:rPr>
          <w:rFonts w:ascii="TimesNewRoman" w:hAnsi="TimesNewRoman" w:cs="TimesNewRoman"/>
          <w:sz w:val="18"/>
          <w:szCs w:val="18"/>
        </w:rPr>
        <w:t>прил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47F6" w:rsidRPr="007547F6" w:rsidRDefault="007547F6" w:rsidP="007547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uk-UA"/>
        </w:rPr>
      </w:pPr>
      <w:r w:rsidRPr="007547F6">
        <w:rPr>
          <w:rFonts w:ascii="TimesNewRoman" w:hAnsi="TimesNewRoman" w:cs="TimesNewRoman"/>
          <w:sz w:val="18"/>
          <w:szCs w:val="18"/>
          <w:lang w:val="uk-UA"/>
        </w:rPr>
        <w:t xml:space="preserve">де </w:t>
      </w:r>
      <w:r w:rsidRPr="007547F6">
        <w:rPr>
          <w:rFonts w:ascii="Times New Roman" w:hAnsi="Times New Roman" w:cs="Times New Roman"/>
          <w:sz w:val="18"/>
          <w:szCs w:val="18"/>
        </w:rPr>
        <w:t>h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 xml:space="preserve">план </w:t>
      </w:r>
      <w:r w:rsidRPr="007547F6">
        <w:rPr>
          <w:rFonts w:ascii="Times New Roman" w:hAnsi="Times New Roman" w:cs="Times New Roman"/>
          <w:sz w:val="18"/>
          <w:szCs w:val="18"/>
          <w:lang w:val="uk-UA"/>
        </w:rPr>
        <w:t xml:space="preserve">– 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 xml:space="preserve">перевищення відмітки підлоги </w:t>
      </w:r>
      <w:r w:rsidRPr="007547F6">
        <w:rPr>
          <w:rFonts w:ascii="Times New Roman" w:hAnsi="Times New Roman" w:cs="Times New Roman"/>
          <w:sz w:val="18"/>
          <w:szCs w:val="18"/>
          <w:lang w:val="uk-UA"/>
        </w:rPr>
        <w:t xml:space="preserve">1 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>поверху над поверхнею землі</w:t>
      </w:r>
      <w:r>
        <w:rPr>
          <w:rFonts w:ascii="TimesNewRoman" w:hAnsi="TimesNewRoman" w:cs="TimesNewRoman"/>
          <w:sz w:val="18"/>
          <w:szCs w:val="18"/>
          <w:lang w:val="uk-UA"/>
        </w:rPr>
        <w:t xml:space="preserve"> </w:t>
      </w:r>
      <w:r w:rsidRPr="007547F6"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>планувальна висота</w:t>
      </w:r>
      <w:r w:rsidRPr="007547F6">
        <w:rPr>
          <w:rFonts w:ascii="Times New Roman" w:hAnsi="Times New Roman" w:cs="Times New Roman"/>
          <w:sz w:val="18"/>
          <w:szCs w:val="18"/>
          <w:lang w:val="uk-UA"/>
        </w:rPr>
        <w:t xml:space="preserve">); </w:t>
      </w:r>
      <w:r w:rsidRPr="007547F6">
        <w:rPr>
          <w:rFonts w:ascii="Times New Roman" w:hAnsi="Times New Roman" w:cs="Times New Roman"/>
          <w:sz w:val="18"/>
          <w:szCs w:val="18"/>
        </w:rPr>
        <w:t>n</w:t>
      </w:r>
      <w:r w:rsidRPr="007547F6">
        <w:rPr>
          <w:rFonts w:ascii="Times New Roman" w:hAnsi="Times New Roman" w:cs="Times New Roman"/>
          <w:sz w:val="18"/>
          <w:szCs w:val="18"/>
          <w:lang w:val="uk-UA"/>
        </w:rPr>
        <w:t xml:space="preserve"> – 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>кількість мешканців в будівлі</w:t>
      </w:r>
      <w:r w:rsidRPr="007547F6">
        <w:rPr>
          <w:rFonts w:ascii="Times New Roman" w:hAnsi="Times New Roman" w:cs="Times New Roman"/>
          <w:sz w:val="18"/>
          <w:szCs w:val="18"/>
          <w:lang w:val="uk-UA"/>
        </w:rPr>
        <w:t xml:space="preserve">; </w:t>
      </w:r>
      <w:r w:rsidRPr="007547F6">
        <w:rPr>
          <w:rFonts w:ascii="Times New Roman" w:hAnsi="Times New Roman" w:cs="Times New Roman"/>
          <w:sz w:val="18"/>
          <w:szCs w:val="18"/>
        </w:rPr>
        <w:t>h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 xml:space="preserve">пов </w:t>
      </w:r>
      <w:r w:rsidRPr="007547F6">
        <w:rPr>
          <w:rFonts w:ascii="Times New Roman" w:hAnsi="Times New Roman" w:cs="Times New Roman"/>
          <w:sz w:val="18"/>
          <w:szCs w:val="18"/>
          <w:lang w:val="uk-UA"/>
        </w:rPr>
        <w:t xml:space="preserve">– 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>висота поверху</w:t>
      </w:r>
      <w:r>
        <w:rPr>
          <w:rFonts w:ascii="TimesNewRoman" w:hAnsi="TimesNewRoman" w:cs="TimesNewRoman"/>
          <w:sz w:val="18"/>
          <w:szCs w:val="18"/>
          <w:lang w:val="uk-UA"/>
        </w:rPr>
        <w:t xml:space="preserve"> 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>будівлі</w:t>
      </w:r>
      <w:r w:rsidRPr="007547F6">
        <w:rPr>
          <w:rFonts w:ascii="Times New Roman" w:hAnsi="Times New Roman" w:cs="Times New Roman"/>
          <w:sz w:val="18"/>
          <w:szCs w:val="18"/>
          <w:lang w:val="uk-UA"/>
        </w:rPr>
        <w:t xml:space="preserve">; </w:t>
      </w:r>
      <w:r w:rsidRPr="007547F6">
        <w:rPr>
          <w:rFonts w:ascii="Times New Roman" w:hAnsi="Times New Roman" w:cs="Times New Roman"/>
          <w:sz w:val="18"/>
          <w:szCs w:val="18"/>
        </w:rPr>
        <w:t>h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 xml:space="preserve">прил </w:t>
      </w:r>
      <w:r w:rsidRPr="007547F6">
        <w:rPr>
          <w:rFonts w:ascii="Times New Roman" w:hAnsi="Times New Roman" w:cs="Times New Roman"/>
          <w:sz w:val="18"/>
          <w:szCs w:val="18"/>
          <w:lang w:val="uk-UA"/>
        </w:rPr>
        <w:t xml:space="preserve">– </w:t>
      </w:r>
      <w:r w:rsidRPr="007547F6">
        <w:rPr>
          <w:rFonts w:ascii="TimesNewRoman" w:hAnsi="TimesNewRoman" w:cs="TimesNewRoman"/>
          <w:sz w:val="18"/>
          <w:szCs w:val="18"/>
          <w:lang w:val="uk-UA"/>
        </w:rPr>
        <w:t>висота розташування диктуючого приладу понад підлогою</w:t>
      </w:r>
      <w:r w:rsidRPr="007547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731" w:rsidRPr="001677C7" w:rsidRDefault="007547F6" w:rsidP="00DE7731">
      <w:pPr>
        <w:pStyle w:val="a3"/>
        <w:numPr>
          <w:ilvl w:val="0"/>
          <w:numId w:val="1"/>
        </w:numPr>
        <w:rPr>
          <w:b/>
        </w:rPr>
      </w:pPr>
      <w:r w:rsidRPr="007547F6">
        <w:rPr>
          <w:b/>
          <w:lang w:val="uk-UA"/>
        </w:rPr>
        <w:t>Наведіть приклад-схему безнапірних підземних вод</w:t>
      </w:r>
    </w:p>
    <w:p w:rsidR="001677C7" w:rsidRPr="001677C7" w:rsidRDefault="001677C7" w:rsidP="001677C7">
      <w:pPr>
        <w:pStyle w:val="a3"/>
        <w:rPr>
          <w:b/>
          <w:lang w:val="uk-UA"/>
        </w:rPr>
      </w:pPr>
      <w:r>
        <w:rPr>
          <w:b/>
          <w:lang w:val="uk-UA"/>
        </w:rPr>
        <w:t>…</w:t>
      </w:r>
    </w:p>
    <w:p w:rsidR="007547F6" w:rsidRPr="007547F6" w:rsidRDefault="007547F6" w:rsidP="007547F6">
      <w:pPr>
        <w:pStyle w:val="a3"/>
        <w:rPr>
          <w:b/>
        </w:rPr>
      </w:pPr>
    </w:p>
    <w:p w:rsidR="0067231D" w:rsidRPr="001677C7" w:rsidRDefault="001677C7" w:rsidP="00DE7731">
      <w:pPr>
        <w:pStyle w:val="a3"/>
        <w:numPr>
          <w:ilvl w:val="0"/>
          <w:numId w:val="1"/>
        </w:numPr>
        <w:rPr>
          <w:b/>
        </w:rPr>
      </w:pPr>
      <w:r w:rsidRPr="001677C7">
        <w:rPr>
          <w:b/>
          <w:lang w:val="uk-UA"/>
        </w:rPr>
        <w:t>Наведіть приклад-схему напірних підземних вод</w:t>
      </w:r>
    </w:p>
    <w:p w:rsidR="001677C7" w:rsidRPr="001677C7" w:rsidRDefault="001677C7" w:rsidP="001677C7">
      <w:pPr>
        <w:pStyle w:val="a3"/>
        <w:rPr>
          <w:b/>
          <w:lang w:val="uk-UA"/>
        </w:rPr>
      </w:pPr>
      <w:r>
        <w:rPr>
          <w:b/>
          <w:lang w:val="uk-UA"/>
        </w:rPr>
        <w:t>…</w:t>
      </w:r>
    </w:p>
    <w:p w:rsidR="0067231D" w:rsidRPr="001677C7" w:rsidRDefault="001677C7" w:rsidP="00DE7731">
      <w:pPr>
        <w:pStyle w:val="a3"/>
        <w:numPr>
          <w:ilvl w:val="0"/>
          <w:numId w:val="1"/>
        </w:numPr>
        <w:rPr>
          <w:b/>
          <w:lang w:val="en-US"/>
        </w:rPr>
      </w:pPr>
      <w:r w:rsidRPr="001677C7">
        <w:rPr>
          <w:b/>
          <w:lang w:val="uk-UA"/>
        </w:rPr>
        <w:t>Який рівень води в колодязі називається статичним? Наведіть приклад-схему</w:t>
      </w:r>
    </w:p>
    <w:p w:rsidR="001677C7" w:rsidRDefault="001677C7" w:rsidP="001677C7">
      <w:pPr>
        <w:pStyle w:val="a3"/>
        <w:rPr>
          <w:sz w:val="18"/>
          <w:szCs w:val="18"/>
          <w:lang w:val="uk-UA"/>
        </w:rPr>
      </w:pPr>
      <w:r w:rsidRPr="001677C7">
        <w:rPr>
          <w:sz w:val="18"/>
          <w:szCs w:val="18"/>
        </w:rPr>
        <w:t>Рівень води в колодязі за відсутністю з нього водовідбору називається статичним</w:t>
      </w:r>
      <w:r>
        <w:rPr>
          <w:sz w:val="18"/>
          <w:szCs w:val="18"/>
          <w:lang w:val="uk-UA"/>
        </w:rPr>
        <w:t>.</w:t>
      </w:r>
    </w:p>
    <w:p w:rsidR="001677C7" w:rsidRPr="001677C7" w:rsidRDefault="006D4CC5" w:rsidP="001677C7">
      <w:pPr>
        <w:pStyle w:val="a3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…</w:t>
      </w:r>
    </w:p>
    <w:p w:rsidR="0067231D" w:rsidRPr="006D4CC5" w:rsidRDefault="006D4CC5" w:rsidP="00DE7731">
      <w:pPr>
        <w:pStyle w:val="a3"/>
        <w:numPr>
          <w:ilvl w:val="0"/>
          <w:numId w:val="1"/>
        </w:numPr>
        <w:rPr>
          <w:b/>
          <w:lang w:val="en-US"/>
        </w:rPr>
      </w:pPr>
      <w:r w:rsidRPr="006D4CC5">
        <w:rPr>
          <w:b/>
          <w:lang w:val="uk-UA"/>
        </w:rPr>
        <w:t>Який рівень води в колодязі називається динамічним? Наведіть приклад-схему</w:t>
      </w:r>
    </w:p>
    <w:p w:rsidR="006D4CC5" w:rsidRDefault="006D4CC5" w:rsidP="006D4CC5">
      <w:pPr>
        <w:pStyle w:val="a3"/>
        <w:rPr>
          <w:sz w:val="18"/>
          <w:szCs w:val="18"/>
          <w:lang w:val="uk-UA"/>
        </w:rPr>
      </w:pPr>
      <w:r w:rsidRPr="006D4CC5">
        <w:rPr>
          <w:i/>
          <w:sz w:val="18"/>
          <w:szCs w:val="18"/>
          <w:u w:val="single"/>
          <w:lang w:val="uk-UA"/>
        </w:rPr>
        <w:t>Динамічний рівень</w:t>
      </w:r>
      <w:r>
        <w:rPr>
          <w:sz w:val="18"/>
          <w:szCs w:val="18"/>
          <w:lang w:val="uk-UA"/>
        </w:rPr>
        <w:t>-</w:t>
      </w:r>
      <w:r w:rsidRPr="006D4CC5">
        <w:rPr>
          <w:sz w:val="18"/>
          <w:szCs w:val="18"/>
        </w:rPr>
        <w:t>рівень. який встановлюється в колодязі при відкачуванні води з нього</w:t>
      </w:r>
      <w:r>
        <w:rPr>
          <w:sz w:val="18"/>
          <w:szCs w:val="18"/>
          <w:lang w:val="uk-UA"/>
        </w:rPr>
        <w:t>.</w:t>
      </w:r>
    </w:p>
    <w:p w:rsidR="006D4CC5" w:rsidRDefault="006D4CC5" w:rsidP="006D4CC5">
      <w:pPr>
        <w:pStyle w:val="a3"/>
        <w:rPr>
          <w:b/>
          <w:sz w:val="24"/>
          <w:szCs w:val="24"/>
          <w:u w:val="single"/>
          <w:lang w:val="uk-UA"/>
        </w:rPr>
      </w:pPr>
      <w:r w:rsidRPr="006D4CC5">
        <w:rPr>
          <w:b/>
          <w:i/>
          <w:sz w:val="24"/>
          <w:szCs w:val="24"/>
          <w:u w:val="single"/>
          <w:lang w:val="uk-UA"/>
        </w:rPr>
        <w:t>26</w:t>
      </w:r>
      <w:r w:rsidRPr="006D4CC5">
        <w:rPr>
          <w:b/>
          <w:sz w:val="24"/>
          <w:szCs w:val="24"/>
          <w:u w:val="single"/>
          <w:lang w:val="uk-UA"/>
        </w:rPr>
        <w:t>-27</w:t>
      </w:r>
    </w:p>
    <w:p w:rsidR="006D4CC5" w:rsidRPr="006D4CC5" w:rsidRDefault="006D4CC5" w:rsidP="006D4CC5">
      <w:pPr>
        <w:pStyle w:val="a3"/>
        <w:rPr>
          <w:b/>
          <w:sz w:val="24"/>
          <w:szCs w:val="24"/>
          <w:u w:val="single"/>
          <w:lang w:val="uk-UA"/>
        </w:rPr>
      </w:pPr>
      <w:r>
        <w:rPr>
          <w:b/>
          <w:noProof/>
          <w:sz w:val="24"/>
          <w:szCs w:val="24"/>
          <w:u w:val="single"/>
          <w:lang w:val="uk-UA" w:eastAsia="uk-UA"/>
        </w:rPr>
        <w:drawing>
          <wp:inline distT="0" distB="0" distL="0" distR="0" wp14:anchorId="4150CC78" wp14:editId="53C0F5C7">
            <wp:extent cx="2349644" cy="1914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44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CC5">
        <w:t xml:space="preserve"> </w:t>
      </w:r>
      <w:r w:rsidRPr="006D4CC5">
        <w:rPr>
          <w:b/>
          <w:sz w:val="24"/>
          <w:szCs w:val="24"/>
          <w:u w:val="single"/>
          <w:lang w:val="uk-UA"/>
        </w:rPr>
        <w:t>Рис. 5.1. Принципова схема вертикального водозабору.</w:t>
      </w:r>
    </w:p>
    <w:p w:rsidR="006D4CC5" w:rsidRPr="006D4CC5" w:rsidRDefault="006D4CC5" w:rsidP="006D4CC5">
      <w:pPr>
        <w:pStyle w:val="a3"/>
        <w:rPr>
          <w:sz w:val="18"/>
          <w:szCs w:val="18"/>
          <w:lang w:val="uk-UA"/>
        </w:rPr>
      </w:pPr>
      <w:r w:rsidRPr="006D4CC5">
        <w:rPr>
          <w:sz w:val="18"/>
          <w:szCs w:val="18"/>
          <w:lang w:val="uk-UA"/>
        </w:rPr>
        <w:t>1 - устя колодязя; 2- стінки; 3 - експлуатаційний водоносний пласт; 4 - водоприймальна частина; 5 - статичний рівень води (рівень, який встановлюється в колодязі при вскритті водоносного пласта), 6 - динамічний рівень води (рівень. який встановлюється в колодязі при відкачуванні води з нього); 7 -депресійна воронка (умовна поверхня води навколо колодязя при відкачуванні з нього води); Нст - глибина статичннного рівня; Нв - висота стовпа води в колодязі при статичному рівні; S - пониження рівня при відкачуванні; h - висота стовпа води в колодязі при динамічному рівні; H - глибина  колодязя; m - потужність експлуатаційного водоносного пласта; R - радіус депресійної воронки; r - радіус колодязя.</w:t>
      </w:r>
    </w:p>
    <w:p w:rsidR="006D4CC5" w:rsidRDefault="006D4CC5" w:rsidP="006D4CC5">
      <w:pPr>
        <w:pStyle w:val="a3"/>
        <w:numPr>
          <w:ilvl w:val="0"/>
          <w:numId w:val="1"/>
        </w:numPr>
        <w:rPr>
          <w:b/>
          <w:lang w:val="uk-UA"/>
        </w:rPr>
      </w:pPr>
      <w:r w:rsidRPr="006D4CC5">
        <w:rPr>
          <w:b/>
          <w:lang w:val="uk-UA"/>
        </w:rPr>
        <w:t>Які фактори враховують при виборі джерела водопостачання?</w:t>
      </w:r>
    </w:p>
    <w:p w:rsidR="006D4CC5" w:rsidRPr="00FB7A7E" w:rsidRDefault="006D4CC5" w:rsidP="00FB7A7E">
      <w:pPr>
        <w:pStyle w:val="a3"/>
        <w:rPr>
          <w:b/>
          <w:sz w:val="18"/>
          <w:szCs w:val="18"/>
        </w:rPr>
      </w:pPr>
      <w:r w:rsidRPr="006D4CC5">
        <w:rPr>
          <w:sz w:val="18"/>
          <w:szCs w:val="18"/>
          <w:lang w:val="uk-UA"/>
        </w:rPr>
        <w:t xml:space="preserve">При виборі джерела води враховуються дебіт його і якість води, яка значною мірою визначається походженням і умовами формування, а також характером і ступенем її забруднення. </w:t>
      </w:r>
      <w:r w:rsidRPr="006D4CC5">
        <w:rPr>
          <w:sz w:val="18"/>
          <w:szCs w:val="18"/>
        </w:rPr>
        <w:t>При цьому необхідно також врахувати перспективи розвитку даного населеного пункту і його благоустрій.</w:t>
      </w:r>
    </w:p>
    <w:p w:rsidR="0067231D" w:rsidRPr="006D4CC5" w:rsidRDefault="006D4CC5" w:rsidP="006D4CC5">
      <w:pPr>
        <w:pStyle w:val="a3"/>
        <w:numPr>
          <w:ilvl w:val="0"/>
          <w:numId w:val="1"/>
        </w:numPr>
        <w:rPr>
          <w:b/>
          <w:sz w:val="18"/>
          <w:szCs w:val="18"/>
          <w:lang w:val="uk-UA"/>
        </w:rPr>
      </w:pPr>
      <w:r w:rsidRPr="006D4CC5">
        <w:rPr>
          <w:b/>
          <w:lang w:val="uk-UA"/>
        </w:rPr>
        <w:t>Наведіть класифікацію водозабірних споруд із підземних джерел</w:t>
      </w:r>
    </w:p>
    <w:p w:rsidR="006D4CC5" w:rsidRPr="006D4CC5" w:rsidRDefault="006D4CC5" w:rsidP="006D4CC5">
      <w:pPr>
        <w:spacing w:after="0"/>
        <w:rPr>
          <w:noProof/>
          <w:sz w:val="18"/>
          <w:szCs w:val="18"/>
          <w:lang w:val="uk-UA" w:eastAsia="ru-RU"/>
        </w:rPr>
      </w:pPr>
      <w:r w:rsidRPr="006D4CC5">
        <w:rPr>
          <w:noProof/>
          <w:sz w:val="18"/>
          <w:szCs w:val="18"/>
          <w:lang w:val="uk-UA" w:eastAsia="ru-RU"/>
        </w:rPr>
        <w:t xml:space="preserve">Основні типи споруд для забору підземних вод.  При виборі джерела централізованого господарсько-питноговодопостачання, перш за все, розглядають підземні води, які залягають угірських породах верхнього шару земної кори. Спочатку вивчають можливістьвикористання межпластовых напірних вод, потім межпластовых безнапірних,далі тріщини-карстових і грунтових вод. </w:t>
      </w:r>
    </w:p>
    <w:p w:rsidR="00FF56E6" w:rsidRPr="006D4CC5" w:rsidRDefault="006D4CC5" w:rsidP="006D4CC5">
      <w:pPr>
        <w:spacing w:after="0"/>
        <w:rPr>
          <w:noProof/>
          <w:sz w:val="18"/>
          <w:szCs w:val="18"/>
          <w:lang w:val="uk-UA" w:eastAsia="ru-RU"/>
        </w:rPr>
      </w:pPr>
      <w:r w:rsidRPr="006D4CC5">
        <w:rPr>
          <w:noProof/>
          <w:sz w:val="18"/>
          <w:szCs w:val="18"/>
          <w:lang w:val="uk-UA" w:eastAsia="ru-RU"/>
        </w:rPr>
        <w:t xml:space="preserve"> Для забору підземних вод, що залягають у різних породах і на різнихглибинах, застосовують такі типи водозабірних пристроїв і споруд:трубчасті і шахтні колодязі, горизонтальні водозбори, комбінованіводозабори, променеві водозбори, споруди для каптажу джерельних вод. Типводоприймального споруди залежить від глибини залягання підземних вод,потужності та водообільності водоносного шару, характеру водовмещающейпороди, наявності тиску в шарі і т.п.</w:t>
      </w:r>
    </w:p>
    <w:p w:rsidR="008234C2" w:rsidRPr="008234C2" w:rsidRDefault="008234C2" w:rsidP="008234C2">
      <w:pPr>
        <w:pStyle w:val="a3"/>
        <w:numPr>
          <w:ilvl w:val="0"/>
          <w:numId w:val="1"/>
        </w:numPr>
      </w:pPr>
      <w:r w:rsidRPr="008234C2">
        <w:rPr>
          <w:b/>
        </w:rPr>
        <w:t>Для забору води з якої глибини влаштовують водозабірні свердловини? Опишіть принцип їх влаштування</w:t>
      </w:r>
      <w:r w:rsidRPr="008234C2">
        <w:t>.</w:t>
      </w:r>
      <w:r>
        <w:rPr>
          <w:lang w:val="uk-UA"/>
        </w:rPr>
        <w:t xml:space="preserve"> </w:t>
      </w:r>
    </w:p>
    <w:p w:rsidR="008234C2" w:rsidRDefault="008234C2" w:rsidP="008234C2">
      <w:pPr>
        <w:pStyle w:val="a3"/>
        <w:rPr>
          <w:sz w:val="18"/>
          <w:szCs w:val="18"/>
          <w:lang w:val="uk-UA"/>
        </w:rPr>
      </w:pPr>
      <w:r w:rsidRPr="008234C2">
        <w:rPr>
          <w:sz w:val="18"/>
          <w:szCs w:val="18"/>
        </w:rPr>
        <w:t>Глибина водозабірних свердловин коливається в межах 10...1000 м (частіше 100...200м) і залежить від глибини залягання експлуа-таційного водоносного пласта.</w:t>
      </w:r>
    </w:p>
    <w:p w:rsidR="008234C2" w:rsidRPr="008234C2" w:rsidRDefault="008234C2" w:rsidP="008234C2">
      <w:pPr>
        <w:pStyle w:val="a3"/>
        <w:rPr>
          <w:lang w:val="uk-UA"/>
        </w:rPr>
      </w:pPr>
      <w:r>
        <w:rPr>
          <w:sz w:val="18"/>
          <w:szCs w:val="18"/>
          <w:lang w:val="uk-UA"/>
        </w:rPr>
        <w:t>….</w:t>
      </w:r>
    </w:p>
    <w:p w:rsidR="00526F1E" w:rsidRPr="00526F1E" w:rsidRDefault="00526F1E" w:rsidP="00526F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526F1E" w:rsidRPr="00526F1E" w:rsidSect="006672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A1" w:rsidRDefault="00A70FA1" w:rsidP="00A70FA1">
      <w:pPr>
        <w:spacing w:after="0" w:line="240" w:lineRule="auto"/>
      </w:pPr>
      <w:r>
        <w:separator/>
      </w:r>
    </w:p>
  </w:endnote>
  <w:endnote w:type="continuationSeparator" w:id="0">
    <w:p w:rsidR="00A70FA1" w:rsidRDefault="00A70FA1" w:rsidP="00A7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1" w:rsidRDefault="00A70F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1" w:rsidRDefault="00A70F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1" w:rsidRDefault="00A70F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A1" w:rsidRDefault="00A70FA1" w:rsidP="00A70FA1">
      <w:pPr>
        <w:spacing w:after="0" w:line="240" w:lineRule="auto"/>
      </w:pPr>
      <w:r>
        <w:separator/>
      </w:r>
    </w:p>
  </w:footnote>
  <w:footnote w:type="continuationSeparator" w:id="0">
    <w:p w:rsidR="00A70FA1" w:rsidRDefault="00A70FA1" w:rsidP="00A7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1" w:rsidRDefault="00A70F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1" w:rsidRPr="00A70FA1" w:rsidRDefault="00A70FA1" w:rsidP="00A70FA1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A70FA1">
        <w:rPr>
          <w:rStyle w:val="ab"/>
          <w:rFonts w:ascii="Tahoma" w:hAnsi="Tahoma" w:cs="Tahoma"/>
          <w:b/>
          <w:color w:val="B3B3B3"/>
          <w:sz w:val="14"/>
        </w:rPr>
        <w:t>http://antibotan.com/</w:t>
      </w:r>
    </w:hyperlink>
    <w:r w:rsidRPr="00A70FA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1" w:rsidRDefault="00A70F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9E"/>
    <w:multiLevelType w:val="hybridMultilevel"/>
    <w:tmpl w:val="521C8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D6D4C"/>
    <w:multiLevelType w:val="hybridMultilevel"/>
    <w:tmpl w:val="8C7AA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33119"/>
    <w:multiLevelType w:val="hybridMultilevel"/>
    <w:tmpl w:val="9BD0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35DA"/>
    <w:multiLevelType w:val="hybridMultilevel"/>
    <w:tmpl w:val="56208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CB4"/>
    <w:multiLevelType w:val="hybridMultilevel"/>
    <w:tmpl w:val="9006B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4B152E"/>
    <w:multiLevelType w:val="hybridMultilevel"/>
    <w:tmpl w:val="BCDE380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4FC03C9"/>
    <w:multiLevelType w:val="hybridMultilevel"/>
    <w:tmpl w:val="A9CA584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BB45C54"/>
    <w:multiLevelType w:val="hybridMultilevel"/>
    <w:tmpl w:val="BDB07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325F5"/>
    <w:multiLevelType w:val="hybridMultilevel"/>
    <w:tmpl w:val="D12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4867"/>
    <w:multiLevelType w:val="hybridMultilevel"/>
    <w:tmpl w:val="CD7A5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A214FD"/>
    <w:multiLevelType w:val="hybridMultilevel"/>
    <w:tmpl w:val="452C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27A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639E"/>
    <w:multiLevelType w:val="hybridMultilevel"/>
    <w:tmpl w:val="9A6CC85E"/>
    <w:lvl w:ilvl="0" w:tplc="EA1CB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21F60"/>
    <w:multiLevelType w:val="hybridMultilevel"/>
    <w:tmpl w:val="502E7C5A"/>
    <w:lvl w:ilvl="0" w:tplc="172E9EF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C22"/>
    <w:multiLevelType w:val="hybridMultilevel"/>
    <w:tmpl w:val="7C8EF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3100D"/>
    <w:multiLevelType w:val="hybridMultilevel"/>
    <w:tmpl w:val="F1CCE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6E3A28"/>
    <w:multiLevelType w:val="hybridMultilevel"/>
    <w:tmpl w:val="7BC8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84E92"/>
    <w:multiLevelType w:val="hybridMultilevel"/>
    <w:tmpl w:val="1BF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99"/>
    <w:rsid w:val="000255F8"/>
    <w:rsid w:val="00036026"/>
    <w:rsid w:val="000F267E"/>
    <w:rsid w:val="001208C5"/>
    <w:rsid w:val="00146E4C"/>
    <w:rsid w:val="001677C7"/>
    <w:rsid w:val="001C5A77"/>
    <w:rsid w:val="002872AD"/>
    <w:rsid w:val="002A2E58"/>
    <w:rsid w:val="002B761D"/>
    <w:rsid w:val="004026DB"/>
    <w:rsid w:val="00403BFD"/>
    <w:rsid w:val="00404A5F"/>
    <w:rsid w:val="00456E5F"/>
    <w:rsid w:val="004A44A7"/>
    <w:rsid w:val="004F1D98"/>
    <w:rsid w:val="005012D1"/>
    <w:rsid w:val="00526F1E"/>
    <w:rsid w:val="005F2285"/>
    <w:rsid w:val="00611C6B"/>
    <w:rsid w:val="00667299"/>
    <w:rsid w:val="0067231D"/>
    <w:rsid w:val="006D4CC5"/>
    <w:rsid w:val="007547F6"/>
    <w:rsid w:val="007F27ED"/>
    <w:rsid w:val="008234C2"/>
    <w:rsid w:val="00892176"/>
    <w:rsid w:val="00974FD0"/>
    <w:rsid w:val="00A66800"/>
    <w:rsid w:val="00A70FA1"/>
    <w:rsid w:val="00AD1105"/>
    <w:rsid w:val="00BA1F77"/>
    <w:rsid w:val="00CB4A72"/>
    <w:rsid w:val="00DC4074"/>
    <w:rsid w:val="00DE7731"/>
    <w:rsid w:val="00EA4552"/>
    <w:rsid w:val="00EE2DAE"/>
    <w:rsid w:val="00FA4010"/>
    <w:rsid w:val="00FB7A7E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6E4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74FD0"/>
    <w:rPr>
      <w:color w:val="808080"/>
    </w:rPr>
  </w:style>
  <w:style w:type="paragraph" w:styleId="a7">
    <w:name w:val="header"/>
    <w:basedOn w:val="a"/>
    <w:link w:val="a8"/>
    <w:uiPriority w:val="99"/>
    <w:unhideWhenUsed/>
    <w:rsid w:val="00A70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70FA1"/>
  </w:style>
  <w:style w:type="paragraph" w:styleId="a9">
    <w:name w:val="footer"/>
    <w:basedOn w:val="a"/>
    <w:link w:val="aa"/>
    <w:uiPriority w:val="99"/>
    <w:unhideWhenUsed/>
    <w:rsid w:val="00A70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70FA1"/>
  </w:style>
  <w:style w:type="character" w:styleId="ab">
    <w:name w:val="Hyperlink"/>
    <w:basedOn w:val="a0"/>
    <w:uiPriority w:val="99"/>
    <w:unhideWhenUsed/>
    <w:rsid w:val="00A70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6E4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74FD0"/>
    <w:rPr>
      <w:color w:val="808080"/>
    </w:rPr>
  </w:style>
  <w:style w:type="paragraph" w:styleId="a7">
    <w:name w:val="header"/>
    <w:basedOn w:val="a"/>
    <w:link w:val="a8"/>
    <w:uiPriority w:val="99"/>
    <w:unhideWhenUsed/>
    <w:rsid w:val="00A70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70FA1"/>
  </w:style>
  <w:style w:type="paragraph" w:styleId="a9">
    <w:name w:val="footer"/>
    <w:basedOn w:val="a"/>
    <w:link w:val="aa"/>
    <w:uiPriority w:val="99"/>
    <w:unhideWhenUsed/>
    <w:rsid w:val="00A70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70FA1"/>
  </w:style>
  <w:style w:type="character" w:styleId="ab">
    <w:name w:val="Hyperlink"/>
    <w:basedOn w:val="a0"/>
    <w:uiPriority w:val="99"/>
    <w:unhideWhenUsed/>
    <w:rsid w:val="00A70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1462</Words>
  <Characters>10049</Characters>
  <Application>Microsoft Office Word</Application>
  <DocSecurity>0</DocSecurity>
  <Lines>165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5</cp:revision>
  <dcterms:created xsi:type="dcterms:W3CDTF">2013-05-21T15:56:00Z</dcterms:created>
  <dcterms:modified xsi:type="dcterms:W3CDTF">2013-06-12T17:39:00Z</dcterms:modified>
</cp:coreProperties>
</file>