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28" w:rsidRPr="00C67901" w:rsidRDefault="00001220" w:rsidP="00001220">
      <w:pPr>
        <w:jc w:val="center"/>
        <w:rPr>
          <w:rFonts w:ascii="Times New Roman" w:hAnsi="Times New Roman" w:cs="Times New Roman"/>
          <w:sz w:val="28"/>
        </w:rPr>
      </w:pPr>
      <w:r w:rsidRPr="00C67901">
        <w:rPr>
          <w:rFonts w:ascii="Times New Roman" w:hAnsi="Times New Roman" w:cs="Times New Roman"/>
          <w:sz w:val="28"/>
        </w:rPr>
        <w:t>МІНІСТЕРСТВО ОСВІТИ ТА НАУКИ УКРАЇНИ</w:t>
      </w:r>
    </w:p>
    <w:p w:rsidR="00001220" w:rsidRPr="00C67901" w:rsidRDefault="00001220" w:rsidP="00001220">
      <w:pPr>
        <w:jc w:val="center"/>
        <w:rPr>
          <w:rFonts w:ascii="Times New Roman" w:hAnsi="Times New Roman" w:cs="Times New Roman"/>
          <w:sz w:val="28"/>
        </w:rPr>
      </w:pPr>
      <w:r w:rsidRPr="00C67901">
        <w:rPr>
          <w:rFonts w:ascii="Times New Roman" w:hAnsi="Times New Roman" w:cs="Times New Roman"/>
          <w:sz w:val="28"/>
        </w:rPr>
        <w:t>Національний університет «Львівська політехніка»</w:t>
      </w:r>
    </w:p>
    <w:p w:rsidR="00001220" w:rsidRPr="00C67901" w:rsidRDefault="00001220" w:rsidP="00001220">
      <w:pPr>
        <w:jc w:val="center"/>
        <w:rPr>
          <w:rFonts w:ascii="Times New Roman" w:hAnsi="Times New Roman" w:cs="Times New Roman"/>
          <w:sz w:val="28"/>
        </w:rPr>
      </w:pPr>
    </w:p>
    <w:p w:rsidR="00001220" w:rsidRPr="00C67901" w:rsidRDefault="00001220" w:rsidP="00001220">
      <w:pPr>
        <w:jc w:val="center"/>
        <w:rPr>
          <w:rFonts w:ascii="Times New Roman" w:hAnsi="Times New Roman" w:cs="Times New Roman"/>
          <w:sz w:val="28"/>
        </w:rPr>
      </w:pPr>
      <w:r w:rsidRPr="00C67901">
        <w:rPr>
          <w:rFonts w:ascii="Times New Roman" w:hAnsi="Times New Roman" w:cs="Times New Roman"/>
          <w:sz w:val="28"/>
        </w:rPr>
        <w:t>Кафедра менеджменту організацій</w:t>
      </w:r>
    </w:p>
    <w:p w:rsidR="00C67901" w:rsidRPr="00C67901" w:rsidRDefault="006673F7" w:rsidP="000D27BD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1232535" cy="1438910"/>
            <wp:effectExtent l="19050" t="0" r="571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220" w:rsidRPr="008A7657" w:rsidRDefault="00001220" w:rsidP="00001220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8A7657">
        <w:rPr>
          <w:rFonts w:ascii="Monotype Corsiva" w:hAnsi="Monotype Corsiva" w:cs="Times New Roman"/>
          <w:b/>
          <w:sz w:val="36"/>
          <w:szCs w:val="36"/>
        </w:rPr>
        <w:t>Курсова робота</w:t>
      </w:r>
    </w:p>
    <w:p w:rsidR="00001220" w:rsidRPr="00C67901" w:rsidRDefault="00001220" w:rsidP="00001220">
      <w:pPr>
        <w:jc w:val="center"/>
        <w:rPr>
          <w:rFonts w:ascii="Times New Roman" w:hAnsi="Times New Roman" w:cs="Times New Roman"/>
          <w:sz w:val="28"/>
        </w:rPr>
      </w:pPr>
      <w:r w:rsidRPr="00C67901">
        <w:rPr>
          <w:rFonts w:ascii="Times New Roman" w:hAnsi="Times New Roman" w:cs="Times New Roman"/>
          <w:sz w:val="28"/>
        </w:rPr>
        <w:t>з дисципліни</w:t>
      </w:r>
      <w:r w:rsidR="008A7657">
        <w:rPr>
          <w:rFonts w:ascii="Times New Roman" w:hAnsi="Times New Roman" w:cs="Times New Roman"/>
          <w:sz w:val="28"/>
        </w:rPr>
        <w:t>:</w:t>
      </w:r>
    </w:p>
    <w:p w:rsidR="00001220" w:rsidRPr="00C67901" w:rsidRDefault="00001220" w:rsidP="00001220">
      <w:pPr>
        <w:jc w:val="center"/>
        <w:rPr>
          <w:rFonts w:ascii="Times New Roman" w:hAnsi="Times New Roman" w:cs="Times New Roman"/>
          <w:sz w:val="28"/>
        </w:rPr>
      </w:pPr>
      <w:r w:rsidRPr="00C67901">
        <w:rPr>
          <w:rFonts w:ascii="Times New Roman" w:hAnsi="Times New Roman" w:cs="Times New Roman"/>
          <w:sz w:val="28"/>
        </w:rPr>
        <w:t>«Економіка і управління підприємством»</w:t>
      </w:r>
    </w:p>
    <w:p w:rsidR="00001220" w:rsidRPr="00C67901" w:rsidRDefault="00001220" w:rsidP="00001220">
      <w:pPr>
        <w:jc w:val="center"/>
        <w:rPr>
          <w:rFonts w:ascii="Times New Roman" w:hAnsi="Times New Roman" w:cs="Times New Roman"/>
          <w:sz w:val="28"/>
        </w:rPr>
      </w:pPr>
      <w:r w:rsidRPr="00C67901">
        <w:rPr>
          <w:rFonts w:ascii="Times New Roman" w:hAnsi="Times New Roman" w:cs="Times New Roman"/>
          <w:sz w:val="28"/>
        </w:rPr>
        <w:t>Варіант №</w:t>
      </w:r>
      <w:r w:rsidR="00B0445B" w:rsidRPr="00C67901">
        <w:rPr>
          <w:rFonts w:ascii="Times New Roman" w:hAnsi="Times New Roman" w:cs="Times New Roman"/>
          <w:sz w:val="28"/>
        </w:rPr>
        <w:t>28</w:t>
      </w:r>
    </w:p>
    <w:p w:rsidR="00001220" w:rsidRPr="00C67901" w:rsidRDefault="00001220" w:rsidP="00B0445B">
      <w:pPr>
        <w:jc w:val="center"/>
        <w:rPr>
          <w:rFonts w:ascii="Times New Roman" w:hAnsi="Times New Roman" w:cs="Times New Roman"/>
          <w:sz w:val="28"/>
        </w:rPr>
      </w:pPr>
      <w:r w:rsidRPr="00C67901">
        <w:rPr>
          <w:rFonts w:ascii="Times New Roman" w:hAnsi="Times New Roman" w:cs="Times New Roman"/>
          <w:sz w:val="28"/>
        </w:rPr>
        <w:t>Тема за варіантом: «</w:t>
      </w:r>
      <w:r w:rsidR="00B0445B" w:rsidRPr="00C67901">
        <w:rPr>
          <w:rFonts w:ascii="Times New Roman" w:hAnsi="Times New Roman" w:cs="Times New Roman"/>
          <w:sz w:val="28"/>
        </w:rPr>
        <w:t>Сутність, види і значення управління зовнішньоекономічною діяльністю підприємств</w:t>
      </w:r>
      <w:r w:rsidRPr="00C67901">
        <w:rPr>
          <w:rFonts w:ascii="Times New Roman" w:hAnsi="Times New Roman" w:cs="Times New Roman"/>
          <w:sz w:val="28"/>
        </w:rPr>
        <w:t>»</w:t>
      </w:r>
    </w:p>
    <w:p w:rsidR="00001220" w:rsidRPr="00C67901" w:rsidRDefault="00001220" w:rsidP="00C67901">
      <w:pPr>
        <w:rPr>
          <w:rFonts w:ascii="Times New Roman" w:hAnsi="Times New Roman" w:cs="Times New Roman"/>
          <w:sz w:val="28"/>
        </w:rPr>
      </w:pPr>
    </w:p>
    <w:p w:rsidR="00001220" w:rsidRPr="00C67901" w:rsidRDefault="00001220" w:rsidP="00001220">
      <w:pPr>
        <w:jc w:val="center"/>
        <w:rPr>
          <w:rFonts w:ascii="Times New Roman" w:hAnsi="Times New Roman" w:cs="Times New Roman"/>
          <w:sz w:val="28"/>
        </w:rPr>
      </w:pPr>
    </w:p>
    <w:bookmarkStart w:id="0" w:name="_GoBack" w:displacedByCustomXml="next"/>
    <w:bookmarkEnd w:id="0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9803141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20411B" w:rsidRPr="00C67901" w:rsidRDefault="0020411B" w:rsidP="006A1493">
          <w:pPr>
            <w:pStyle w:val="a4"/>
            <w:spacing w:line="360" w:lineRule="auto"/>
            <w:rPr>
              <w:rFonts w:ascii="Times New Roman" w:hAnsi="Times New Roman" w:cs="Times New Roman"/>
            </w:rPr>
          </w:pPr>
          <w:r w:rsidRPr="00C67901">
            <w:rPr>
              <w:rFonts w:ascii="Times New Roman" w:hAnsi="Times New Roman" w:cs="Times New Roman"/>
            </w:rPr>
            <w:t>Зміст</w:t>
          </w:r>
        </w:p>
        <w:p w:rsidR="006A1493" w:rsidRPr="00C67901" w:rsidRDefault="000B3839" w:rsidP="006A1493">
          <w:pPr>
            <w:pStyle w:val="11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r w:rsidRPr="00C6790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20411B" w:rsidRPr="00C6790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6790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79432676" w:history="1">
            <w:r w:rsidR="006A1493" w:rsidRPr="00C6790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Вступ</w:t>
            </w:r>
            <w:r w:rsidR="006A1493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1493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_Toc279432676 \h </w:instrText>
            </w:r>
            <w:r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2220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1493" w:rsidRPr="00C67901" w:rsidRDefault="00D93ABA" w:rsidP="006A1493">
          <w:pPr>
            <w:pStyle w:val="11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279432677" w:history="1">
            <w:r w:rsidR="006A1493" w:rsidRPr="00C6790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Завдання</w:t>
            </w:r>
            <w:r w:rsidR="006A1493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B3839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1493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_Toc279432677 \h </w:instrText>
            </w:r>
            <w:r w:rsidR="000B3839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B3839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2220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B3839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1493" w:rsidRPr="00C67901" w:rsidRDefault="00D93ABA" w:rsidP="006A1493">
          <w:pPr>
            <w:pStyle w:val="11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279432678" w:history="1">
            <w:r w:rsidR="006A1493" w:rsidRPr="00C6790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Розрахункова частина</w:t>
            </w:r>
            <w:r w:rsidR="006A1493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B3839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1493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_Toc279432678 \h </w:instrText>
            </w:r>
            <w:r w:rsidR="000B3839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B3839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2220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0B3839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1493" w:rsidRPr="00C67901" w:rsidRDefault="00D93ABA" w:rsidP="006A1493">
          <w:pPr>
            <w:pStyle w:val="11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279432679" w:history="1">
            <w:r w:rsidR="006A1493" w:rsidRPr="00C6790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Теоретична частина</w:t>
            </w:r>
            <w:r w:rsidR="006A1493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B3839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1493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_Toc279432679 \h </w:instrText>
            </w:r>
            <w:r w:rsidR="000B3839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B3839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2220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0B3839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1493" w:rsidRPr="009A72EC" w:rsidRDefault="009A72EC" w:rsidP="009A72EC">
          <w:pPr>
            <w:pStyle w:val="ac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1. </w:t>
          </w:r>
          <w:r w:rsidRPr="009A72EC">
            <w:rPr>
              <w:rFonts w:ascii="Times New Roman" w:hAnsi="Times New Roman" w:cs="Times New Roman"/>
              <w:sz w:val="28"/>
              <w:szCs w:val="28"/>
            </w:rPr>
            <w:t>Значення управління зовнішньоекономічною діяльністю підприємств.</w:t>
          </w:r>
          <w:hyperlink w:anchor="_Toc279432680" w:history="1">
            <w:r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  <w:r w:rsidR="000B3839" w:rsidRPr="009A7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1493" w:rsidRPr="009A7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_Toc279432680 \h </w:instrText>
            </w:r>
            <w:r w:rsidR="000B3839" w:rsidRPr="009A7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B3839" w:rsidRPr="009A7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2220" w:rsidRPr="009A7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0B3839" w:rsidRPr="009A72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1493" w:rsidRPr="009B49D0" w:rsidRDefault="009A72EC" w:rsidP="009B49D0">
          <w:pPr>
            <w:pStyle w:val="22"/>
            <w:rPr>
              <w:rFonts w:eastAsiaTheme="minorEastAsia"/>
              <w:noProof/>
              <w:lang w:eastAsia="uk-UA"/>
            </w:rPr>
          </w:pPr>
          <w:r w:rsidRPr="009B49D0">
            <w:t xml:space="preserve">2. </w:t>
          </w:r>
          <w:hyperlink w:anchor="_Toc279432681" w:history="1">
            <w:r w:rsidRPr="009B49D0">
              <w:t xml:space="preserve">Сутність та види управління </w:t>
            </w:r>
            <w:r w:rsidR="009B49D0" w:rsidRPr="009B49D0">
              <w:t xml:space="preserve">зовнішньоекономічною діяльністю </w:t>
            </w:r>
            <w:r w:rsidRPr="009B49D0">
              <w:t>підприємств</w:t>
            </w:r>
            <w:r w:rsidR="009B49D0" w:rsidRPr="009B49D0">
              <w:rPr>
                <w:noProof/>
                <w:webHidden/>
              </w:rPr>
              <w:t>…</w:t>
            </w:r>
            <w:r w:rsidR="009B49D0">
              <w:rPr>
                <w:noProof/>
                <w:webHidden/>
              </w:rPr>
              <w:t>………………………………………………………………………</w:t>
            </w:r>
            <w:r w:rsidR="000B3839" w:rsidRPr="009B49D0">
              <w:rPr>
                <w:noProof/>
                <w:webHidden/>
              </w:rPr>
              <w:fldChar w:fldCharType="begin"/>
            </w:r>
            <w:r w:rsidR="006A1493" w:rsidRPr="009B49D0">
              <w:rPr>
                <w:noProof/>
                <w:webHidden/>
              </w:rPr>
              <w:instrText xml:space="preserve"> PAGEREF _Toc279432681 \h </w:instrText>
            </w:r>
            <w:r w:rsidR="000B3839" w:rsidRPr="009B49D0">
              <w:rPr>
                <w:noProof/>
                <w:webHidden/>
              </w:rPr>
            </w:r>
            <w:r w:rsidR="000B3839" w:rsidRPr="009B49D0">
              <w:rPr>
                <w:noProof/>
                <w:webHidden/>
              </w:rPr>
              <w:fldChar w:fldCharType="separate"/>
            </w:r>
            <w:r w:rsidR="003C2220" w:rsidRPr="009B49D0">
              <w:rPr>
                <w:noProof/>
                <w:webHidden/>
              </w:rPr>
              <w:t>2</w:t>
            </w:r>
            <w:r w:rsidR="009B49D0" w:rsidRPr="009B49D0">
              <w:rPr>
                <w:noProof/>
                <w:webHidden/>
              </w:rPr>
              <w:t>4</w:t>
            </w:r>
            <w:r w:rsidR="000B3839" w:rsidRPr="009B49D0">
              <w:rPr>
                <w:noProof/>
                <w:webHidden/>
              </w:rPr>
              <w:fldChar w:fldCharType="end"/>
            </w:r>
          </w:hyperlink>
        </w:p>
        <w:p w:rsidR="006A1493" w:rsidRPr="003F5E8F" w:rsidRDefault="003F5E8F" w:rsidP="003F5E8F">
          <w:pPr>
            <w:spacing w:line="360" w:lineRule="auto"/>
            <w:contextualSpacing/>
            <w:jc w:val="both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>
            <w:rPr>
              <w:sz w:val="28"/>
              <w:szCs w:val="28"/>
            </w:rPr>
            <w:t xml:space="preserve">3. </w:t>
          </w:r>
          <w:hyperlink w:anchor="_Toc279432682" w:history="1">
            <w:r w:rsidRPr="003F5E8F">
              <w:rPr>
                <w:rFonts w:ascii="Times New Roman" w:hAnsi="Times New Roman" w:cs="Times New Roman"/>
                <w:sz w:val="28"/>
                <w:szCs w:val="28"/>
              </w:rPr>
              <w:t>Менеджмент зовнішньоекономічної діяльності підприємств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………………...27</w:t>
            </w:r>
          </w:hyperlink>
        </w:p>
        <w:p w:rsidR="006A1493" w:rsidRPr="00C67901" w:rsidRDefault="00D93ABA" w:rsidP="006A1493">
          <w:pPr>
            <w:pStyle w:val="11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279432683" w:history="1">
            <w:r w:rsidR="006A1493" w:rsidRPr="00C6790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Висновок</w:t>
            </w:r>
            <w:r w:rsidR="006A1493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B3839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1493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_Toc279432683 \h </w:instrText>
            </w:r>
            <w:r w:rsidR="000B3839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B3839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2220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B7B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0</w:t>
            </w:r>
            <w:r w:rsidR="000B3839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1493" w:rsidRPr="00C67901" w:rsidRDefault="00D93ABA" w:rsidP="006A1493">
          <w:pPr>
            <w:pStyle w:val="11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279432684" w:history="1">
            <w:r w:rsidR="006A1493" w:rsidRPr="00C6790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Використана література</w:t>
            </w:r>
            <w:r w:rsidR="006A1493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B3839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1493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_Toc279432684 \h </w:instrText>
            </w:r>
            <w:r w:rsidR="000B3839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B3839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2220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B7B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0B3839" w:rsidRPr="00C679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0411B" w:rsidRPr="00C67901" w:rsidRDefault="000B3839" w:rsidP="006A1493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6790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0411B" w:rsidRPr="00C67901" w:rsidRDefault="0020411B">
      <w:pPr>
        <w:rPr>
          <w:rFonts w:ascii="Times New Roman" w:hAnsi="Times New Roman" w:cs="Times New Roman"/>
          <w:sz w:val="28"/>
          <w:lang w:val="en-US"/>
        </w:rPr>
      </w:pPr>
      <w:r w:rsidRPr="00C67901">
        <w:rPr>
          <w:rFonts w:ascii="Times New Roman" w:hAnsi="Times New Roman" w:cs="Times New Roman"/>
          <w:sz w:val="28"/>
          <w:lang w:val="en-US"/>
        </w:rPr>
        <w:br w:type="page"/>
      </w:r>
    </w:p>
    <w:p w:rsidR="00C23279" w:rsidRPr="000D27BD" w:rsidRDefault="0020411B" w:rsidP="006D3BE9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bookmarkStart w:id="1" w:name="_Toc279432676"/>
      <w:r w:rsidRPr="000D27BD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lastRenderedPageBreak/>
        <w:t>Вступ</w:t>
      </w:r>
      <w:bookmarkEnd w:id="1"/>
    </w:p>
    <w:p w:rsidR="006D3BE9" w:rsidRDefault="0020411B" w:rsidP="006D3BE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E9">
        <w:rPr>
          <w:rFonts w:ascii="Times New Roman" w:hAnsi="Times New Roman" w:cs="Times New Roman"/>
          <w:sz w:val="28"/>
          <w:szCs w:val="28"/>
        </w:rPr>
        <w:t xml:space="preserve">В даній курсовій роботі </w:t>
      </w:r>
      <w:r w:rsidR="00C11829" w:rsidRPr="006D3BE9">
        <w:rPr>
          <w:rFonts w:ascii="Times New Roman" w:hAnsi="Times New Roman" w:cs="Times New Roman"/>
          <w:sz w:val="28"/>
          <w:szCs w:val="28"/>
        </w:rPr>
        <w:t>я розгляну</w:t>
      </w:r>
      <w:r w:rsidR="00153C7E" w:rsidRPr="006D3BE9">
        <w:rPr>
          <w:rFonts w:ascii="Times New Roman" w:hAnsi="Times New Roman" w:cs="Times New Roman"/>
          <w:sz w:val="28"/>
          <w:szCs w:val="28"/>
        </w:rPr>
        <w:t xml:space="preserve"> тему «</w:t>
      </w:r>
      <w:r w:rsidR="00C11829" w:rsidRPr="006D3BE9">
        <w:rPr>
          <w:rFonts w:ascii="Times New Roman" w:hAnsi="Times New Roman" w:cs="Times New Roman"/>
          <w:sz w:val="28"/>
          <w:szCs w:val="28"/>
        </w:rPr>
        <w:t>Сутність, види і значення управління зовнішньоекономічною діяльністю підприємств».</w:t>
      </w:r>
      <w:r w:rsidR="006D3BE9" w:rsidRPr="006D3BE9">
        <w:rPr>
          <w:rFonts w:ascii="Times New Roman" w:hAnsi="Times New Roman" w:cs="Times New Roman"/>
          <w:sz w:val="28"/>
          <w:szCs w:val="28"/>
        </w:rPr>
        <w:t xml:space="preserve"> Тому, що функціонування економіки жодної країни не може відбуватися без розвиненої системи управління зовнішньоекономічною діяльністю підприємств. Включення національної економіки в систему світових господарських процесів позитивно впливає на розвиток економіки країни, сприяє підвищенню технічного рівня виробництва, раціональному використанню природно-сировинних ресурсів, ліквідації дефіциту окремих товарів і, тим самим, підвищенню рівня життя населення.</w:t>
      </w:r>
    </w:p>
    <w:p w:rsidR="00153C7E" w:rsidRPr="006D3BE9" w:rsidRDefault="00C11829" w:rsidP="006D3BE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BE9">
        <w:rPr>
          <w:rFonts w:ascii="Times New Roman" w:hAnsi="Times New Roman" w:cs="Times New Roman"/>
          <w:sz w:val="28"/>
          <w:szCs w:val="28"/>
        </w:rPr>
        <w:t xml:space="preserve"> </w:t>
      </w:r>
      <w:r w:rsidR="00153C7E" w:rsidRPr="006D3BE9">
        <w:rPr>
          <w:rFonts w:ascii="Times New Roman" w:hAnsi="Times New Roman" w:cs="Times New Roman"/>
          <w:sz w:val="28"/>
          <w:szCs w:val="28"/>
        </w:rPr>
        <w:t xml:space="preserve">Також в даній роботі </w:t>
      </w:r>
      <w:r w:rsidRPr="006D3BE9">
        <w:rPr>
          <w:rFonts w:ascii="Times New Roman" w:hAnsi="Times New Roman" w:cs="Times New Roman"/>
          <w:sz w:val="28"/>
          <w:szCs w:val="28"/>
        </w:rPr>
        <w:t>я</w:t>
      </w:r>
      <w:r w:rsidR="00153C7E" w:rsidRPr="006D3BE9">
        <w:rPr>
          <w:rFonts w:ascii="Times New Roman" w:hAnsi="Times New Roman" w:cs="Times New Roman"/>
          <w:sz w:val="28"/>
          <w:szCs w:val="28"/>
        </w:rPr>
        <w:t xml:space="preserve"> практично здійсн</w:t>
      </w:r>
      <w:r w:rsidRPr="006D3BE9">
        <w:rPr>
          <w:rFonts w:ascii="Times New Roman" w:hAnsi="Times New Roman" w:cs="Times New Roman"/>
          <w:sz w:val="28"/>
          <w:szCs w:val="28"/>
        </w:rPr>
        <w:t>ю</w:t>
      </w:r>
      <w:r w:rsidR="00153C7E" w:rsidRPr="006D3BE9">
        <w:rPr>
          <w:rFonts w:ascii="Times New Roman" w:hAnsi="Times New Roman" w:cs="Times New Roman"/>
          <w:sz w:val="28"/>
          <w:szCs w:val="28"/>
        </w:rPr>
        <w:t xml:space="preserve"> індивідуальні обчислення згідно виданого завдання, які відтворюють наближені співвідношення з врахуванням сучасної методології розр</w:t>
      </w:r>
      <w:r w:rsidR="00B7224D" w:rsidRPr="006D3BE9">
        <w:rPr>
          <w:rFonts w:ascii="Times New Roman" w:hAnsi="Times New Roman" w:cs="Times New Roman"/>
          <w:sz w:val="28"/>
          <w:szCs w:val="28"/>
        </w:rPr>
        <w:t xml:space="preserve">ахунків </w:t>
      </w:r>
      <w:r w:rsidRPr="006D3BE9">
        <w:rPr>
          <w:rFonts w:ascii="Times New Roman" w:hAnsi="Times New Roman" w:cs="Times New Roman"/>
          <w:sz w:val="28"/>
          <w:szCs w:val="28"/>
        </w:rPr>
        <w:t>у</w:t>
      </w:r>
      <w:r w:rsidR="00B7224D" w:rsidRPr="006D3BE9">
        <w:rPr>
          <w:rFonts w:ascii="Times New Roman" w:hAnsi="Times New Roman" w:cs="Times New Roman"/>
          <w:sz w:val="28"/>
          <w:szCs w:val="28"/>
        </w:rPr>
        <w:t xml:space="preserve"> практиці підприємств.</w:t>
      </w:r>
    </w:p>
    <w:p w:rsidR="0020411B" w:rsidRPr="00C67901" w:rsidRDefault="0020411B" w:rsidP="008F783A">
      <w:pPr>
        <w:spacing w:line="360" w:lineRule="auto"/>
        <w:rPr>
          <w:rFonts w:ascii="Times New Roman" w:hAnsi="Times New Roman" w:cs="Times New Roman"/>
          <w:sz w:val="28"/>
        </w:rPr>
      </w:pPr>
      <w:r w:rsidRPr="00C67901">
        <w:rPr>
          <w:rFonts w:ascii="Times New Roman" w:hAnsi="Times New Roman" w:cs="Times New Roman"/>
          <w:sz w:val="28"/>
        </w:rPr>
        <w:br w:type="page"/>
      </w:r>
    </w:p>
    <w:p w:rsidR="0020411B" w:rsidRPr="006673F7" w:rsidRDefault="0020411B" w:rsidP="006673F7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2" w:name="_Toc279432677"/>
      <w:r w:rsidRPr="006673F7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Завдання</w:t>
      </w:r>
      <w:bookmarkEnd w:id="2"/>
    </w:p>
    <w:p w:rsidR="00B7224D" w:rsidRPr="00C67901" w:rsidRDefault="00B7224D" w:rsidP="00B7224D">
      <w:pPr>
        <w:pStyle w:val="ac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Види продукції, моделі “A” і “Б”</w:t>
      </w:r>
      <w:r w:rsidR="002C6FEA" w:rsidRPr="00C67901">
        <w:rPr>
          <w:rFonts w:ascii="Times New Roman" w:hAnsi="Times New Roman" w:cs="Times New Roman"/>
          <w:sz w:val="28"/>
          <w:szCs w:val="28"/>
        </w:rPr>
        <w:t>;</w:t>
      </w:r>
    </w:p>
    <w:p w:rsidR="00B7224D" w:rsidRPr="00C67901" w:rsidRDefault="00B7224D" w:rsidP="00B7224D">
      <w:pPr>
        <w:pStyle w:val="ac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Обсяги річної програми кожного виду, шт. “А” </w:t>
      </w:r>
      <w:r w:rsidR="00F55EBE" w:rsidRPr="00C67901">
        <w:rPr>
          <w:rFonts w:ascii="Times New Roman" w:hAnsi="Times New Roman" w:cs="Times New Roman"/>
          <w:i/>
          <w:sz w:val="28"/>
          <w:szCs w:val="28"/>
        </w:rPr>
        <w:t>6120</w:t>
      </w:r>
      <w:r w:rsidRPr="00C67901">
        <w:rPr>
          <w:rFonts w:ascii="Times New Roman" w:hAnsi="Times New Roman" w:cs="Times New Roman"/>
          <w:sz w:val="28"/>
          <w:szCs w:val="28"/>
        </w:rPr>
        <w:t xml:space="preserve">; “Б” </w:t>
      </w:r>
      <w:r w:rsidR="00F55EBE" w:rsidRPr="00C67901">
        <w:rPr>
          <w:rFonts w:ascii="Times New Roman" w:hAnsi="Times New Roman" w:cs="Times New Roman"/>
          <w:i/>
          <w:sz w:val="28"/>
          <w:szCs w:val="28"/>
        </w:rPr>
        <w:t>3120</w:t>
      </w:r>
      <w:r w:rsidRPr="00C67901">
        <w:rPr>
          <w:rFonts w:ascii="Times New Roman" w:hAnsi="Times New Roman" w:cs="Times New Roman"/>
          <w:sz w:val="28"/>
          <w:szCs w:val="28"/>
        </w:rPr>
        <w:t>;</w:t>
      </w:r>
    </w:p>
    <w:p w:rsidR="00B7224D" w:rsidRPr="00C67901" w:rsidRDefault="00B7224D" w:rsidP="00B7224D">
      <w:pPr>
        <w:pStyle w:val="ac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Сумарна величина капітал</w:t>
      </w:r>
      <w:r w:rsidR="00B74EC8" w:rsidRPr="00C67901">
        <w:rPr>
          <w:rFonts w:ascii="Times New Roman" w:hAnsi="Times New Roman" w:cs="Times New Roman"/>
          <w:sz w:val="28"/>
          <w:szCs w:val="28"/>
        </w:rPr>
        <w:t>овкладень на 1 виріб (кожної мод</w:t>
      </w:r>
      <w:r w:rsidRPr="00C67901">
        <w:rPr>
          <w:rFonts w:ascii="Times New Roman" w:hAnsi="Times New Roman" w:cs="Times New Roman"/>
          <w:sz w:val="28"/>
          <w:szCs w:val="28"/>
        </w:rPr>
        <w:t>елі) (для організації виробництва), тис грн. А=</w:t>
      </w:r>
      <w:r w:rsidR="00F55EBE" w:rsidRPr="00C67901">
        <w:rPr>
          <w:rFonts w:ascii="Times New Roman" w:hAnsi="Times New Roman" w:cs="Times New Roman"/>
          <w:i/>
          <w:sz w:val="28"/>
          <w:szCs w:val="28"/>
          <w:lang w:val="ru-RU"/>
        </w:rPr>
        <w:t>3,3</w:t>
      </w:r>
      <w:r w:rsidRPr="00C67901">
        <w:rPr>
          <w:rFonts w:ascii="Times New Roman" w:hAnsi="Times New Roman" w:cs="Times New Roman"/>
          <w:sz w:val="28"/>
          <w:szCs w:val="28"/>
        </w:rPr>
        <w:t>; Б=</w:t>
      </w:r>
      <w:r w:rsidR="00F55EBE" w:rsidRPr="00C67901">
        <w:rPr>
          <w:rFonts w:ascii="Times New Roman" w:hAnsi="Times New Roman" w:cs="Times New Roman"/>
          <w:i/>
          <w:sz w:val="28"/>
          <w:szCs w:val="28"/>
        </w:rPr>
        <w:t>3,45</w:t>
      </w:r>
      <w:r w:rsidRPr="00C67901">
        <w:rPr>
          <w:rFonts w:ascii="Times New Roman" w:hAnsi="Times New Roman" w:cs="Times New Roman"/>
          <w:sz w:val="28"/>
          <w:szCs w:val="28"/>
        </w:rPr>
        <w:t>;</w:t>
      </w:r>
    </w:p>
    <w:p w:rsidR="00B7224D" w:rsidRPr="00C67901" w:rsidRDefault="00B7224D" w:rsidP="00B7224D">
      <w:pPr>
        <w:pStyle w:val="ac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Потреба в матеріальних ресурсах (</w:t>
      </w:r>
      <w:r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</w:t>
      </w:r>
      <w:r w:rsidR="002C6FEA"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>іалах і комплектуючих виробах):</w:t>
      </w:r>
    </w:p>
    <w:tbl>
      <w:tblPr>
        <w:tblW w:w="7580" w:type="dxa"/>
        <w:jc w:val="center"/>
        <w:tblInd w:w="95" w:type="dxa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60"/>
        <w:gridCol w:w="1300"/>
      </w:tblGrid>
      <w:tr w:rsidR="002C6FEA" w:rsidRPr="00C67901" w:rsidTr="002C6FEA">
        <w:trPr>
          <w:trHeight w:val="69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FEA" w:rsidRPr="00C67901" w:rsidRDefault="002C6FEA" w:rsidP="002C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FEA" w:rsidRPr="00C67901" w:rsidRDefault="002C6FEA" w:rsidP="002C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Ресурси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FEA" w:rsidRPr="00C67901" w:rsidRDefault="002C6FEA" w:rsidP="002C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Норма на виріб, тис. грн.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FEA" w:rsidRPr="00C67901" w:rsidRDefault="002C6FEA" w:rsidP="002C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2C6FEA" w:rsidRPr="00C67901" w:rsidTr="002C6FEA">
        <w:trPr>
          <w:trHeight w:val="33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FEA" w:rsidRPr="00C67901" w:rsidRDefault="002C6FEA" w:rsidP="002C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FEA" w:rsidRPr="00C67901" w:rsidRDefault="002C6FEA" w:rsidP="002C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FEA" w:rsidRPr="00C67901" w:rsidRDefault="002C6FEA" w:rsidP="002C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Виріб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FEA" w:rsidRPr="00C67901" w:rsidRDefault="002C6FEA" w:rsidP="002C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Виріб Б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FEA" w:rsidRPr="00C67901" w:rsidRDefault="002C6FEA" w:rsidP="002C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C6FEA" w:rsidRPr="00C67901" w:rsidTr="002C6FEA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FEA" w:rsidRPr="00C67901" w:rsidRDefault="002C6FEA" w:rsidP="002C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FEA" w:rsidRPr="00C67901" w:rsidRDefault="002C6FEA" w:rsidP="002C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 (М)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FEA" w:rsidRPr="00C67901" w:rsidRDefault="00D0621A" w:rsidP="002C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FEA" w:rsidRPr="00C67901" w:rsidRDefault="00D0621A" w:rsidP="002C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FEA" w:rsidRPr="00C67901" w:rsidRDefault="002C6FEA" w:rsidP="002C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</w:tr>
      <w:tr w:rsidR="002C6FEA" w:rsidRPr="00C67901" w:rsidTr="002C6FEA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FEA" w:rsidRPr="00C67901" w:rsidRDefault="002C6FEA" w:rsidP="002C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FEA" w:rsidRPr="00C67901" w:rsidRDefault="002C6FEA" w:rsidP="002C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Комплектуючі вироби (К)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FEA" w:rsidRPr="00C67901" w:rsidRDefault="00D0621A" w:rsidP="002C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FEA" w:rsidRPr="00C67901" w:rsidRDefault="00D0621A" w:rsidP="002C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FEA" w:rsidRPr="00C67901" w:rsidRDefault="002C6FEA" w:rsidP="002C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</w:tr>
    </w:tbl>
    <w:p w:rsidR="00B7224D" w:rsidRPr="00C67901" w:rsidRDefault="00B7224D" w:rsidP="00B7224D">
      <w:pPr>
        <w:pStyle w:val="ac"/>
        <w:spacing w:after="0" w:line="360" w:lineRule="auto"/>
        <w:ind w:left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7224D" w:rsidRPr="00C67901" w:rsidRDefault="00B7224D" w:rsidP="002C6FEA">
      <w:pPr>
        <w:pStyle w:val="ac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Нормативна </w:t>
      </w:r>
      <w:r w:rsidRPr="00C67901">
        <w:rPr>
          <w:rFonts w:ascii="Times New Roman" w:hAnsi="Times New Roman" w:cs="Times New Roman"/>
          <w:color w:val="000000"/>
          <w:sz w:val="28"/>
          <w:szCs w:val="28"/>
        </w:rPr>
        <w:t>трудомісткість, тис. нормогодин одного виробу кожного виду</w:t>
      </w:r>
      <w:r w:rsidR="002C6FEA" w:rsidRPr="00C67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3F3" w:rsidRPr="00C6790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чисельник</w:t>
      </w:r>
      <w:r w:rsidR="006903F3"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т.ч. верстатогодин (знаменник) </w:t>
      </w:r>
      <w:r w:rsidRPr="00C67901">
        <w:rPr>
          <w:rFonts w:ascii="Times New Roman" w:hAnsi="Times New Roman" w:cs="Times New Roman"/>
          <w:sz w:val="28"/>
          <w:szCs w:val="28"/>
        </w:rPr>
        <w:t>А=</w:t>
      </w:r>
      <w:r w:rsidRPr="00C67901">
        <w:rPr>
          <w:rFonts w:ascii="Times New Roman" w:hAnsi="Times New Roman" w:cs="Times New Roman"/>
          <w:i/>
          <w:sz w:val="28"/>
          <w:szCs w:val="28"/>
        </w:rPr>
        <w:t>3</w:t>
      </w:r>
      <w:r w:rsidR="00014A93" w:rsidRPr="00C67901">
        <w:rPr>
          <w:rFonts w:ascii="Times New Roman" w:hAnsi="Times New Roman" w:cs="Times New Roman"/>
          <w:i/>
          <w:sz w:val="28"/>
          <w:szCs w:val="28"/>
        </w:rPr>
        <w:t>65</w:t>
      </w:r>
      <w:r w:rsidRPr="00C67901">
        <w:rPr>
          <w:rFonts w:ascii="Times New Roman" w:hAnsi="Times New Roman" w:cs="Times New Roman"/>
          <w:i/>
          <w:sz w:val="28"/>
          <w:szCs w:val="28"/>
        </w:rPr>
        <w:t>/</w:t>
      </w:r>
      <w:r w:rsidR="00014A93" w:rsidRPr="00C67901">
        <w:rPr>
          <w:rFonts w:ascii="Times New Roman" w:hAnsi="Times New Roman" w:cs="Times New Roman"/>
          <w:i/>
          <w:sz w:val="28"/>
          <w:szCs w:val="28"/>
        </w:rPr>
        <w:t>260</w:t>
      </w:r>
      <w:r w:rsidRPr="00C67901">
        <w:rPr>
          <w:rFonts w:ascii="Times New Roman" w:hAnsi="Times New Roman" w:cs="Times New Roman"/>
          <w:sz w:val="28"/>
          <w:szCs w:val="28"/>
        </w:rPr>
        <w:t>; Б=</w:t>
      </w:r>
      <w:r w:rsidR="002505F8" w:rsidRPr="00C67901">
        <w:rPr>
          <w:rFonts w:ascii="Times New Roman" w:hAnsi="Times New Roman" w:cs="Times New Roman"/>
          <w:i/>
          <w:sz w:val="28"/>
          <w:szCs w:val="28"/>
        </w:rPr>
        <w:t>3</w:t>
      </w:r>
      <w:r w:rsidR="00014A93" w:rsidRPr="00C67901">
        <w:rPr>
          <w:rFonts w:ascii="Times New Roman" w:hAnsi="Times New Roman" w:cs="Times New Roman"/>
          <w:i/>
          <w:sz w:val="28"/>
          <w:szCs w:val="28"/>
        </w:rPr>
        <w:t>30</w:t>
      </w:r>
      <w:r w:rsidRPr="00C67901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2505F8" w:rsidRPr="00C67901">
        <w:rPr>
          <w:rFonts w:ascii="Times New Roman" w:hAnsi="Times New Roman" w:cs="Times New Roman"/>
          <w:i/>
          <w:sz w:val="28"/>
          <w:szCs w:val="28"/>
        </w:rPr>
        <w:t>2</w:t>
      </w:r>
      <w:r w:rsidR="00014A93" w:rsidRPr="00C67901">
        <w:rPr>
          <w:rFonts w:ascii="Times New Roman" w:hAnsi="Times New Roman" w:cs="Times New Roman"/>
          <w:i/>
          <w:sz w:val="28"/>
          <w:szCs w:val="28"/>
        </w:rPr>
        <w:t>27</w:t>
      </w:r>
      <w:r w:rsidR="006903F3" w:rsidRPr="00C679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7224D" w:rsidRPr="00C67901" w:rsidRDefault="00B7224D" w:rsidP="002C6FEA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Плановий коефіцієнт виконання норм виробітку</w:t>
      </w:r>
      <w:r w:rsidR="006903F3" w:rsidRPr="00C6790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— </w:t>
      </w:r>
      <w:r w:rsidR="006903F3" w:rsidRPr="00C67901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ru-RU"/>
        </w:rPr>
        <w:t>1,1</w:t>
      </w:r>
      <w:r w:rsidRPr="00C67901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903F3" w:rsidRPr="00C6790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7224D" w:rsidRPr="00C67901" w:rsidRDefault="00B7224D" w:rsidP="002C6FEA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Тарифна ставк</w:t>
      </w:r>
      <w:r w:rsidR="006903F3"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>а (середня) основних робітників</w:t>
      </w:r>
      <w:r w:rsidR="006903F3" w:rsidRPr="00C6790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— </w:t>
      </w:r>
      <w:r w:rsidR="006903F3" w:rsidRPr="00C67901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ru-RU"/>
        </w:rPr>
        <w:t>1,8</w:t>
      </w:r>
      <w:r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грн/год</w:t>
      </w:r>
      <w:r w:rsidR="006903F3" w:rsidRPr="00C6790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;</w:t>
      </w:r>
    </w:p>
    <w:p w:rsidR="00B7224D" w:rsidRPr="00C67901" w:rsidRDefault="00B7224D" w:rsidP="002C6FEA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Тарифна ставка </w:t>
      </w:r>
      <w:r w:rsidR="006903F3"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>(середня) допоміжних робітників</w:t>
      </w:r>
      <w:r w:rsidR="006903F3" w:rsidRPr="00C6790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—</w:t>
      </w:r>
      <w:r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67901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1,3</w:t>
      </w:r>
      <w:r w:rsidR="006903F3" w:rsidRPr="00C67901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r w:rsidR="006903F3"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грн/год</w:t>
      </w:r>
      <w:r w:rsidR="006903F3" w:rsidRPr="00C6790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;</w:t>
      </w:r>
    </w:p>
    <w:p w:rsidR="00B7224D" w:rsidRPr="00C67901" w:rsidRDefault="00B7224D" w:rsidP="002C6FEA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Додаткова заро</w:t>
      </w:r>
      <w:r w:rsidR="006903F3"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>бітна плата основних робітників</w:t>
      </w:r>
      <w:r w:rsidR="006903F3" w:rsidRPr="00C6790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—</w:t>
      </w:r>
      <w:r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67901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6,1</w:t>
      </w:r>
      <w:r w:rsidR="006903F3"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% </w:t>
      </w:r>
      <w:r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>від їх основної зарплати</w:t>
      </w:r>
      <w:r w:rsidR="006903F3" w:rsidRPr="00C6790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;</w:t>
      </w:r>
    </w:p>
    <w:p w:rsidR="00B7224D" w:rsidRPr="00C67901" w:rsidRDefault="00B7224D" w:rsidP="002C6FEA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Додаткова заробі</w:t>
      </w:r>
      <w:r w:rsidR="006903F3"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тна плата допоміжних робітників</w:t>
      </w:r>
      <w:r w:rsidR="006903F3" w:rsidRPr="00C6790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—</w:t>
      </w:r>
      <w:r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67901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5,0</w:t>
      </w:r>
      <w:r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>%  від їх основної зарплати</w:t>
      </w:r>
      <w:r w:rsidR="006903F3" w:rsidRPr="00C6790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;</w:t>
      </w:r>
    </w:p>
    <w:p w:rsidR="00B7224D" w:rsidRPr="00C67901" w:rsidRDefault="00B7224D" w:rsidP="002C6FEA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</w:t>
      </w:r>
      <w:r w:rsidR="006903F3"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сельність допоміжних робітників</w:t>
      </w:r>
      <w:r w:rsidR="006903F3" w:rsidRPr="00C6790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— </w:t>
      </w:r>
      <w:r w:rsidR="006903F3" w:rsidRPr="00C67901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ru-RU"/>
        </w:rPr>
        <w:t>17</w:t>
      </w:r>
      <w:r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% від чисельності основних</w:t>
      </w:r>
      <w:r w:rsidR="006903F3" w:rsidRPr="00C67901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;</w:t>
      </w:r>
    </w:p>
    <w:p w:rsidR="00B7224D" w:rsidRPr="00C67901" w:rsidRDefault="00B7224D" w:rsidP="002C6FEA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Чисельність інжене</w:t>
      </w:r>
      <w:r w:rsidR="006903F3"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рно-технічних працівників (ІТП) — </w:t>
      </w:r>
      <w:r w:rsidR="006903F3" w:rsidRPr="00C67901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15</w:t>
      </w:r>
      <w:r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>% від чисельності всіх робітників</w:t>
      </w:r>
      <w:r w:rsidR="006903F3"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B7224D" w:rsidRPr="00C67901" w:rsidRDefault="00B7224D" w:rsidP="002C6FEA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>Чисельність службовців</w:t>
      </w:r>
      <w:r w:rsidR="006903F3"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— </w:t>
      </w:r>
      <w:r w:rsidR="006903F3" w:rsidRPr="00C6790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7</w:t>
      </w: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>% від чисельності всіх робітників</w:t>
      </w:r>
      <w:r w:rsidR="006903F3"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B7224D" w:rsidRPr="00C67901" w:rsidRDefault="00B7224D" w:rsidP="002C6FEA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>Чисельність молодшого</w:t>
      </w:r>
      <w:r w:rsidR="006903F3"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обслуговуючого персоналу (МОП)</w:t>
      </w:r>
      <w:r w:rsidR="006903F3" w:rsidRPr="00C6790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—</w:t>
      </w: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6790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4</w:t>
      </w: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>% від чисельності всіх робітників</w:t>
      </w:r>
      <w:r w:rsidR="006903F3" w:rsidRPr="00C6790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;</w:t>
      </w:r>
    </w:p>
    <w:p w:rsidR="00B7224D" w:rsidRPr="00C67901" w:rsidRDefault="006903F3" w:rsidP="002C6FEA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Середньомісячний оклад ІТП —</w:t>
      </w:r>
      <w:r w:rsidR="00B7224D"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7224D" w:rsidRPr="00C6790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450</w:t>
      </w:r>
      <w:r w:rsidR="00B7224D" w:rsidRPr="00C6790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7224D"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>грн/особу</w:t>
      </w: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;</w:t>
      </w:r>
    </w:p>
    <w:p w:rsidR="00B7224D" w:rsidRPr="00C67901" w:rsidRDefault="006903F3" w:rsidP="002C6FEA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Додаткова зарплата ІТП —</w:t>
      </w:r>
      <w:r w:rsidR="00B7224D"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7224D" w:rsidRPr="00C6790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15</w:t>
      </w:r>
      <w:r w:rsidR="00B7224D"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>% від окладу</w:t>
      </w: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;</w:t>
      </w:r>
    </w:p>
    <w:p w:rsidR="00B7224D" w:rsidRPr="00C67901" w:rsidRDefault="00B7224D" w:rsidP="002C6FEA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</w:t>
      </w:r>
      <w:r w:rsidR="006903F3"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редньомісячний оклад службовців</w:t>
      </w:r>
      <w:r w:rsidR="006903F3" w:rsidRPr="00C6790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—</w:t>
      </w: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6790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400</w:t>
      </w:r>
      <w:r w:rsidRPr="00C6790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6903F3"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>грн/особу</w:t>
      </w:r>
      <w:r w:rsidR="006903F3" w:rsidRPr="00C6790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;</w:t>
      </w:r>
    </w:p>
    <w:p w:rsidR="00B7224D" w:rsidRPr="00C67901" w:rsidRDefault="006903F3" w:rsidP="002C6FEA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Додаткова зарплата службовців</w:t>
      </w: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—</w:t>
      </w:r>
      <w:r w:rsidR="00B7224D"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7224D" w:rsidRPr="00C6790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10</w:t>
      </w:r>
      <w:r w:rsidR="00B7224D"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>% від окладу</w:t>
      </w: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;</w:t>
      </w:r>
    </w:p>
    <w:p w:rsidR="00B7224D" w:rsidRPr="00C67901" w:rsidRDefault="006903F3" w:rsidP="002C6FEA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Середньомісячний оклад МОП</w:t>
      </w: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—</w:t>
      </w:r>
      <w:r w:rsidR="00B7224D"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7224D" w:rsidRPr="00C6790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350,5</w:t>
      </w:r>
      <w:r w:rsidR="00B7224D"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грн/особу</w:t>
      </w: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;</w:t>
      </w:r>
    </w:p>
    <w:p w:rsidR="00B7224D" w:rsidRPr="00C67901" w:rsidRDefault="00B7224D" w:rsidP="002C6FEA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Додаткова зарплата</w:t>
      </w:r>
      <w:r w:rsidR="006903F3"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МОП</w:t>
      </w:r>
      <w:r w:rsidR="006903F3" w:rsidRPr="00C6790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—</w:t>
      </w: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6790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15</w:t>
      </w: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>% від окладу</w:t>
      </w:r>
      <w:r w:rsidR="006903F3" w:rsidRPr="00C6790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;</w:t>
      </w:r>
    </w:p>
    <w:p w:rsidR="00B7224D" w:rsidRPr="00C67901" w:rsidRDefault="00B7224D" w:rsidP="002C6FEA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Структура основних фондів по групах, % від сумарних капіталовкладень на р</w:t>
      </w:r>
      <w:r w:rsidR="00E5756B"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>ічну програму виробів “А” і “Б”</w:t>
      </w:r>
      <w:r w:rsidR="00E5756B" w:rsidRPr="00C6790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:</w:t>
      </w:r>
    </w:p>
    <w:p w:rsidR="00B7224D" w:rsidRPr="00C67901" w:rsidRDefault="00B7224D" w:rsidP="00B7224D">
      <w:pPr>
        <w:shd w:val="clear" w:color="auto" w:fill="FFFFFF"/>
        <w:spacing w:after="0" w:line="360" w:lineRule="auto"/>
        <w:ind w:left="40" w:right="21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Група І</w:t>
      </w:r>
      <w:r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Будови, споруди, їх компоненти, передавальні пристрої, житлові будинки та їх частини </w:t>
      </w:r>
      <w:r w:rsidRPr="00C67901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2</w:t>
      </w:r>
      <w:r w:rsidRPr="00C67901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Pr="00C6790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7224D" w:rsidRPr="00C67901" w:rsidRDefault="00B7224D" w:rsidP="00B7224D">
      <w:pPr>
        <w:shd w:val="clear" w:color="auto" w:fill="FFFFFF"/>
        <w:spacing w:after="0" w:line="360" w:lineRule="auto"/>
        <w:ind w:left="40" w:right="-86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Група II</w:t>
      </w:r>
      <w:r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Автомобільний транспорт, меблі, побутові електронні, оптичні </w:t>
      </w:r>
      <w:r w:rsidRPr="00C679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пристрої, інструменти і інше </w:t>
      </w:r>
      <w:r w:rsidRPr="00C67901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10</w:t>
      </w:r>
      <w:r w:rsidRPr="00C6790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B7224D" w:rsidRPr="00C67901" w:rsidRDefault="00B7224D" w:rsidP="00B722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Група III</w:t>
      </w:r>
      <w:r w:rsidRPr="00C679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Інші основні фонди, що не ввійшли в групи І, ІІ, IV (в т.ч. технологічне обладнання) </w:t>
      </w:r>
      <w:r w:rsidRPr="00C67901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6</w:t>
      </w:r>
      <w:r w:rsidRPr="00C67901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7224D" w:rsidRPr="00C67901" w:rsidRDefault="00B7224D" w:rsidP="00B7224D">
      <w:pPr>
        <w:shd w:val="clear" w:color="auto" w:fill="FFFFFF"/>
        <w:spacing w:after="0" w:line="360" w:lineRule="auto"/>
        <w:ind w:left="4" w:right="-86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Група IV</w:t>
      </w:r>
      <w:r w:rsidRPr="00C6790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Електронно-обчислювальні машини, машини для автоматичної обробки інформації, їх </w:t>
      </w:r>
      <w:r w:rsidRPr="00C6790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програмне забезпечення, для роздруку інформації, телефони, мікрофони, рації і інше </w:t>
      </w:r>
      <w:r w:rsidRPr="00C67901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15</w:t>
      </w:r>
      <w:r w:rsidRPr="00C67901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7224D" w:rsidRPr="00C67901" w:rsidRDefault="00B7224D" w:rsidP="00841F1B">
      <w:pPr>
        <w:pStyle w:val="ac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Відрахування на соціальні заходи від фонду заробітної плати (основної і додаткової) для кожної категорії працівників </w:t>
      </w:r>
      <w:r w:rsidRPr="00C6790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(32;4;1,5) 37,5.</w:t>
      </w:r>
    </w:p>
    <w:p w:rsidR="00B7224D" w:rsidRPr="00C67901" w:rsidRDefault="00B7224D" w:rsidP="00841F1B">
      <w:pPr>
        <w:pStyle w:val="ac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Позавиробничі витрати (на збут), % від виробничої собівартості виробів </w:t>
      </w:r>
      <w:r w:rsidR="005268E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(“А”=0,8% і “Б”=2,4</w:t>
      </w:r>
      <w:r w:rsidRPr="00C6790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%)</w:t>
      </w:r>
    </w:p>
    <w:p w:rsidR="00B7224D" w:rsidRPr="00C67901" w:rsidRDefault="00B7224D" w:rsidP="00841F1B">
      <w:pPr>
        <w:pStyle w:val="ac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Величина прибутку від реалізації одного виробу (від повної собівартості кожного виду окремо), </w:t>
      </w:r>
      <w:r w:rsidRPr="00C6790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А=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26%</m:t>
        </m:r>
      </m:oMath>
      <w:r w:rsidR="00E3737D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% Б=18,9</w:t>
      </w:r>
      <w:r w:rsidRPr="00C6790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%</w:t>
      </w:r>
    </w:p>
    <w:p w:rsidR="00B7224D" w:rsidRPr="00C67901" w:rsidRDefault="00B7224D" w:rsidP="00841F1B">
      <w:pPr>
        <w:pStyle w:val="ac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Величина сумарного нормативу оборотних коштів, (50% від поз.</w:t>
      </w:r>
      <w:r w:rsidR="00E5756B" w:rsidRPr="00C67901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C67901">
        <w:rPr>
          <w:rFonts w:ascii="Times New Roman" w:hAnsi="Times New Roman" w:cs="Times New Roman"/>
          <w:color w:val="000000"/>
          <w:spacing w:val="-1"/>
          <w:sz w:val="28"/>
          <w:szCs w:val="28"/>
        </w:rPr>
        <w:t>З, гр. 11 табл.1).</w:t>
      </w:r>
    </w:p>
    <w:p w:rsidR="0020411B" w:rsidRPr="00C67901" w:rsidRDefault="0020411B" w:rsidP="00B7224D">
      <w:pPr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  <w:r w:rsidRPr="00C67901">
        <w:rPr>
          <w:rFonts w:ascii="Times New Roman" w:hAnsi="Times New Roman" w:cs="Times New Roman"/>
        </w:rPr>
        <w:br w:type="page"/>
      </w:r>
    </w:p>
    <w:p w:rsidR="0020411B" w:rsidRPr="006673F7" w:rsidRDefault="00153C7E" w:rsidP="006673F7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3" w:name="_Toc279432678"/>
      <w:r w:rsidRPr="006673F7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Розрахункова</w:t>
      </w:r>
      <w:r w:rsidR="0020411B" w:rsidRPr="006673F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частина</w:t>
      </w:r>
      <w:bookmarkEnd w:id="3"/>
    </w:p>
    <w:p w:rsidR="00904C41" w:rsidRPr="00C67901" w:rsidRDefault="00904C41" w:rsidP="00841F1B">
      <w:pPr>
        <w:pStyle w:val="ac"/>
        <w:numPr>
          <w:ilvl w:val="0"/>
          <w:numId w:val="5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Визначаємо витрати на матеріали і комплектуючі вироби (без ПДВ) на всю програму кожного виробу (з врахуванням 10% на транспортно-вантажні роботи). Результати з</w:t>
      </w:r>
      <w:r w:rsidRPr="00C67901">
        <w:rPr>
          <w:rFonts w:ascii="Times New Roman" w:hAnsi="Times New Roman" w:cs="Times New Roman"/>
          <w:sz w:val="28"/>
          <w:szCs w:val="28"/>
          <w:lang w:val="en-US"/>
        </w:rPr>
        <w:t>анесе</w:t>
      </w:r>
      <w:r w:rsidRPr="00C67901">
        <w:rPr>
          <w:rFonts w:ascii="Times New Roman" w:hAnsi="Times New Roman" w:cs="Times New Roman"/>
          <w:sz w:val="28"/>
          <w:szCs w:val="28"/>
        </w:rPr>
        <w:t>мо в таблицю 1.</w:t>
      </w:r>
    </w:p>
    <w:p w:rsidR="0017204A" w:rsidRPr="00C67901" w:rsidRDefault="00D93ABA" w:rsidP="0017204A">
      <w:pPr>
        <w:pStyle w:val="ac"/>
        <w:spacing w:after="0" w:line="360" w:lineRule="auto"/>
        <w:ind w:left="142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904C41" w:rsidRPr="00C67901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 w:rsidR="00904C41" w:rsidRPr="00C67901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904C41" w:rsidRPr="00C67901" w:rsidRDefault="00904C41" w:rsidP="0017204A">
      <w:pPr>
        <w:pStyle w:val="ac"/>
        <w:spacing w:after="0" w:line="360" w:lineRule="auto"/>
        <w:ind w:left="142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67901">
        <w:rPr>
          <w:rFonts w:ascii="Times New Roman" w:hAnsi="Times New Roman" w:cs="Times New Roman"/>
          <w:i/>
          <w:sz w:val="24"/>
          <w:szCs w:val="28"/>
        </w:rPr>
        <w:t>де n – кількість одиниць продукції;</w:t>
      </w:r>
      <w:r w:rsidR="0017204A" w:rsidRPr="00C6790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67901">
        <w:rPr>
          <w:rFonts w:ascii="Times New Roman" w:hAnsi="Times New Roman" w:cs="Times New Roman"/>
          <w:i/>
          <w:sz w:val="24"/>
          <w:szCs w:val="28"/>
        </w:rPr>
        <w:t>М – ціна матеріалів для виготовлення одиниці продукції;</w:t>
      </w:r>
      <w:r w:rsidR="0017204A" w:rsidRPr="00C6790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67901">
        <w:rPr>
          <w:rFonts w:ascii="Times New Roman" w:hAnsi="Times New Roman" w:cs="Times New Roman"/>
          <w:i/>
          <w:sz w:val="24"/>
          <w:szCs w:val="28"/>
        </w:rPr>
        <w:t>К – ціна комплектуючих для виготовлення одиниці продукції.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8"/>
        <w:gridCol w:w="2229"/>
      </w:tblGrid>
      <w:tr w:rsidR="00904C41" w:rsidRPr="00C67901" w:rsidTr="00080D91">
        <w:tc>
          <w:tcPr>
            <w:tcW w:w="0" w:type="auto"/>
          </w:tcPr>
          <w:p w:rsidR="00904C41" w:rsidRPr="00C67901" w:rsidRDefault="00D93ABA" w:rsidP="004D1DEA">
            <w:pPr>
              <w:spacing w:after="0" w:line="360" w:lineRule="auto"/>
              <w:ind w:left="142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рм</m:t>
                  </m:r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=6120</m:t>
              </m:r>
            </m:oMath>
            <w:r w:rsidR="00904C41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*</w:t>
            </w:r>
            <w:r w:rsidR="0070267E" w:rsidRPr="00C67901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0,73</w:t>
            </w:r>
            <w:r w:rsidR="00904C41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=</w:t>
            </w:r>
            <w:r w:rsidR="0070267E" w:rsidRPr="00C67901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44676,6</w:t>
            </w:r>
            <w:r w:rsidR="00904C41" w:rsidRPr="00C67901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 xml:space="preserve"> </w:t>
            </w:r>
            <w:r w:rsidR="00904C41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(тис.грн)</w:t>
            </w:r>
          </w:p>
          <w:p w:rsidR="00904C41" w:rsidRPr="00C67901" w:rsidRDefault="00D93ABA" w:rsidP="0070267E">
            <w:pPr>
              <w:spacing w:after="0" w:line="360" w:lineRule="auto"/>
              <w:ind w:left="142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8"/>
                    </w:rPr>
                    <m:t>рк</m:t>
                  </m:r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=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6120</m:t>
              </m:r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*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1,9008=11632,896</m:t>
              </m:r>
            </m:oMath>
            <w:r w:rsidR="00904C41" w:rsidRPr="00C67901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 xml:space="preserve"> </w:t>
            </w:r>
            <w:r w:rsidR="00904C41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(тис.грн)</w:t>
            </w:r>
          </w:p>
        </w:tc>
        <w:tc>
          <w:tcPr>
            <w:tcW w:w="0" w:type="auto"/>
          </w:tcPr>
          <w:p w:rsidR="00904C41" w:rsidRPr="00C67901" w:rsidRDefault="00904C41" w:rsidP="004D1DEA">
            <w:pPr>
              <w:spacing w:after="0" w:line="360" w:lineRule="auto"/>
              <w:ind w:left="142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</w:p>
          <w:p w:rsidR="00904C41" w:rsidRPr="00C67901" w:rsidRDefault="00904C41" w:rsidP="004D1DEA">
            <w:pPr>
              <w:spacing w:after="0" w:line="360" w:lineRule="auto"/>
              <w:ind w:left="142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</w:p>
          <w:p w:rsidR="00904C41" w:rsidRPr="00C67901" w:rsidRDefault="00904C41" w:rsidP="0070267E">
            <w:pPr>
              <w:spacing w:after="0" w:line="360" w:lineRule="auto"/>
              <w:ind w:left="142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Усього:</w:t>
            </w:r>
            <w:r w:rsidR="0052725D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70267E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56309,496</w:t>
            </w:r>
          </w:p>
        </w:tc>
      </w:tr>
      <w:tr w:rsidR="00904C41" w:rsidRPr="00C67901" w:rsidTr="00080D91">
        <w:tc>
          <w:tcPr>
            <w:tcW w:w="0" w:type="auto"/>
          </w:tcPr>
          <w:p w:rsidR="00904C41" w:rsidRPr="00C67901" w:rsidRDefault="00D93ABA" w:rsidP="004D1DEA">
            <w:pPr>
              <w:spacing w:after="0" w:line="360" w:lineRule="auto"/>
              <w:ind w:left="142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рмБ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=3120</m:t>
              </m:r>
            </m:oMath>
            <w:r w:rsidR="00904C41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*</w:t>
            </w:r>
            <w:r w:rsidR="0070267E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0,3564</w:t>
            </w:r>
            <w:r w:rsidR="0052725D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=</w:t>
            </w:r>
            <w:r w:rsidR="0070267E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1111,968</w:t>
            </w:r>
            <w:r w:rsidR="0052725D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904C41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(тис.грн)</w:t>
            </w:r>
          </w:p>
          <w:p w:rsidR="00904C41" w:rsidRPr="00C67901" w:rsidRDefault="00D93ABA" w:rsidP="0070267E">
            <w:pPr>
              <w:spacing w:after="0" w:line="360" w:lineRule="auto"/>
              <w:ind w:left="142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ркБ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=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3120</m:t>
              </m:r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*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1,2313=3841,656</m:t>
              </m:r>
            </m:oMath>
            <w:r w:rsidR="0052725D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904C41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(тис.грн)</w:t>
            </w:r>
          </w:p>
        </w:tc>
        <w:tc>
          <w:tcPr>
            <w:tcW w:w="0" w:type="auto"/>
          </w:tcPr>
          <w:p w:rsidR="00904C41" w:rsidRPr="00C67901" w:rsidRDefault="00904C41" w:rsidP="004D1DEA">
            <w:pPr>
              <w:spacing w:after="0" w:line="360" w:lineRule="auto"/>
              <w:ind w:left="142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</w:p>
          <w:p w:rsidR="00904C41" w:rsidRPr="00C67901" w:rsidRDefault="00904C41" w:rsidP="004D1DEA">
            <w:pPr>
              <w:spacing w:after="0" w:line="360" w:lineRule="auto"/>
              <w:ind w:left="142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</w:p>
          <w:p w:rsidR="00904C41" w:rsidRPr="00C67901" w:rsidRDefault="00904C41" w:rsidP="0070267E">
            <w:pPr>
              <w:spacing w:after="0" w:line="360" w:lineRule="auto"/>
              <w:ind w:left="142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Усього:</w:t>
            </w:r>
            <w:r w:rsidR="0052725D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70267E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4953,</w:t>
            </w:r>
            <w:r w:rsidR="003E722D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624</w:t>
            </w:r>
          </w:p>
        </w:tc>
      </w:tr>
    </w:tbl>
    <w:p w:rsidR="00904C41" w:rsidRPr="00C67901" w:rsidRDefault="00904C41" w:rsidP="004D1DEA">
      <w:pPr>
        <w:spacing w:after="0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901">
        <w:rPr>
          <w:rFonts w:ascii="Times New Roman" w:hAnsi="Times New Roman" w:cs="Times New Roman"/>
          <w:i/>
          <w:sz w:val="28"/>
          <w:szCs w:val="28"/>
        </w:rPr>
        <w:t>Транспортно-заготівельні витрати:</w:t>
      </w:r>
    </w:p>
    <w:p w:rsidR="00904C41" w:rsidRPr="00C67901" w:rsidRDefault="00D93ABA" w:rsidP="004D1DEA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тр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ru-RU"/>
          </w:rPr>
          <m:t>=0,1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рм</m:t>
            </m:r>
          </m:sub>
        </m:sSub>
      </m:oMath>
      <w:r w:rsidR="00CB64F4" w:rsidRPr="00C6790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04C41" w:rsidRPr="00C67901">
        <w:rPr>
          <w:rFonts w:ascii="Times New Roman" w:hAnsi="Times New Roman" w:cs="Times New Roman"/>
          <w:sz w:val="28"/>
          <w:szCs w:val="28"/>
        </w:rPr>
        <w:t xml:space="preserve">де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тр</m:t>
            </m:r>
          </m:sub>
        </m:sSub>
      </m:oMath>
      <w:r w:rsidR="00904C41" w:rsidRPr="00C67901">
        <w:rPr>
          <w:rFonts w:ascii="Times New Roman" w:hAnsi="Times New Roman" w:cs="Times New Roman"/>
          <w:sz w:val="28"/>
          <w:szCs w:val="28"/>
        </w:rPr>
        <w:t xml:space="preserve"> – ціна ресурсу.</w:t>
      </w:r>
    </w:p>
    <w:tbl>
      <w:tblPr>
        <w:tblW w:w="10293" w:type="dxa"/>
        <w:tblLook w:val="01E0" w:firstRow="1" w:lastRow="1" w:firstColumn="1" w:lastColumn="1" w:noHBand="0" w:noVBand="0"/>
      </w:tblPr>
      <w:tblGrid>
        <w:gridCol w:w="7709"/>
        <w:gridCol w:w="2584"/>
      </w:tblGrid>
      <w:tr w:rsidR="00CB64F4" w:rsidRPr="00C67901" w:rsidTr="004D1DEA">
        <w:trPr>
          <w:trHeight w:val="1417"/>
        </w:trPr>
        <w:tc>
          <w:tcPr>
            <w:tcW w:w="0" w:type="auto"/>
          </w:tcPr>
          <w:p w:rsidR="004D1DEA" w:rsidRPr="00C67901" w:rsidRDefault="00D93ABA" w:rsidP="004D1DEA">
            <w:pPr>
              <w:spacing w:after="0" w:line="360" w:lineRule="auto"/>
              <w:ind w:left="142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тр</m:t>
                  </m:r>
                  <m:r>
                    <w:rPr>
                      <w:rFonts w:ascii="Cambria Math" w:hAnsi="Times New Roman" w:cs="Times New Roman"/>
                      <w:sz w:val="24"/>
                      <w:szCs w:val="28"/>
                    </w:rPr>
                    <m:t>.</m:t>
                  </m:r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мА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=0,1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рмА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=0,1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8"/>
                  <w:lang w:val="ru-RU"/>
                </w:rPr>
                <m:t>44676,6</m:t>
              </m:r>
              <m:r>
                <w:rPr>
                  <w:rFonts w:ascii="Cambria Math" w:hAnsi="Times New Roman" w:cs="Times New Roman"/>
                  <w:sz w:val="24"/>
                  <w:szCs w:val="28"/>
                </w:rPr>
                <m:t xml:space="preserve">=4467,66 </m:t>
              </m:r>
            </m:oMath>
            <w:r w:rsidR="00904C41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(тис.грн)</w:t>
            </w:r>
          </w:p>
          <w:p w:rsidR="00904C41" w:rsidRPr="00C67901" w:rsidRDefault="00D93ABA" w:rsidP="00563ACB">
            <w:pPr>
              <w:spacing w:after="0" w:line="360" w:lineRule="auto"/>
              <w:ind w:left="142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тр</m:t>
                  </m:r>
                  <m:r>
                    <w:rPr>
                      <w:rFonts w:ascii="Cambria Math" w:hAnsi="Times New Roman" w:cs="Times New Roman"/>
                      <w:sz w:val="24"/>
                      <w:szCs w:val="28"/>
                    </w:rPr>
                    <m:t>.</m:t>
                  </m:r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кА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=0,1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ркА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=0,1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>*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11632,896</m:t>
              </m:r>
              <m:r>
                <w:rPr>
                  <w:rFonts w:ascii="Cambria Math" w:hAnsi="Times New Roman" w:cs="Times New Roman"/>
                  <w:sz w:val="24"/>
                  <w:szCs w:val="28"/>
                </w:rPr>
                <m:t xml:space="preserve">=1163,2896 </m:t>
              </m:r>
            </m:oMath>
            <w:r w:rsidR="00CB64F4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(тис.грн)</w:t>
            </w:r>
          </w:p>
        </w:tc>
        <w:tc>
          <w:tcPr>
            <w:tcW w:w="0" w:type="auto"/>
          </w:tcPr>
          <w:p w:rsidR="004D1DEA" w:rsidRPr="00C67901" w:rsidRDefault="004D1DEA" w:rsidP="004D1DEA">
            <w:pPr>
              <w:spacing w:after="0" w:line="360" w:lineRule="auto"/>
              <w:ind w:left="142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D1DEA" w:rsidRPr="00C67901" w:rsidRDefault="004D1DEA" w:rsidP="004D1DEA">
            <w:pPr>
              <w:spacing w:after="0" w:line="360" w:lineRule="auto"/>
              <w:ind w:left="142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04C41" w:rsidRPr="00C67901" w:rsidRDefault="00904C41" w:rsidP="00563ACB">
            <w:pPr>
              <w:spacing w:after="0" w:line="360" w:lineRule="auto"/>
              <w:ind w:left="142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Усього: </w:t>
            </w:r>
            <w:r w:rsidR="00563ACB" w:rsidRPr="00C67901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5630,9496</w:t>
            </w:r>
          </w:p>
        </w:tc>
      </w:tr>
      <w:tr w:rsidR="00CB64F4" w:rsidRPr="00C67901" w:rsidTr="004D1DEA">
        <w:trPr>
          <w:trHeight w:val="1417"/>
        </w:trPr>
        <w:tc>
          <w:tcPr>
            <w:tcW w:w="0" w:type="auto"/>
          </w:tcPr>
          <w:p w:rsidR="00904C41" w:rsidRPr="00C67901" w:rsidRDefault="00D93ABA" w:rsidP="004D1DEA">
            <w:pPr>
              <w:spacing w:after="0" w:line="360" w:lineRule="auto"/>
              <w:ind w:left="142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тр</m:t>
                  </m:r>
                  <m:r>
                    <w:rPr>
                      <w:rFonts w:ascii="Cambria Math" w:hAnsi="Times New Roman" w:cs="Times New Roman"/>
                      <w:sz w:val="24"/>
                      <w:szCs w:val="28"/>
                    </w:rPr>
                    <m:t>.</m:t>
                  </m:r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мБ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=0,1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рмБ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=0,1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8"/>
                </w:rPr>
                <m:t xml:space="preserve">1111,968=111,1968 </m:t>
              </m:r>
            </m:oMath>
            <w:r w:rsidR="00904C41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(тис.грн)</w:t>
            </w:r>
          </w:p>
          <w:p w:rsidR="00904C41" w:rsidRPr="00C67901" w:rsidRDefault="00D93ABA" w:rsidP="00563ACB">
            <w:pPr>
              <w:spacing w:after="0" w:line="360" w:lineRule="auto"/>
              <w:ind w:left="142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тр</m:t>
                  </m:r>
                  <m:r>
                    <w:rPr>
                      <w:rFonts w:ascii="Cambria Math" w:hAnsi="Times New Roman" w:cs="Times New Roman"/>
                      <w:sz w:val="24"/>
                      <w:szCs w:val="28"/>
                    </w:rPr>
                    <m:t>.</m:t>
                  </m:r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кБ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=0,1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ркБ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=0,1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>*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3841,656</m:t>
              </m:r>
              <m:r>
                <w:rPr>
                  <w:rFonts w:ascii="Cambria Math" w:hAnsi="Times New Roman" w:cs="Times New Roman"/>
                  <w:sz w:val="24"/>
                  <w:szCs w:val="28"/>
                </w:rPr>
                <m:t xml:space="preserve">=384,1656 </m:t>
              </m:r>
            </m:oMath>
            <w:r w:rsidR="00904C41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(тис.грн)</w:t>
            </w:r>
          </w:p>
        </w:tc>
        <w:tc>
          <w:tcPr>
            <w:tcW w:w="0" w:type="auto"/>
          </w:tcPr>
          <w:p w:rsidR="00904C41" w:rsidRPr="00C67901" w:rsidRDefault="00904C41" w:rsidP="004D1DEA">
            <w:pPr>
              <w:spacing w:after="0" w:line="360" w:lineRule="auto"/>
              <w:ind w:left="142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CB64F4" w:rsidRPr="00C67901" w:rsidRDefault="00CB64F4" w:rsidP="004D1DEA">
            <w:pPr>
              <w:spacing w:after="0" w:line="360" w:lineRule="auto"/>
              <w:ind w:left="142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04C41" w:rsidRPr="00C67901" w:rsidRDefault="00904C41" w:rsidP="00563ACB">
            <w:pPr>
              <w:spacing w:after="0" w:line="360" w:lineRule="auto"/>
              <w:ind w:left="142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Усього:</w:t>
            </w:r>
            <w:r w:rsidR="00563ACB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495,3624</w:t>
            </w:r>
          </w:p>
        </w:tc>
      </w:tr>
    </w:tbl>
    <w:p w:rsidR="00904C41" w:rsidRPr="00C67901" w:rsidRDefault="00904C41" w:rsidP="004D1DEA">
      <w:pPr>
        <w:spacing w:after="0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901">
        <w:rPr>
          <w:rFonts w:ascii="Times New Roman" w:hAnsi="Times New Roman" w:cs="Times New Roman"/>
          <w:i/>
          <w:sz w:val="28"/>
          <w:szCs w:val="28"/>
        </w:rPr>
        <w:t>Сумарні витрати:</w:t>
      </w:r>
    </w:p>
    <w:tbl>
      <w:tblPr>
        <w:tblW w:w="10190" w:type="dxa"/>
        <w:tblLook w:val="01E0" w:firstRow="1" w:lastRow="1" w:firstColumn="1" w:lastColumn="1" w:noHBand="0" w:noVBand="0"/>
      </w:tblPr>
      <w:tblGrid>
        <w:gridCol w:w="7865"/>
        <w:gridCol w:w="2325"/>
      </w:tblGrid>
      <w:tr w:rsidR="00904C41" w:rsidRPr="00C67901" w:rsidTr="00080D91">
        <w:trPr>
          <w:trHeight w:val="1304"/>
        </w:trPr>
        <w:tc>
          <w:tcPr>
            <w:tcW w:w="0" w:type="auto"/>
          </w:tcPr>
          <w:p w:rsidR="009562FE" w:rsidRPr="00C67901" w:rsidRDefault="00D93ABA" w:rsidP="004D1DEA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мА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тр</m:t>
                  </m:r>
                  <m:r>
                    <w:rPr>
                      <w:rFonts w:ascii="Cambria Math" w:hAnsi="Times New Roman" w:cs="Times New Roman"/>
                      <w:sz w:val="24"/>
                      <w:szCs w:val="28"/>
                    </w:rPr>
                    <m:t>.</m:t>
                  </m:r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мА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р</m:t>
                  </m:r>
                  <m:r>
                    <w:rPr>
                      <w:rFonts w:ascii="Cambria Math" w:hAnsi="Times New Roman" w:cs="Times New Roman"/>
                      <w:sz w:val="24"/>
                      <w:szCs w:val="28"/>
                    </w:rPr>
                    <m:t>.</m:t>
                  </m:r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мА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=</m:t>
              </m:r>
              <m:r>
                <w:rPr>
                  <w:rFonts w:ascii="Cambria Math" w:hAnsi="Times New Roman" w:cs="Times New Roman"/>
                  <w:sz w:val="24"/>
                  <w:szCs w:val="28"/>
                  <w:lang w:val="ru-RU"/>
                </w:rPr>
                <m:t>44676,6</m:t>
              </m:r>
              <m:r>
                <w:rPr>
                  <w:rFonts w:ascii="Cambria Math" w:hAnsi="Times New Roman" w:cs="Times New Roman"/>
                  <w:sz w:val="24"/>
                  <w:szCs w:val="28"/>
                </w:rPr>
                <m:t>+4467,66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=49144,26</m:t>
              </m:r>
            </m:oMath>
            <w:r w:rsidR="009562FE" w:rsidRPr="00C67901">
              <w:rPr>
                <w:rFonts w:ascii="Times New Roman" w:eastAsiaTheme="minorEastAsia" w:hAnsi="Times New Roman" w:cs="Times New Roman"/>
                <w:i/>
                <w:sz w:val="24"/>
                <w:szCs w:val="28"/>
              </w:rPr>
              <w:t xml:space="preserve"> (тис.грн)</w:t>
            </w:r>
          </w:p>
          <w:p w:rsidR="009562FE" w:rsidRPr="00C67901" w:rsidRDefault="00D93ABA" w:rsidP="009562FE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кА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тр</m:t>
                  </m:r>
                  <m:r>
                    <w:rPr>
                      <w:rFonts w:ascii="Cambria Math" w:hAnsi="Times New Roman" w:cs="Times New Roman"/>
                      <w:sz w:val="24"/>
                      <w:szCs w:val="28"/>
                    </w:rPr>
                    <m:t>.</m:t>
                  </m:r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кА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р</m:t>
                  </m:r>
                  <m:r>
                    <w:rPr>
                      <w:rFonts w:ascii="Cambria Math" w:hAnsi="Times New Roman" w:cs="Times New Roman"/>
                      <w:sz w:val="24"/>
                      <w:szCs w:val="28"/>
                    </w:rPr>
                    <m:t>.</m:t>
                  </m:r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кА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=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11632,896</m:t>
              </m:r>
              <m:r>
                <w:rPr>
                  <w:rFonts w:ascii="Cambria Math" w:hAnsi="Times New Roman" w:cs="Times New Roman"/>
                  <w:sz w:val="24"/>
                  <w:szCs w:val="28"/>
                </w:rPr>
                <m:t>+1163,2896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=12796,1856</m:t>
              </m:r>
            </m:oMath>
            <w:r w:rsidR="009562FE" w:rsidRPr="00C67901">
              <w:rPr>
                <w:rFonts w:ascii="Times New Roman" w:eastAsiaTheme="minorEastAsia" w:hAnsi="Times New Roman" w:cs="Times New Roman"/>
                <w:i/>
                <w:sz w:val="24"/>
                <w:szCs w:val="28"/>
              </w:rPr>
              <w:t>(тис.грн)</w:t>
            </w:r>
          </w:p>
          <w:p w:rsidR="00904C41" w:rsidRPr="00C67901" w:rsidRDefault="00904C41" w:rsidP="009562F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0" w:type="auto"/>
          </w:tcPr>
          <w:p w:rsidR="00CB64F4" w:rsidRPr="00C67901" w:rsidRDefault="00CB64F4" w:rsidP="004D1DEA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CB64F4" w:rsidRPr="00C67901" w:rsidRDefault="00CB64F4" w:rsidP="004D1DEA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04C41" w:rsidRPr="00C67901" w:rsidRDefault="00904C41" w:rsidP="004B6C5F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Усього:</w:t>
            </w:r>
            <w:r w:rsidR="004B6C5F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61940,4456</w:t>
            </w:r>
          </w:p>
        </w:tc>
      </w:tr>
      <w:tr w:rsidR="00904C41" w:rsidRPr="00C67901" w:rsidTr="00080D91">
        <w:trPr>
          <w:trHeight w:val="1304"/>
        </w:trPr>
        <w:tc>
          <w:tcPr>
            <w:tcW w:w="0" w:type="auto"/>
          </w:tcPr>
          <w:p w:rsidR="009562FE" w:rsidRPr="00C67901" w:rsidRDefault="00D93ABA" w:rsidP="009562FE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мБ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тр</m:t>
                  </m:r>
                  <m:r>
                    <w:rPr>
                      <w:rFonts w:ascii="Cambria Math" w:hAnsi="Times New Roman" w:cs="Times New Roman"/>
                      <w:sz w:val="24"/>
                      <w:szCs w:val="28"/>
                    </w:rPr>
                    <m:t>.</m:t>
                  </m:r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мБ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р</m:t>
                  </m:r>
                  <m:r>
                    <w:rPr>
                      <w:rFonts w:ascii="Cambria Math" w:hAnsi="Times New Roman" w:cs="Times New Roman"/>
                      <w:sz w:val="24"/>
                      <w:szCs w:val="28"/>
                    </w:rPr>
                    <m:t>.</m:t>
                  </m:r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мБ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=1111,968+111,1968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=1223,1648</m:t>
              </m:r>
            </m:oMath>
            <w:r w:rsidR="009562FE" w:rsidRPr="00C67901">
              <w:rPr>
                <w:rFonts w:ascii="Times New Roman" w:eastAsiaTheme="minorEastAsia" w:hAnsi="Times New Roman" w:cs="Times New Roman"/>
                <w:i/>
                <w:sz w:val="24"/>
                <w:szCs w:val="28"/>
              </w:rPr>
              <w:t xml:space="preserve"> (тис.грн)</w:t>
            </w:r>
          </w:p>
          <w:p w:rsidR="009562FE" w:rsidRPr="00C67901" w:rsidRDefault="00D93ABA" w:rsidP="009562FE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кБ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тр</m:t>
                  </m:r>
                  <m:r>
                    <w:rPr>
                      <w:rFonts w:ascii="Cambria Math" w:hAnsi="Times New Roman" w:cs="Times New Roman"/>
                      <w:sz w:val="24"/>
                      <w:szCs w:val="28"/>
                    </w:rPr>
                    <m:t>.</m:t>
                  </m:r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кБ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р</m:t>
                  </m:r>
                  <m:r>
                    <w:rPr>
                      <w:rFonts w:ascii="Cambria Math" w:hAnsi="Times New Roman" w:cs="Times New Roman"/>
                      <w:sz w:val="24"/>
                      <w:szCs w:val="28"/>
                    </w:rPr>
                    <m:t>.</m:t>
                  </m:r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кБ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8"/>
                </w:rPr>
                <m:t>=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3841,656</m:t>
              </m:r>
              <m:r>
                <w:rPr>
                  <w:rFonts w:ascii="Cambria Math" w:hAnsi="Times New Roman" w:cs="Times New Roman"/>
                  <w:sz w:val="24"/>
                  <w:szCs w:val="28"/>
                </w:rPr>
                <m:t>+384,1656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=4225,8216</m:t>
              </m:r>
            </m:oMath>
            <w:r w:rsidR="009562FE" w:rsidRPr="00C67901">
              <w:rPr>
                <w:rFonts w:ascii="Times New Roman" w:eastAsiaTheme="minorEastAsia" w:hAnsi="Times New Roman" w:cs="Times New Roman"/>
                <w:i/>
                <w:sz w:val="24"/>
                <w:szCs w:val="28"/>
              </w:rPr>
              <w:t xml:space="preserve"> (тис.грн)</w:t>
            </w:r>
          </w:p>
          <w:p w:rsidR="00904C41" w:rsidRPr="00C67901" w:rsidRDefault="00904C41" w:rsidP="004D1DEA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0" w:type="auto"/>
          </w:tcPr>
          <w:p w:rsidR="00904C41" w:rsidRPr="00C67901" w:rsidRDefault="00904C41" w:rsidP="004D1DEA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562FE" w:rsidRPr="00C67901" w:rsidRDefault="009562FE" w:rsidP="004D1DEA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04C41" w:rsidRPr="00C67901" w:rsidRDefault="00904C41" w:rsidP="00080D91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Усього:</w:t>
            </w:r>
            <w:r w:rsidR="00C76224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5448,9864</w:t>
            </w:r>
          </w:p>
        </w:tc>
      </w:tr>
    </w:tbl>
    <w:p w:rsidR="00904C41" w:rsidRPr="00C67901" w:rsidRDefault="00904C41" w:rsidP="004D1DEA">
      <w:pPr>
        <w:spacing w:after="0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901">
        <w:rPr>
          <w:rFonts w:ascii="Times New Roman" w:hAnsi="Times New Roman" w:cs="Times New Roman"/>
          <w:i/>
          <w:sz w:val="28"/>
          <w:szCs w:val="28"/>
        </w:rPr>
        <w:t>Разом на А і Б: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69"/>
        <w:gridCol w:w="2169"/>
      </w:tblGrid>
      <w:tr w:rsidR="00904C41" w:rsidRPr="00C67901" w:rsidTr="00080D91">
        <w:tc>
          <w:tcPr>
            <w:tcW w:w="0" w:type="auto"/>
          </w:tcPr>
          <w:p w:rsidR="00080D91" w:rsidRPr="00C67901" w:rsidRDefault="00D93ABA" w:rsidP="004D1DEA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мАБ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мА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мБ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=</m:t>
                </m:r>
                <m:r>
                  <w:rPr>
                    <w:rFonts w:ascii="Cambria Math" w:eastAsiaTheme="minorEastAsia" w:hAnsi="Times New Roman" w:cs="Times New Roman"/>
                  </w:rPr>
                  <m:t xml:space="preserve">49144,26 </m:t>
                </m:r>
                <m:r>
                  <w:rPr>
                    <w:rFonts w:ascii="Cambria Math" w:hAnsi="Times New Roman" w:cs="Times New Roman"/>
                  </w:rPr>
                  <m:t>+</m:t>
                </m:r>
                <m:r>
                  <w:rPr>
                    <w:rFonts w:ascii="Cambria Math" w:eastAsiaTheme="minorEastAsia" w:hAnsi="Times New Roman" w:cs="Times New Roman"/>
                  </w:rPr>
                  <m:t>1223,1648</m:t>
                </m:r>
                <m:r>
                  <w:rPr>
                    <w:rFonts w:ascii="Cambria Math" w:hAnsi="Times New Roman" w:cs="Times New Roman"/>
                  </w:rPr>
                  <m:t>=50367,4248</m:t>
                </m:r>
                <m:r>
                  <w:rPr>
                    <w:rFonts w:ascii="Cambria Math" w:eastAsiaTheme="minorEastAsia" w:hAnsi="Times New Roman" w:cs="Times New Roman"/>
                  </w:rPr>
                  <m:t xml:space="preserve"> (</m:t>
                </m:r>
                <m:r>
                  <w:rPr>
                    <w:rFonts w:ascii="Cambria Math" w:eastAsiaTheme="minorEastAsia" w:hAnsi="Cambria Math" w:cs="Times New Roman"/>
                  </w:rPr>
                  <m:t>тис</m:t>
                </m:r>
                <m:r>
                  <w:rPr>
                    <w:rFonts w:ascii="Cambria Math" w:eastAsiaTheme="minorEastAsia" w:hAnsi="Times New Roman" w:cs="Times New Roman"/>
                  </w:rPr>
                  <m:t>.</m:t>
                </m:r>
                <m:r>
                  <w:rPr>
                    <w:rFonts w:ascii="Cambria Math" w:eastAsiaTheme="minorEastAsia" w:hAnsi="Cambria Math" w:cs="Times New Roman"/>
                  </w:rPr>
                  <m:t>грн</m:t>
                </m:r>
                <m:r>
                  <w:rPr>
                    <w:rFonts w:ascii="Cambria Math" w:eastAsiaTheme="minorEastAsia" w:hAnsi="Times New Roman" w:cs="Times New Roman"/>
                  </w:rPr>
                  <m:t>)</m:t>
                </m:r>
              </m:oMath>
            </m:oMathPara>
          </w:p>
          <w:p w:rsidR="00080D91" w:rsidRPr="00C67901" w:rsidRDefault="00D93ABA" w:rsidP="00080D91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кАБ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кА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кБ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=</m:t>
                </m:r>
                <m:r>
                  <w:rPr>
                    <w:rFonts w:ascii="Cambria Math" w:eastAsiaTheme="minorEastAsia" w:hAnsi="Times New Roman" w:cs="Times New Roman"/>
                  </w:rPr>
                  <m:t>12796,1856</m:t>
                </m:r>
                <m:r>
                  <w:rPr>
                    <w:rFonts w:ascii="Cambria Math" w:hAnsi="Times New Roman" w:cs="Times New Roman"/>
                  </w:rPr>
                  <m:t>+</m:t>
                </m:r>
                <m:r>
                  <w:rPr>
                    <w:rFonts w:ascii="Cambria Math" w:eastAsiaTheme="minorEastAsia" w:hAnsi="Times New Roman" w:cs="Times New Roman"/>
                  </w:rPr>
                  <m:t>4225,8216</m:t>
                </m:r>
                <m:r>
                  <w:rPr>
                    <w:rFonts w:ascii="Cambria Math" w:hAnsi="Times New Roman" w:cs="Times New Roman"/>
                  </w:rPr>
                  <m:t>=17022,0072</m:t>
                </m:r>
                <m:r>
                  <w:rPr>
                    <w:rFonts w:ascii="Cambria Math" w:eastAsiaTheme="minorEastAsia" w:hAnsi="Times New Roman" w:cs="Times New Roman"/>
                  </w:rPr>
                  <m:t xml:space="preserve"> (</m:t>
                </m:r>
                <m:r>
                  <w:rPr>
                    <w:rFonts w:ascii="Cambria Math" w:eastAsiaTheme="minorEastAsia" w:hAnsi="Cambria Math" w:cs="Times New Roman"/>
                  </w:rPr>
                  <m:t>тис</m:t>
                </m:r>
                <m:r>
                  <w:rPr>
                    <w:rFonts w:ascii="Cambria Math" w:eastAsiaTheme="minorEastAsia" w:hAnsi="Times New Roman" w:cs="Times New Roman"/>
                  </w:rPr>
                  <m:t>.</m:t>
                </m:r>
                <m:r>
                  <w:rPr>
                    <w:rFonts w:ascii="Cambria Math" w:eastAsiaTheme="minorEastAsia" w:hAnsi="Cambria Math" w:cs="Times New Roman"/>
                  </w:rPr>
                  <m:t>грн</m:t>
                </m:r>
                <m:r>
                  <w:rPr>
                    <w:rFonts w:ascii="Cambria Math" w:eastAsiaTheme="minorEastAsia" w:hAnsi="Times New Roman" w:cs="Times New Roman"/>
                  </w:rPr>
                  <m:t>)</m:t>
                </m:r>
              </m:oMath>
            </m:oMathPara>
          </w:p>
          <w:p w:rsidR="00904C41" w:rsidRPr="00C67901" w:rsidRDefault="00904C41" w:rsidP="00080D91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04C41" w:rsidRPr="00C67901" w:rsidRDefault="00904C41" w:rsidP="004D1DEA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0D91" w:rsidRPr="00C67901" w:rsidRDefault="00080D91" w:rsidP="004D1DEA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04C41" w:rsidRPr="00C67901" w:rsidRDefault="00904C41" w:rsidP="006F2FF3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Усього:</w:t>
            </w:r>
            <w:r w:rsidR="006F2FF3"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67389,432</w:t>
            </w:r>
          </w:p>
        </w:tc>
      </w:tr>
    </w:tbl>
    <w:p w:rsidR="006673F7" w:rsidRDefault="006673F7" w:rsidP="003653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C41" w:rsidRPr="00C67901" w:rsidRDefault="00904C41" w:rsidP="003653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lastRenderedPageBreak/>
        <w:t>Таблиця 1</w:t>
      </w:r>
    </w:p>
    <w:p w:rsidR="00904C41" w:rsidRPr="00C67901" w:rsidRDefault="00904C41" w:rsidP="00CF3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b/>
          <w:bCs/>
          <w:sz w:val="28"/>
          <w:szCs w:val="28"/>
        </w:rPr>
        <w:t>Витрати на матеріальні ресурси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37"/>
        <w:gridCol w:w="1338"/>
        <w:gridCol w:w="711"/>
        <w:gridCol w:w="711"/>
        <w:gridCol w:w="981"/>
        <w:gridCol w:w="981"/>
        <w:gridCol w:w="981"/>
        <w:gridCol w:w="891"/>
        <w:gridCol w:w="1086"/>
        <w:gridCol w:w="1019"/>
        <w:gridCol w:w="1071"/>
      </w:tblGrid>
      <w:tr w:rsidR="00334231" w:rsidRPr="00C67901" w:rsidTr="005A2D7A">
        <w:trPr>
          <w:trHeight w:hRule="exact" w:val="90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Ресурси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На 1 виріб, тис.</w:t>
            </w:r>
            <w:r w:rsidR="00AB5B79"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 xml:space="preserve"> </w:t>
            </w: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грн.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На річну тис. грн.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Транспортні і заготівельні витрати, тис. грн. (10% від поз. 5 і 6)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Сумарні витрати, тис.грн. (Е поз. 5+7 (6+8)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Разом на "А" і "Б", тис.грн.</w:t>
            </w:r>
          </w:p>
        </w:tc>
      </w:tr>
      <w:tr w:rsidR="00334231" w:rsidRPr="00C67901" w:rsidTr="005A2D7A">
        <w:trPr>
          <w:trHeight w:val="283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"А"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"Б"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"А"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"Б"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"А"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"Б"</w:t>
            </w:r>
          </w:p>
        </w:tc>
        <w:tc>
          <w:tcPr>
            <w:tcW w:w="1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"А"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"Б"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"А" + "Б"</w:t>
            </w:r>
          </w:p>
        </w:tc>
      </w:tr>
      <w:tr w:rsidR="00334231" w:rsidRPr="00C67901" w:rsidTr="005A2D7A">
        <w:trPr>
          <w:trHeight w:val="253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</w:p>
        </w:tc>
        <w:tc>
          <w:tcPr>
            <w:tcW w:w="1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</w:p>
        </w:tc>
      </w:tr>
      <w:tr w:rsidR="00334231" w:rsidRPr="00C67901" w:rsidTr="005A2D7A">
        <w:trPr>
          <w:trHeight w:val="28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uk-UA"/>
              </w:rPr>
              <w:t>11</w:t>
            </w:r>
          </w:p>
        </w:tc>
      </w:tr>
      <w:tr w:rsidR="00334231" w:rsidRPr="00C67901" w:rsidTr="005A2D7A">
        <w:trPr>
          <w:trHeight w:hRule="exact" w:val="44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Матеріали (М)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BA74E4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BA74E4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356,4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BA74E4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44676,6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BA74E4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1111,9688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5137EE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4467,66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5137EE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111,1968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5137EE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49144,26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5137EE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1223,1648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F126F4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50367,4248</w:t>
            </w:r>
          </w:p>
        </w:tc>
      </w:tr>
      <w:tr w:rsidR="00334231" w:rsidRPr="00C67901" w:rsidTr="005A2D7A">
        <w:trPr>
          <w:trHeight w:hRule="exact" w:val="5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Комплектуючі і вироби (К)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BA74E4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1900,8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BA74E4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1231,3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BA74E4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11632,896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BA74E4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3841,656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5137EE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1163,2896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5137EE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384,1656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5137EE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12796,1856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5137EE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4225,8216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F126F4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17022,0072</w:t>
            </w:r>
          </w:p>
        </w:tc>
      </w:tr>
      <w:tr w:rsidR="00334231" w:rsidRPr="00C67901" w:rsidTr="005A2D7A">
        <w:trPr>
          <w:trHeight w:hRule="exact" w:val="28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Усього: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334231" w:rsidP="00BA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uk-UA"/>
              </w:rPr>
              <w:t>2</w:t>
            </w:r>
            <w:r w:rsidR="008B2973"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uk-UA"/>
              </w:rPr>
              <w:t>6</w:t>
            </w:r>
            <w:r w:rsidR="00BA74E4"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8B2973" w:rsidP="00BA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uk-UA"/>
              </w:rPr>
              <w:t>158</w:t>
            </w:r>
            <w:r w:rsidR="00BA74E4"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BA74E4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56309,496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5137EE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4953,624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5137EE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5630,9496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5137EE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495,3624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5137EE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61940,4456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5137EE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5448,9864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231" w:rsidRPr="00C67901" w:rsidRDefault="00F126F4" w:rsidP="0060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</w:pPr>
            <w:r w:rsidRPr="00C67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uk-UA"/>
              </w:rPr>
              <w:t>67389,432</w:t>
            </w:r>
          </w:p>
        </w:tc>
      </w:tr>
    </w:tbl>
    <w:p w:rsidR="00904C41" w:rsidRPr="00C67901" w:rsidRDefault="00904C41" w:rsidP="0033423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04C41" w:rsidRPr="00C67901" w:rsidRDefault="00904C41" w:rsidP="00841F1B">
      <w:pPr>
        <w:pStyle w:val="ac"/>
        <w:numPr>
          <w:ilvl w:val="0"/>
          <w:numId w:val="5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Визначаємо сумарні (на річну програму) витрати на енергію і паливо для технологічних і побутових потреб (умовно приймаємо 14% від загальних витр</w:t>
      </w:r>
      <w:r w:rsidR="00DB1888" w:rsidRPr="00C67901">
        <w:rPr>
          <w:rFonts w:ascii="Times New Roman" w:hAnsi="Times New Roman" w:cs="Times New Roman"/>
          <w:sz w:val="28"/>
          <w:szCs w:val="28"/>
        </w:rPr>
        <w:t>ат на матеріальні ресурси, поз.</w:t>
      </w:r>
      <w:r w:rsidR="00DB1888" w:rsidRPr="00C6790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67901">
        <w:rPr>
          <w:rFonts w:ascii="Times New Roman" w:hAnsi="Times New Roman" w:cs="Times New Roman"/>
          <w:sz w:val="28"/>
          <w:szCs w:val="28"/>
        </w:rPr>
        <w:t xml:space="preserve"> гр.11 табл.1).</w:t>
      </w:r>
    </w:p>
    <w:p w:rsidR="00904C41" w:rsidRPr="00C67901" w:rsidRDefault="00D93ABA" w:rsidP="00334231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еп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0,14</m:t>
        </m:r>
      </m:oMath>
      <w:r w:rsidR="00DB1888" w:rsidRPr="00C6790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04C41" w:rsidRPr="00C67901">
        <w:rPr>
          <w:rFonts w:ascii="Times New Roman" w:hAnsi="Times New Roman" w:cs="Times New Roman"/>
          <w:sz w:val="28"/>
          <w:szCs w:val="28"/>
        </w:rPr>
        <w:t>де</w:t>
      </w:r>
      <w:r w:rsidR="00904C41" w:rsidRPr="00C67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мр</m:t>
            </m:r>
          </m:sub>
        </m:sSub>
      </m:oMath>
      <w:r w:rsidR="00904C41" w:rsidRPr="00C67901">
        <w:rPr>
          <w:rFonts w:ascii="Times New Roman" w:hAnsi="Times New Roman" w:cs="Times New Roman"/>
          <w:sz w:val="28"/>
          <w:szCs w:val="28"/>
        </w:rPr>
        <w:t xml:space="preserve"> – річна вартість матеріальних ресурсів виробництва.</w:t>
      </w:r>
    </w:p>
    <w:p w:rsidR="00904C41" w:rsidRPr="00C67901" w:rsidRDefault="00D93ABA" w:rsidP="00334231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епА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=61940,4456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0,14=8671,662</m:t>
        </m:r>
        <m:r>
          <w:rPr>
            <w:rFonts w:ascii="Cambria Math" w:hAnsi="Times New Roman" w:cs="Times New Roman"/>
            <w:sz w:val="28"/>
            <w:szCs w:val="28"/>
            <w:lang w:val="ru-RU"/>
          </w:rPr>
          <m:t xml:space="preserve"> </m:t>
        </m:r>
      </m:oMath>
      <w:r w:rsidR="0091326B" w:rsidRPr="00C67901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(тис.грн)</w:t>
      </w:r>
    </w:p>
    <w:p w:rsidR="0091326B" w:rsidRPr="00C67901" w:rsidRDefault="00D93ABA" w:rsidP="00334231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еп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Б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=5448,9864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 xml:space="preserve">0,14=762,858 </m:t>
        </m:r>
      </m:oMath>
      <w:r w:rsidR="0091326B" w:rsidRPr="00C67901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(тис.грн)</w:t>
      </w:r>
    </w:p>
    <w:p w:rsidR="0091326B" w:rsidRPr="00C67901" w:rsidRDefault="00D93ABA" w:rsidP="00334231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еп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=67389,432*0,14=67389,572 </m:t>
        </m:r>
      </m:oMath>
      <w:r w:rsidR="0091326B" w:rsidRPr="00C67901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(тис.грн)</w:t>
      </w:r>
    </w:p>
    <w:p w:rsidR="00904C41" w:rsidRPr="00C67901" w:rsidRDefault="00904C41" w:rsidP="00841F1B">
      <w:pPr>
        <w:pStyle w:val="ac"/>
        <w:numPr>
          <w:ilvl w:val="0"/>
          <w:numId w:val="5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Визначаємо балансову вартість основних фондів (основного капіталу), застосовуючи поз.2.2 і 2.3, а також структу</w:t>
      </w:r>
      <w:r w:rsidR="00C23279" w:rsidRPr="00C67901">
        <w:rPr>
          <w:rFonts w:ascii="Times New Roman" w:hAnsi="Times New Roman" w:cs="Times New Roman"/>
          <w:sz w:val="28"/>
          <w:szCs w:val="28"/>
        </w:rPr>
        <w:t>ру, передбачену завданням (поз.</w:t>
      </w:r>
      <w:r w:rsidRPr="00C67901">
        <w:rPr>
          <w:rFonts w:ascii="Times New Roman" w:hAnsi="Times New Roman" w:cs="Times New Roman"/>
          <w:sz w:val="28"/>
          <w:szCs w:val="28"/>
        </w:rPr>
        <w:t>2.21). Результати розрахунків зводимо в таблицю 2.</w:t>
      </w:r>
    </w:p>
    <w:p w:rsidR="001D3AE9" w:rsidRPr="00C67901" w:rsidRDefault="00904C41" w:rsidP="001D3AE9">
      <w:pPr>
        <w:spacing w:after="0" w:line="360" w:lineRule="auto"/>
        <w:ind w:left="142" w:hanging="11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C67901">
        <w:rPr>
          <w:rFonts w:ascii="Times New Roman" w:hAnsi="Times New Roman" w:cs="Times New Roman"/>
          <w:sz w:val="28"/>
          <w:szCs w:val="28"/>
        </w:rPr>
        <w:t>Група І:</w:t>
      </w:r>
      <w:r w:rsidR="001D3AE9" w:rsidRPr="00C67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C41" w:rsidRPr="00C67901" w:rsidRDefault="00D93ABA" w:rsidP="001D3AE9">
      <w:pPr>
        <w:spacing w:after="0" w:line="360" w:lineRule="auto"/>
        <w:ind w:left="142" w:hanging="11"/>
        <w:rPr>
          <w:rFonts w:ascii="Times New Roman" w:hAnsi="Times New Roman" w:cs="Times New Roman"/>
          <w:i/>
          <w:sz w:val="24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Б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І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А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А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Б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Б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8"/>
          </w:rPr>
          <m:t>*0,52=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6120*3,3+3120*3,45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*0,52=16099,2 (тис.грн)</m:t>
        </m:r>
      </m:oMath>
      <w:r w:rsidR="00423E14" w:rsidRPr="00C67901">
        <w:rPr>
          <w:rFonts w:ascii="Times New Roman" w:hAnsi="Times New Roman" w:cs="Times New Roman"/>
          <w:i/>
          <w:sz w:val="24"/>
          <w:szCs w:val="28"/>
          <w:lang w:val="ru-RU"/>
        </w:rPr>
        <w:t>;</w:t>
      </w:r>
    </w:p>
    <w:p w:rsidR="001D3AE9" w:rsidRPr="00C67901" w:rsidRDefault="001D3AE9" w:rsidP="001D3AE9">
      <w:pPr>
        <w:spacing w:after="0" w:line="360" w:lineRule="auto"/>
        <w:ind w:left="142" w:hanging="11"/>
        <w:rPr>
          <w:rFonts w:ascii="Times New Roman" w:hAnsi="Times New Roman" w:cs="Times New Roman"/>
          <w:sz w:val="28"/>
          <w:szCs w:val="28"/>
          <w:lang w:val="ru-RU"/>
        </w:rPr>
      </w:pPr>
      <w:r w:rsidRPr="00C67901">
        <w:rPr>
          <w:rFonts w:ascii="Times New Roman" w:hAnsi="Times New Roman" w:cs="Times New Roman"/>
          <w:sz w:val="28"/>
          <w:szCs w:val="28"/>
        </w:rPr>
        <w:t>Група ІІ:</w:t>
      </w:r>
    </w:p>
    <w:p w:rsidR="001D3AE9" w:rsidRPr="00C67901" w:rsidRDefault="00D93ABA" w:rsidP="001D3AE9">
      <w:pPr>
        <w:spacing w:after="0" w:line="360" w:lineRule="auto"/>
        <w:ind w:left="142" w:hanging="11"/>
        <w:rPr>
          <w:rFonts w:ascii="Times New Roman" w:hAnsi="Times New Roman" w:cs="Times New Roman"/>
          <w:sz w:val="24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Б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ІІ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А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А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Б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Б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8"/>
          </w:rPr>
          <m:t>*0,07=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6120*3,3+3120*3,45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*0,07=2167,2 (тис.грн)</m:t>
        </m:r>
      </m:oMath>
      <w:r w:rsidR="00423E14" w:rsidRPr="00C67901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1D3AE9" w:rsidRPr="00C67901" w:rsidRDefault="001D3AE9" w:rsidP="001D3AE9">
      <w:pPr>
        <w:spacing w:after="0" w:line="360" w:lineRule="auto"/>
        <w:ind w:left="142" w:hanging="11"/>
        <w:rPr>
          <w:rFonts w:ascii="Times New Roman" w:hAnsi="Times New Roman" w:cs="Times New Roman"/>
          <w:sz w:val="28"/>
          <w:szCs w:val="28"/>
          <w:lang w:val="ru-RU"/>
        </w:rPr>
      </w:pPr>
      <w:r w:rsidRPr="00C67901">
        <w:rPr>
          <w:rFonts w:ascii="Times New Roman" w:hAnsi="Times New Roman" w:cs="Times New Roman"/>
          <w:sz w:val="28"/>
          <w:szCs w:val="28"/>
        </w:rPr>
        <w:t>Група ІІІ:</w:t>
      </w:r>
    </w:p>
    <w:p w:rsidR="001D3AE9" w:rsidRPr="00C67901" w:rsidRDefault="00D93ABA" w:rsidP="001D3AE9">
      <w:pPr>
        <w:spacing w:after="0" w:line="360" w:lineRule="auto"/>
        <w:ind w:left="142" w:hanging="11"/>
        <w:rPr>
          <w:rFonts w:ascii="Times New Roman" w:hAnsi="Times New Roman" w:cs="Times New Roman"/>
          <w:sz w:val="24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Б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ІІІ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А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А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Б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Б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8"/>
          </w:rPr>
          <m:t>*0,21=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6120*3,3+3120*3,45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*0,21=</m:t>
        </m:r>
        <m:r>
          <w:rPr>
            <w:rFonts w:ascii="Cambria Math" w:eastAsiaTheme="minorEastAsia" w:hAnsi="Cambria Math" w:cs="Times New Roman"/>
            <w:sz w:val="24"/>
            <w:szCs w:val="28"/>
            <w:lang w:val="ru-RU"/>
          </w:rPr>
          <m:t>6501,6</m:t>
        </m:r>
        <m:r>
          <w:rPr>
            <w:rFonts w:ascii="Cambria Math" w:eastAsiaTheme="minorEastAsia" w:hAnsi="Cambria Math" w:cs="Times New Roman"/>
            <w:sz w:val="24"/>
            <w:szCs w:val="28"/>
          </w:rPr>
          <m:t xml:space="preserve"> (тис.грн)</m:t>
        </m:r>
      </m:oMath>
      <w:r w:rsidR="00423E14" w:rsidRPr="00C67901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1D3AE9" w:rsidRPr="00C67901" w:rsidRDefault="001D3AE9" w:rsidP="001D3AE9">
      <w:pPr>
        <w:spacing w:after="0" w:line="360" w:lineRule="auto"/>
        <w:ind w:left="142" w:hanging="11"/>
        <w:rPr>
          <w:rFonts w:ascii="Times New Roman" w:hAnsi="Times New Roman" w:cs="Times New Roman"/>
          <w:sz w:val="28"/>
          <w:szCs w:val="28"/>
          <w:lang w:val="ru-RU"/>
        </w:rPr>
      </w:pPr>
      <w:r w:rsidRPr="00C67901">
        <w:rPr>
          <w:rFonts w:ascii="Times New Roman" w:hAnsi="Times New Roman" w:cs="Times New Roman"/>
          <w:sz w:val="28"/>
          <w:szCs w:val="28"/>
        </w:rPr>
        <w:t>Група І</w:t>
      </w:r>
      <w:r w:rsidRPr="00C679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67901">
        <w:rPr>
          <w:rFonts w:ascii="Times New Roman" w:hAnsi="Times New Roman" w:cs="Times New Roman"/>
          <w:sz w:val="28"/>
          <w:szCs w:val="28"/>
        </w:rPr>
        <w:t>:</w:t>
      </w:r>
    </w:p>
    <w:p w:rsidR="001D3AE9" w:rsidRPr="00C67901" w:rsidRDefault="00D93ABA" w:rsidP="001D3AE9">
      <w:pPr>
        <w:spacing w:after="0" w:line="360" w:lineRule="auto"/>
        <w:ind w:left="142" w:hanging="11"/>
        <w:rPr>
          <w:rFonts w:ascii="Times New Roman" w:hAnsi="Times New Roman" w:cs="Times New Roman"/>
          <w:sz w:val="24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І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  <w:lang w:val="en-US"/>
              </w:rPr>
              <m:t>V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А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А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Б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Б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8"/>
          </w:rPr>
          <m:t>*0,2=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6120*3,3+3120*3,45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*0,2=6192(тис.грн)</m:t>
        </m:r>
      </m:oMath>
      <w:r w:rsidR="001D3AE9" w:rsidRPr="00C67901">
        <w:rPr>
          <w:rFonts w:ascii="Times New Roman" w:hAnsi="Times New Roman" w:cs="Times New Roman"/>
          <w:sz w:val="24"/>
          <w:szCs w:val="28"/>
          <w:lang w:val="ru-RU"/>
        </w:rPr>
        <w:t>,</w:t>
      </w:r>
    </w:p>
    <w:p w:rsidR="00904C41" w:rsidRPr="00C67901" w:rsidRDefault="00904C41" w:rsidP="00334231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67901">
        <w:rPr>
          <w:rFonts w:ascii="Times New Roman" w:hAnsi="Times New Roman" w:cs="Times New Roman"/>
          <w:i/>
          <w:sz w:val="24"/>
          <w:szCs w:val="28"/>
        </w:rPr>
        <w:t>де n</w:t>
      </w:r>
      <w:r w:rsidRPr="00C67901">
        <w:rPr>
          <w:rFonts w:ascii="Times New Roman" w:hAnsi="Times New Roman" w:cs="Times New Roman"/>
          <w:i/>
          <w:sz w:val="24"/>
          <w:szCs w:val="28"/>
          <w:vertAlign w:val="subscript"/>
        </w:rPr>
        <w:t>A</w:t>
      </w:r>
      <w:r w:rsidRPr="00C67901">
        <w:rPr>
          <w:rFonts w:ascii="Times New Roman" w:hAnsi="Times New Roman" w:cs="Times New Roman"/>
          <w:i/>
          <w:sz w:val="24"/>
          <w:szCs w:val="28"/>
        </w:rPr>
        <w:t xml:space="preserve"> – річна кількість продукції А;</w:t>
      </w:r>
      <w:r w:rsidR="00343024" w:rsidRPr="00C6790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67901">
        <w:rPr>
          <w:rFonts w:ascii="Times New Roman" w:hAnsi="Times New Roman" w:cs="Times New Roman"/>
          <w:i/>
          <w:sz w:val="24"/>
          <w:szCs w:val="28"/>
        </w:rPr>
        <w:t>n</w:t>
      </w:r>
      <w:r w:rsidR="00B219DB" w:rsidRPr="00C67901">
        <w:rPr>
          <w:rFonts w:ascii="Times New Roman" w:hAnsi="Times New Roman" w:cs="Times New Roman"/>
          <w:i/>
          <w:sz w:val="24"/>
          <w:szCs w:val="28"/>
          <w:vertAlign w:val="subscript"/>
        </w:rPr>
        <w:t>Б</w:t>
      </w:r>
      <w:r w:rsidRPr="00C67901">
        <w:rPr>
          <w:rFonts w:ascii="Times New Roman" w:hAnsi="Times New Roman" w:cs="Times New Roman"/>
          <w:i/>
          <w:sz w:val="24"/>
          <w:szCs w:val="28"/>
        </w:rPr>
        <w:t xml:space="preserve"> – річна кількість продукції В;</w:t>
      </w:r>
      <w:r w:rsidR="00343024" w:rsidRPr="00C6790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67901">
        <w:rPr>
          <w:rFonts w:ascii="Times New Roman" w:hAnsi="Times New Roman" w:cs="Times New Roman"/>
          <w:i/>
          <w:sz w:val="24"/>
          <w:szCs w:val="28"/>
        </w:rPr>
        <w:t>К</w:t>
      </w:r>
      <w:r w:rsidRPr="00C67901">
        <w:rPr>
          <w:rFonts w:ascii="Times New Roman" w:hAnsi="Times New Roman" w:cs="Times New Roman"/>
          <w:i/>
          <w:sz w:val="24"/>
          <w:szCs w:val="28"/>
          <w:vertAlign w:val="subscript"/>
        </w:rPr>
        <w:t>А</w:t>
      </w:r>
      <w:r w:rsidRPr="00C67901">
        <w:rPr>
          <w:rFonts w:ascii="Times New Roman" w:hAnsi="Times New Roman" w:cs="Times New Roman"/>
          <w:i/>
          <w:sz w:val="24"/>
          <w:szCs w:val="28"/>
        </w:rPr>
        <w:t xml:space="preserve"> – капіталовкаладення на 1 виріб А (тис.</w:t>
      </w:r>
      <w:r w:rsidR="000E3BC0" w:rsidRPr="00C6790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67901">
        <w:rPr>
          <w:rFonts w:ascii="Times New Roman" w:hAnsi="Times New Roman" w:cs="Times New Roman"/>
          <w:i/>
          <w:sz w:val="24"/>
          <w:szCs w:val="28"/>
        </w:rPr>
        <w:t>грн)</w:t>
      </w:r>
      <w:r w:rsidR="00343024" w:rsidRPr="00C67901">
        <w:rPr>
          <w:rFonts w:ascii="Times New Roman" w:hAnsi="Times New Roman" w:cs="Times New Roman"/>
          <w:i/>
          <w:sz w:val="24"/>
          <w:szCs w:val="28"/>
        </w:rPr>
        <w:t xml:space="preserve">; </w:t>
      </w:r>
      <w:r w:rsidRPr="00C67901">
        <w:rPr>
          <w:rFonts w:ascii="Times New Roman" w:hAnsi="Times New Roman" w:cs="Times New Roman"/>
          <w:i/>
          <w:sz w:val="24"/>
          <w:szCs w:val="28"/>
        </w:rPr>
        <w:t>К</w:t>
      </w:r>
      <w:r w:rsidR="00B219DB" w:rsidRPr="00C67901">
        <w:rPr>
          <w:rFonts w:ascii="Times New Roman" w:hAnsi="Times New Roman" w:cs="Times New Roman"/>
          <w:i/>
          <w:sz w:val="24"/>
          <w:szCs w:val="28"/>
          <w:vertAlign w:val="subscript"/>
        </w:rPr>
        <w:t>Б</w:t>
      </w:r>
      <w:r w:rsidRPr="00C67901">
        <w:rPr>
          <w:rFonts w:ascii="Times New Roman" w:hAnsi="Times New Roman" w:cs="Times New Roman"/>
          <w:i/>
          <w:sz w:val="24"/>
          <w:szCs w:val="28"/>
        </w:rPr>
        <w:t xml:space="preserve"> – капіталовкаладення на 1 виріб В (тис.</w:t>
      </w:r>
      <w:r w:rsidR="000E3BC0" w:rsidRPr="00C6790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67901">
        <w:rPr>
          <w:rFonts w:ascii="Times New Roman" w:hAnsi="Times New Roman" w:cs="Times New Roman"/>
          <w:i/>
          <w:sz w:val="24"/>
          <w:szCs w:val="28"/>
        </w:rPr>
        <w:t>грн)</w:t>
      </w:r>
    </w:p>
    <w:p w:rsidR="00904C41" w:rsidRPr="00C67901" w:rsidRDefault="00904C41" w:rsidP="00334231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04C41" w:rsidRPr="00C67901" w:rsidRDefault="00904C41" w:rsidP="00841F1B">
      <w:pPr>
        <w:pStyle w:val="ac"/>
        <w:numPr>
          <w:ilvl w:val="0"/>
          <w:numId w:val="5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lastRenderedPageBreak/>
        <w:t>Визначаємо амортизаційні відрахування, результати вносимо в табл.2, а саме:</w:t>
      </w:r>
    </w:p>
    <w:p w:rsidR="00B219DB" w:rsidRPr="00C67901" w:rsidRDefault="00D93ABA" w:rsidP="00B219DB">
      <w:pPr>
        <w:pStyle w:val="ac"/>
        <w:spacing w:after="0" w:line="36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І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І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*0,02=16099,2*0,02=321,984 (тис.грн)</m:t>
          </m:r>
        </m:oMath>
      </m:oMathPara>
    </w:p>
    <w:p w:rsidR="00950D72" w:rsidRPr="00C67901" w:rsidRDefault="00D93ABA" w:rsidP="00950D72">
      <w:pPr>
        <w:pStyle w:val="ac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ІІ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ІІ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*0,1=2167,2*0,1=216,72 (тис.грн)</m:t>
          </m:r>
        </m:oMath>
      </m:oMathPara>
    </w:p>
    <w:p w:rsidR="00950D72" w:rsidRPr="00C67901" w:rsidRDefault="00D93ABA" w:rsidP="00950D72">
      <w:pPr>
        <w:pStyle w:val="ac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ІІ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ІІ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*0,06=6501,6*0,06=390,096 (тис.грн)</m:t>
          </m:r>
        </m:oMath>
      </m:oMathPara>
    </w:p>
    <w:p w:rsidR="00950D72" w:rsidRPr="00C67901" w:rsidRDefault="00D93ABA" w:rsidP="00950D72">
      <w:pPr>
        <w:pStyle w:val="ac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І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ІV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*0,15=6192*0,15=928,8 (тис.грн)</m:t>
          </m:r>
        </m:oMath>
      </m:oMathPara>
    </w:p>
    <w:p w:rsidR="00321490" w:rsidRPr="00C67901" w:rsidRDefault="00904C41" w:rsidP="00B219DB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Усього: </w:t>
      </w:r>
      <m:oMath>
        <m:r>
          <w:rPr>
            <w:rFonts w:ascii="Cambria Math" w:hAnsi="Cambria Math" w:cs="Times New Roman"/>
            <w:sz w:val="28"/>
            <w:szCs w:val="28"/>
          </w:rPr>
          <m:t>А=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І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ІІ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ІІІ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IV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=1857,6 (тис.грн)</m:t>
        </m:r>
      </m:oMath>
    </w:p>
    <w:p w:rsidR="00904C41" w:rsidRPr="00C67901" w:rsidRDefault="00904C41" w:rsidP="0036536D">
      <w:pPr>
        <w:spacing w:after="0" w:line="360" w:lineRule="auto"/>
        <w:ind w:left="142" w:hanging="11"/>
        <w:jc w:val="right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Таблиця</w:t>
      </w:r>
      <w:r w:rsidR="00321490" w:rsidRPr="00C67901">
        <w:rPr>
          <w:rFonts w:ascii="Times New Roman" w:hAnsi="Times New Roman" w:cs="Times New Roman"/>
          <w:sz w:val="28"/>
          <w:szCs w:val="28"/>
        </w:rPr>
        <w:t xml:space="preserve"> </w:t>
      </w:r>
      <w:r w:rsidRPr="00C67901">
        <w:rPr>
          <w:rFonts w:ascii="Times New Roman" w:hAnsi="Times New Roman" w:cs="Times New Roman"/>
          <w:sz w:val="28"/>
          <w:szCs w:val="28"/>
        </w:rPr>
        <w:t>2</w:t>
      </w:r>
    </w:p>
    <w:p w:rsidR="00904C41" w:rsidRPr="00C67901" w:rsidRDefault="00904C41" w:rsidP="00CF3781">
      <w:pPr>
        <w:spacing w:after="0" w:line="360" w:lineRule="auto"/>
        <w:ind w:left="142" w:hanging="11"/>
        <w:jc w:val="center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b/>
          <w:bCs/>
          <w:sz w:val="28"/>
          <w:szCs w:val="28"/>
        </w:rPr>
        <w:t>Капіталовкладення та амортизаційні відрахування</w:t>
      </w:r>
    </w:p>
    <w:tbl>
      <w:tblPr>
        <w:tblW w:w="9864" w:type="dxa"/>
        <w:jc w:val="center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"/>
        <w:gridCol w:w="3028"/>
        <w:gridCol w:w="2216"/>
        <w:gridCol w:w="1906"/>
        <w:gridCol w:w="2317"/>
      </w:tblGrid>
      <w:tr w:rsidR="0036536D" w:rsidRPr="00C67901" w:rsidTr="00AE77BC">
        <w:trPr>
          <w:trHeight w:val="295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321490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Групи основних фондів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C23279" w:rsidP="00C23279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Балансова (облікова) вартість</w:t>
            </w:r>
            <w:r w:rsidR="0036536D" w:rsidRPr="00C67901">
              <w:rPr>
                <w:rFonts w:ascii="Times New Roman" w:hAnsi="Times New Roman" w:cs="Times New Roman"/>
              </w:rPr>
              <w:t>,</w:t>
            </w:r>
            <w:r w:rsidR="00904C41" w:rsidRPr="00C67901">
              <w:rPr>
                <w:rFonts w:ascii="Times New Roman" w:hAnsi="Times New Roman" w:cs="Times New Roman"/>
              </w:rPr>
              <w:t xml:space="preserve"> тис. грн.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36536D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Норма амортизаційних</w:t>
            </w:r>
            <w:r w:rsidR="0036536D" w:rsidRPr="00C67901">
              <w:rPr>
                <w:rFonts w:ascii="Times New Roman" w:hAnsi="Times New Roman" w:cs="Times New Roman"/>
              </w:rPr>
              <w:t xml:space="preserve"> </w:t>
            </w:r>
            <w:r w:rsidRPr="00C67901">
              <w:rPr>
                <w:rFonts w:ascii="Times New Roman" w:hAnsi="Times New Roman" w:cs="Times New Roman"/>
              </w:rPr>
              <w:t>відрахувань,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321490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Сума амортизаційних відрахувань,</w:t>
            </w:r>
            <w:r w:rsidR="00321490" w:rsidRPr="00C67901">
              <w:rPr>
                <w:rFonts w:ascii="Times New Roman" w:hAnsi="Times New Roman" w:cs="Times New Roman"/>
              </w:rPr>
              <w:t xml:space="preserve"> </w:t>
            </w:r>
            <w:r w:rsidRPr="00C67901">
              <w:rPr>
                <w:rFonts w:ascii="Times New Roman" w:hAnsi="Times New Roman" w:cs="Times New Roman"/>
              </w:rPr>
              <w:t>тис. грн.</w:t>
            </w:r>
          </w:p>
        </w:tc>
      </w:tr>
      <w:tr w:rsidR="0036536D" w:rsidRPr="00C67901" w:rsidTr="008B13EA">
        <w:trPr>
          <w:trHeight w:val="82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3214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6790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04C41" w:rsidRPr="00C67901" w:rsidRDefault="00904C41" w:rsidP="003214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6790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04C41" w:rsidRPr="00C67901" w:rsidRDefault="00904C41" w:rsidP="003214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6790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04C41" w:rsidRPr="00C67901" w:rsidRDefault="00904C41" w:rsidP="003214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6790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04C41" w:rsidRPr="00C67901" w:rsidRDefault="00904C41" w:rsidP="003214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67901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36536D" w:rsidRPr="00C67901" w:rsidTr="008B13EA">
        <w:trPr>
          <w:cantSplit/>
          <w:trHeight w:val="328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321490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04C41" w:rsidRPr="00C67901" w:rsidRDefault="00904C41" w:rsidP="00B74EC8">
            <w:pPr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Гр. І. Будинки, споруди і інше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04C41" w:rsidRPr="00C67901" w:rsidRDefault="002A5486" w:rsidP="0036536D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16099,2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04C41" w:rsidRPr="00C67901" w:rsidRDefault="00904C41" w:rsidP="0036536D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04C41" w:rsidRPr="00C67901" w:rsidRDefault="009A0D94" w:rsidP="0036536D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321,984</w:t>
            </w:r>
          </w:p>
        </w:tc>
      </w:tr>
      <w:tr w:rsidR="0036536D" w:rsidRPr="00C67901" w:rsidTr="008B13EA">
        <w:trPr>
          <w:cantSplit/>
          <w:trHeight w:val="737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321490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04C41" w:rsidRPr="00C67901" w:rsidRDefault="00904C41" w:rsidP="00B74EC8">
            <w:pPr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Гр. II. Автомобільний транспорт, прилади інструменти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04C41" w:rsidRPr="00C67901" w:rsidRDefault="002A5486" w:rsidP="0036536D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2167,</w:t>
            </w:r>
            <w:r w:rsidR="009A0D94" w:rsidRPr="00C67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04C41" w:rsidRPr="00C67901" w:rsidRDefault="00904C41" w:rsidP="0036536D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04C41" w:rsidRPr="00C67901" w:rsidRDefault="009A0D94" w:rsidP="0036536D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216,72</w:t>
            </w:r>
          </w:p>
        </w:tc>
      </w:tr>
      <w:tr w:rsidR="0036536D" w:rsidRPr="00C67901" w:rsidTr="008B13EA">
        <w:trPr>
          <w:cantSplit/>
          <w:trHeight w:val="328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321490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04C41" w:rsidRPr="00C67901" w:rsidRDefault="00904C41" w:rsidP="00B74EC8">
            <w:pPr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Гр. III. Все інше, що не ввійшло в гр.</w:t>
            </w:r>
            <w:r w:rsidR="00B74EC8" w:rsidRPr="00C67901">
              <w:rPr>
                <w:rFonts w:ascii="Times New Roman" w:hAnsi="Times New Roman" w:cs="Times New Roman"/>
              </w:rPr>
              <w:t xml:space="preserve"> </w:t>
            </w:r>
            <w:r w:rsidRPr="00C67901">
              <w:rPr>
                <w:rFonts w:ascii="Times New Roman" w:hAnsi="Times New Roman" w:cs="Times New Roman"/>
              </w:rPr>
              <w:t>І, II, IV, а також</w:t>
            </w:r>
            <w:r w:rsidR="00321490" w:rsidRPr="00C67901">
              <w:rPr>
                <w:rFonts w:ascii="Times New Roman" w:hAnsi="Times New Roman" w:cs="Times New Roman"/>
              </w:rPr>
              <w:t xml:space="preserve"> </w:t>
            </w:r>
            <w:r w:rsidRPr="00C67901">
              <w:rPr>
                <w:rFonts w:ascii="Times New Roman" w:hAnsi="Times New Roman" w:cs="Times New Roman"/>
              </w:rPr>
              <w:t>технологічне устаткування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04C41" w:rsidRPr="00C67901" w:rsidRDefault="009A0D94" w:rsidP="0036536D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6501,6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04C41" w:rsidRPr="00C67901" w:rsidRDefault="00904C41" w:rsidP="0036536D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04C41" w:rsidRPr="00C67901" w:rsidRDefault="009A0D94" w:rsidP="0036536D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390,096</w:t>
            </w:r>
          </w:p>
        </w:tc>
      </w:tr>
      <w:tr w:rsidR="0036536D" w:rsidRPr="00C67901" w:rsidTr="008B13EA">
        <w:trPr>
          <w:cantSplit/>
          <w:trHeight w:val="328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321490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B74EC8">
            <w:pPr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Гр. IV. Електронно-обчислювальні машини, автомат, інформаційні системи</w:t>
            </w:r>
            <w:r w:rsidR="00321490" w:rsidRPr="00C67901">
              <w:rPr>
                <w:rFonts w:ascii="Times New Roman" w:hAnsi="Times New Roman" w:cs="Times New Roman"/>
              </w:rPr>
              <w:t xml:space="preserve"> </w:t>
            </w:r>
            <w:r w:rsidRPr="00C67901">
              <w:rPr>
                <w:rFonts w:ascii="Times New Roman" w:hAnsi="Times New Roman" w:cs="Times New Roman"/>
              </w:rPr>
              <w:t>і</w:t>
            </w:r>
            <w:r w:rsidR="00321490" w:rsidRPr="00C67901">
              <w:rPr>
                <w:rFonts w:ascii="Times New Roman" w:hAnsi="Times New Roman" w:cs="Times New Roman"/>
              </w:rPr>
              <w:t xml:space="preserve"> </w:t>
            </w:r>
            <w:r w:rsidRPr="00C67901">
              <w:rPr>
                <w:rFonts w:ascii="Times New Roman" w:hAnsi="Times New Roman" w:cs="Times New Roman"/>
              </w:rPr>
              <w:t>т.д.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A0D94" w:rsidP="0036536D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6192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36536D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A0D94" w:rsidP="0036536D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928,8</w:t>
            </w:r>
          </w:p>
        </w:tc>
      </w:tr>
      <w:tr w:rsidR="0036536D" w:rsidRPr="00C67901" w:rsidTr="008B13EA">
        <w:trPr>
          <w:cantSplit/>
          <w:trHeight w:val="328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321490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B74EC8">
            <w:pPr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Усього: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A0D94" w:rsidP="0036536D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30960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36536D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A0D94" w:rsidP="0036536D">
            <w:pPr>
              <w:jc w:val="center"/>
              <w:rPr>
                <w:rFonts w:ascii="Times New Roman" w:hAnsi="Times New Roman" w:cs="Times New Roman"/>
              </w:rPr>
            </w:pPr>
            <w:r w:rsidRPr="00C67901">
              <w:rPr>
                <w:rFonts w:ascii="Times New Roman" w:hAnsi="Times New Roman" w:cs="Times New Roman"/>
              </w:rPr>
              <w:t>1857,6</w:t>
            </w:r>
          </w:p>
        </w:tc>
      </w:tr>
    </w:tbl>
    <w:p w:rsidR="00904C41" w:rsidRPr="00C67901" w:rsidRDefault="00904C41" w:rsidP="00B219DB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04C41" w:rsidRPr="00C67901" w:rsidRDefault="00904C41" w:rsidP="00841F1B">
      <w:pPr>
        <w:pStyle w:val="ac"/>
        <w:numPr>
          <w:ilvl w:val="0"/>
          <w:numId w:val="5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Визначаємо необхідну кількість технологічного обладнання для виробів "А" і "Б" разом (одиниць). Для цього застосовуються відповідні формули, та розраховується дійсний річний фонд часу роботи одиниці обладнання. Всі інші величини передбачені завданням.</w:t>
      </w:r>
    </w:p>
    <w:p w:rsidR="002002C1" w:rsidRPr="00C67901" w:rsidRDefault="002002C1" w:rsidP="002002C1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В=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T*n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д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—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кількість верстатів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</m:oMath>
      </m:oMathPara>
    </w:p>
    <w:p w:rsidR="00904C41" w:rsidRPr="00C67901" w:rsidRDefault="00904C41" w:rsidP="002002C1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67901">
        <w:rPr>
          <w:rFonts w:ascii="Times New Roman" w:hAnsi="Times New Roman" w:cs="Times New Roman"/>
          <w:i/>
          <w:sz w:val="24"/>
          <w:szCs w:val="28"/>
        </w:rPr>
        <w:t>де Т – трудомісткість одного виробу (верстатогодини)</w:t>
      </w:r>
      <w:r w:rsidR="002002C1" w:rsidRPr="00C67901">
        <w:rPr>
          <w:rFonts w:ascii="Times New Roman" w:hAnsi="Times New Roman" w:cs="Times New Roman"/>
          <w:i/>
          <w:sz w:val="24"/>
          <w:szCs w:val="28"/>
        </w:rPr>
        <w:t xml:space="preserve">; </w:t>
      </w:r>
      <w:r w:rsidRPr="00C67901">
        <w:rPr>
          <w:rFonts w:ascii="Times New Roman" w:hAnsi="Times New Roman" w:cs="Times New Roman"/>
          <w:i/>
          <w:sz w:val="24"/>
          <w:szCs w:val="28"/>
        </w:rPr>
        <w:t>n – річна кількість виробів;</w:t>
      </w:r>
      <w:r w:rsidR="002002C1" w:rsidRPr="00C6790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67901">
        <w:rPr>
          <w:rFonts w:ascii="Times New Roman" w:hAnsi="Times New Roman" w:cs="Times New Roman"/>
          <w:i/>
          <w:sz w:val="24"/>
          <w:szCs w:val="28"/>
        </w:rPr>
        <w:t>Ф</w:t>
      </w:r>
      <w:r w:rsidRPr="00C67901">
        <w:rPr>
          <w:rFonts w:ascii="Times New Roman" w:hAnsi="Times New Roman" w:cs="Times New Roman"/>
          <w:i/>
          <w:sz w:val="24"/>
          <w:szCs w:val="28"/>
          <w:vertAlign w:val="subscript"/>
        </w:rPr>
        <w:t>д</w:t>
      </w:r>
      <w:r w:rsidRPr="00C67901">
        <w:rPr>
          <w:rFonts w:ascii="Times New Roman" w:hAnsi="Times New Roman" w:cs="Times New Roman"/>
          <w:i/>
          <w:sz w:val="24"/>
          <w:szCs w:val="28"/>
        </w:rPr>
        <w:t xml:space="preserve"> – дійсний фонд часу одиниці обладнання, год.</w:t>
      </w:r>
    </w:p>
    <w:p w:rsidR="00AC49A9" w:rsidRPr="00C67901" w:rsidRDefault="00D93ABA" w:rsidP="002002C1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260*6120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1841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=864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верстати</m:t>
            </m:r>
          </m:e>
        </m:d>
      </m:oMath>
      <w:r w:rsidR="00AC49A9" w:rsidRPr="00C67901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AC49A9" w:rsidRPr="00C67901" w:rsidRDefault="00D93ABA" w:rsidP="002002C1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227*3120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1848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=383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верстати</m:t>
            </m:r>
          </m:e>
        </m:d>
      </m:oMath>
      <w:r w:rsidR="00AC49A9" w:rsidRPr="00C67901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904C41" w:rsidRPr="00C67901" w:rsidRDefault="00904C41" w:rsidP="00841F1B">
      <w:pPr>
        <w:numPr>
          <w:ilvl w:val="0"/>
          <w:numId w:val="5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Визначаємо чисельність працюючих (за категоріями), для цього:</w:t>
      </w:r>
    </w:p>
    <w:p w:rsidR="00904C41" w:rsidRPr="00C67901" w:rsidRDefault="00904C41" w:rsidP="00841F1B">
      <w:pPr>
        <w:pStyle w:val="ac"/>
        <w:numPr>
          <w:ilvl w:val="1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Визначаємо бюджет робочого часу одного робітника (за списком) на 2009 рік. для цього складаємо таблицю 3.</w:t>
      </w:r>
    </w:p>
    <w:p w:rsidR="00904C41" w:rsidRPr="00C67901" w:rsidRDefault="00136308" w:rsidP="00CF3781">
      <w:pPr>
        <w:spacing w:after="0" w:line="360" w:lineRule="auto"/>
        <w:ind w:left="142" w:hanging="11"/>
        <w:jc w:val="right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bCs/>
          <w:sz w:val="28"/>
          <w:szCs w:val="28"/>
        </w:rPr>
        <w:t xml:space="preserve">Таблиця </w:t>
      </w:r>
      <w:r w:rsidR="00904C41" w:rsidRPr="00C67901">
        <w:rPr>
          <w:rFonts w:ascii="Times New Roman" w:hAnsi="Times New Roman" w:cs="Times New Roman"/>
          <w:bCs/>
          <w:sz w:val="28"/>
          <w:szCs w:val="28"/>
        </w:rPr>
        <w:t>3</w:t>
      </w:r>
    </w:p>
    <w:p w:rsidR="00904C41" w:rsidRPr="00C67901" w:rsidRDefault="00904C41" w:rsidP="00CF3781">
      <w:pPr>
        <w:spacing w:after="0" w:line="360" w:lineRule="auto"/>
        <w:ind w:left="142" w:hanging="11"/>
        <w:jc w:val="center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b/>
          <w:bCs/>
          <w:sz w:val="28"/>
          <w:szCs w:val="28"/>
        </w:rPr>
        <w:t>Річний (плановий) бюджет робочого часу одного працівника</w:t>
      </w: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"/>
        <w:gridCol w:w="5757"/>
        <w:gridCol w:w="661"/>
        <w:gridCol w:w="1566"/>
        <w:gridCol w:w="1224"/>
      </w:tblGrid>
      <w:tr w:rsidR="00904C41" w:rsidRPr="00C67901" w:rsidTr="00C23279">
        <w:trPr>
          <w:trHeight w:val="51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Структура часу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вимір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Фактичний час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(приклад)</w:t>
            </w:r>
          </w:p>
        </w:tc>
      </w:tr>
      <w:tr w:rsidR="00904C41" w:rsidRPr="00C67901" w:rsidTr="00C23279">
        <w:trPr>
          <w:trHeight w:hRule="exact" w:val="2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04C41" w:rsidRPr="00C67901" w:rsidTr="00C23279">
        <w:trPr>
          <w:trHeight w:hRule="exact" w:val="2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Календарний фонд часу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41" w:rsidRPr="00C67901" w:rsidTr="00C23279">
        <w:trPr>
          <w:trHeight w:val="81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Кількість неробочих днів - всього, в т.ч.:</w:t>
            </w: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- вихідних</w:t>
            </w: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- святкових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41" w:rsidRPr="00C67901" w:rsidTr="00C23279">
        <w:trPr>
          <w:trHeight w:hRule="exact" w:val="2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Номінальний фонд часу працівника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41" w:rsidRPr="00C67901" w:rsidTr="00C23279">
        <w:trPr>
          <w:trHeight w:val="243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Неявка на роботу, всього, в т.ч.:</w:t>
            </w: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- чергові і додаткові відпустки;</w:t>
            </w: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- відпустки у зв'язку з пологами;</w:t>
            </w: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- відпустки учнів за професіями;</w:t>
            </w: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- невиходи через хворобу;</w:t>
            </w: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- виконання громадських обов'язків;</w:t>
            </w: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- прогули (за фактом);</w:t>
            </w: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- цілоденні простої (за фактом)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3781" w:rsidRPr="00C67901" w:rsidRDefault="00CF378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5,3% поз</w:t>
            </w:r>
            <w:r w:rsidR="00CF3781" w:rsidRPr="00C6790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0,2% поз.</w:t>
            </w:r>
            <w:r w:rsidR="00CF3781" w:rsidRPr="00C67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0,2% поз.</w:t>
            </w:r>
            <w:r w:rsidR="00CF3781" w:rsidRPr="00C67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2,5% поз.</w:t>
            </w:r>
            <w:r w:rsidR="00CF3781" w:rsidRPr="00C67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0,3% поз.</w:t>
            </w:r>
            <w:r w:rsidR="00CF3781" w:rsidRPr="00C67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0,3% поз.</w:t>
            </w:r>
            <w:r w:rsidR="00CF3781" w:rsidRPr="00C67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0,3% поз.</w:t>
            </w:r>
            <w:r w:rsidR="00CF3781" w:rsidRPr="00C67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C41" w:rsidRPr="00C67901" w:rsidTr="00C23279">
        <w:trPr>
          <w:trHeight w:hRule="exact" w:val="28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Явочний робочий час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C23279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  <w:r w:rsidRPr="00C67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904C41" w:rsidRPr="00C6790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41" w:rsidRPr="00C67901" w:rsidTr="00C23279">
        <w:trPr>
          <w:trHeight w:hRule="exact" w:val="28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Номінальна тривалість робочого дня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41" w:rsidRPr="00C67901" w:rsidTr="00C23279">
        <w:trPr>
          <w:trHeight w:val="146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Витрати часу (регламентовані законом) -</w:t>
            </w:r>
            <w:r w:rsidR="00355705" w:rsidRPr="00C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всього, в т.ч.:</w:t>
            </w: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- для зайнятих в шкідливих умовах праці:</w:t>
            </w: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- для матерів-годувальниць:</w:t>
            </w: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- для підлітків:</w:t>
            </w:r>
          </w:p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- внутрішньозмінні простої (за фактом)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0,1% поз.6</w:t>
            </w:r>
          </w:p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0,1% поз.6</w:t>
            </w:r>
          </w:p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0,1% поз.6</w:t>
            </w:r>
          </w:p>
        </w:tc>
      </w:tr>
      <w:tr w:rsidR="00904C41" w:rsidRPr="00C67901" w:rsidTr="00C23279">
        <w:trPr>
          <w:trHeight w:val="1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Дійсний річний фонд робочого часу одного працівника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C23279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b/>
                <w:sz w:val="24"/>
                <w:szCs w:val="24"/>
              </w:rPr>
              <w:t>1861</w:t>
            </w:r>
            <w:r w:rsidRPr="00C67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904C41" w:rsidRPr="00C679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C41" w:rsidRPr="00C67901" w:rsidRDefault="00904C41" w:rsidP="00CF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C41" w:rsidRPr="00C67901" w:rsidRDefault="00904C41" w:rsidP="00B219DB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C41" w:rsidRPr="00C67901" w:rsidRDefault="00CF3781" w:rsidP="00B219DB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67901">
        <w:rPr>
          <w:rFonts w:ascii="Times New Roman" w:hAnsi="Times New Roman" w:cs="Times New Roman"/>
          <w:i/>
          <w:sz w:val="24"/>
          <w:szCs w:val="28"/>
        </w:rPr>
        <w:t>*</w:t>
      </w:r>
      <w:r w:rsidR="00904C41" w:rsidRPr="00C67901">
        <w:rPr>
          <w:rFonts w:ascii="Times New Roman" w:hAnsi="Times New Roman" w:cs="Times New Roman"/>
          <w:i/>
          <w:sz w:val="24"/>
          <w:szCs w:val="28"/>
        </w:rPr>
        <w:t xml:space="preserve">Приймаємо </w:t>
      </w:r>
      <w:r w:rsidRPr="00C67901">
        <w:rPr>
          <w:rFonts w:ascii="Times New Roman" w:hAnsi="Times New Roman" w:cs="Times New Roman"/>
          <w:i/>
          <w:sz w:val="24"/>
          <w:szCs w:val="28"/>
        </w:rPr>
        <w:t>річний бюджет</w:t>
      </w:r>
      <w:r w:rsidR="00904C41" w:rsidRPr="00C67901">
        <w:rPr>
          <w:rFonts w:ascii="Times New Roman" w:hAnsi="Times New Roman" w:cs="Times New Roman"/>
          <w:i/>
          <w:sz w:val="24"/>
          <w:szCs w:val="28"/>
        </w:rPr>
        <w:t xml:space="preserve"> робочого </w:t>
      </w:r>
      <w:r w:rsidRPr="00C67901">
        <w:rPr>
          <w:rFonts w:ascii="Times New Roman" w:hAnsi="Times New Roman" w:cs="Times New Roman"/>
          <w:i/>
          <w:sz w:val="24"/>
          <w:szCs w:val="28"/>
        </w:rPr>
        <w:t xml:space="preserve">часу </w:t>
      </w:r>
      <w:r w:rsidR="00904C41" w:rsidRPr="00C67901">
        <w:rPr>
          <w:rFonts w:ascii="Times New Roman" w:hAnsi="Times New Roman" w:cs="Times New Roman"/>
          <w:i/>
          <w:sz w:val="24"/>
          <w:szCs w:val="28"/>
        </w:rPr>
        <w:t xml:space="preserve">одного робітника </w:t>
      </w:r>
      <w:r w:rsidRPr="00C67901">
        <w:rPr>
          <w:rFonts w:ascii="Times New Roman" w:hAnsi="Times New Roman" w:cs="Times New Roman"/>
          <w:i/>
          <w:sz w:val="24"/>
          <w:szCs w:val="28"/>
        </w:rPr>
        <w:t>—</w:t>
      </w:r>
      <w:r w:rsidR="00904C41" w:rsidRPr="00C6790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04C41" w:rsidRPr="00C67901">
        <w:rPr>
          <w:rFonts w:ascii="Times New Roman" w:hAnsi="Times New Roman" w:cs="Times New Roman"/>
          <w:b/>
          <w:i/>
          <w:sz w:val="24"/>
          <w:szCs w:val="28"/>
        </w:rPr>
        <w:t>1861</w:t>
      </w:r>
      <w:r w:rsidR="00904C41" w:rsidRPr="00C67901">
        <w:rPr>
          <w:rFonts w:ascii="Times New Roman" w:hAnsi="Times New Roman" w:cs="Times New Roman"/>
          <w:i/>
          <w:sz w:val="24"/>
          <w:szCs w:val="28"/>
        </w:rPr>
        <w:t xml:space="preserve"> год.</w:t>
      </w:r>
    </w:p>
    <w:p w:rsidR="00904C41" w:rsidRPr="00C67901" w:rsidRDefault="00904C41" w:rsidP="00841F1B">
      <w:pPr>
        <w:pStyle w:val="ac"/>
        <w:numPr>
          <w:ilvl w:val="1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Визначаємо  чисель</w:t>
      </w:r>
      <w:r w:rsidR="00623160" w:rsidRPr="00C67901">
        <w:rPr>
          <w:rFonts w:ascii="Times New Roman" w:hAnsi="Times New Roman" w:cs="Times New Roman"/>
          <w:sz w:val="28"/>
          <w:szCs w:val="28"/>
        </w:rPr>
        <w:t>ність  основних  робітників  (щ</w:t>
      </w:r>
      <w:r w:rsidRPr="00C67901">
        <w:rPr>
          <w:rFonts w:ascii="Times New Roman" w:hAnsi="Times New Roman" w:cs="Times New Roman"/>
          <w:sz w:val="28"/>
          <w:szCs w:val="28"/>
        </w:rPr>
        <w:t>о зайняті виробництвом основної продукції) за відповідною формулою. Всі величини передбачені завданням, а саме:</w:t>
      </w:r>
    </w:p>
    <w:p w:rsidR="00904C41" w:rsidRPr="00C67901" w:rsidRDefault="00904C41" w:rsidP="00BA52E4">
      <w:pPr>
        <w:pStyle w:val="ac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основних робітників, в т</w:t>
      </w:r>
      <w:r w:rsidR="00623160" w:rsidRPr="00C67901">
        <w:rPr>
          <w:rFonts w:ascii="Times New Roman" w:hAnsi="Times New Roman" w:cs="Times New Roman"/>
          <w:sz w:val="28"/>
          <w:szCs w:val="28"/>
        </w:rPr>
        <w:t>.ч. робітників – верстатників (</w:t>
      </w:r>
      <w:r w:rsidRPr="00C67901">
        <w:rPr>
          <w:rFonts w:ascii="Times New Roman" w:hAnsi="Times New Roman" w:cs="Times New Roman"/>
          <w:sz w:val="28"/>
          <w:szCs w:val="28"/>
        </w:rPr>
        <w:t>по виробах "А" і "Б" окремо і разом), чол.;</w:t>
      </w:r>
    </w:p>
    <w:p w:rsidR="00904C41" w:rsidRPr="00C67901" w:rsidRDefault="00D93ABA" w:rsidP="00BA52E4">
      <w:pPr>
        <w:pStyle w:val="ac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сум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д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*К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вн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д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*К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вн</m:t>
                </m:r>
              </m:sub>
            </m:sSub>
          </m:den>
        </m:f>
      </m:oMath>
      <w:r w:rsidR="00623160" w:rsidRPr="00C679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4C41" w:rsidRPr="00C67901" w:rsidRDefault="00904C41" w:rsidP="00BA52E4">
      <w:pPr>
        <w:pStyle w:val="ac"/>
        <w:spacing w:after="0" w:line="360" w:lineRule="auto"/>
        <w:ind w:left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67901">
        <w:rPr>
          <w:rFonts w:ascii="Times New Roman" w:hAnsi="Times New Roman" w:cs="Times New Roman"/>
          <w:i/>
          <w:sz w:val="24"/>
          <w:szCs w:val="28"/>
        </w:rPr>
        <w:lastRenderedPageBreak/>
        <w:t>де n – річна кількість виробів;</w:t>
      </w:r>
      <w:r w:rsidR="00623160" w:rsidRPr="00C6790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67901">
        <w:rPr>
          <w:rFonts w:ascii="Times New Roman" w:hAnsi="Times New Roman" w:cs="Times New Roman"/>
          <w:i/>
          <w:sz w:val="24"/>
          <w:szCs w:val="28"/>
        </w:rPr>
        <w:t>Т</w:t>
      </w:r>
      <w:r w:rsidRPr="00C67901">
        <w:rPr>
          <w:rFonts w:ascii="Times New Roman" w:hAnsi="Times New Roman" w:cs="Times New Roman"/>
          <w:i/>
          <w:sz w:val="24"/>
          <w:szCs w:val="28"/>
          <w:vertAlign w:val="subscript"/>
        </w:rPr>
        <w:t>1</w:t>
      </w:r>
      <w:r w:rsidRPr="00C67901">
        <w:rPr>
          <w:rFonts w:ascii="Times New Roman" w:hAnsi="Times New Roman" w:cs="Times New Roman"/>
          <w:i/>
          <w:sz w:val="24"/>
          <w:szCs w:val="28"/>
        </w:rPr>
        <w:t xml:space="preserve"> – трудомісткість одного виробу (нормгодин);</w:t>
      </w:r>
      <w:r w:rsidR="00623160" w:rsidRPr="00C6790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67901">
        <w:rPr>
          <w:rFonts w:ascii="Times New Roman" w:hAnsi="Times New Roman" w:cs="Times New Roman"/>
          <w:i/>
          <w:sz w:val="24"/>
          <w:szCs w:val="28"/>
        </w:rPr>
        <w:t>Ф</w:t>
      </w:r>
      <w:r w:rsidRPr="00C67901">
        <w:rPr>
          <w:rFonts w:ascii="Times New Roman" w:hAnsi="Times New Roman" w:cs="Times New Roman"/>
          <w:i/>
          <w:sz w:val="24"/>
          <w:szCs w:val="28"/>
          <w:vertAlign w:val="subscript"/>
        </w:rPr>
        <w:t>д</w:t>
      </w:r>
      <w:r w:rsidRPr="00C67901">
        <w:rPr>
          <w:rFonts w:ascii="Times New Roman" w:hAnsi="Times New Roman" w:cs="Times New Roman"/>
          <w:i/>
          <w:sz w:val="24"/>
          <w:szCs w:val="28"/>
        </w:rPr>
        <w:t xml:space="preserve"> – дійсний фонд часу одного робітника;</w:t>
      </w:r>
      <w:r w:rsidR="00623160" w:rsidRPr="00C6790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67901">
        <w:rPr>
          <w:rFonts w:ascii="Times New Roman" w:hAnsi="Times New Roman" w:cs="Times New Roman"/>
          <w:i/>
          <w:sz w:val="24"/>
          <w:szCs w:val="28"/>
        </w:rPr>
        <w:t>К</w:t>
      </w:r>
      <w:r w:rsidRPr="00C67901">
        <w:rPr>
          <w:rFonts w:ascii="Times New Roman" w:hAnsi="Times New Roman" w:cs="Times New Roman"/>
          <w:i/>
          <w:sz w:val="24"/>
          <w:szCs w:val="28"/>
          <w:vertAlign w:val="subscript"/>
        </w:rPr>
        <w:t>вн</w:t>
      </w:r>
      <w:r w:rsidR="00355705" w:rsidRPr="00C67901">
        <w:rPr>
          <w:rFonts w:ascii="Times New Roman" w:hAnsi="Times New Roman" w:cs="Times New Roman"/>
          <w:i/>
          <w:sz w:val="24"/>
          <w:szCs w:val="28"/>
        </w:rPr>
        <w:t xml:space="preserve"> – коефіціє</w:t>
      </w:r>
      <w:r w:rsidRPr="00C67901">
        <w:rPr>
          <w:rFonts w:ascii="Times New Roman" w:hAnsi="Times New Roman" w:cs="Times New Roman"/>
          <w:i/>
          <w:sz w:val="24"/>
          <w:szCs w:val="28"/>
        </w:rPr>
        <w:t>нт виконання норм.</w:t>
      </w:r>
    </w:p>
    <w:p w:rsidR="00904C41" w:rsidRPr="00C67901" w:rsidRDefault="00904C41" w:rsidP="00B219DB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901">
        <w:rPr>
          <w:rFonts w:ascii="Times New Roman" w:hAnsi="Times New Roman" w:cs="Times New Roman"/>
          <w:i/>
          <w:sz w:val="28"/>
          <w:szCs w:val="28"/>
        </w:rPr>
        <w:t>Основні робітники:</w:t>
      </w:r>
    </w:p>
    <w:p w:rsidR="00D05169" w:rsidRPr="00C67901" w:rsidRDefault="00D93ABA" w:rsidP="00B219DB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орА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6120*365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1861*1,1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1091 (чол.)</m:t>
          </m:r>
        </m:oMath>
      </m:oMathPara>
    </w:p>
    <w:p w:rsidR="00C80534" w:rsidRPr="00C67901" w:rsidRDefault="00D93ABA" w:rsidP="00C80534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орБ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3120*330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1861*1,1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503 (чол.)</m:t>
          </m:r>
        </m:oMath>
      </m:oMathPara>
    </w:p>
    <w:p w:rsidR="00C80534" w:rsidRPr="00C67901" w:rsidRDefault="00904C41" w:rsidP="00B219DB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Усього: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орА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орБ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=1594 (чол.)</m:t>
        </m:r>
      </m:oMath>
    </w:p>
    <w:p w:rsidR="00904C41" w:rsidRPr="00C67901" w:rsidRDefault="00904C41" w:rsidP="00B219DB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901">
        <w:rPr>
          <w:rFonts w:ascii="Times New Roman" w:hAnsi="Times New Roman" w:cs="Times New Roman"/>
          <w:i/>
          <w:sz w:val="28"/>
          <w:szCs w:val="28"/>
        </w:rPr>
        <w:t>Верстатники:</w:t>
      </w:r>
    </w:p>
    <w:p w:rsidR="00C80534" w:rsidRPr="00C67901" w:rsidRDefault="00D93ABA" w:rsidP="00C80534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6120*260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1861*1,1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=777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(чол.)</m:t>
          </m:r>
        </m:oMath>
      </m:oMathPara>
    </w:p>
    <w:p w:rsidR="00C80534" w:rsidRPr="00C67901" w:rsidRDefault="00D93ABA" w:rsidP="00C80534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3120*227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1861*1,1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=346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(чол.)</m:t>
          </m:r>
        </m:oMath>
      </m:oMathPara>
    </w:p>
    <w:p w:rsidR="00C80534" w:rsidRPr="00C67901" w:rsidRDefault="00C80534" w:rsidP="00C80534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Усього: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=1123 (чол.)</m:t>
        </m:r>
      </m:oMath>
    </w:p>
    <w:p w:rsidR="00904C41" w:rsidRPr="00C67901" w:rsidRDefault="008965E4" w:rsidP="00B219DB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901">
        <w:rPr>
          <w:rFonts w:ascii="Times New Roman" w:hAnsi="Times New Roman" w:cs="Times New Roman"/>
          <w:i/>
          <w:sz w:val="28"/>
          <w:szCs w:val="28"/>
        </w:rPr>
        <w:t>Д</w:t>
      </w:r>
      <w:r w:rsidR="00904C41" w:rsidRPr="00C67901">
        <w:rPr>
          <w:rFonts w:ascii="Times New Roman" w:hAnsi="Times New Roman" w:cs="Times New Roman"/>
          <w:i/>
          <w:sz w:val="28"/>
          <w:szCs w:val="28"/>
        </w:rPr>
        <w:t>опоміжних робітників (по А і Б разом). чол.:</w:t>
      </w:r>
    </w:p>
    <w:p w:rsidR="008965E4" w:rsidRPr="00C67901" w:rsidRDefault="00D93ABA" w:rsidP="008965E4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допА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=0,17*Ч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орА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1091*0,17=185 (чол.)</m:t>
          </m:r>
        </m:oMath>
      </m:oMathPara>
    </w:p>
    <w:p w:rsidR="008965E4" w:rsidRPr="00C67901" w:rsidRDefault="00D93ABA" w:rsidP="008965E4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допБ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=0,17*Ч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орБ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503*0,17=86 (чол.)</m:t>
          </m:r>
        </m:oMath>
      </m:oMathPara>
    </w:p>
    <w:p w:rsidR="008965E4" w:rsidRPr="00C67901" w:rsidRDefault="008965E4" w:rsidP="008965E4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Усього: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допА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допБ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=271 (чол.)</m:t>
        </m:r>
      </m:oMath>
    </w:p>
    <w:p w:rsidR="00904C41" w:rsidRPr="00C67901" w:rsidRDefault="008965E4" w:rsidP="00B219DB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901">
        <w:rPr>
          <w:rFonts w:ascii="Times New Roman" w:hAnsi="Times New Roman" w:cs="Times New Roman"/>
          <w:i/>
          <w:sz w:val="28"/>
          <w:szCs w:val="28"/>
        </w:rPr>
        <w:t>З</w:t>
      </w:r>
      <w:r w:rsidR="00904C41" w:rsidRPr="00C67901">
        <w:rPr>
          <w:rFonts w:ascii="Times New Roman" w:hAnsi="Times New Roman" w:cs="Times New Roman"/>
          <w:i/>
          <w:sz w:val="28"/>
          <w:szCs w:val="28"/>
        </w:rPr>
        <w:t>агальну чисельність робітників, чол.</w:t>
      </w:r>
      <w:r w:rsidRPr="00C67901">
        <w:rPr>
          <w:rFonts w:ascii="Times New Roman" w:hAnsi="Times New Roman" w:cs="Times New Roman"/>
          <w:i/>
          <w:sz w:val="28"/>
          <w:szCs w:val="28"/>
        </w:rPr>
        <w:t>:</w:t>
      </w:r>
    </w:p>
    <w:p w:rsidR="008965E4" w:rsidRPr="00C67901" w:rsidRDefault="00D93ABA" w:rsidP="00B219DB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орА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допА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=1091+185=1276 (чол.)</m:t>
          </m:r>
        </m:oMath>
      </m:oMathPara>
    </w:p>
    <w:p w:rsidR="00C2200A" w:rsidRPr="00C67901" w:rsidRDefault="00D93ABA" w:rsidP="00C2200A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орБ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допБ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=503+86=589(чол.)</m:t>
          </m:r>
        </m:oMath>
      </m:oMathPara>
    </w:p>
    <w:p w:rsidR="00C2200A" w:rsidRPr="00C67901" w:rsidRDefault="00C2200A" w:rsidP="00C2200A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Усього: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=1276+589=1865 (чол.)</m:t>
        </m:r>
      </m:oMath>
    </w:p>
    <w:p w:rsidR="00904C41" w:rsidRPr="00C67901" w:rsidRDefault="00C2200A" w:rsidP="00B219DB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901">
        <w:rPr>
          <w:rFonts w:ascii="Times New Roman" w:hAnsi="Times New Roman" w:cs="Times New Roman"/>
          <w:i/>
          <w:sz w:val="28"/>
          <w:szCs w:val="28"/>
        </w:rPr>
        <w:t>І</w:t>
      </w:r>
      <w:r w:rsidR="00904C41" w:rsidRPr="00C67901">
        <w:rPr>
          <w:rFonts w:ascii="Times New Roman" w:hAnsi="Times New Roman" w:cs="Times New Roman"/>
          <w:i/>
          <w:sz w:val="28"/>
          <w:szCs w:val="28"/>
        </w:rPr>
        <w:t>нженерно-технічних працівників, чол.:</w:t>
      </w:r>
    </w:p>
    <w:p w:rsidR="00C2200A" w:rsidRPr="00C67901" w:rsidRDefault="00D93ABA" w:rsidP="00C2200A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ітп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=0,15*Ч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=1865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*0,15=279 (чол.)</m:t>
          </m:r>
        </m:oMath>
      </m:oMathPara>
    </w:p>
    <w:p w:rsidR="00904C41" w:rsidRPr="00C67901" w:rsidRDefault="00C2200A" w:rsidP="00B219DB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901">
        <w:rPr>
          <w:rFonts w:ascii="Times New Roman" w:hAnsi="Times New Roman" w:cs="Times New Roman"/>
          <w:i/>
          <w:sz w:val="28"/>
          <w:szCs w:val="28"/>
        </w:rPr>
        <w:t>С</w:t>
      </w:r>
      <w:r w:rsidR="00904C41" w:rsidRPr="00C67901">
        <w:rPr>
          <w:rFonts w:ascii="Times New Roman" w:hAnsi="Times New Roman" w:cs="Times New Roman"/>
          <w:i/>
          <w:sz w:val="28"/>
          <w:szCs w:val="28"/>
        </w:rPr>
        <w:t>лужбовців, чол.:</w:t>
      </w:r>
    </w:p>
    <w:p w:rsidR="00524104" w:rsidRPr="00C67901" w:rsidRDefault="00D93ABA" w:rsidP="00524104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сл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=0,07*Ч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=1865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*0,07=130 (чол.)</m:t>
          </m:r>
        </m:oMath>
      </m:oMathPara>
    </w:p>
    <w:p w:rsidR="00904C41" w:rsidRPr="00C67901" w:rsidRDefault="00524104" w:rsidP="00B219DB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901">
        <w:rPr>
          <w:rFonts w:ascii="Times New Roman" w:hAnsi="Times New Roman" w:cs="Times New Roman"/>
          <w:i/>
          <w:sz w:val="28"/>
          <w:szCs w:val="28"/>
        </w:rPr>
        <w:t>М</w:t>
      </w:r>
      <w:r w:rsidR="00904C41" w:rsidRPr="00C67901">
        <w:rPr>
          <w:rFonts w:ascii="Times New Roman" w:hAnsi="Times New Roman" w:cs="Times New Roman"/>
          <w:i/>
          <w:sz w:val="28"/>
          <w:szCs w:val="28"/>
        </w:rPr>
        <w:t>олодшого обслуговуючого персоналу (МОП), чол:</w:t>
      </w:r>
    </w:p>
    <w:p w:rsidR="00524104" w:rsidRPr="00C67901" w:rsidRDefault="00D93ABA" w:rsidP="00524104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моп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=0,04*Ч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=1865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*0,04=75 (чол.)</m:t>
          </m:r>
        </m:oMath>
      </m:oMathPara>
    </w:p>
    <w:p w:rsidR="00904C41" w:rsidRPr="00C67901" w:rsidRDefault="00524104" w:rsidP="00B219DB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901">
        <w:rPr>
          <w:rFonts w:ascii="Times New Roman" w:hAnsi="Times New Roman" w:cs="Times New Roman"/>
          <w:i/>
          <w:sz w:val="28"/>
          <w:szCs w:val="28"/>
        </w:rPr>
        <w:t>З</w:t>
      </w:r>
      <w:r w:rsidR="00904C41" w:rsidRPr="00C67901">
        <w:rPr>
          <w:rFonts w:ascii="Times New Roman" w:hAnsi="Times New Roman" w:cs="Times New Roman"/>
          <w:i/>
          <w:sz w:val="28"/>
          <w:szCs w:val="28"/>
        </w:rPr>
        <w:t xml:space="preserve">агальну чисельність всіх працюючих, </w:t>
      </w:r>
      <w:r w:rsidR="005F2493" w:rsidRPr="00C67901">
        <w:rPr>
          <w:rFonts w:ascii="Times New Roman" w:hAnsi="Times New Roman" w:cs="Times New Roman"/>
          <w:i/>
          <w:sz w:val="28"/>
          <w:szCs w:val="28"/>
        </w:rPr>
        <w:t>чол.:</w:t>
      </w:r>
    </w:p>
    <w:p w:rsidR="005F2493" w:rsidRPr="00C67901" w:rsidRDefault="005F2493" w:rsidP="00B219DB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Ч=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ітп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моп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=1865+279+130+75=2349 (чол.)</m:t>
          </m:r>
        </m:oMath>
      </m:oMathPara>
    </w:p>
    <w:p w:rsidR="00904C41" w:rsidRPr="00C67901" w:rsidRDefault="00904C41" w:rsidP="00841F1B">
      <w:pPr>
        <w:pStyle w:val="ac"/>
        <w:numPr>
          <w:ilvl w:val="0"/>
          <w:numId w:val="5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lastRenderedPageBreak/>
        <w:t>Визначаємо величину річного фонду заробітної плати (за категоріями працюючих).</w:t>
      </w:r>
    </w:p>
    <w:p w:rsidR="00904C41" w:rsidRPr="00C67901" w:rsidRDefault="00904C41" w:rsidP="00841F1B">
      <w:pPr>
        <w:pStyle w:val="ac"/>
        <w:numPr>
          <w:ilvl w:val="1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Фонд основної заробітної плати основних робітників за відрядною формою оплати (по кожному виробу окремо і разом), тис. грн.</w:t>
      </w:r>
      <w:r w:rsidR="00217910" w:rsidRPr="00C67901">
        <w:rPr>
          <w:rFonts w:ascii="Times New Roman" w:hAnsi="Times New Roman" w:cs="Times New Roman"/>
          <w:sz w:val="28"/>
          <w:szCs w:val="28"/>
        </w:rPr>
        <w:t>:</w:t>
      </w:r>
    </w:p>
    <w:p w:rsidR="00904C41" w:rsidRPr="00C67901" w:rsidRDefault="00BA52E4" w:rsidP="00BA52E4">
      <w:pPr>
        <w:pStyle w:val="ac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З=Тариф*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я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C67901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0E3BC0" w:rsidRPr="00C67901" w:rsidRDefault="00904C41" w:rsidP="00BA52E4">
      <w:pPr>
        <w:spacing w:after="0" w:line="360" w:lineRule="auto"/>
        <w:ind w:left="851" w:hanging="1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67901">
        <w:rPr>
          <w:rFonts w:ascii="Times New Roman" w:hAnsi="Times New Roman" w:cs="Times New Roman"/>
          <w:i/>
          <w:sz w:val="24"/>
          <w:szCs w:val="28"/>
        </w:rPr>
        <w:t>де Тариф – годинна ставка робітника (грн)</w:t>
      </w:r>
      <w:r w:rsidR="00BA52E4" w:rsidRPr="00C67901">
        <w:rPr>
          <w:rFonts w:ascii="Times New Roman" w:hAnsi="Times New Roman" w:cs="Times New Roman"/>
          <w:i/>
          <w:sz w:val="24"/>
          <w:szCs w:val="28"/>
        </w:rPr>
        <w:t xml:space="preserve">; </w:t>
      </w:r>
      <w:r w:rsidRPr="00C67901">
        <w:rPr>
          <w:rFonts w:ascii="Times New Roman" w:hAnsi="Times New Roman" w:cs="Times New Roman"/>
          <w:i/>
          <w:sz w:val="24"/>
          <w:szCs w:val="28"/>
        </w:rPr>
        <w:t>Ф</w:t>
      </w:r>
      <w:r w:rsidRPr="00C67901">
        <w:rPr>
          <w:rFonts w:ascii="Times New Roman" w:hAnsi="Times New Roman" w:cs="Times New Roman"/>
          <w:i/>
          <w:sz w:val="24"/>
          <w:szCs w:val="28"/>
          <w:vertAlign w:val="subscript"/>
        </w:rPr>
        <w:t>Я</w:t>
      </w:r>
      <w:r w:rsidRPr="00C67901">
        <w:rPr>
          <w:rFonts w:ascii="Times New Roman" w:hAnsi="Times New Roman" w:cs="Times New Roman"/>
          <w:i/>
          <w:sz w:val="24"/>
          <w:szCs w:val="28"/>
        </w:rPr>
        <w:t xml:space="preserve"> – річний фонд явочного часу;</w:t>
      </w:r>
    </w:p>
    <w:p w:rsidR="00904C41" w:rsidRPr="00C67901" w:rsidRDefault="00BA52E4" w:rsidP="00BA52E4">
      <w:pPr>
        <w:spacing w:after="0" w:line="360" w:lineRule="auto"/>
        <w:ind w:left="851" w:hanging="1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6790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04C41" w:rsidRPr="00C67901">
        <w:rPr>
          <w:rFonts w:ascii="Times New Roman" w:hAnsi="Times New Roman" w:cs="Times New Roman"/>
          <w:i/>
          <w:sz w:val="24"/>
          <w:szCs w:val="28"/>
        </w:rPr>
        <w:t>n – кількість робітників.</w:t>
      </w:r>
    </w:p>
    <w:p w:rsidR="00904C41" w:rsidRPr="00C67901" w:rsidRDefault="00D93ABA" w:rsidP="00B219DB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=233,38*8=1867,04 (год/рік)</m:t>
          </m:r>
        </m:oMath>
      </m:oMathPara>
    </w:p>
    <w:p w:rsidR="001F4998" w:rsidRPr="00C67901" w:rsidRDefault="00D93ABA" w:rsidP="00B219DB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1,8*1867,04*1091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3666,49 (тис.грн)</m:t>
          </m:r>
        </m:oMath>
      </m:oMathPara>
    </w:p>
    <w:p w:rsidR="00422449" w:rsidRPr="00C67901" w:rsidRDefault="00D93ABA" w:rsidP="00422449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1,8*1867,04*503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1690,418 (тис.грн)</m:t>
          </m:r>
        </m:oMath>
      </m:oMathPara>
    </w:p>
    <w:p w:rsidR="00422449" w:rsidRPr="00C67901" w:rsidRDefault="00422449" w:rsidP="00422449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Усього: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=5356,908 (тис.грн)</m:t>
        </m:r>
      </m:oMath>
    </w:p>
    <w:p w:rsidR="00904C41" w:rsidRPr="00C67901" w:rsidRDefault="00904C41" w:rsidP="00841F1B">
      <w:pPr>
        <w:pStyle w:val="ac"/>
        <w:numPr>
          <w:ilvl w:val="1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Фонд додаткової заробітної плати основних робітників (по кожному виробу окремо і разом), тис. грн.</w:t>
      </w:r>
      <w:r w:rsidR="00217910" w:rsidRPr="00C67901">
        <w:rPr>
          <w:rFonts w:ascii="Times New Roman" w:hAnsi="Times New Roman" w:cs="Times New Roman"/>
          <w:sz w:val="28"/>
          <w:szCs w:val="28"/>
        </w:rPr>
        <w:t>:</w:t>
      </w:r>
    </w:p>
    <w:p w:rsidR="00954D20" w:rsidRPr="00C67901" w:rsidRDefault="00D93ABA" w:rsidP="00954D20">
      <w:pPr>
        <w:pStyle w:val="ac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=0,061*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=0,061*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3666,49=223,656 (тис.грн)</m:t>
          </m:r>
        </m:oMath>
      </m:oMathPara>
    </w:p>
    <w:p w:rsidR="00954D20" w:rsidRPr="00C67901" w:rsidRDefault="00D93ABA" w:rsidP="00954D20">
      <w:pPr>
        <w:pStyle w:val="ac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=0,061*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=0,061*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1690,418=103,115 (тис.грн)</m:t>
          </m:r>
        </m:oMath>
      </m:oMathPara>
    </w:p>
    <w:p w:rsidR="00954D20" w:rsidRPr="00C67901" w:rsidRDefault="00954D20" w:rsidP="00915510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Усього: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=326771 (тис.грн)</m:t>
        </m:r>
      </m:oMath>
    </w:p>
    <w:p w:rsidR="00904C41" w:rsidRPr="00C67901" w:rsidRDefault="00904C41" w:rsidP="00841F1B">
      <w:pPr>
        <w:pStyle w:val="ac"/>
        <w:numPr>
          <w:ilvl w:val="1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Сумарний річний фонд заробітної плати основних робітників (по виробах "А" і "Б" окремо і разом), тис. грн.</w:t>
      </w:r>
      <w:r w:rsidR="00217910" w:rsidRPr="00C67901">
        <w:rPr>
          <w:rFonts w:ascii="Times New Roman" w:hAnsi="Times New Roman" w:cs="Times New Roman"/>
          <w:sz w:val="28"/>
          <w:szCs w:val="28"/>
        </w:rPr>
        <w:t>:</w:t>
      </w:r>
    </w:p>
    <w:p w:rsidR="00904C41" w:rsidRPr="00C67901" w:rsidRDefault="00D93ABA" w:rsidP="00B219DB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3666,49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223,656</m:t>
          </m:r>
          <m:r>
            <w:rPr>
              <w:rFonts w:ascii="Cambria Math" w:hAnsi="Cambria Math" w:cs="Times New Roman"/>
              <w:sz w:val="28"/>
              <w:szCs w:val="28"/>
            </w:rPr>
            <m:t>=3890,146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(тис.грн)</m:t>
          </m:r>
        </m:oMath>
      </m:oMathPara>
    </w:p>
    <w:p w:rsidR="00217910" w:rsidRPr="00C67901" w:rsidRDefault="00D93ABA" w:rsidP="00B219DB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+З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1690,418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103,115</m:t>
          </m:r>
          <m:r>
            <w:rPr>
              <w:rFonts w:ascii="Cambria Math" w:hAnsi="Cambria Math" w:cs="Times New Roman"/>
              <w:sz w:val="28"/>
              <w:szCs w:val="28"/>
            </w:rPr>
            <m:t>=1793,533 (тис.грн)</m:t>
          </m:r>
        </m:oMath>
      </m:oMathPara>
    </w:p>
    <w:p w:rsidR="00904C41" w:rsidRPr="00C67901" w:rsidRDefault="00904C41" w:rsidP="00B219DB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Усього: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=5683,679 (тис.грн)</m:t>
        </m:r>
      </m:oMath>
    </w:p>
    <w:p w:rsidR="00904C41" w:rsidRPr="00C67901" w:rsidRDefault="00904C41" w:rsidP="00841F1B">
      <w:pPr>
        <w:pStyle w:val="ac"/>
        <w:numPr>
          <w:ilvl w:val="1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Фонд основної заробітної плати допоміжних робітників за почасовою формою оплати (разом по А і Б) тис. грн.</w:t>
      </w:r>
      <w:r w:rsidR="00217910" w:rsidRPr="00C67901">
        <w:rPr>
          <w:rFonts w:ascii="Times New Roman" w:hAnsi="Times New Roman" w:cs="Times New Roman"/>
          <w:sz w:val="28"/>
          <w:szCs w:val="28"/>
        </w:rPr>
        <w:t>:</w:t>
      </w:r>
    </w:p>
    <w:p w:rsidR="00904C41" w:rsidRPr="00C67901" w:rsidRDefault="00D93ABA" w:rsidP="00B219DB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допА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1,3*1867,04*185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449,023 (тис.грн)</m:t>
          </m:r>
        </m:oMath>
      </m:oMathPara>
    </w:p>
    <w:p w:rsidR="00B83DA7" w:rsidRPr="00C67901" w:rsidRDefault="00D93ABA" w:rsidP="00B83DA7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допБ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1,3*1867,04*86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=208,735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(тис.грн)</m:t>
          </m:r>
        </m:oMath>
      </m:oMathPara>
    </w:p>
    <w:p w:rsidR="00B83DA7" w:rsidRPr="00C67901" w:rsidRDefault="00904C41" w:rsidP="00B219DB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Усього: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допА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допБ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=657,758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(тис.грн)</m:t>
        </m:r>
      </m:oMath>
    </w:p>
    <w:p w:rsidR="009D303A" w:rsidRPr="00C67901" w:rsidRDefault="009D303A" w:rsidP="00B219DB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D303A" w:rsidRPr="00C67901" w:rsidRDefault="009D303A" w:rsidP="00B219DB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04C41" w:rsidRPr="00C67901" w:rsidRDefault="00904C41" w:rsidP="00841F1B">
      <w:pPr>
        <w:pStyle w:val="ac"/>
        <w:numPr>
          <w:ilvl w:val="1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lastRenderedPageBreak/>
        <w:t>Фонд додаткової заробітної плати допоміжних робітників, тис. грн.</w:t>
      </w:r>
      <w:r w:rsidR="00B83DA7" w:rsidRPr="00C67901">
        <w:rPr>
          <w:rFonts w:ascii="Times New Roman" w:hAnsi="Times New Roman" w:cs="Times New Roman"/>
          <w:sz w:val="28"/>
          <w:szCs w:val="28"/>
        </w:rPr>
        <w:t>:</w:t>
      </w:r>
    </w:p>
    <w:p w:rsidR="00904C41" w:rsidRPr="00C67901" w:rsidRDefault="00D93ABA" w:rsidP="00B219DB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дод.допА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допА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*0,05=22,45 (тис.грн)</m:t>
          </m:r>
        </m:oMath>
      </m:oMathPara>
    </w:p>
    <w:p w:rsidR="00B83DA7" w:rsidRPr="00C67901" w:rsidRDefault="00D93ABA" w:rsidP="00B83DA7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дод.допБ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допБ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*0,05=10,437 (тис.грн)</m:t>
          </m:r>
        </m:oMath>
      </m:oMathPara>
    </w:p>
    <w:p w:rsidR="00BF65BF" w:rsidRPr="00C67901" w:rsidRDefault="00BF65BF" w:rsidP="00BF65BF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eastAsiaTheme="minorEastAsia" w:hAnsi="Times New Roman" w:cs="Times New Roman"/>
          <w:sz w:val="28"/>
          <w:szCs w:val="28"/>
        </w:rPr>
        <w:t xml:space="preserve">Усього: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дод.доп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дод.допА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дод.допБ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=32,887 (тис.грн)</m:t>
        </m:r>
      </m:oMath>
    </w:p>
    <w:p w:rsidR="00904C41" w:rsidRPr="00C67901" w:rsidRDefault="00904C41" w:rsidP="00841F1B">
      <w:pPr>
        <w:pStyle w:val="ac"/>
        <w:numPr>
          <w:ilvl w:val="1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Фонд основної заробітної плати ІТП за посадовими окладами, тис. грн.</w:t>
      </w:r>
      <w:r w:rsidR="00BF65BF" w:rsidRPr="00C67901">
        <w:rPr>
          <w:rFonts w:ascii="Times New Roman" w:hAnsi="Times New Roman" w:cs="Times New Roman"/>
          <w:sz w:val="28"/>
          <w:szCs w:val="28"/>
        </w:rPr>
        <w:t>:</w:t>
      </w:r>
    </w:p>
    <w:p w:rsidR="00BF65BF" w:rsidRPr="00C67901" w:rsidRDefault="00D93ABA" w:rsidP="00BF65BF">
      <w:pPr>
        <w:pStyle w:val="ac"/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ітп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=12*Тариф*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ітп</m:t>
            </m:r>
          </m:sub>
        </m:sSub>
      </m:oMath>
      <w:r w:rsidR="00BF65BF" w:rsidRPr="00C6790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904C41" w:rsidRPr="00C67901" w:rsidRDefault="00904C41" w:rsidP="00B219DB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67901">
        <w:rPr>
          <w:rFonts w:ascii="Times New Roman" w:hAnsi="Times New Roman" w:cs="Times New Roman"/>
          <w:i/>
          <w:sz w:val="24"/>
          <w:szCs w:val="28"/>
        </w:rPr>
        <w:t>де Т</w:t>
      </w:r>
      <w:r w:rsidR="00BF65BF" w:rsidRPr="00C67901">
        <w:rPr>
          <w:rFonts w:ascii="Times New Roman" w:hAnsi="Times New Roman" w:cs="Times New Roman"/>
          <w:i/>
          <w:sz w:val="24"/>
          <w:szCs w:val="28"/>
        </w:rPr>
        <w:t>ариф – місячна ставка ІТП (грн);</w:t>
      </w:r>
      <w:r w:rsidR="00A65E74" w:rsidRPr="00C6790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67901">
        <w:rPr>
          <w:rFonts w:ascii="Times New Roman" w:hAnsi="Times New Roman" w:cs="Times New Roman"/>
          <w:i/>
          <w:sz w:val="24"/>
          <w:szCs w:val="28"/>
        </w:rPr>
        <w:t>n</w:t>
      </w:r>
      <w:r w:rsidR="001A1F2C" w:rsidRPr="00C67901">
        <w:rPr>
          <w:rFonts w:ascii="Times New Roman" w:hAnsi="Times New Roman" w:cs="Times New Roman"/>
          <w:i/>
          <w:sz w:val="24"/>
          <w:szCs w:val="28"/>
          <w:vertAlign w:val="subscript"/>
        </w:rPr>
        <w:t>ітп</w:t>
      </w:r>
      <w:r w:rsidRPr="00C67901">
        <w:rPr>
          <w:rFonts w:ascii="Times New Roman" w:hAnsi="Times New Roman" w:cs="Times New Roman"/>
          <w:i/>
          <w:sz w:val="24"/>
          <w:szCs w:val="28"/>
        </w:rPr>
        <w:t xml:space="preserve"> – кількість ІТП (чол.).</w:t>
      </w:r>
    </w:p>
    <w:p w:rsidR="00A65E74" w:rsidRPr="00C67901" w:rsidRDefault="00D93ABA" w:rsidP="00B219DB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ітп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12*450*279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=1506,6 (тис.грн)</m:t>
          </m:r>
        </m:oMath>
      </m:oMathPara>
    </w:p>
    <w:p w:rsidR="00904C41" w:rsidRPr="00C67901" w:rsidRDefault="00904C41" w:rsidP="00841F1B">
      <w:pPr>
        <w:pStyle w:val="ac"/>
        <w:numPr>
          <w:ilvl w:val="1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Фонд додаткової заробітної плати ІТП, тис. грн.</w:t>
      </w:r>
      <w:r w:rsidR="00A65E74" w:rsidRPr="00C67901">
        <w:rPr>
          <w:rFonts w:ascii="Times New Roman" w:hAnsi="Times New Roman" w:cs="Times New Roman"/>
          <w:sz w:val="28"/>
          <w:szCs w:val="28"/>
        </w:rPr>
        <w:t>:</w:t>
      </w:r>
    </w:p>
    <w:p w:rsidR="00A65E74" w:rsidRPr="00C67901" w:rsidRDefault="00D93ABA" w:rsidP="00A65E74">
      <w:pPr>
        <w:pStyle w:val="ac"/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дод.ітп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=З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ітп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*0,15=1506,6*0,15=225,99 (тис.грн)</m:t>
          </m:r>
        </m:oMath>
      </m:oMathPara>
    </w:p>
    <w:p w:rsidR="00904C41" w:rsidRPr="00C67901" w:rsidRDefault="00904C41" w:rsidP="00841F1B">
      <w:pPr>
        <w:pStyle w:val="ac"/>
        <w:numPr>
          <w:ilvl w:val="1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Фонд основної заробітної плати службовців за посадовими окладами, тис.</w:t>
      </w:r>
      <w:r w:rsidR="001A1F2C" w:rsidRPr="00C67901">
        <w:rPr>
          <w:rFonts w:ascii="Times New Roman" w:hAnsi="Times New Roman" w:cs="Times New Roman"/>
          <w:sz w:val="28"/>
          <w:szCs w:val="28"/>
        </w:rPr>
        <w:t xml:space="preserve"> </w:t>
      </w:r>
      <w:r w:rsidRPr="00C67901">
        <w:rPr>
          <w:rFonts w:ascii="Times New Roman" w:hAnsi="Times New Roman" w:cs="Times New Roman"/>
          <w:sz w:val="28"/>
          <w:szCs w:val="28"/>
        </w:rPr>
        <w:t>грн.</w:t>
      </w:r>
      <w:r w:rsidR="00D501CB" w:rsidRPr="00C67901">
        <w:rPr>
          <w:rFonts w:ascii="Times New Roman" w:hAnsi="Times New Roman" w:cs="Times New Roman"/>
          <w:sz w:val="28"/>
          <w:szCs w:val="28"/>
        </w:rPr>
        <w:t>:</w:t>
      </w:r>
    </w:p>
    <w:p w:rsidR="00D501CB" w:rsidRPr="00C67901" w:rsidRDefault="00D93ABA" w:rsidP="00D501CB">
      <w:pPr>
        <w:pStyle w:val="ac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=12*Тариф*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12*400*130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=624 (тис.грн)</m:t>
          </m:r>
        </m:oMath>
      </m:oMathPara>
    </w:p>
    <w:p w:rsidR="00904C41" w:rsidRPr="00C67901" w:rsidRDefault="00904C41" w:rsidP="00841F1B">
      <w:pPr>
        <w:pStyle w:val="ac"/>
        <w:numPr>
          <w:ilvl w:val="1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Фонд додаткової заробітної плати службовців, тис. грн.</w:t>
      </w:r>
      <w:r w:rsidR="00D501CB" w:rsidRPr="00C67901">
        <w:rPr>
          <w:rFonts w:ascii="Times New Roman" w:hAnsi="Times New Roman" w:cs="Times New Roman"/>
          <w:sz w:val="28"/>
          <w:szCs w:val="28"/>
        </w:rPr>
        <w:t>:</w:t>
      </w:r>
    </w:p>
    <w:p w:rsidR="00D501CB" w:rsidRPr="00C67901" w:rsidRDefault="00D93ABA" w:rsidP="00D501CB">
      <w:pPr>
        <w:pStyle w:val="ac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дод.сл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*0,1=0,1*624=62,4 (тис.грн)</m:t>
          </m:r>
        </m:oMath>
      </m:oMathPara>
    </w:p>
    <w:p w:rsidR="00904C41" w:rsidRPr="00C67901" w:rsidRDefault="00904C41" w:rsidP="00841F1B">
      <w:pPr>
        <w:pStyle w:val="ac"/>
        <w:numPr>
          <w:ilvl w:val="1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Фонд основної заробітної плати МОП за посадовими окладами, тис.грн.</w:t>
      </w:r>
    </w:p>
    <w:p w:rsidR="00AE1B62" w:rsidRPr="00C67901" w:rsidRDefault="00D93ABA" w:rsidP="00AE1B62">
      <w:pPr>
        <w:pStyle w:val="ac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моп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=12*Тариф*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моп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12*350*75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=315 (тис.грн)</m:t>
          </m:r>
        </m:oMath>
      </m:oMathPara>
    </w:p>
    <w:p w:rsidR="00904C41" w:rsidRPr="00C67901" w:rsidRDefault="00904C41" w:rsidP="00841F1B">
      <w:pPr>
        <w:pStyle w:val="ac"/>
        <w:numPr>
          <w:ilvl w:val="1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Фонд додаткової заробітної плати МОП, тис. грн.</w:t>
      </w:r>
      <w:r w:rsidR="00450979" w:rsidRPr="00C67901">
        <w:rPr>
          <w:rFonts w:ascii="Times New Roman" w:hAnsi="Times New Roman" w:cs="Times New Roman"/>
          <w:sz w:val="28"/>
          <w:szCs w:val="28"/>
        </w:rPr>
        <w:t>:</w:t>
      </w:r>
    </w:p>
    <w:p w:rsidR="00450979" w:rsidRPr="00C67901" w:rsidRDefault="00D93ABA" w:rsidP="00450979">
      <w:pPr>
        <w:pStyle w:val="ac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дод.моп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моп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*0,15=315*0,15=47,25 (тис.грн)</m:t>
          </m:r>
        </m:oMath>
      </m:oMathPara>
    </w:p>
    <w:p w:rsidR="00904C41" w:rsidRPr="00C67901" w:rsidRDefault="00904C41" w:rsidP="00841F1B">
      <w:pPr>
        <w:pStyle w:val="ac"/>
        <w:numPr>
          <w:ilvl w:val="1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Річний (сумарний) фонд заробітної плати всіх працівників підприємства, тис. грн. Результати зводимо в таблицю 4.</w:t>
      </w:r>
    </w:p>
    <w:p w:rsidR="00450979" w:rsidRPr="00C67901" w:rsidRDefault="00450979" w:rsidP="00450979">
      <w:pPr>
        <w:pStyle w:val="ac"/>
        <w:spacing w:after="0" w:line="360" w:lineRule="auto"/>
        <w:ind w:left="99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З=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дод.доп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ітп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дод.ітп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дод.сл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моп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дод.моп</m:t>
              </m:r>
            </m:sub>
          </m:sSub>
        </m:oMath>
      </m:oMathPara>
    </w:p>
    <w:p w:rsidR="00DC5CBB" w:rsidRPr="00C67901" w:rsidRDefault="00DC5CBB" w:rsidP="00B219DB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З=9155,564 (тис.грн)</m:t>
          </m:r>
        </m:oMath>
      </m:oMathPara>
    </w:p>
    <w:p w:rsidR="001766B7" w:rsidRPr="00C67901" w:rsidRDefault="001766B7">
      <w:pPr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br w:type="page"/>
      </w:r>
    </w:p>
    <w:p w:rsidR="00904C41" w:rsidRPr="00C67901" w:rsidRDefault="00136308" w:rsidP="00136308">
      <w:pPr>
        <w:spacing w:after="0" w:line="360" w:lineRule="auto"/>
        <w:ind w:left="142" w:hanging="11"/>
        <w:jc w:val="right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lastRenderedPageBreak/>
        <w:t>Таблиця</w:t>
      </w:r>
      <w:r w:rsidR="00904C41" w:rsidRPr="00C6790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04C41" w:rsidRPr="00C67901" w:rsidRDefault="00904C41" w:rsidP="00136308">
      <w:pPr>
        <w:spacing w:after="0" w:line="360" w:lineRule="auto"/>
        <w:ind w:left="142" w:hanging="11"/>
        <w:jc w:val="center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b/>
          <w:bCs/>
          <w:sz w:val="28"/>
          <w:szCs w:val="28"/>
        </w:rPr>
        <w:t>Річний фонд оплати праці виробничого персоналу</w:t>
      </w: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9"/>
        <w:gridCol w:w="2263"/>
        <w:gridCol w:w="2169"/>
        <w:gridCol w:w="2376"/>
      </w:tblGrid>
      <w:tr w:rsidR="00904C41" w:rsidRPr="00C67901" w:rsidTr="00D27484">
        <w:trPr>
          <w:trHeight w:hRule="exact" w:val="567"/>
          <w:jc w:val="center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C41" w:rsidRPr="00C67901" w:rsidRDefault="00904C41" w:rsidP="00DA570E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Категорії виробничого персоналу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4C41" w:rsidRPr="00C67901" w:rsidRDefault="00D27484" w:rsidP="00DA570E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 xml:space="preserve">Основна зарплата, </w:t>
            </w:r>
            <w:r w:rsidR="00904C41" w:rsidRPr="00C67901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4C41" w:rsidRPr="00C67901" w:rsidRDefault="00904C41" w:rsidP="00DA570E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Додаткова зарплата тис. грн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04C41" w:rsidRPr="00C67901" w:rsidRDefault="00904C41" w:rsidP="00DA570E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Сумарний фонд опл. праці, тис. грн.</w:t>
            </w:r>
          </w:p>
        </w:tc>
      </w:tr>
      <w:tr w:rsidR="00904C41" w:rsidRPr="00C67901" w:rsidTr="00D27484">
        <w:trPr>
          <w:trHeight w:hRule="exact" w:val="271"/>
          <w:jc w:val="center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D27484" w:rsidRPr="00C67901" w:rsidTr="00D27484">
        <w:trPr>
          <w:trHeight w:hRule="exact" w:val="340"/>
          <w:jc w:val="center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484" w:rsidRPr="00C67901" w:rsidRDefault="00D27484" w:rsidP="00D27484">
            <w:pPr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1. Основні виробничі робітники:</w:t>
            </w:r>
          </w:p>
        </w:tc>
      </w:tr>
      <w:tr w:rsidR="00904C41" w:rsidRPr="00C67901" w:rsidTr="00D27484">
        <w:trPr>
          <w:trHeight w:val="340"/>
          <w:jc w:val="center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E04579">
            <w:pPr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а) на виріб А</w:t>
            </w:r>
            <w:r w:rsidR="00CD736A" w:rsidRPr="00C67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215AFE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3666,49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215AFE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223,656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215AFE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3890,146</w:t>
            </w:r>
          </w:p>
        </w:tc>
      </w:tr>
      <w:tr w:rsidR="00904C41" w:rsidRPr="00C67901" w:rsidTr="00D27484">
        <w:trPr>
          <w:trHeight w:val="340"/>
          <w:jc w:val="center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E04579">
            <w:pPr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б) на виріб Б</w:t>
            </w:r>
            <w:r w:rsidR="00CD736A" w:rsidRPr="00C67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215AFE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1690,418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215AFE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215AFE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1793,533</w:t>
            </w:r>
          </w:p>
        </w:tc>
      </w:tr>
      <w:tr w:rsidR="00904C41" w:rsidRPr="00C67901" w:rsidTr="00D27484">
        <w:trPr>
          <w:trHeight w:val="340"/>
          <w:jc w:val="center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E04579">
            <w:pPr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в) Всього: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215AFE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5356,908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215AFE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326,771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215AFE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5683,679</w:t>
            </w:r>
          </w:p>
        </w:tc>
      </w:tr>
      <w:tr w:rsidR="00D27484" w:rsidRPr="00C67901" w:rsidTr="00D27484">
        <w:trPr>
          <w:trHeight w:hRule="exact" w:val="340"/>
          <w:jc w:val="center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484" w:rsidRPr="00C67901" w:rsidRDefault="00D27484" w:rsidP="00D27484">
            <w:pPr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2.Допоміжні виробничі робітники:</w:t>
            </w:r>
          </w:p>
        </w:tc>
      </w:tr>
      <w:tr w:rsidR="00904C41" w:rsidRPr="00C67901" w:rsidTr="00D27484">
        <w:trPr>
          <w:trHeight w:hRule="exact" w:val="907"/>
          <w:jc w:val="center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E04579">
            <w:pPr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а)зайняті обслуговуванням устаткування;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C027E4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449,023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C027E4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208,735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C027E4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657,758</w:t>
            </w:r>
          </w:p>
        </w:tc>
      </w:tr>
      <w:tr w:rsidR="00904C41" w:rsidRPr="00C67901" w:rsidTr="00D27484">
        <w:trPr>
          <w:trHeight w:val="340"/>
          <w:jc w:val="center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E04579">
            <w:pPr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б) всі інші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662670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22,45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662670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E1286C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247,722559</w:t>
            </w:r>
          </w:p>
        </w:tc>
      </w:tr>
      <w:tr w:rsidR="00904C41" w:rsidRPr="00C67901" w:rsidTr="00D27484">
        <w:trPr>
          <w:trHeight w:val="340"/>
          <w:jc w:val="center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E04579">
            <w:pPr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C67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ІТП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060EF3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1506,6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060EF3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060EF3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1732,59</w:t>
            </w:r>
          </w:p>
        </w:tc>
      </w:tr>
      <w:tr w:rsidR="00904C41" w:rsidRPr="00C67901" w:rsidTr="00D27484">
        <w:trPr>
          <w:trHeight w:val="340"/>
          <w:jc w:val="center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E04579">
            <w:pPr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4. Службовці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060EF3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624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060EF3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060EF3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686,4</w:t>
            </w:r>
          </w:p>
        </w:tc>
      </w:tr>
      <w:tr w:rsidR="00904C41" w:rsidRPr="00C67901" w:rsidTr="00D27484">
        <w:trPr>
          <w:trHeight w:val="340"/>
          <w:jc w:val="center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E04579">
            <w:pPr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5.МО</w:t>
            </w:r>
            <w:r w:rsidR="00C403B2" w:rsidRPr="00C67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060EF3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060EF3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060EF3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362,25</w:t>
            </w:r>
          </w:p>
        </w:tc>
      </w:tr>
      <w:tr w:rsidR="00904C41" w:rsidRPr="00C67901" w:rsidTr="00D27484">
        <w:trPr>
          <w:trHeight w:val="340"/>
          <w:jc w:val="center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E04579">
            <w:pPr>
              <w:spacing w:after="0" w:line="240" w:lineRule="auto"/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6. Всього: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662670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8233,981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662670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881,583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662670" w:rsidP="00E04579">
            <w:pPr>
              <w:spacing w:after="0" w:line="240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9155,564</w:t>
            </w:r>
          </w:p>
        </w:tc>
      </w:tr>
    </w:tbl>
    <w:p w:rsidR="00904C41" w:rsidRPr="00C67901" w:rsidRDefault="00904C41" w:rsidP="00B219DB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04C41" w:rsidRPr="00C67901" w:rsidRDefault="00904C41" w:rsidP="00841F1B">
      <w:pPr>
        <w:pStyle w:val="ac"/>
        <w:numPr>
          <w:ilvl w:val="0"/>
          <w:numId w:val="5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Визначаємо витрати на утримання і експлуатацію устаткування, тис. грн. Розрахунки ведуться послідовно згідно з табл.5</w:t>
      </w:r>
    </w:p>
    <w:p w:rsidR="00AF3773" w:rsidRPr="00C67901" w:rsidRDefault="005657E5" w:rsidP="00841F1B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</w:rPr>
      </w:pPr>
      <m:oMath>
        <m:r>
          <w:rPr>
            <w:rFonts w:ascii="Cambria Math" w:hAnsi="Cambria Math" w:cs="Times New Roman"/>
            <w:sz w:val="28"/>
          </w:rPr>
          <m:t>216,72+390,096+928,8=1535,616 (тис.грн)</m:t>
        </m:r>
      </m:oMath>
    </w:p>
    <w:p w:rsidR="00904C41" w:rsidRPr="00C67901" w:rsidRDefault="00904C41" w:rsidP="00841F1B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</w:rPr>
      </w:pPr>
      <w:r w:rsidRPr="00C67901">
        <w:rPr>
          <w:rFonts w:ascii="Times New Roman" w:hAnsi="Times New Roman" w:cs="Times New Roman"/>
          <w:i/>
          <w:sz w:val="28"/>
        </w:rPr>
        <w:t>–</w:t>
      </w:r>
    </w:p>
    <w:p w:rsidR="00CB7043" w:rsidRPr="00C67901" w:rsidRDefault="00F67D17" w:rsidP="00841F1B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</w:rPr>
      </w:pPr>
      <m:oMath>
        <m:r>
          <w:rPr>
            <w:rFonts w:ascii="Cambria Math" w:hAnsi="Cambria Math" w:cs="Times New Roman"/>
            <w:sz w:val="28"/>
          </w:rPr>
          <m:t>414,387*1,375+67389,572*0,7+6192*0,005=47773,443 (тис.грн)</m:t>
        </m:r>
      </m:oMath>
    </w:p>
    <w:p w:rsidR="00AF3773" w:rsidRPr="00C67901" w:rsidRDefault="00041A03" w:rsidP="00841F1B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</w:rPr>
      </w:pPr>
      <m:oMath>
        <m:r>
          <w:rPr>
            <w:rFonts w:ascii="Cambria Math" w:hAnsi="Cambria Math" w:cs="Times New Roman"/>
            <w:sz w:val="28"/>
          </w:rPr>
          <m:t>0,08*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2167,2+6501,6+6192</m:t>
            </m:r>
          </m:e>
        </m:d>
        <m:r>
          <w:rPr>
            <w:rFonts w:ascii="Cambria Math" w:hAnsi="Cambria Math" w:cs="Times New Roman"/>
            <w:sz w:val="28"/>
          </w:rPr>
          <m:t>=1188,864 (тис.грн)</m:t>
        </m:r>
      </m:oMath>
    </w:p>
    <w:p w:rsidR="00904C41" w:rsidRPr="00C67901" w:rsidRDefault="00041A03" w:rsidP="00841F1B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</w:rPr>
      </w:pPr>
      <m:oMath>
        <m:r>
          <w:rPr>
            <w:rFonts w:ascii="Cambria Math" w:hAnsi="Cambria Math" w:cs="Times New Roman"/>
            <w:sz w:val="28"/>
          </w:rPr>
          <m:t>0,01*1188,864=11,88864 (тис.грн)</m:t>
        </m:r>
      </m:oMath>
    </w:p>
    <w:p w:rsidR="00904C41" w:rsidRPr="00C67901" w:rsidRDefault="00041A03" w:rsidP="00841F1B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</w:rPr>
      </w:pPr>
      <m:oMath>
        <m:r>
          <w:rPr>
            <w:rFonts w:ascii="Cambria Math" w:hAnsi="Cambria Math" w:cs="Times New Roman"/>
            <w:sz w:val="28"/>
          </w:rPr>
          <m:t>0,005*1188,864=5,94432 (тис.грн)</m:t>
        </m:r>
      </m:oMath>
    </w:p>
    <w:p w:rsidR="00904C41" w:rsidRPr="00C67901" w:rsidRDefault="00904C41" w:rsidP="00841F1B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</w:rPr>
      </w:pPr>
      <w:r w:rsidRPr="00C67901">
        <w:rPr>
          <w:rFonts w:ascii="Times New Roman" w:hAnsi="Times New Roman" w:cs="Times New Roman"/>
          <w:i/>
          <w:sz w:val="28"/>
        </w:rPr>
        <w:t>–</w:t>
      </w:r>
    </w:p>
    <w:p w:rsidR="00904C41" w:rsidRPr="00C67901" w:rsidRDefault="00904C41" w:rsidP="00841F1B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</w:rPr>
      </w:pPr>
      <w:r w:rsidRPr="00C67901">
        <w:rPr>
          <w:rFonts w:ascii="Times New Roman" w:hAnsi="Times New Roman" w:cs="Times New Roman"/>
          <w:i/>
          <w:sz w:val="28"/>
        </w:rPr>
        <w:t>Усього:</w:t>
      </w:r>
      <m:oMath>
        <m:r>
          <w:rPr>
            <w:rFonts w:ascii="Cambria Math" w:hAnsi="Cambria Math" w:cs="Times New Roman"/>
            <w:sz w:val="28"/>
          </w:rPr>
          <m:t>1535,616+247773,443+1188,864+11,88864+5,94432=50515,756 (тис.грн)</m:t>
        </m:r>
      </m:oMath>
    </w:p>
    <w:p w:rsidR="001766B7" w:rsidRPr="00C67901" w:rsidRDefault="001766B7">
      <w:pPr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br w:type="page"/>
      </w:r>
    </w:p>
    <w:p w:rsidR="00904C41" w:rsidRPr="00C67901" w:rsidRDefault="00712C95" w:rsidP="00712C95">
      <w:pPr>
        <w:spacing w:after="0" w:line="360" w:lineRule="auto"/>
        <w:ind w:left="142" w:hanging="11"/>
        <w:jc w:val="right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lastRenderedPageBreak/>
        <w:t xml:space="preserve">Таблиця </w:t>
      </w:r>
      <w:r w:rsidR="00904C41" w:rsidRPr="00C67901">
        <w:rPr>
          <w:rFonts w:ascii="Times New Roman" w:hAnsi="Times New Roman" w:cs="Times New Roman"/>
          <w:sz w:val="28"/>
          <w:szCs w:val="28"/>
        </w:rPr>
        <w:t>5</w:t>
      </w:r>
    </w:p>
    <w:p w:rsidR="00904C41" w:rsidRPr="00C67901" w:rsidRDefault="00904C41" w:rsidP="00712C95">
      <w:pPr>
        <w:spacing w:after="0" w:line="360" w:lineRule="auto"/>
        <w:ind w:left="142" w:hanging="11"/>
        <w:jc w:val="center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b/>
          <w:sz w:val="28"/>
          <w:szCs w:val="28"/>
        </w:rPr>
        <w:t>Кошторис витрат на утримання та експлуатацію устаткування</w:t>
      </w: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"/>
        <w:gridCol w:w="4342"/>
        <w:gridCol w:w="1385"/>
        <w:gridCol w:w="3504"/>
      </w:tblGrid>
      <w:tr w:rsidR="00904C41" w:rsidRPr="00C67901" w:rsidTr="005F55CB">
        <w:trPr>
          <w:trHeight w:hRule="exact" w:val="79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5F55CB" w:rsidP="005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04C41" w:rsidRPr="00C67901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Статті витрат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r w:rsidR="005F55CB" w:rsidRPr="00C679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 xml:space="preserve"> тис.грн.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Спосіб нарахування</w:t>
            </w:r>
          </w:p>
        </w:tc>
      </w:tr>
      <w:tr w:rsidR="00904C41" w:rsidRPr="00C67901" w:rsidTr="005F55CB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5F55CB" w:rsidP="005F55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F55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F55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F55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904C41" w:rsidRPr="00C67901" w:rsidTr="00447238">
        <w:trPr>
          <w:trHeight w:hRule="exact" w:val="9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3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Амортизація устаткування, транспортних засобів, електронно-обчислювальної та інформаційної</w:t>
            </w:r>
          </w:p>
          <w:p w:rsidR="00904C41" w:rsidRPr="00C67901" w:rsidRDefault="00904C41" w:rsidP="0053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2D5605" w:rsidP="005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1535,616</m:t>
                </m:r>
              </m:oMath>
            </m:oMathPara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3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поз.2,</w:t>
            </w:r>
            <w:r w:rsidR="009E5D48" w:rsidRPr="00C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E5D48" w:rsidRPr="00C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4 гр.5 табл.2</w:t>
            </w:r>
          </w:p>
        </w:tc>
      </w:tr>
      <w:tr w:rsidR="00904C41" w:rsidRPr="00C67901" w:rsidTr="00447238">
        <w:trPr>
          <w:trHeight w:hRule="exact" w:val="9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3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Проценти (орендна плата) за користування основними фондами технологічного призначення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53450B" w:rsidP="005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E5D48" w:rsidP="0053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4C41" w:rsidRPr="00C67901">
              <w:rPr>
                <w:rFonts w:ascii="Times New Roman" w:hAnsi="Times New Roman" w:cs="Times New Roman"/>
                <w:sz w:val="24"/>
                <w:szCs w:val="24"/>
              </w:rPr>
              <w:t>ренда устаткування відсутня</w:t>
            </w:r>
          </w:p>
        </w:tc>
      </w:tr>
      <w:tr w:rsidR="00904C41" w:rsidRPr="00C67901" w:rsidTr="00447238">
        <w:trPr>
          <w:trHeight w:hRule="exact" w:val="9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3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Витрати на експлуатацію устаткування (тех.</w:t>
            </w:r>
            <w:r w:rsidR="00F27C50" w:rsidRPr="00C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огляд, обслуговування)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2D5605" w:rsidP="005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247773,443</m:t>
                </m:r>
              </m:oMath>
            </m:oMathPara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3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Поз.2а гр.4 табл.4 + 37,5% від цієї величини + 70% від поз. 3.2 +0,5% від поз.3.4 табл.2</w:t>
            </w:r>
          </w:p>
        </w:tc>
      </w:tr>
      <w:tr w:rsidR="00904C41" w:rsidRPr="00C67901" w:rsidTr="00447238">
        <w:trPr>
          <w:trHeight w:hRule="exact" w:val="6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3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Витрати на ремонт устаткування і транспортних засобів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2D5605" w:rsidP="005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1188,864</m:t>
                </m:r>
              </m:oMath>
            </m:oMathPara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E5D48" w:rsidP="0053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8% від суми поз.2, 3, 4 гр.3</w:t>
            </w:r>
            <w:r w:rsidR="00904C41" w:rsidRPr="00C67901">
              <w:rPr>
                <w:rFonts w:ascii="Times New Roman" w:hAnsi="Times New Roman" w:cs="Times New Roman"/>
                <w:sz w:val="24"/>
                <w:szCs w:val="24"/>
              </w:rPr>
              <w:t xml:space="preserve"> табл.2</w:t>
            </w:r>
          </w:p>
        </w:tc>
      </w:tr>
      <w:tr w:rsidR="00904C41" w:rsidRPr="00C67901" w:rsidTr="00447238">
        <w:trPr>
          <w:trHeight w:hRule="exact" w:val="6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3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Витрати на внутрішньозаводське переміщення вантажів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2D5605" w:rsidP="005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11,88864</m:t>
                </m:r>
              </m:oMath>
            </m:oMathPara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E5D48" w:rsidP="0053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1% від поз.4 гр.3</w:t>
            </w:r>
            <w:r w:rsidR="00904C41" w:rsidRPr="00C67901">
              <w:rPr>
                <w:rFonts w:ascii="Times New Roman" w:hAnsi="Times New Roman" w:cs="Times New Roman"/>
                <w:sz w:val="24"/>
                <w:szCs w:val="24"/>
              </w:rPr>
              <w:t xml:space="preserve"> табл.5</w:t>
            </w:r>
          </w:p>
        </w:tc>
      </w:tr>
      <w:tr w:rsidR="00904C41" w:rsidRPr="00C67901" w:rsidTr="00447238">
        <w:trPr>
          <w:trHeight w:hRule="exact" w:val="9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3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Вартість зносу малоцінного і швидкозношуваного інструменту і пристроїв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2D5605" w:rsidP="005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5,94432</m:t>
                </m:r>
              </m:oMath>
            </m:oMathPara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E5D48" w:rsidP="0053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0,5% від поз.4 гр.3</w:t>
            </w:r>
            <w:r w:rsidR="00904C41" w:rsidRPr="00C67901">
              <w:rPr>
                <w:rFonts w:ascii="Times New Roman" w:hAnsi="Times New Roman" w:cs="Times New Roman"/>
                <w:sz w:val="24"/>
                <w:szCs w:val="24"/>
              </w:rPr>
              <w:t xml:space="preserve"> табл.5</w:t>
            </w:r>
          </w:p>
        </w:tc>
      </w:tr>
      <w:tr w:rsidR="00904C41" w:rsidRPr="00C67901" w:rsidTr="00447238">
        <w:trPr>
          <w:trHeight w:hRule="exact"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3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53450B" w:rsidP="005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3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умовно не визначаються</w:t>
            </w:r>
          </w:p>
        </w:tc>
      </w:tr>
      <w:tr w:rsidR="00904C41" w:rsidRPr="00C67901" w:rsidTr="00447238">
        <w:trPr>
          <w:trHeight w:hRule="exact"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3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Усього: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2D5605" w:rsidP="005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50515,756</m:t>
                </m:r>
              </m:oMath>
            </m:oMathPara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53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C41" w:rsidRPr="00C67901" w:rsidRDefault="00904C41" w:rsidP="00B219DB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04C41" w:rsidRPr="00C67901" w:rsidRDefault="00904C41" w:rsidP="00841F1B">
      <w:pPr>
        <w:pStyle w:val="ac"/>
        <w:numPr>
          <w:ilvl w:val="0"/>
          <w:numId w:val="7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Визначаємо загальновиробничі (цехові) витрати, тис.</w:t>
      </w:r>
      <w:r w:rsidR="00F27C50" w:rsidRPr="00C67901">
        <w:rPr>
          <w:rFonts w:ascii="Times New Roman" w:hAnsi="Times New Roman" w:cs="Times New Roman"/>
          <w:sz w:val="28"/>
          <w:szCs w:val="28"/>
        </w:rPr>
        <w:t xml:space="preserve"> </w:t>
      </w:r>
      <w:r w:rsidRPr="00C67901">
        <w:rPr>
          <w:rFonts w:ascii="Times New Roman" w:hAnsi="Times New Roman" w:cs="Times New Roman"/>
          <w:sz w:val="28"/>
          <w:szCs w:val="28"/>
        </w:rPr>
        <w:t>грн. Розрахунки ведуться послідовно згідно з табл.6.</w:t>
      </w:r>
    </w:p>
    <w:p w:rsidR="001C0E77" w:rsidRPr="00C67901" w:rsidRDefault="00D93ABA" w:rsidP="009A5A87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0,4*1732,59+0,3*686,4+0,25*362,25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*1,375</m:t>
        </m:r>
        <m:r>
          <w:rPr>
            <w:rFonts w:ascii="Cambria Math" w:eastAsiaTheme="minorEastAsia" w:hAnsi="Cambria Math" w:cs="Times New Roman"/>
            <w:sz w:val="28"/>
            <w:szCs w:val="28"/>
          </w:rPr>
          <m:t>=1360,59 (тис.грн)</m:t>
        </m:r>
      </m:oMath>
    </w:p>
    <w:p w:rsidR="00DC3A56" w:rsidRPr="00C67901" w:rsidRDefault="00DC3A56" w:rsidP="009A5A87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0,005*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1360,59 </m:t>
        </m:r>
        <m:r>
          <w:rPr>
            <w:rFonts w:ascii="Cambria Math" w:hAnsi="Cambria Math" w:cs="Times New Roman"/>
            <w:sz w:val="28"/>
            <w:szCs w:val="28"/>
          </w:rPr>
          <m:t>=6,803 (тис.грн)</m:t>
        </m:r>
      </m:oMath>
    </w:p>
    <w:p w:rsidR="006C2071" w:rsidRPr="00C67901" w:rsidRDefault="006C2071" w:rsidP="009A5A87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0,45*321,984=144,89 (тис.грн)</m:t>
        </m:r>
      </m:oMath>
    </w:p>
    <w:p w:rsidR="00904C41" w:rsidRPr="00C67901" w:rsidRDefault="00904C41" w:rsidP="009A5A87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C67901">
        <w:rPr>
          <w:rFonts w:ascii="Times New Roman" w:hAnsi="Times New Roman" w:cs="Times New Roman"/>
          <w:sz w:val="32"/>
          <w:szCs w:val="28"/>
        </w:rPr>
        <w:t xml:space="preserve">– </w:t>
      </w:r>
    </w:p>
    <w:p w:rsidR="00463BDB" w:rsidRPr="00C67901" w:rsidRDefault="00D93ABA" w:rsidP="009A5A87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0,5*276,258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*1,375+0,006*67389,432=594,264 (тис.грн)</m:t>
        </m:r>
      </m:oMath>
    </w:p>
    <w:p w:rsidR="00565E5A" w:rsidRPr="00C67901" w:rsidRDefault="00565E5A" w:rsidP="009A5A87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0,014*594,264+0,2*6501,6=1308,639 (тис.грн)</m:t>
        </m:r>
      </m:oMath>
    </w:p>
    <w:p w:rsidR="00904C41" w:rsidRPr="00C67901" w:rsidRDefault="007B4466" w:rsidP="009A5A87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0,01*9155,564=91,556 (тис.грн)</m:t>
        </m:r>
      </m:oMath>
    </w:p>
    <w:p w:rsidR="00904C41" w:rsidRPr="00C67901" w:rsidRDefault="00C714C7" w:rsidP="009A5A87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0,02*594,264=11,945 (тис.грн)</m:t>
        </m:r>
      </m:oMath>
    </w:p>
    <w:p w:rsidR="00904C41" w:rsidRPr="00C67901" w:rsidRDefault="00443F4E" w:rsidP="009A5A87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0,001*30960=30,96 (тис.грн)</m:t>
        </m:r>
      </m:oMath>
    </w:p>
    <w:p w:rsidR="00904C41" w:rsidRPr="00C67901" w:rsidRDefault="00DE50D2" w:rsidP="009A5A87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0,65*1308,639=850,615 (тис.грн)</m:t>
        </m:r>
      </m:oMath>
    </w:p>
    <w:p w:rsidR="00904C41" w:rsidRPr="00C67901" w:rsidRDefault="00904C41" w:rsidP="009A5A87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901">
        <w:rPr>
          <w:rFonts w:ascii="Times New Roman" w:hAnsi="Times New Roman" w:cs="Times New Roman"/>
          <w:i/>
          <w:sz w:val="28"/>
          <w:szCs w:val="28"/>
        </w:rPr>
        <w:t xml:space="preserve">Усього: </w:t>
      </w:r>
      <m:oMath>
        <m:r>
          <w:rPr>
            <w:rFonts w:ascii="Cambria Math" w:hAnsi="Cambria Math" w:cs="Times New Roman"/>
            <w:sz w:val="28"/>
            <w:szCs w:val="28"/>
          </w:rPr>
          <m:t>4400,265 (тис.грн)</m:t>
        </m:r>
      </m:oMath>
    </w:p>
    <w:p w:rsidR="00904C41" w:rsidRPr="00C67901" w:rsidRDefault="00904C41" w:rsidP="009A5A87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  <w:sectPr w:rsidR="00904C41" w:rsidRPr="00C67901" w:rsidSect="00C2327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0" w:right="850" w:bottom="850" w:left="1417" w:header="567" w:footer="567" w:gutter="0"/>
          <w:cols w:space="708"/>
          <w:titlePg/>
          <w:docGrid w:linePitch="360"/>
        </w:sectPr>
      </w:pPr>
    </w:p>
    <w:p w:rsidR="00904C41" w:rsidRPr="00C67901" w:rsidRDefault="00DA1047" w:rsidP="008878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lastRenderedPageBreak/>
        <w:t xml:space="preserve">Таблиця </w:t>
      </w:r>
      <w:r w:rsidR="00904C41" w:rsidRPr="00C67901">
        <w:rPr>
          <w:rFonts w:ascii="Times New Roman" w:hAnsi="Times New Roman" w:cs="Times New Roman"/>
          <w:sz w:val="28"/>
          <w:szCs w:val="28"/>
        </w:rPr>
        <w:t>6</w:t>
      </w:r>
    </w:p>
    <w:p w:rsidR="00904C41" w:rsidRPr="00C67901" w:rsidRDefault="00904C41" w:rsidP="008878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b/>
          <w:bCs/>
          <w:sz w:val="28"/>
          <w:szCs w:val="28"/>
        </w:rPr>
        <w:t>Загальновиробничі витрати</w:t>
      </w:r>
    </w:p>
    <w:tbl>
      <w:tblPr>
        <w:tblW w:w="9611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3500"/>
        <w:gridCol w:w="1948"/>
        <w:gridCol w:w="3699"/>
      </w:tblGrid>
      <w:tr w:rsidR="0053645B" w:rsidRPr="00C67901" w:rsidTr="00307475">
        <w:trPr>
          <w:trHeight w:hRule="exact" w:val="57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Статті витрат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052C04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r w:rsidR="00736F86" w:rsidRPr="00C679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C41" w:rsidRPr="00C67901">
              <w:rPr>
                <w:rFonts w:ascii="Times New Roman" w:hAnsi="Times New Roman" w:cs="Times New Roman"/>
                <w:sz w:val="24"/>
                <w:szCs w:val="24"/>
              </w:rPr>
              <w:t>тис.</w:t>
            </w:r>
            <w:r w:rsidR="00AE77BC" w:rsidRPr="00C6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C41" w:rsidRPr="00C67901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Умовний спосіб нарахування</w:t>
            </w:r>
          </w:p>
        </w:tc>
      </w:tr>
      <w:tr w:rsidR="0053645B" w:rsidRPr="00C67901" w:rsidTr="00307475">
        <w:trPr>
          <w:trHeight w:hRule="exact" w:val="28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53645B" w:rsidRPr="00C67901" w:rsidTr="00307475">
        <w:trPr>
          <w:trHeight w:hRule="exact" w:val="8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Витрати на управління виробництвом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7F2764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1360,59</m:t>
                </m:r>
              </m:oMath>
            </m:oMathPara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40% поз. 3 гр.5 табл.4 + 30% поз.4 гр.5 табл.4 + 25% поз.5 гр.5 табл.4 + 37,5% від всієї суми</w:t>
            </w:r>
          </w:p>
        </w:tc>
      </w:tr>
      <w:tr w:rsidR="0053645B" w:rsidRPr="00C67901" w:rsidTr="00307475">
        <w:trPr>
          <w:trHeight w:hRule="exact" w:val="28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Оплата службових відряджень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7F2764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6,803</m:t>
                </m:r>
              </m:oMath>
            </m:oMathPara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DA1047" w:rsidP="00736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0,5% від поз. 1 гр.3</w:t>
            </w:r>
            <w:r w:rsidR="00904C41" w:rsidRPr="00C67901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  <w:r w:rsidR="00736664" w:rsidRPr="00C67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645B" w:rsidRPr="00C67901" w:rsidTr="005C325A">
        <w:trPr>
          <w:trHeight w:hRule="exact" w:val="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736664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Амортизація будівель, споруд цехового призначення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7F2764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144,89</m:t>
                </m:r>
              </m:oMath>
            </m:oMathPara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45% від поз, 1 гр.5 табл.2</w:t>
            </w:r>
          </w:p>
        </w:tc>
      </w:tr>
      <w:tr w:rsidR="0053645B" w:rsidRPr="00C67901" w:rsidTr="005C325A">
        <w:trPr>
          <w:trHeight w:hRule="exact" w:val="113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Сплата процентів за використання основних фондів (орендна плата) загальноцехового призначення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53645B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  <w:r w:rsidR="00307475" w:rsidRPr="00C67901">
              <w:rPr>
                <w:rFonts w:ascii="Times New Roman" w:hAnsi="Times New Roman" w:cs="Times New Roman"/>
                <w:sz w:val="24"/>
                <w:szCs w:val="24"/>
              </w:rPr>
              <w:t xml:space="preserve"> відсутня</w:t>
            </w:r>
          </w:p>
        </w:tc>
      </w:tr>
      <w:tr w:rsidR="0053645B" w:rsidRPr="00C67901" w:rsidTr="005C325A">
        <w:trPr>
          <w:trHeight w:hRule="exact" w:val="85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Витрати на удосконалення технологій та організації виробництва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7F2764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594,264</m:t>
                </m:r>
              </m:oMath>
            </m:oMathPara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DA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50% поз.26 гр.4 табл.4 + 37,5% від цієї величини + 0,6% поз.</w:t>
            </w:r>
            <w:r w:rsidR="00DA1047" w:rsidRPr="00C67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 xml:space="preserve"> гр.11 табл.1</w:t>
            </w:r>
          </w:p>
        </w:tc>
      </w:tr>
      <w:tr w:rsidR="0053645B" w:rsidRPr="00C67901" w:rsidTr="00307475">
        <w:trPr>
          <w:trHeight w:hRule="exact" w:val="57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Витрати на обслуговування виробничих процесів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7F2764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1308,639</m:t>
                </m:r>
              </m:oMath>
            </m:oMathPara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3055C9" w:rsidP="0005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1,4%поз.5 гр.3</w:t>
            </w:r>
            <w:r w:rsidR="00904C41" w:rsidRPr="00C67901">
              <w:rPr>
                <w:rFonts w:ascii="Times New Roman" w:hAnsi="Times New Roman" w:cs="Times New Roman"/>
                <w:sz w:val="24"/>
                <w:szCs w:val="24"/>
              </w:rPr>
              <w:t xml:space="preserve"> табл.6 + 20% від поз.3.2</w:t>
            </w:r>
          </w:p>
        </w:tc>
      </w:tr>
      <w:tr w:rsidR="0053645B" w:rsidRPr="00C67901" w:rsidTr="00307475">
        <w:trPr>
          <w:trHeight w:hRule="exact" w:val="57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3055C9" w:rsidP="0005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Витрати на пожежну і сторожо</w:t>
            </w:r>
            <w:r w:rsidR="00904C41" w:rsidRPr="00C67901">
              <w:rPr>
                <w:rFonts w:ascii="Times New Roman" w:hAnsi="Times New Roman" w:cs="Times New Roman"/>
                <w:sz w:val="24"/>
                <w:szCs w:val="24"/>
              </w:rPr>
              <w:t>ву охорону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7F2764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91,556</m:t>
                </m:r>
              </m:oMath>
            </m:oMathPara>
          </w:p>
        </w:tc>
        <w:tc>
          <w:tcPr>
            <w:tcW w:w="3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1% від поз. 6 гр.5 табл.4</w:t>
            </w:r>
          </w:p>
        </w:tc>
      </w:tr>
      <w:tr w:rsidR="0053645B" w:rsidRPr="00C67901" w:rsidTr="00307475">
        <w:trPr>
          <w:trHeight w:hRule="exact" w:val="8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Витрати зносу малоцінного та швидкозношувального цехового інвентаря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7F2764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11,945</m:t>
                </m:r>
              </m:oMath>
            </m:oMathPara>
          </w:p>
        </w:tc>
        <w:tc>
          <w:tcPr>
            <w:tcW w:w="3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DA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2% від поз. 5 гр. З табл.</w:t>
            </w:r>
            <w:r w:rsidR="00DA1047" w:rsidRPr="00C67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645B" w:rsidRPr="00C67901" w:rsidTr="00307475">
        <w:trPr>
          <w:trHeight w:hRule="exact" w:val="57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Платежі з обов'язкового страхування майна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7F2764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30,96</m:t>
                </m:r>
              </m:oMath>
            </m:oMathPara>
          </w:p>
        </w:tc>
        <w:tc>
          <w:tcPr>
            <w:tcW w:w="3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DA1047" w:rsidP="0005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0,1% від поз. 5 гр.3</w:t>
            </w:r>
            <w:r w:rsidR="00904C41" w:rsidRPr="00C67901">
              <w:rPr>
                <w:rFonts w:ascii="Times New Roman" w:hAnsi="Times New Roman" w:cs="Times New Roman"/>
                <w:sz w:val="24"/>
                <w:szCs w:val="24"/>
              </w:rPr>
              <w:t xml:space="preserve"> табл.2</w:t>
            </w:r>
          </w:p>
        </w:tc>
      </w:tr>
      <w:tr w:rsidR="0053645B" w:rsidRPr="00C67901" w:rsidTr="00307475">
        <w:trPr>
          <w:trHeight w:hRule="exact" w:val="28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Інші витрати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7F2764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850,615</m:t>
                </m:r>
              </m:oMath>
            </m:oMathPara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DA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65% від поз. 6 гр.</w:t>
            </w:r>
            <w:r w:rsidR="00DA1047" w:rsidRPr="00C67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  <w:r w:rsidR="00DA1047" w:rsidRPr="00C67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645B" w:rsidRPr="00C67901" w:rsidTr="00307475">
        <w:trPr>
          <w:trHeight w:hRule="exact" w:val="28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Усього: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7F2764" w:rsidP="0005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4400,265</m:t>
                </m:r>
              </m:oMath>
            </m:oMathPara>
          </w:p>
        </w:tc>
        <w:tc>
          <w:tcPr>
            <w:tcW w:w="3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052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86B" w:rsidRPr="00C67901" w:rsidRDefault="009E286B" w:rsidP="00904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C41" w:rsidRPr="00C67901" w:rsidRDefault="00904C41" w:rsidP="00841F1B">
      <w:pPr>
        <w:pStyle w:val="ac"/>
        <w:numPr>
          <w:ilvl w:val="0"/>
          <w:numId w:val="7"/>
        </w:numPr>
        <w:tabs>
          <w:tab w:val="num" w:pos="993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Визначаємо загальногосподарські (загальнозаводські) витрати, тис. грн. Розрахунки ведуться послідовно згідно з табл.7.</w:t>
      </w:r>
    </w:p>
    <w:p w:rsidR="001C540E" w:rsidRPr="00C67901" w:rsidRDefault="00D93ABA" w:rsidP="00841F1B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0,6*1732,59+0,7*686,4+0,75*357,25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*1,375=2458,461 (тис.грн)</m:t>
        </m:r>
      </m:oMath>
    </w:p>
    <w:p w:rsidR="00081920" w:rsidRPr="00C67901" w:rsidRDefault="00081920" w:rsidP="00841F1B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0,55*321,984=177,091 </m:t>
        </m:r>
        <m:r>
          <w:rPr>
            <w:rFonts w:ascii="Cambria Math" w:eastAsiaTheme="minorEastAsia" w:hAnsi="Cambria Math" w:cs="Times New Roman"/>
            <w:sz w:val="28"/>
            <w:szCs w:val="28"/>
          </w:rPr>
          <m:t>(тис.грн)</m:t>
        </m:r>
      </m:oMath>
    </w:p>
    <w:p w:rsidR="00325965" w:rsidRPr="00C67901" w:rsidRDefault="00325965" w:rsidP="00841F1B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0,01*</m:t>
        </m:r>
        <m:r>
          <w:rPr>
            <w:rFonts w:ascii="Cambria Math" w:eastAsiaTheme="minorEastAsia" w:hAnsi="Cambria Math" w:cs="Times New Roman"/>
            <w:sz w:val="28"/>
            <w:szCs w:val="28"/>
          </w:rPr>
          <m:t>2458,461</m:t>
        </m:r>
        <m:r>
          <w:rPr>
            <w:rFonts w:ascii="Cambria Math" w:hAnsi="Cambria Math" w:cs="Times New Roman"/>
            <w:sz w:val="28"/>
            <w:szCs w:val="28"/>
          </w:rPr>
          <m:t>=24,585 (тис.грн)</m:t>
        </m:r>
      </m:oMath>
    </w:p>
    <w:p w:rsidR="00325965" w:rsidRPr="00C67901" w:rsidRDefault="00325965" w:rsidP="00841F1B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—</m:t>
        </m:r>
      </m:oMath>
    </w:p>
    <w:p w:rsidR="00325965" w:rsidRPr="00C67901" w:rsidRDefault="00325965" w:rsidP="00841F1B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0,01*</m:t>
        </m:r>
        <m:r>
          <w:rPr>
            <w:rFonts w:ascii="Cambria Math" w:eastAsiaTheme="minorEastAsia" w:hAnsi="Cambria Math" w:cs="Times New Roman"/>
            <w:sz w:val="28"/>
            <w:szCs w:val="28"/>
          </w:rPr>
          <m:t>2458,461</m:t>
        </m:r>
        <m:r>
          <w:rPr>
            <w:rFonts w:ascii="Cambria Math" w:hAnsi="Cambria Math" w:cs="Times New Roman"/>
            <w:sz w:val="28"/>
            <w:szCs w:val="28"/>
          </w:rPr>
          <m:t>=24,585 (тис.грн)</m:t>
        </m:r>
      </m:oMath>
    </w:p>
    <w:p w:rsidR="00325965" w:rsidRPr="00C67901" w:rsidRDefault="00325965" w:rsidP="00841F1B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0,005*</m:t>
        </m:r>
        <m:r>
          <w:rPr>
            <w:rFonts w:ascii="Cambria Math" w:eastAsiaTheme="minorEastAsia" w:hAnsi="Cambria Math" w:cs="Times New Roman"/>
            <w:sz w:val="28"/>
            <w:szCs w:val="28"/>
          </w:rPr>
          <m:t>2458,461=12,292 (тис.грн)</m:t>
        </m:r>
      </m:oMath>
    </w:p>
    <w:p w:rsidR="00325965" w:rsidRPr="00C67901" w:rsidRDefault="00325965" w:rsidP="00841F1B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0,002*9155,564=18,311 (тис.грн)</m:t>
        </m:r>
      </m:oMath>
    </w:p>
    <w:p w:rsidR="00325965" w:rsidRPr="00C67901" w:rsidRDefault="00325965" w:rsidP="00841F1B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—</m:t>
        </m:r>
      </m:oMath>
    </w:p>
    <w:p w:rsidR="00325965" w:rsidRPr="00C67901" w:rsidRDefault="00325965" w:rsidP="00841F1B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0,01*9155,564</m:t>
        </m:r>
        <m:r>
          <w:rPr>
            <w:rFonts w:ascii="Cambria Math" w:eastAsiaTheme="minorEastAsia" w:hAnsi="Cambria Math" w:cs="Times New Roman"/>
            <w:sz w:val="28"/>
            <w:szCs w:val="28"/>
          </w:rPr>
          <m:t>=91,5564 (тис.грн)</m:t>
        </m:r>
      </m:oMath>
    </w:p>
    <w:p w:rsidR="00325965" w:rsidRPr="00C67901" w:rsidRDefault="00325965" w:rsidP="00841F1B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0,005*9155,564=45,778 (тис.грн)</m:t>
        </m:r>
      </m:oMath>
    </w:p>
    <w:p w:rsidR="00325965" w:rsidRPr="00C67901" w:rsidRDefault="00325965" w:rsidP="00841F1B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0,003*</m:t>
        </m:r>
        <m:r>
          <w:rPr>
            <w:rFonts w:ascii="Cambria Math" w:eastAsiaTheme="minorEastAsia" w:hAnsi="Cambria Math" w:cs="Times New Roman"/>
            <w:sz w:val="28"/>
            <w:szCs w:val="28"/>
          </w:rPr>
          <m:t>30960=92,88 (тис.грн)</m:t>
        </m:r>
      </m:oMath>
    </w:p>
    <w:p w:rsidR="00325965" w:rsidRPr="00C67901" w:rsidRDefault="00F961E7" w:rsidP="00841F1B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—</m:t>
        </m:r>
      </m:oMath>
    </w:p>
    <w:p w:rsidR="007806CB" w:rsidRPr="00C67901" w:rsidRDefault="007806CB" w:rsidP="00841F1B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eastAsiaTheme="minorEastAsia" w:hAnsi="Times New Roman" w:cs="Times New Roman"/>
          <w:sz w:val="28"/>
          <w:szCs w:val="28"/>
        </w:rPr>
        <w:t>—</w:t>
      </w:r>
    </w:p>
    <w:p w:rsidR="007806CB" w:rsidRPr="00C67901" w:rsidRDefault="007806CB" w:rsidP="00841F1B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0,001*4400,265+0,002*4400,265=13,2 (тис.грн)</m:t>
        </m:r>
      </m:oMath>
    </w:p>
    <w:p w:rsidR="007806CB" w:rsidRPr="00C67901" w:rsidRDefault="007806CB" w:rsidP="00841F1B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—</m:t>
        </m:r>
      </m:oMath>
    </w:p>
    <w:p w:rsidR="00C4697C" w:rsidRPr="00C67901" w:rsidRDefault="00C4697C" w:rsidP="00841F1B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eastAsiaTheme="minorEastAsia" w:hAnsi="Times New Roman" w:cs="Times New Roman"/>
          <w:sz w:val="28"/>
          <w:szCs w:val="28"/>
        </w:rPr>
        <w:t xml:space="preserve">Усього: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2958,739 (тис.грн)</m:t>
        </m:r>
      </m:oMath>
    </w:p>
    <w:p w:rsidR="00904C41" w:rsidRPr="00C67901" w:rsidRDefault="00B250CE" w:rsidP="00B250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904C41" w:rsidRPr="00C67901">
        <w:rPr>
          <w:rFonts w:ascii="Times New Roman" w:hAnsi="Times New Roman" w:cs="Times New Roman"/>
          <w:sz w:val="28"/>
          <w:szCs w:val="28"/>
        </w:rPr>
        <w:t>7</w:t>
      </w:r>
    </w:p>
    <w:p w:rsidR="00904C41" w:rsidRPr="00C67901" w:rsidRDefault="00904C41" w:rsidP="00B250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01">
        <w:rPr>
          <w:rFonts w:ascii="Times New Roman" w:hAnsi="Times New Roman" w:cs="Times New Roman"/>
          <w:b/>
          <w:sz w:val="28"/>
          <w:szCs w:val="28"/>
        </w:rPr>
        <w:t>Загальногосподарські витрати</w:t>
      </w:r>
    </w:p>
    <w:tbl>
      <w:tblPr>
        <w:tblW w:w="9665" w:type="dxa"/>
        <w:jc w:val="center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1"/>
        <w:gridCol w:w="1205"/>
        <w:gridCol w:w="3923"/>
      </w:tblGrid>
      <w:tr w:rsidR="00904C41" w:rsidRPr="00C67901" w:rsidTr="00A51D19">
        <w:trPr>
          <w:trHeight w:hRule="exact" w:val="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5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Статті витрат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Сума</w:t>
            </w:r>
            <w:r w:rsidR="00A51D19" w:rsidRPr="00C6790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 xml:space="preserve"> тис.</w:t>
            </w:r>
            <w:r w:rsidR="00A51D19" w:rsidRPr="00C679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грн.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Умовний спосіб нарахування</w:t>
            </w:r>
          </w:p>
        </w:tc>
      </w:tr>
      <w:tr w:rsidR="00904C41" w:rsidRPr="00C67901" w:rsidTr="00A51D1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51D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4</w:t>
            </w:r>
          </w:p>
        </w:tc>
      </w:tr>
      <w:tr w:rsidR="00904C41" w:rsidRPr="00C67901" w:rsidTr="00A51D19">
        <w:trPr>
          <w:trHeight w:hRule="exact" w:val="85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5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Витрати на управління виробництвом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D2223" w:rsidP="00A6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2458,461</m:t>
                </m:r>
              </m:oMath>
            </m:oMathPara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60%</w:t>
            </w:r>
            <w:r w:rsidR="00A51D19" w:rsidRPr="00C67901">
              <w:rPr>
                <w:rFonts w:ascii="Times New Roman" w:hAnsi="Times New Roman" w:cs="Times New Roman"/>
                <w:sz w:val="24"/>
                <w:szCs w:val="28"/>
              </w:rPr>
              <w:t xml:space="preserve"> від поз.3</w:t>
            </w: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 xml:space="preserve"> гр.5 табл.4+ 70% поз.4 гр.5 табл.4 + 75% поз.5 гр.5 табл.4 + 37,5% від сумарної величини</w:t>
            </w:r>
          </w:p>
        </w:tc>
      </w:tr>
      <w:tr w:rsidR="00904C41" w:rsidRPr="00C67901" w:rsidTr="00A51D19">
        <w:trPr>
          <w:trHeight w:hRule="exact" w:val="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5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Амортизація основних фондів загальнозаводського призначення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D2223" w:rsidP="00A6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177,091</m:t>
                </m:r>
              </m:oMath>
            </m:oMathPara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55% поз. 1 гр.5табл.2</w:t>
            </w:r>
          </w:p>
        </w:tc>
      </w:tr>
      <w:tr w:rsidR="00904C41" w:rsidRPr="00C67901" w:rsidTr="00A51D19">
        <w:trPr>
          <w:trHeight w:hRule="exact" w:val="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5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Витрати на обслуговування виробничого процесу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D2223" w:rsidP="00A6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24,585</m:t>
                </m:r>
              </m:oMath>
            </m:oMathPara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A51D19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1,0% від поз.1 гр.3</w:t>
            </w:r>
            <w:r w:rsidR="00904C41" w:rsidRPr="00C67901">
              <w:rPr>
                <w:rFonts w:ascii="Times New Roman" w:hAnsi="Times New Roman" w:cs="Times New Roman"/>
                <w:sz w:val="24"/>
                <w:szCs w:val="28"/>
              </w:rPr>
              <w:t xml:space="preserve"> табл.7</w:t>
            </w:r>
          </w:p>
        </w:tc>
      </w:tr>
      <w:tr w:rsidR="00904C41" w:rsidRPr="00C67901" w:rsidTr="00A51D19">
        <w:trPr>
          <w:trHeight w:hRule="exact" w:val="85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5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Поточні витрати на утримання власних фондів природоохоронного призначення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Умовно не визначаються</w:t>
            </w:r>
          </w:p>
        </w:tc>
      </w:tr>
      <w:tr w:rsidR="00904C41" w:rsidRPr="00C67901" w:rsidTr="00A51D19">
        <w:trPr>
          <w:trHeight w:hRule="exact" w:val="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5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Витрати на оплату службових відряджень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D2223" w:rsidP="00A6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24,585</m:t>
                </m:r>
              </m:oMath>
            </m:oMathPara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A51D19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1% від поз.1 гр.3</w:t>
            </w:r>
            <w:r w:rsidR="00904C41" w:rsidRPr="00C67901">
              <w:rPr>
                <w:rFonts w:ascii="Times New Roman" w:hAnsi="Times New Roman" w:cs="Times New Roman"/>
                <w:sz w:val="24"/>
                <w:szCs w:val="28"/>
              </w:rPr>
              <w:t xml:space="preserve"> табл.7</w:t>
            </w:r>
          </w:p>
        </w:tc>
      </w:tr>
      <w:tr w:rsidR="00904C41" w:rsidRPr="00C67901" w:rsidTr="00A51D19">
        <w:trPr>
          <w:trHeight w:hRule="exact" w:val="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5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Витрати на професійну підготовку (перепідготовку) кадрів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D2223" w:rsidP="00A6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12,292</m:t>
                </m:r>
              </m:oMath>
            </m:oMathPara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A51D19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0,5% від поз.1 гр.3</w:t>
            </w:r>
            <w:r w:rsidR="00904C41" w:rsidRPr="00C67901">
              <w:rPr>
                <w:rFonts w:ascii="Times New Roman" w:hAnsi="Times New Roman" w:cs="Times New Roman"/>
                <w:sz w:val="24"/>
                <w:szCs w:val="28"/>
              </w:rPr>
              <w:t xml:space="preserve"> табл.7</w:t>
            </w:r>
          </w:p>
        </w:tc>
      </w:tr>
      <w:tr w:rsidR="00904C41" w:rsidRPr="00C67901" w:rsidTr="00A51D19">
        <w:trPr>
          <w:trHeight w:hRule="exact" w:val="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5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Витрати</w:t>
            </w:r>
            <w:r w:rsidR="00A51D19" w:rsidRPr="00C67901">
              <w:rPr>
                <w:rFonts w:ascii="Times New Roman" w:hAnsi="Times New Roman" w:cs="Times New Roman"/>
                <w:sz w:val="24"/>
                <w:szCs w:val="28"/>
              </w:rPr>
              <w:t xml:space="preserve"> на пожежну і сторожо</w:t>
            </w: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ву охорону підприємства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D2223" w:rsidP="00A6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18,311</m:t>
                </m:r>
              </m:oMath>
            </m:oMathPara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0.2% від поз.6 гр.4 табл.4</w:t>
            </w:r>
          </w:p>
        </w:tc>
      </w:tr>
      <w:tr w:rsidR="00904C41" w:rsidRPr="00C67901" w:rsidTr="00A51D19">
        <w:trPr>
          <w:trHeight w:hRule="exact" w:val="85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5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Сплата процентів (орендна плата) за користування основними фондами інших організацій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Умовно не визначається</w:t>
            </w:r>
          </w:p>
        </w:tc>
      </w:tr>
      <w:tr w:rsidR="00904C41" w:rsidRPr="00C67901" w:rsidTr="00A51D19">
        <w:trPr>
          <w:trHeight w:hRule="exact" w:val="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5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Витрати на організацію набору робітників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04C41" w:rsidRPr="00C67901" w:rsidRDefault="009D2223" w:rsidP="00A6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91,5564</m:t>
                </m:r>
              </m:oMath>
            </m:oMathPara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1% від поз.6 гр.4 табл.4</w:t>
            </w:r>
          </w:p>
        </w:tc>
      </w:tr>
      <w:tr w:rsidR="00904C41" w:rsidRPr="00C67901" w:rsidTr="00A51D19">
        <w:trPr>
          <w:trHeight w:hRule="exact" w:val="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5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Витрати на перевезення працівників до місця праці і назад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04C41" w:rsidRPr="00C67901" w:rsidRDefault="009D2223" w:rsidP="00A6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45,778</m:t>
                </m:r>
              </m:oMath>
            </m:oMathPara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0.5% від поз.6 гр.4 табл.4</w:t>
            </w:r>
          </w:p>
        </w:tc>
      </w:tr>
      <w:tr w:rsidR="00904C41" w:rsidRPr="00C67901" w:rsidTr="00A51D1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5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Платежі обов'язкового страхування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04C41" w:rsidRPr="00C67901" w:rsidRDefault="009D2223" w:rsidP="00A6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92,88</m:t>
                </m:r>
              </m:oMath>
            </m:oMathPara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0.3% від поз.5 гр.3 табл.2</w:t>
            </w:r>
          </w:p>
        </w:tc>
      </w:tr>
      <w:tr w:rsidR="00904C41" w:rsidRPr="00C67901" w:rsidTr="00A51D19">
        <w:trPr>
          <w:trHeight w:hRule="exact" w:val="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5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Сплата відсотків за боргові зобов'язання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Умовно не визначається</w:t>
            </w:r>
          </w:p>
        </w:tc>
      </w:tr>
      <w:tr w:rsidR="00904C41" w:rsidRPr="00C67901" w:rsidTr="00A51D19">
        <w:trPr>
          <w:trHeight w:hRule="exact" w:val="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5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Витрати на оплату банківських послуг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Умовно не визначається</w:t>
            </w:r>
          </w:p>
        </w:tc>
      </w:tr>
      <w:tr w:rsidR="00904C41" w:rsidRPr="00C67901" w:rsidTr="00A51D19">
        <w:trPr>
          <w:trHeight w:hRule="exact" w:val="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5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Податки та збори (обов'язкові платежі)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D2223" w:rsidP="00A6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13,2</m:t>
                </m:r>
              </m:oMath>
            </m:oMathPara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A51D19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0.1% від поз. 11 гр.3 табл.6 + 0.2%від поз. 11 гр.3</w:t>
            </w:r>
            <w:r w:rsidR="00904C41" w:rsidRPr="00C67901">
              <w:rPr>
                <w:rFonts w:ascii="Times New Roman" w:hAnsi="Times New Roman" w:cs="Times New Roman"/>
                <w:sz w:val="24"/>
                <w:szCs w:val="28"/>
              </w:rPr>
              <w:t xml:space="preserve"> табл.6</w:t>
            </w:r>
          </w:p>
        </w:tc>
      </w:tr>
      <w:tr w:rsidR="00904C41" w:rsidRPr="00C67901" w:rsidTr="00A51D1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5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Умовно не визначаються</w:t>
            </w:r>
          </w:p>
        </w:tc>
      </w:tr>
      <w:tr w:rsidR="00904C41" w:rsidRPr="00C67901" w:rsidTr="00A51D19">
        <w:trPr>
          <w:trHeight w:hRule="exact" w:val="28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5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7901">
              <w:rPr>
                <w:rFonts w:ascii="Times New Roman" w:hAnsi="Times New Roman" w:cs="Times New Roman"/>
                <w:sz w:val="24"/>
                <w:szCs w:val="28"/>
              </w:rPr>
              <w:t>Усього: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D2223" w:rsidP="00A6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2958,739</m:t>
                </m:r>
              </m:oMath>
            </m:oMathPara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C41" w:rsidRPr="00C67901" w:rsidRDefault="00904C41" w:rsidP="00A61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04C41" w:rsidRPr="00C67901" w:rsidRDefault="00364C07" w:rsidP="00841F1B">
      <w:pPr>
        <w:pStyle w:val="ac"/>
        <w:numPr>
          <w:ilvl w:val="0"/>
          <w:numId w:val="7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br w:type="page"/>
      </w:r>
      <w:r w:rsidR="00904C41" w:rsidRPr="00C67901">
        <w:rPr>
          <w:rFonts w:ascii="Times New Roman" w:hAnsi="Times New Roman" w:cs="Times New Roman"/>
          <w:sz w:val="28"/>
          <w:szCs w:val="28"/>
        </w:rPr>
        <w:lastRenderedPageBreak/>
        <w:t>Формуємо таблицю 8. Вартість поворотних відходів в практиці визначається на основі обліку. Умовно їх не розраховуємо.</w:t>
      </w:r>
    </w:p>
    <w:p w:rsidR="00904C41" w:rsidRPr="00C67901" w:rsidRDefault="00904C41" w:rsidP="00841F1B">
      <w:pPr>
        <w:numPr>
          <w:ilvl w:val="0"/>
          <w:numId w:val="7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 Визначаємо обов'язкові відрахування в фонди соціального страхування (див. поз.6 табл.8), а саме:</w:t>
      </w:r>
    </w:p>
    <w:p w:rsidR="00904C41" w:rsidRPr="00C67901" w:rsidRDefault="00904C41" w:rsidP="00841F1B">
      <w:pPr>
        <w:numPr>
          <w:ilvl w:val="0"/>
          <w:numId w:val="3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в Державний пенсійний фонд, тис. грн. (33,2% від сумарного фонду зарплати основних робітників);</w:t>
      </w:r>
    </w:p>
    <w:p w:rsidR="005E0263" w:rsidRPr="00C67901" w:rsidRDefault="005E0263" w:rsidP="005E0263">
      <w:pPr>
        <w:spacing w:after="0" w:line="36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0,332*3890,146=1291,528 (тис.грн)</m:t>
          </m:r>
        </m:oMath>
      </m:oMathPara>
    </w:p>
    <w:p w:rsidR="00694B4A" w:rsidRPr="00C67901" w:rsidRDefault="00694B4A" w:rsidP="005E0263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0,332*1793,533=595,453 (тис.грн)</m:t>
          </m:r>
        </m:oMath>
      </m:oMathPara>
    </w:p>
    <w:p w:rsidR="00904C41" w:rsidRPr="00C67901" w:rsidRDefault="00904C41" w:rsidP="00841F1B">
      <w:pPr>
        <w:numPr>
          <w:ilvl w:val="0"/>
          <w:numId w:val="3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в Державний фонд соціального страхування, тис. грн. (3% від сумарного фонду зарплати основних робітників);</w:t>
      </w:r>
    </w:p>
    <w:p w:rsidR="00C96BFD" w:rsidRPr="00C67901" w:rsidRDefault="00C96BFD" w:rsidP="00C96BFD">
      <w:pPr>
        <w:pStyle w:val="ac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0,03*3890,146=116,704 (тис.грн)</m:t>
          </m:r>
        </m:oMath>
      </m:oMathPara>
    </w:p>
    <w:p w:rsidR="00C96BFD" w:rsidRPr="00C67901" w:rsidRDefault="00C96BFD" w:rsidP="00C96BFD">
      <w:pPr>
        <w:pStyle w:val="ac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0,03*1793,533=53,806 (тис.грн)</m:t>
          </m:r>
        </m:oMath>
      </m:oMathPara>
    </w:p>
    <w:p w:rsidR="00904C41" w:rsidRPr="00C67901" w:rsidRDefault="00904C41" w:rsidP="00841F1B">
      <w:pPr>
        <w:numPr>
          <w:ilvl w:val="0"/>
          <w:numId w:val="3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в Фонд сприяння зайнятості, тис. грн. (1,3% від сумарного фонду зарплати основних робітників):</w:t>
      </w:r>
    </w:p>
    <w:p w:rsidR="00031592" w:rsidRPr="00C67901" w:rsidRDefault="00031592" w:rsidP="00031592">
      <w:pPr>
        <w:pStyle w:val="ac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0,013*3890,146=50,572 (тис.грн)</m:t>
          </m:r>
        </m:oMath>
      </m:oMathPara>
    </w:p>
    <w:p w:rsidR="00031592" w:rsidRPr="00C67901" w:rsidRDefault="00031592" w:rsidP="00031592">
      <w:pPr>
        <w:pStyle w:val="ac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0,013*1793,533=23,316 (тис.грн)</m:t>
          </m:r>
        </m:oMath>
      </m:oMathPara>
    </w:p>
    <w:p w:rsidR="00904C41" w:rsidRPr="00C67901" w:rsidRDefault="00904C41" w:rsidP="00F27C50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Усього A: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1458,804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тис.грн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—на 6120 виробів</m:t>
        </m:r>
      </m:oMath>
      <w:r w:rsidRPr="00C679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C41" w:rsidRPr="00C67901" w:rsidRDefault="002478E1" w:rsidP="00F27C50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Усього Б</w:t>
      </w:r>
      <w:r w:rsidR="00904C41" w:rsidRPr="00C67901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672,575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тис.грн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—на 3120 виробів</m:t>
        </m:r>
      </m:oMath>
      <w:r w:rsidR="00917295" w:rsidRPr="00C6790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04C41" w:rsidRPr="00C67901" w:rsidRDefault="00904C41" w:rsidP="00F27C50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На один виріб А</w:t>
      </w:r>
      <w:r w:rsidR="00917295" w:rsidRPr="00C67901">
        <w:rPr>
          <w:rFonts w:ascii="Times New Roman" w:hAnsi="Times New Roman" w:cs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1458,804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6120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=0,238 (тис.грн)</m:t>
        </m:r>
      </m:oMath>
      <w:r w:rsidR="002478E1" w:rsidRPr="00C6790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04C41" w:rsidRPr="00C67901" w:rsidRDefault="002478E1" w:rsidP="00F27C50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На один виріб Б</w:t>
      </w:r>
      <w:r w:rsidR="00904C41" w:rsidRPr="00C67901">
        <w:rPr>
          <w:rFonts w:ascii="Times New Roman" w:hAnsi="Times New Roman" w:cs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672,575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3120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=0,216 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(тис.грн)</m:t>
        </m:r>
      </m:oMath>
      <w:r w:rsidRPr="00C6790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04C41" w:rsidRPr="00C67901" w:rsidRDefault="00904C41" w:rsidP="00841F1B">
      <w:pPr>
        <w:pStyle w:val="ac"/>
        <w:numPr>
          <w:ilvl w:val="0"/>
          <w:numId w:val="7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Визначаємо величину витрат на підготовку та освоєння виробництва нової продукції. В практиці встановлюється на основі відповідного обліку і кошторису, (умовно приймаємо 0,1% від вартості основних м</w:t>
      </w:r>
      <w:r w:rsidR="002478E1" w:rsidRPr="00C67901">
        <w:rPr>
          <w:rFonts w:ascii="Times New Roman" w:hAnsi="Times New Roman" w:cs="Times New Roman"/>
          <w:sz w:val="28"/>
          <w:szCs w:val="28"/>
        </w:rPr>
        <w:t>атеріалів і комплектуючих (поз.3</w:t>
      </w:r>
      <w:r w:rsidRPr="00C67901">
        <w:rPr>
          <w:rFonts w:ascii="Times New Roman" w:hAnsi="Times New Roman" w:cs="Times New Roman"/>
          <w:sz w:val="28"/>
          <w:szCs w:val="28"/>
        </w:rPr>
        <w:t xml:space="preserve"> гр.11 табл.1).</w:t>
      </w:r>
    </w:p>
    <w:p w:rsidR="00925171" w:rsidRPr="00C67901" w:rsidRDefault="00904C41" w:rsidP="002478E1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Виріб А: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0,001*61940,4456=61,9404456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тис.грн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—на 6120 виробів</m:t>
        </m:r>
      </m:oMath>
      <w:r w:rsidR="00902460" w:rsidRPr="00C6790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02460" w:rsidRPr="00C67901" w:rsidRDefault="00904C41" w:rsidP="002478E1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Виріб Б: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0,001*5448,9864=5,4489864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тис.грн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—на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3120</m:t>
        </m:r>
        <m:r>
          <w:rPr>
            <w:rFonts w:ascii="Cambria Math" w:hAnsi="Cambria Math" w:cs="Times New Roman"/>
            <w:sz w:val="28"/>
            <w:szCs w:val="28"/>
          </w:rPr>
          <m:t xml:space="preserve"> виробів</m:t>
        </m:r>
      </m:oMath>
    </w:p>
    <w:p w:rsidR="00902460" w:rsidRDefault="00902460" w:rsidP="002478E1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684B45" w:rsidRDefault="00684B45" w:rsidP="002478E1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684B45" w:rsidRPr="00C67901" w:rsidRDefault="00684B45" w:rsidP="002478E1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485C19" w:rsidRPr="00C67901" w:rsidRDefault="00904C41" w:rsidP="002478E1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lastRenderedPageBreak/>
        <w:t xml:space="preserve">На один виріб А: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61,9404456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6120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0,001</m:t>
        </m:r>
        <m:r>
          <w:rPr>
            <w:rFonts w:ascii="Cambria Math" w:hAnsi="Cambria Math" w:cs="Times New Roman"/>
            <w:sz w:val="28"/>
            <w:szCs w:val="28"/>
          </w:rPr>
          <m:t xml:space="preserve"> (тис.грн)</m:t>
        </m:r>
      </m:oMath>
    </w:p>
    <w:p w:rsidR="00904C41" w:rsidRPr="00C67901" w:rsidRDefault="00904C41" w:rsidP="002478E1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На один виріб </w:t>
      </w:r>
      <w:r w:rsidR="00306E7E" w:rsidRPr="00C67901">
        <w:rPr>
          <w:rFonts w:ascii="Times New Roman" w:hAnsi="Times New Roman" w:cs="Times New Roman"/>
          <w:sz w:val="28"/>
          <w:szCs w:val="28"/>
        </w:rPr>
        <w:t>Б</w:t>
      </w:r>
      <w:r w:rsidRPr="00C67901">
        <w:rPr>
          <w:rFonts w:ascii="Times New Roman" w:hAnsi="Times New Roman" w:cs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5,4489864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3120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0,0017</m:t>
        </m:r>
        <m:r>
          <w:rPr>
            <w:rFonts w:ascii="Cambria Math" w:hAnsi="Cambria Math" w:cs="Times New Roman"/>
            <w:sz w:val="28"/>
            <w:szCs w:val="28"/>
          </w:rPr>
          <m:t xml:space="preserve"> (тис.грн)</m:t>
        </m:r>
      </m:oMath>
    </w:p>
    <w:p w:rsidR="00131C19" w:rsidRPr="00C67901" w:rsidRDefault="00904C41" w:rsidP="00841F1B">
      <w:pPr>
        <w:pStyle w:val="ac"/>
        <w:numPr>
          <w:ilvl w:val="0"/>
          <w:numId w:val="7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Визначаємо величину відшкодування зносу інструменту та спеціальних пристроїв. В практиці розраховується на основі встановлених нормативів до обсягів роботи та строків ви</w:t>
      </w:r>
      <w:r w:rsidR="00784026" w:rsidRPr="00C67901">
        <w:rPr>
          <w:rFonts w:ascii="Times New Roman" w:hAnsi="Times New Roman" w:cs="Times New Roman"/>
          <w:sz w:val="28"/>
          <w:szCs w:val="28"/>
        </w:rPr>
        <w:t xml:space="preserve">користання. </w:t>
      </w:r>
    </w:p>
    <w:p w:rsidR="00904C41" w:rsidRPr="00C67901" w:rsidRDefault="00784026" w:rsidP="00131C19">
      <w:pPr>
        <w:pStyle w:val="ac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(Умовно приймаємо 0,3% від поз.8 гр.3</w:t>
      </w:r>
      <w:r w:rsidR="00904C41" w:rsidRPr="00C67901">
        <w:rPr>
          <w:rFonts w:ascii="Times New Roman" w:hAnsi="Times New Roman" w:cs="Times New Roman"/>
          <w:sz w:val="28"/>
          <w:szCs w:val="28"/>
        </w:rPr>
        <w:t xml:space="preserve"> табл.5).</w:t>
      </w:r>
    </w:p>
    <w:p w:rsidR="00131C19" w:rsidRPr="00C67901" w:rsidRDefault="00131C19" w:rsidP="00784026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0,003*50515,756=151,547 (тис.грн)</m:t>
          </m:r>
        </m:oMath>
      </m:oMathPara>
    </w:p>
    <w:p w:rsidR="006656D5" w:rsidRPr="00C67901" w:rsidRDefault="00904C41" w:rsidP="00784026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На один виріб А: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100,63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6120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0,0</m:t>
        </m:r>
        <m:r>
          <w:rPr>
            <w:rFonts w:ascii="Cambria Math" w:hAnsi="Cambria Math" w:cs="Times New Roman"/>
            <w:sz w:val="28"/>
            <w:szCs w:val="28"/>
          </w:rPr>
          <m:t>164 (тис.грн)</m:t>
        </m:r>
      </m:oMath>
    </w:p>
    <w:p w:rsidR="00927758" w:rsidRPr="00C67901" w:rsidRDefault="00927758" w:rsidP="00784026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На один</w:t>
      </w:r>
      <w:r w:rsidR="00904C41" w:rsidRPr="00C67901">
        <w:rPr>
          <w:rFonts w:ascii="Times New Roman" w:hAnsi="Times New Roman" w:cs="Times New Roman"/>
          <w:sz w:val="28"/>
          <w:szCs w:val="28"/>
        </w:rPr>
        <w:t xml:space="preserve"> виріб Б:</w:t>
      </w:r>
      <w:r w:rsidRPr="00C6790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50,92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3120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0,0</m:t>
        </m:r>
        <m:r>
          <w:rPr>
            <w:rFonts w:ascii="Cambria Math" w:eastAsiaTheme="minorEastAsia" w:hAnsi="Cambria Math" w:cs="Times New Roman"/>
            <w:sz w:val="28"/>
            <w:szCs w:val="28"/>
          </w:rPr>
          <m:t>163 (тис.грн)</m:t>
        </m:r>
      </m:oMath>
    </w:p>
    <w:p w:rsidR="00904C41" w:rsidRPr="00C67901" w:rsidRDefault="00904C41" w:rsidP="00841F1B">
      <w:pPr>
        <w:numPr>
          <w:ilvl w:val="0"/>
          <w:numId w:val="7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Визначаємо величину (долю) витрат на утримання </w:t>
      </w:r>
      <w:r w:rsidR="001015EF" w:rsidRPr="00C67901">
        <w:rPr>
          <w:rFonts w:ascii="Times New Roman" w:hAnsi="Times New Roman" w:cs="Times New Roman"/>
          <w:sz w:val="28"/>
          <w:szCs w:val="28"/>
        </w:rPr>
        <w:t>і</w:t>
      </w:r>
      <w:r w:rsidRPr="00C67901">
        <w:rPr>
          <w:rFonts w:ascii="Times New Roman" w:hAnsi="Times New Roman" w:cs="Times New Roman"/>
          <w:sz w:val="28"/>
          <w:szCs w:val="28"/>
        </w:rPr>
        <w:t xml:space="preserve"> експлуатацію устаткування, яка вноситься окремо в собівартість одного виробу "А" і "Б", а саме: суму цих витрат (поз.8 табл.5) ділимо на річний фонд заробітної плати основних робітників</w:t>
      </w:r>
      <w:r w:rsidR="001015EF" w:rsidRPr="00C67901">
        <w:rPr>
          <w:rFonts w:ascii="Times New Roman" w:hAnsi="Times New Roman" w:cs="Times New Roman"/>
          <w:sz w:val="28"/>
          <w:szCs w:val="28"/>
        </w:rPr>
        <w:t xml:space="preserve"> </w:t>
      </w:r>
      <w:r w:rsidRPr="00C67901">
        <w:rPr>
          <w:rFonts w:ascii="Times New Roman" w:hAnsi="Times New Roman" w:cs="Times New Roman"/>
          <w:sz w:val="28"/>
          <w:szCs w:val="28"/>
        </w:rPr>
        <w:t>(поз. 1в гр.4 табл.4) і відповідно множимо одержане число на величину заробітної плати основних робітників, розраховану окремо на один виріб ""А'" і "Б" (поз.5 табл</w:t>
      </w:r>
      <w:r w:rsidR="001015EF" w:rsidRPr="00C67901">
        <w:rPr>
          <w:rFonts w:ascii="Times New Roman" w:hAnsi="Times New Roman" w:cs="Times New Roman"/>
          <w:sz w:val="28"/>
          <w:szCs w:val="28"/>
        </w:rPr>
        <w:t>.</w:t>
      </w:r>
      <w:r w:rsidRPr="00C67901">
        <w:rPr>
          <w:rFonts w:ascii="Times New Roman" w:hAnsi="Times New Roman" w:cs="Times New Roman"/>
          <w:sz w:val="28"/>
          <w:szCs w:val="28"/>
        </w:rPr>
        <w:t xml:space="preserve"> 8). Результати заносимо на поз.9</w:t>
      </w:r>
      <w:r w:rsidRPr="00C679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7901">
        <w:rPr>
          <w:rFonts w:ascii="Times New Roman" w:hAnsi="Times New Roman" w:cs="Times New Roman"/>
          <w:sz w:val="28"/>
          <w:szCs w:val="28"/>
        </w:rPr>
        <w:t>табл.8.</w:t>
      </w:r>
    </w:p>
    <w:p w:rsidR="001015EF" w:rsidRPr="00C67901" w:rsidRDefault="009A5A87" w:rsidP="00784026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А: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50515,756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5683,679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*3890,146=34575,082 (тис.грн)</m:t>
        </m:r>
      </m:oMath>
      <w:r w:rsidR="00B25231" w:rsidRPr="00C67901">
        <w:rPr>
          <w:rFonts w:ascii="Times New Roman" w:eastAsiaTheme="minorEastAsia" w:hAnsi="Times New Roman" w:cs="Times New Roman"/>
          <w:i/>
          <w:sz w:val="28"/>
          <w:szCs w:val="28"/>
        </w:rPr>
        <w:t xml:space="preserve"> — на 6</w:t>
      </w:r>
      <w:r w:rsidR="002C24FE" w:rsidRPr="00C67901">
        <w:rPr>
          <w:rFonts w:ascii="Times New Roman" w:eastAsiaTheme="minorEastAsia" w:hAnsi="Times New Roman" w:cs="Times New Roman"/>
          <w:i/>
          <w:sz w:val="28"/>
          <w:szCs w:val="28"/>
        </w:rPr>
        <w:t>12</w:t>
      </w:r>
      <w:r w:rsidR="00B25231" w:rsidRPr="00C67901">
        <w:rPr>
          <w:rFonts w:ascii="Times New Roman" w:eastAsiaTheme="minorEastAsia" w:hAnsi="Times New Roman" w:cs="Times New Roman"/>
          <w:i/>
          <w:sz w:val="28"/>
          <w:szCs w:val="28"/>
        </w:rPr>
        <w:t>0 виробів.</w:t>
      </w:r>
    </w:p>
    <w:p w:rsidR="00EF7B39" w:rsidRPr="00C67901" w:rsidRDefault="009A5A87" w:rsidP="00EF7B39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Б: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50515,756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5683,679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*1793,533=15940,674 (тис.грн)</m:t>
        </m:r>
      </m:oMath>
      <w:r w:rsidR="00B25231" w:rsidRPr="00C67901">
        <w:rPr>
          <w:rFonts w:ascii="Times New Roman" w:eastAsiaTheme="minorEastAsia" w:hAnsi="Times New Roman" w:cs="Times New Roman"/>
          <w:i/>
          <w:sz w:val="28"/>
          <w:szCs w:val="28"/>
        </w:rPr>
        <w:t xml:space="preserve"> — на 3</w:t>
      </w:r>
      <w:r w:rsidR="002C24FE" w:rsidRPr="00C67901">
        <w:rPr>
          <w:rFonts w:ascii="Times New Roman" w:eastAsiaTheme="minorEastAsia" w:hAnsi="Times New Roman" w:cs="Times New Roman"/>
          <w:i/>
          <w:sz w:val="28"/>
          <w:szCs w:val="28"/>
        </w:rPr>
        <w:t>12</w:t>
      </w:r>
      <w:r w:rsidR="00B25231" w:rsidRPr="00C67901">
        <w:rPr>
          <w:rFonts w:ascii="Times New Roman" w:eastAsiaTheme="minorEastAsia" w:hAnsi="Times New Roman" w:cs="Times New Roman"/>
          <w:i/>
          <w:sz w:val="28"/>
          <w:szCs w:val="28"/>
        </w:rPr>
        <w:t>0 виробів.</w:t>
      </w:r>
    </w:p>
    <w:p w:rsidR="003D323C" w:rsidRPr="00C67901" w:rsidRDefault="00904C41" w:rsidP="00784026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На один виріб А: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34575,082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6120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=5,6495 (тис.грн)</m:t>
        </m:r>
      </m:oMath>
    </w:p>
    <w:p w:rsidR="00904C41" w:rsidRPr="00C67901" w:rsidRDefault="00291CC6" w:rsidP="00784026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На один виріб Б: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15940,674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3120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=5,109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тис.грн</m:t>
            </m:r>
          </m:e>
        </m:d>
      </m:oMath>
    </w:p>
    <w:p w:rsidR="00904C41" w:rsidRPr="00C67901" w:rsidRDefault="00904C41" w:rsidP="00841F1B">
      <w:pPr>
        <w:pStyle w:val="ac"/>
        <w:numPr>
          <w:ilvl w:val="0"/>
          <w:numId w:val="7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Аналогічно визначаємо частку (долю) загальновиробничих витрат від суми (поз.11 гр.3 табл.6) і загальногосподарських (від поз. 16 гр.3 табл. 7). Одержані величини заносимо відповідно на поз. 10 і поз.11 табл.8.</w:t>
      </w:r>
    </w:p>
    <w:p w:rsidR="00904C41" w:rsidRPr="00C67901" w:rsidRDefault="00904C41" w:rsidP="0035344D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901">
        <w:rPr>
          <w:rFonts w:ascii="Times New Roman" w:hAnsi="Times New Roman" w:cs="Times New Roman"/>
          <w:i/>
          <w:sz w:val="28"/>
          <w:szCs w:val="28"/>
        </w:rPr>
        <w:t>Загальновиробничі витрати:</w:t>
      </w:r>
    </w:p>
    <w:p w:rsidR="00D335AE" w:rsidRPr="00C67901" w:rsidRDefault="000D5B94" w:rsidP="0035344D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А: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4400,265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5683,679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*3890,146=3011,724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тис.грн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—на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6120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виробів</m:t>
          </m:r>
        </m:oMath>
      </m:oMathPara>
    </w:p>
    <w:p w:rsidR="00613CE0" w:rsidRPr="00C67901" w:rsidRDefault="00613CE0" w:rsidP="00613CE0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Б: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4400,265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5683,679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*1793,533=1388,541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тис.грн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—на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3120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виробів</m:t>
          </m:r>
        </m:oMath>
      </m:oMathPara>
    </w:p>
    <w:p w:rsidR="00904C41" w:rsidRPr="00C67901" w:rsidRDefault="00904C41" w:rsidP="001F03C2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lastRenderedPageBreak/>
        <w:t xml:space="preserve">На один виріб А: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3011,724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6120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0,</m:t>
        </m:r>
        <m:r>
          <w:rPr>
            <w:rFonts w:ascii="Cambria Math" w:hAnsi="Cambria Math" w:cs="Times New Roman"/>
            <w:sz w:val="28"/>
            <w:szCs w:val="28"/>
          </w:rPr>
          <m:t>492 (тис.грн)</m:t>
        </m:r>
      </m:oMath>
    </w:p>
    <w:p w:rsidR="00904C41" w:rsidRPr="00C67901" w:rsidRDefault="00904C41" w:rsidP="001F03C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На один виріб Б: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1388,541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3120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</m:t>
        </m:r>
        <m:r>
          <w:rPr>
            <w:rFonts w:ascii="Cambria Math" w:hAnsi="Cambria Math" w:cs="Times New Roman"/>
            <w:sz w:val="28"/>
            <w:szCs w:val="28"/>
          </w:rPr>
          <m:t>,445 (тис.грн)</m:t>
        </m:r>
      </m:oMath>
    </w:p>
    <w:p w:rsidR="00904C41" w:rsidRPr="00C67901" w:rsidRDefault="00904C41" w:rsidP="0035344D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901">
        <w:rPr>
          <w:rFonts w:ascii="Times New Roman" w:hAnsi="Times New Roman" w:cs="Times New Roman"/>
          <w:i/>
          <w:sz w:val="28"/>
          <w:szCs w:val="28"/>
        </w:rPr>
        <w:t>Загальногосподарські витрати:</w:t>
      </w:r>
    </w:p>
    <w:p w:rsidR="00C023FA" w:rsidRPr="00C67901" w:rsidRDefault="00C023FA" w:rsidP="0035344D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А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: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2958,739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5683,679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*3890,146=2025,083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(тис.грн)</m:t>
          </m:r>
        </m:oMath>
      </m:oMathPara>
    </w:p>
    <w:p w:rsidR="00434DC7" w:rsidRPr="00C67901" w:rsidRDefault="00434DC7" w:rsidP="0035344D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Б: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2958,739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5683,679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1793,53</m:t>
          </m:r>
          <m:r>
            <w:rPr>
              <w:rFonts w:ascii="Cambria Math" w:hAnsi="Cambria Math" w:cs="Times New Roman"/>
              <w:sz w:val="28"/>
              <w:szCs w:val="28"/>
            </w:rPr>
            <m:t>3=933,655 (тис.грн)</m:t>
          </m:r>
        </m:oMath>
      </m:oMathPara>
    </w:p>
    <w:p w:rsidR="00904C41" w:rsidRPr="00C67901" w:rsidRDefault="00904C41" w:rsidP="0035344D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На один виріб А: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2025,083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6120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=0,33 (тис.грн)</m:t>
        </m:r>
      </m:oMath>
    </w:p>
    <w:p w:rsidR="00904C41" w:rsidRPr="00C67901" w:rsidRDefault="00904C41" w:rsidP="0035344D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На один виріб </w:t>
      </w:r>
      <w:r w:rsidR="00500EFE" w:rsidRPr="00C67901">
        <w:rPr>
          <w:rFonts w:ascii="Times New Roman" w:hAnsi="Times New Roman" w:cs="Times New Roman"/>
          <w:sz w:val="28"/>
          <w:szCs w:val="28"/>
        </w:rPr>
        <w:t xml:space="preserve">Б: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933,655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3120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=0,299 (тис.грн)</m:t>
        </m:r>
      </m:oMath>
    </w:p>
    <w:p w:rsidR="00904C41" w:rsidRPr="00C67901" w:rsidRDefault="00904C41" w:rsidP="00841F1B">
      <w:pPr>
        <w:numPr>
          <w:ilvl w:val="0"/>
          <w:numId w:val="7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 Визначаємо величину витрат від технологічного браку</w:t>
      </w:r>
      <w:r w:rsidR="00500EFE" w:rsidRPr="00C67901">
        <w:rPr>
          <w:rFonts w:ascii="Times New Roman" w:hAnsi="Times New Roman" w:cs="Times New Roman"/>
          <w:sz w:val="28"/>
          <w:szCs w:val="28"/>
        </w:rPr>
        <w:t xml:space="preserve"> </w:t>
      </w:r>
      <w:r w:rsidRPr="00C67901">
        <w:rPr>
          <w:rFonts w:ascii="Times New Roman" w:hAnsi="Times New Roman" w:cs="Times New Roman"/>
          <w:sz w:val="28"/>
          <w:szCs w:val="28"/>
        </w:rPr>
        <w:t xml:space="preserve">(регламентованого технологічним процесом). В практиці розраховують на основі обліку </w:t>
      </w:r>
      <w:r w:rsidRPr="00C67901">
        <w:rPr>
          <w:rFonts w:ascii="Times New Roman" w:hAnsi="Times New Roman" w:cs="Times New Roman"/>
          <w:iCs/>
          <w:sz w:val="28"/>
          <w:szCs w:val="28"/>
        </w:rPr>
        <w:t xml:space="preserve">і норм від обсягів продукції. (Приймаємо </w:t>
      </w:r>
      <w:r w:rsidRPr="00C67901">
        <w:rPr>
          <w:rFonts w:ascii="Times New Roman" w:hAnsi="Times New Roman" w:cs="Times New Roman"/>
          <w:sz w:val="28"/>
          <w:szCs w:val="28"/>
        </w:rPr>
        <w:t>такий брак відсутній).</w:t>
      </w:r>
    </w:p>
    <w:p w:rsidR="00904C41" w:rsidRPr="00C67901" w:rsidRDefault="00904C41" w:rsidP="00841F1B">
      <w:pPr>
        <w:pStyle w:val="ac"/>
        <w:numPr>
          <w:ilvl w:val="0"/>
          <w:numId w:val="7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Визначаємо ве</w:t>
      </w:r>
      <w:r w:rsidR="00500EFE" w:rsidRPr="00C67901">
        <w:rPr>
          <w:rFonts w:ascii="Times New Roman" w:hAnsi="Times New Roman" w:cs="Times New Roman"/>
          <w:sz w:val="28"/>
          <w:szCs w:val="28"/>
        </w:rPr>
        <w:t xml:space="preserve">личину інших виробничих витрат. </w:t>
      </w:r>
      <w:r w:rsidRPr="00C67901">
        <w:rPr>
          <w:rFonts w:ascii="Times New Roman" w:hAnsi="Times New Roman" w:cs="Times New Roman"/>
          <w:sz w:val="28"/>
          <w:szCs w:val="28"/>
        </w:rPr>
        <w:t>В практиці їх розраховують на основі обліку і відповідних норм в т.ч. на гарантійний ремонт (обслуговування) продукції.</w:t>
      </w:r>
      <w:r w:rsidR="00E9617D" w:rsidRPr="00C67901">
        <w:rPr>
          <w:rFonts w:ascii="Times New Roman" w:hAnsi="Times New Roman" w:cs="Times New Roman"/>
          <w:sz w:val="28"/>
          <w:szCs w:val="28"/>
        </w:rPr>
        <w:t xml:space="preserve"> </w:t>
      </w:r>
      <w:r w:rsidRPr="00C67901">
        <w:rPr>
          <w:rFonts w:ascii="Times New Roman" w:hAnsi="Times New Roman" w:cs="Times New Roman"/>
          <w:sz w:val="28"/>
          <w:szCs w:val="28"/>
        </w:rPr>
        <w:t>(Умовно приймаємо 20% від заробітної плати доп</w:t>
      </w:r>
      <w:r w:rsidR="00747B9C" w:rsidRPr="00C67901">
        <w:rPr>
          <w:rFonts w:ascii="Times New Roman" w:hAnsi="Times New Roman" w:cs="Times New Roman"/>
          <w:sz w:val="28"/>
          <w:szCs w:val="28"/>
        </w:rPr>
        <w:t>оміжних робітників), поз.2б гр.4</w:t>
      </w:r>
      <w:r w:rsidRPr="00C67901">
        <w:rPr>
          <w:rFonts w:ascii="Times New Roman" w:hAnsi="Times New Roman" w:cs="Times New Roman"/>
          <w:sz w:val="28"/>
          <w:szCs w:val="28"/>
        </w:rPr>
        <w:t xml:space="preserve"> табл.4.</w:t>
      </w:r>
    </w:p>
    <w:p w:rsidR="00E9617D" w:rsidRPr="00C67901" w:rsidRDefault="00E9617D" w:rsidP="00500EFE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656D5" w:rsidRPr="00C67901" w:rsidRDefault="00282029" w:rsidP="00500EFE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67901">
        <w:rPr>
          <w:rFonts w:ascii="Times New Roman" w:eastAsiaTheme="minorEastAsia" w:hAnsi="Times New Roman" w:cs="Times New Roman"/>
          <w:sz w:val="28"/>
          <w:szCs w:val="28"/>
        </w:rPr>
        <w:t xml:space="preserve">А: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0,2*303,6286=60,726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тис.грн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—на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6120</m:t>
        </m:r>
        <m:r>
          <w:rPr>
            <w:rFonts w:ascii="Cambria Math" w:hAnsi="Cambria Math" w:cs="Times New Roman"/>
            <w:sz w:val="28"/>
            <w:szCs w:val="28"/>
          </w:rPr>
          <m:t xml:space="preserve"> виробів</m:t>
        </m:r>
      </m:oMath>
    </w:p>
    <w:p w:rsidR="00282029" w:rsidRPr="00C67901" w:rsidRDefault="00282029" w:rsidP="00500EFE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eastAsiaTheme="minorEastAsia" w:hAnsi="Times New Roman" w:cs="Times New Roman"/>
          <w:sz w:val="28"/>
          <w:szCs w:val="28"/>
        </w:rPr>
        <w:t xml:space="preserve">Б: </w:t>
      </w:r>
      <m:oMath>
        <m:r>
          <w:rPr>
            <w:rFonts w:ascii="Cambria Math" w:hAnsi="Cambria Math" w:cs="Times New Roman"/>
            <w:sz w:val="28"/>
            <w:szCs w:val="28"/>
          </w:rPr>
          <m:t>0,2*80,21695=16,043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тис.грн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—на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3120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виробів</m:t>
        </m:r>
      </m:oMath>
    </w:p>
    <w:p w:rsidR="00F03D9E" w:rsidRPr="00C67901" w:rsidRDefault="00904C41" w:rsidP="00500EFE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На один виріб А: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60,726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6120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=0,00992 (тис.грн)</m:t>
        </m:r>
      </m:oMath>
    </w:p>
    <w:p w:rsidR="00F03D9E" w:rsidRPr="00C67901" w:rsidRDefault="00904C41" w:rsidP="00500EFE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На один виріб Б: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16,043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3120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=0,00514 (тис.грн)</m:t>
        </m:r>
      </m:oMath>
    </w:p>
    <w:p w:rsidR="00904C41" w:rsidRPr="00C67901" w:rsidRDefault="00904C41" w:rsidP="00841F1B">
      <w:pPr>
        <w:pStyle w:val="ac"/>
        <w:numPr>
          <w:ilvl w:val="0"/>
          <w:numId w:val="7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Визначаємо суму позавиробничих витрат (на збут). В практиці розраховується прямим методом</w:t>
      </w:r>
      <w:r w:rsidR="00606D3C" w:rsidRPr="00C67901">
        <w:rPr>
          <w:rFonts w:ascii="Times New Roman" w:hAnsi="Times New Roman" w:cs="Times New Roman"/>
          <w:sz w:val="28"/>
          <w:szCs w:val="28"/>
        </w:rPr>
        <w:t>,</w:t>
      </w:r>
      <w:r w:rsidRPr="00C67901">
        <w:rPr>
          <w:rFonts w:ascii="Times New Roman" w:hAnsi="Times New Roman" w:cs="Times New Roman"/>
          <w:sz w:val="28"/>
          <w:szCs w:val="28"/>
        </w:rPr>
        <w:t xml:space="preserve"> або як процент величини від виробничої собівартості (Приймаємо для "А" і "Б" згідно поз. 2.22).</w:t>
      </w:r>
    </w:p>
    <w:p w:rsidR="00606D3C" w:rsidRPr="00C67901" w:rsidRDefault="00904C41" w:rsidP="00F64ABE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А: </w:t>
      </w:r>
      <m:oMath>
        <m:r>
          <w:rPr>
            <w:rFonts w:ascii="Cambria Math" w:hAnsi="Cambria Math" w:cs="Times New Roman"/>
            <w:sz w:val="28"/>
            <w:szCs w:val="28"/>
          </w:rPr>
          <m:t>0,008*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18,922=0,151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тис.грн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—на 6120 виробів</m:t>
        </m:r>
      </m:oMath>
    </w:p>
    <w:p w:rsidR="00606D3C" w:rsidRPr="00C67901" w:rsidRDefault="00904C41" w:rsidP="00F64ABE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Б: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0,025*8,652=0,216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тис.грн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—на 3120 виробів</m:t>
        </m:r>
      </m:oMath>
    </w:p>
    <w:p w:rsidR="00B52B18" w:rsidRPr="00C67901" w:rsidRDefault="00B52B18" w:rsidP="009A5A87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633" w:rsidRPr="00C67901" w:rsidRDefault="002E4633" w:rsidP="009A5A87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C41" w:rsidRPr="00C67901" w:rsidRDefault="007E1D81" w:rsidP="00133D43">
      <w:pPr>
        <w:spacing w:after="0" w:line="360" w:lineRule="auto"/>
        <w:ind w:left="142" w:hanging="11"/>
        <w:jc w:val="right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Таблиця </w:t>
      </w:r>
      <w:r w:rsidR="00904C41" w:rsidRPr="00C67901">
        <w:rPr>
          <w:rFonts w:ascii="Times New Roman" w:hAnsi="Times New Roman" w:cs="Times New Roman"/>
          <w:bCs/>
          <w:sz w:val="28"/>
          <w:szCs w:val="28"/>
        </w:rPr>
        <w:t>8</w:t>
      </w:r>
    </w:p>
    <w:p w:rsidR="00133D43" w:rsidRPr="00C67901" w:rsidRDefault="00904C41" w:rsidP="007E1D81">
      <w:pPr>
        <w:spacing w:after="0" w:line="240" w:lineRule="auto"/>
        <w:ind w:left="142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901">
        <w:rPr>
          <w:rFonts w:ascii="Times New Roman" w:hAnsi="Times New Roman" w:cs="Times New Roman"/>
          <w:b/>
          <w:bCs/>
          <w:sz w:val="28"/>
          <w:szCs w:val="28"/>
        </w:rPr>
        <w:t>Повна собівартість одного виробу "А" і "Б"</w:t>
      </w:r>
    </w:p>
    <w:p w:rsidR="00904C41" w:rsidRPr="00C67901" w:rsidRDefault="00904C41" w:rsidP="007E1D81">
      <w:pPr>
        <w:spacing w:after="0" w:line="240" w:lineRule="auto"/>
        <w:ind w:left="142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901">
        <w:rPr>
          <w:rFonts w:ascii="Times New Roman" w:hAnsi="Times New Roman" w:cs="Times New Roman"/>
          <w:b/>
          <w:bCs/>
          <w:sz w:val="28"/>
          <w:szCs w:val="28"/>
        </w:rPr>
        <w:t xml:space="preserve"> за калькуляційними статтями</w:t>
      </w:r>
    </w:p>
    <w:p w:rsidR="009B3B79" w:rsidRPr="00C67901" w:rsidRDefault="009B3B79" w:rsidP="007E1D81">
      <w:pPr>
        <w:spacing w:after="0" w:line="240" w:lineRule="auto"/>
        <w:ind w:left="142" w:hanging="1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533" w:type="dxa"/>
        <w:tblInd w:w="95" w:type="dxa"/>
        <w:tblLook w:val="04A0" w:firstRow="1" w:lastRow="0" w:firstColumn="1" w:lastColumn="0" w:noHBand="0" w:noVBand="1"/>
      </w:tblPr>
      <w:tblGrid>
        <w:gridCol w:w="960"/>
        <w:gridCol w:w="4017"/>
        <w:gridCol w:w="966"/>
        <w:gridCol w:w="1371"/>
        <w:gridCol w:w="960"/>
        <w:gridCol w:w="1371"/>
      </w:tblGrid>
      <w:tr w:rsidR="009C5840" w:rsidRPr="00C67901" w:rsidTr="009C5840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Калькуляційні статті витрат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Виріб 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Виріб Б</w:t>
            </w:r>
          </w:p>
        </w:tc>
      </w:tr>
      <w:tr w:rsidR="009C5840" w:rsidRPr="00C67901" w:rsidTr="009C5840">
        <w:trPr>
          <w:trHeight w:val="10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Сума, тис.грн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Доля до повної собівартості,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Сума, тис.грн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Доля до повної собівартості, %</w:t>
            </w:r>
          </w:p>
        </w:tc>
      </w:tr>
      <w:tr w:rsidR="009C5840" w:rsidRPr="00C67901" w:rsidTr="009C58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9C5840" w:rsidRPr="00C67901" w:rsidTr="009C58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основних і допоміжних матеріалів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42,10842053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4,397765484</w:t>
            </w:r>
          </w:p>
        </w:tc>
      </w:tr>
      <w:tr w:rsidR="009C5840" w:rsidRPr="00C67901" w:rsidTr="009C5840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купованих комплектуючих виробів та послуг кооперативних фірм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10,95972589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15,22303437</w:t>
            </w:r>
          </w:p>
        </w:tc>
      </w:tr>
      <w:tr w:rsidR="009C5840" w:rsidRPr="00C67901" w:rsidTr="009C58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енергії і палива на технологічні цілі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7,430589277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2,76269883</w:t>
            </w:r>
          </w:p>
        </w:tc>
      </w:tr>
      <w:tr w:rsidR="009C5840" w:rsidRPr="00C67901" w:rsidTr="009C58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поворотних відходів (віднімається)</w:t>
            </w:r>
          </w:p>
        </w:tc>
        <w:tc>
          <w:tcPr>
            <w:tcW w:w="4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умовно не враховуються</w:t>
            </w:r>
          </w:p>
        </w:tc>
      </w:tr>
      <w:tr w:rsidR="009C5840" w:rsidRPr="00C67901" w:rsidTr="009C584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Заробітна плата основних виробничих робітників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3,335112759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6,483885009</w:t>
            </w:r>
          </w:p>
        </w:tc>
      </w:tr>
      <w:tr w:rsidR="009C5840" w:rsidRPr="00C67901" w:rsidTr="009C584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Відрахування в фонд соціального страхування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1,248045341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2,435685499</w:t>
            </w:r>
          </w:p>
        </w:tc>
      </w:tr>
      <w:tr w:rsidR="009C5840" w:rsidRPr="00C67901" w:rsidTr="009C584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Витрати на підготовку та освоєння виробництва нової продукції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0,05243888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0,019169747</w:t>
            </w:r>
          </w:p>
        </w:tc>
      </w:tr>
      <w:tr w:rsidR="009C5840" w:rsidRPr="00C67901" w:rsidTr="009C584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Відшкодування зносу інструменту та спеціальних пристроїв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0,085999763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0,183804045</w:t>
            </w:r>
          </w:p>
        </w:tc>
      </w:tr>
      <w:tr w:rsidR="009C5840" w:rsidRPr="00C67901" w:rsidTr="009C584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Витрати на утримання і експлуатацію устаткування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5,6495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29,62534518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57,61072784</w:t>
            </w:r>
          </w:p>
        </w:tc>
      </w:tr>
      <w:tr w:rsidR="009C5840" w:rsidRPr="00C67901" w:rsidTr="009C584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Разом цехова собівартість (сума поз. 1-9)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18,0869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94,84567762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7,903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89,11677082</w:t>
            </w:r>
          </w:p>
        </w:tc>
      </w:tr>
      <w:tr w:rsidR="009C5840" w:rsidRPr="00C67901" w:rsidTr="009C584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Загальновиробничі витрати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2,579992889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5,017963181</w:t>
            </w:r>
          </w:p>
        </w:tc>
      </w:tr>
      <w:tr w:rsidR="009C5840" w:rsidRPr="00C67901" w:rsidTr="009C584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Разом цехова собівартість (сума поз. 1-10)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18,5789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97,42567051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8,348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94,134734</w:t>
            </w:r>
          </w:p>
        </w:tc>
      </w:tr>
      <w:tr w:rsidR="009C5840" w:rsidRPr="00C67901" w:rsidTr="009C58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Загальногосподарські витрати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1,730483035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3,371620204</w:t>
            </w:r>
          </w:p>
        </w:tc>
      </w:tr>
      <w:tr w:rsidR="009C5840" w:rsidRPr="00C67901" w:rsidTr="009C584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Втрати від технологічного (регламентованого)</w:t>
            </w:r>
          </w:p>
        </w:tc>
        <w:tc>
          <w:tcPr>
            <w:tcW w:w="4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умовно не враховуються</w:t>
            </w:r>
          </w:p>
        </w:tc>
      </w:tr>
      <w:tr w:rsidR="009C5840" w:rsidRPr="00C67901" w:rsidTr="009C584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виробничі витрати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0,00992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0,052019369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0,00514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0,057960294</w:t>
            </w:r>
          </w:p>
        </w:tc>
      </w:tr>
      <w:tr w:rsidR="009C5840" w:rsidRPr="00C67901" w:rsidTr="009C584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Виробнича собівартість (сума поз. 1-13)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18,91882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99,20817291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8,65214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97,5643145</w:t>
            </w:r>
          </w:p>
        </w:tc>
      </w:tr>
      <w:tr w:rsidR="009C5840" w:rsidRPr="00C67901" w:rsidTr="009C5840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Позавиробничі витрати на збут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0,791827086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2,435685499</w:t>
            </w:r>
          </w:p>
        </w:tc>
      </w:tr>
      <w:tr w:rsidR="009C5840" w:rsidRPr="00C67901" w:rsidTr="009C584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Повна собівартість (сума поз. 1-14)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19,06982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8,86814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840" w:rsidRPr="00C67901" w:rsidRDefault="009C5840" w:rsidP="009C58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904C41" w:rsidRPr="00C67901" w:rsidRDefault="00904C41" w:rsidP="00841F1B">
      <w:pPr>
        <w:numPr>
          <w:ilvl w:val="0"/>
          <w:numId w:val="7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lastRenderedPageBreak/>
        <w:t>Визначаємо повну собівартість одного виробу "А" і "Б" за калькуляційними статтями (сумарна величина в таблиці 8).</w:t>
      </w:r>
    </w:p>
    <w:p w:rsidR="006656D5" w:rsidRPr="00C67901" w:rsidRDefault="00D93ABA" w:rsidP="00606D3C">
      <w:pPr>
        <w:spacing w:after="0" w:line="36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і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—собівартість одного виробу</m:t>
        </m:r>
      </m:oMath>
      <w:r w:rsidR="006656D5" w:rsidRPr="00C6790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904C41" w:rsidRPr="00C67901" w:rsidRDefault="006656D5" w:rsidP="00606D3C">
      <w:pPr>
        <w:spacing w:after="0" w:line="360" w:lineRule="auto"/>
        <w:ind w:left="142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67901">
        <w:rPr>
          <w:rFonts w:ascii="Times New Roman" w:hAnsi="Times New Roman" w:cs="Times New Roman"/>
          <w:i/>
          <w:sz w:val="24"/>
          <w:szCs w:val="28"/>
        </w:rPr>
        <w:t xml:space="preserve">де </w:t>
      </w:r>
      <w:r w:rsidR="00904C41" w:rsidRPr="00C67901">
        <w:rPr>
          <w:rFonts w:ascii="Times New Roman" w:hAnsi="Times New Roman" w:cs="Times New Roman"/>
          <w:i/>
          <w:sz w:val="24"/>
          <w:szCs w:val="28"/>
        </w:rPr>
        <w:t>П</w:t>
      </w:r>
      <w:r w:rsidR="00904C41" w:rsidRPr="00C67901">
        <w:rPr>
          <w:rFonts w:ascii="Times New Roman" w:hAnsi="Times New Roman" w:cs="Times New Roman"/>
          <w:i/>
          <w:sz w:val="24"/>
          <w:szCs w:val="28"/>
          <w:vertAlign w:val="subscript"/>
        </w:rPr>
        <w:t>с</w:t>
      </w:r>
      <w:r w:rsidR="00904C41" w:rsidRPr="00C67901">
        <w:rPr>
          <w:rFonts w:ascii="Times New Roman" w:hAnsi="Times New Roman" w:cs="Times New Roman"/>
          <w:i/>
          <w:sz w:val="24"/>
          <w:szCs w:val="28"/>
        </w:rPr>
        <w:t xml:space="preserve"> – повна собі</w:t>
      </w:r>
      <w:r w:rsidRPr="00C67901">
        <w:rPr>
          <w:rFonts w:ascii="Times New Roman" w:hAnsi="Times New Roman" w:cs="Times New Roman"/>
          <w:i/>
          <w:sz w:val="24"/>
          <w:szCs w:val="28"/>
        </w:rPr>
        <w:t>вартість річної партії виробів</w:t>
      </w:r>
      <w:r w:rsidR="00904C41" w:rsidRPr="00C67901">
        <w:rPr>
          <w:rFonts w:ascii="Times New Roman" w:hAnsi="Times New Roman" w:cs="Times New Roman"/>
          <w:i/>
          <w:sz w:val="24"/>
          <w:szCs w:val="28"/>
        </w:rPr>
        <w:t>; n</w:t>
      </w:r>
      <w:r w:rsidRPr="00C67901">
        <w:rPr>
          <w:rFonts w:ascii="Times New Roman" w:hAnsi="Times New Roman" w:cs="Times New Roman"/>
          <w:i/>
          <w:sz w:val="24"/>
          <w:szCs w:val="28"/>
          <w:vertAlign w:val="subscript"/>
        </w:rPr>
        <w:t>і</w:t>
      </w:r>
      <w:r w:rsidRPr="00C67901">
        <w:rPr>
          <w:rFonts w:ascii="Times New Roman" w:hAnsi="Times New Roman" w:cs="Times New Roman"/>
          <w:i/>
          <w:sz w:val="24"/>
          <w:szCs w:val="28"/>
        </w:rPr>
        <w:t xml:space="preserve"> – кількість випущених виробів</w:t>
      </w:r>
      <w:r w:rsidR="00904C41" w:rsidRPr="00C67901">
        <w:rPr>
          <w:rFonts w:ascii="Times New Roman" w:hAnsi="Times New Roman" w:cs="Times New Roman"/>
          <w:i/>
          <w:sz w:val="24"/>
          <w:szCs w:val="28"/>
        </w:rPr>
        <w:t xml:space="preserve"> за рік;</w:t>
      </w:r>
    </w:p>
    <w:p w:rsidR="006656D5" w:rsidRPr="00C67901" w:rsidRDefault="00D93ABA" w:rsidP="00F27C50">
      <w:pPr>
        <w:spacing w:after="0" w:line="360" w:lineRule="auto"/>
        <w:ind w:left="142" w:hanging="1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19,06982</m:t>
          </m:r>
          <m:r>
            <w:rPr>
              <w:rFonts w:ascii="Cambria Math" w:hAnsi="Cambria Math" w:cs="Times New Roman"/>
              <w:sz w:val="28"/>
              <w:szCs w:val="28"/>
            </w:rPr>
            <m:t>(тис.грн)</m:t>
          </m:r>
        </m:oMath>
      </m:oMathPara>
    </w:p>
    <w:p w:rsidR="000B1550" w:rsidRPr="00C67901" w:rsidRDefault="00D93ABA" w:rsidP="00F27C50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8,86814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(тис.грн)</m:t>
          </m:r>
        </m:oMath>
      </m:oMathPara>
    </w:p>
    <w:p w:rsidR="00904C41" w:rsidRPr="00C67901" w:rsidRDefault="00904C41" w:rsidP="00841F1B">
      <w:pPr>
        <w:numPr>
          <w:ilvl w:val="0"/>
          <w:numId w:val="7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Визначаємо величину прибутку від реалізації річного обсягу продукції "А" і "Б" окремо і разом, тис. грн. (згідно поз.2.27).</w:t>
      </w:r>
    </w:p>
    <w:p w:rsidR="00703987" w:rsidRPr="00C67901" w:rsidRDefault="00904C41" w:rsidP="00F64ABE">
      <w:pPr>
        <w:spacing w:after="0" w:line="36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А: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=0,26*116726,76=30348,96 (тис.грн)</m:t>
        </m:r>
      </m:oMath>
    </w:p>
    <w:p w:rsidR="00703987" w:rsidRPr="00C67901" w:rsidRDefault="00904C41" w:rsidP="00F64AB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Б: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=0,19*27668,16</m:t>
        </m:r>
        <m:r>
          <w:rPr>
            <w:rFonts w:ascii="Cambria Math" w:eastAsiaTheme="minorEastAsia" w:hAnsi="Cambria Math" w:cs="Times New Roman"/>
            <w:sz w:val="28"/>
            <w:szCs w:val="28"/>
          </w:rPr>
          <m:t>=5256,9504 (тис.грн)</m:t>
        </m:r>
      </m:oMath>
    </w:p>
    <w:p w:rsidR="00A85733" w:rsidRPr="00C67901" w:rsidRDefault="00904C41" w:rsidP="00F64AB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Усього: </w:t>
      </w:r>
      <m:oMath>
        <m:r>
          <w:rPr>
            <w:rFonts w:ascii="Cambria Math" w:hAnsi="Cambria Math" w:cs="Times New Roman"/>
            <w:sz w:val="28"/>
            <w:szCs w:val="28"/>
          </w:rPr>
          <m:t>Прибуток=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=35605,91 (тис.грн)</m:t>
        </m:r>
      </m:oMath>
    </w:p>
    <w:p w:rsidR="00904C41" w:rsidRPr="00C67901" w:rsidRDefault="00904C41" w:rsidP="00841F1B">
      <w:pPr>
        <w:pStyle w:val="ac"/>
        <w:numPr>
          <w:ilvl w:val="0"/>
          <w:numId w:val="7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Визначаємо величину податку на додану вартість (ПДВ1), що сплачується постачальникам ресурсів (матеріалів, комплектуючих виробів, енергії і палива), тис. грн.</w:t>
      </w:r>
    </w:p>
    <w:p w:rsidR="00A85733" w:rsidRPr="00C67901" w:rsidRDefault="00904C41" w:rsidP="00C67901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А: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ПДВ1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=70612,108*0,2=14122,42 (тис.грн)</m:t>
        </m:r>
      </m:oMath>
    </w:p>
    <w:p w:rsidR="00A85733" w:rsidRPr="00C67901" w:rsidRDefault="00904C41" w:rsidP="00C67901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Б: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ПДВ1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=6211,844*0,2=1242,37 (тис.грн)</m:t>
        </m:r>
      </m:oMath>
    </w:p>
    <w:p w:rsidR="00904C41" w:rsidRPr="00C67901" w:rsidRDefault="00904C41" w:rsidP="00F27C50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Визначаємо величину ПДВ2, що вноситься в ціну річного обсягу продукції "А" і "Б", тис. грн.</w:t>
      </w:r>
    </w:p>
    <w:p w:rsidR="00814AAD" w:rsidRPr="00C67901" w:rsidRDefault="00814AAD" w:rsidP="00C67901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ПДВ2=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*0,2=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С+П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*0,2</m:t>
        </m:r>
      </m:oMath>
      <w:r w:rsidRPr="00C6790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904C41" w:rsidRPr="00C67901" w:rsidRDefault="00904C41" w:rsidP="00F27C50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67901">
        <w:rPr>
          <w:rFonts w:ascii="Times New Roman" w:hAnsi="Times New Roman" w:cs="Times New Roman"/>
          <w:i/>
          <w:sz w:val="24"/>
          <w:szCs w:val="28"/>
        </w:rPr>
        <w:t>де Ц</w:t>
      </w:r>
      <w:r w:rsidRPr="00C67901">
        <w:rPr>
          <w:rFonts w:ascii="Times New Roman" w:hAnsi="Times New Roman" w:cs="Times New Roman"/>
          <w:i/>
          <w:sz w:val="24"/>
          <w:szCs w:val="28"/>
          <w:vertAlign w:val="subscript"/>
        </w:rPr>
        <w:t>г</w:t>
      </w:r>
      <w:r w:rsidRPr="00C67901">
        <w:rPr>
          <w:rFonts w:ascii="Times New Roman" w:hAnsi="Times New Roman" w:cs="Times New Roman"/>
          <w:i/>
          <w:sz w:val="24"/>
          <w:szCs w:val="28"/>
        </w:rPr>
        <w:t xml:space="preserve"> – ціна гуртова річної партії виробів;</w:t>
      </w:r>
      <w:r w:rsidR="00814AAD" w:rsidRPr="00C6790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67901">
        <w:rPr>
          <w:rFonts w:ascii="Times New Roman" w:hAnsi="Times New Roman" w:cs="Times New Roman"/>
          <w:i/>
          <w:sz w:val="24"/>
          <w:szCs w:val="28"/>
        </w:rPr>
        <w:t>П – прибуток від річної реалізації виробів</w:t>
      </w:r>
      <w:r w:rsidR="00814AAD" w:rsidRPr="00C67901">
        <w:rPr>
          <w:rFonts w:ascii="Times New Roman" w:hAnsi="Times New Roman" w:cs="Times New Roman"/>
          <w:i/>
          <w:sz w:val="24"/>
          <w:szCs w:val="28"/>
        </w:rPr>
        <w:t>;</w:t>
      </w:r>
    </w:p>
    <w:p w:rsidR="00904C41" w:rsidRPr="00C67901" w:rsidRDefault="00904C41" w:rsidP="00F27C50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67901">
        <w:rPr>
          <w:rFonts w:ascii="Times New Roman" w:hAnsi="Times New Roman" w:cs="Times New Roman"/>
          <w:i/>
          <w:sz w:val="24"/>
          <w:szCs w:val="28"/>
        </w:rPr>
        <w:t>С – собівартість річної партії виробів.</w:t>
      </w:r>
    </w:p>
    <w:p w:rsidR="00814AAD" w:rsidRPr="00C67901" w:rsidRDefault="00904C41" w:rsidP="00F27C50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А: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ПДВ2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116726,76+30348,96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*0,2=9415,144 (тис.грн)</m:t>
        </m:r>
      </m:oMath>
    </w:p>
    <w:p w:rsidR="005566C5" w:rsidRPr="00C67901" w:rsidRDefault="00904C41" w:rsidP="00F27C50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Б: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ПДВ2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27668,16+5256,9504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*0,2=6585,022 (тис.грн)</m:t>
        </m:r>
      </m:oMath>
    </w:p>
    <w:p w:rsidR="00904C41" w:rsidRPr="00C67901" w:rsidRDefault="00904C41" w:rsidP="00841F1B">
      <w:pPr>
        <w:pStyle w:val="ac"/>
        <w:numPr>
          <w:ilvl w:val="0"/>
          <w:numId w:val="7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>Визначаємо "Ціну підприємства" (виробника) річного обсягу продукції "А" і "Б" окремо, тис. грн.</w:t>
      </w:r>
    </w:p>
    <w:p w:rsidR="005566C5" w:rsidRPr="00C67901" w:rsidRDefault="00D93ABA" w:rsidP="005566C5">
      <w:pPr>
        <w:pStyle w:val="ac"/>
        <w:spacing w:after="0" w:line="36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116726,76+30348,96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=147075,72 (тис.грн)</m:t>
          </m:r>
        </m:oMath>
      </m:oMathPara>
    </w:p>
    <w:p w:rsidR="005566C5" w:rsidRPr="00C67901" w:rsidRDefault="00D93ABA" w:rsidP="005566C5">
      <w:pPr>
        <w:pStyle w:val="ac"/>
        <w:spacing w:after="0" w:line="36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27668,16+5256,9504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=32925,11 (тис.грн)</m:t>
          </m:r>
        </m:oMath>
      </m:oMathPara>
    </w:p>
    <w:p w:rsidR="00A4476E" w:rsidRPr="00C67901" w:rsidRDefault="00A4476E" w:rsidP="005566C5">
      <w:pPr>
        <w:pStyle w:val="ac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4476E" w:rsidRPr="00C67901" w:rsidRDefault="00A4476E" w:rsidP="005566C5">
      <w:pPr>
        <w:pStyle w:val="ac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04C41" w:rsidRPr="00C67901" w:rsidRDefault="00904C41" w:rsidP="00841F1B">
      <w:pPr>
        <w:pStyle w:val="ac"/>
        <w:numPr>
          <w:ilvl w:val="0"/>
          <w:numId w:val="7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lastRenderedPageBreak/>
        <w:t>Визначаємо сумарну величину ПДВ3, що сплачується в держбюджет від реалізації всієї продукції "А" і "Б" разом.</w:t>
      </w:r>
    </w:p>
    <w:p w:rsidR="00846E1C" w:rsidRPr="00C67901" w:rsidRDefault="00846E1C" w:rsidP="00F64ABE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ПДВ3=ПДВ2-ПДВ1</m:t>
          </m:r>
        </m:oMath>
      </m:oMathPara>
    </w:p>
    <w:p w:rsidR="00846E1C" w:rsidRPr="00C67901" w:rsidRDefault="00846E1C" w:rsidP="00F64ABE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ПДВ3=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ПДВ2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ПДВ2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ПДВ1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+ПДВ1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sub>
              </m:sSub>
            </m:e>
          </m:d>
        </m:oMath>
      </m:oMathPara>
    </w:p>
    <w:p w:rsidR="00846E1C" w:rsidRPr="00C67901" w:rsidRDefault="00846E1C" w:rsidP="00F64ABE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ПДВ3=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9415,144+6585,022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14122,42+1242,37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==635,376 (тис.грн)</m:t>
          </m:r>
        </m:oMath>
      </m:oMathPara>
    </w:p>
    <w:p w:rsidR="00904C41" w:rsidRPr="00C67901" w:rsidRDefault="00904C41" w:rsidP="00846E1C">
      <w:pPr>
        <w:numPr>
          <w:ilvl w:val="0"/>
          <w:numId w:val="7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 Визначаємо рівень рентабельності виробу "А" і "Б" окремо, %</w:t>
      </w:r>
    </w:p>
    <w:p w:rsidR="00904C41" w:rsidRPr="00C67901" w:rsidRDefault="009B3B79" w:rsidP="00F27C50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Р=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Ц-С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 —рентабельність</m:t>
        </m:r>
      </m:oMath>
      <w:r w:rsidRPr="00C6790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904C41" w:rsidRPr="00C67901" w:rsidRDefault="00904C41" w:rsidP="00F27C50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67901">
        <w:rPr>
          <w:rFonts w:ascii="Times New Roman" w:hAnsi="Times New Roman" w:cs="Times New Roman"/>
          <w:i/>
          <w:sz w:val="24"/>
          <w:szCs w:val="28"/>
        </w:rPr>
        <w:tab/>
        <w:t>де Ц – вільна відпускна ціна продукції</w:t>
      </w:r>
      <w:r w:rsidR="009B3B79" w:rsidRPr="00C67901">
        <w:rPr>
          <w:rFonts w:ascii="Times New Roman" w:hAnsi="Times New Roman" w:cs="Times New Roman"/>
          <w:i/>
          <w:sz w:val="24"/>
          <w:szCs w:val="28"/>
        </w:rPr>
        <w:t xml:space="preserve">; </w:t>
      </w:r>
      <w:r w:rsidRPr="00C67901">
        <w:rPr>
          <w:rFonts w:ascii="Times New Roman" w:hAnsi="Times New Roman" w:cs="Times New Roman"/>
          <w:i/>
          <w:sz w:val="24"/>
          <w:szCs w:val="28"/>
        </w:rPr>
        <w:t>С – собівартість продукції.</w:t>
      </w:r>
    </w:p>
    <w:p w:rsidR="009B3B79" w:rsidRPr="00C67901" w:rsidRDefault="00D93ABA" w:rsidP="00F27C50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147075,72-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116726,76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116726,76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*100%=26%</m:t>
          </m:r>
        </m:oMath>
      </m:oMathPara>
    </w:p>
    <w:p w:rsidR="009B3B79" w:rsidRPr="00C67901" w:rsidRDefault="00D93ABA" w:rsidP="00F27C50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32925,11-27668,16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27668,16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*100%=18,9%</m:t>
          </m:r>
        </m:oMath>
      </m:oMathPara>
    </w:p>
    <w:p w:rsidR="00904C41" w:rsidRPr="00C67901" w:rsidRDefault="00904C41" w:rsidP="009B3B79">
      <w:pPr>
        <w:numPr>
          <w:ilvl w:val="0"/>
          <w:numId w:val="7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 Визначаємо рівень рентабельності виробництва, застосовуючи поз.2.25.</w:t>
      </w:r>
    </w:p>
    <w:p w:rsidR="00904C41" w:rsidRPr="00C67901" w:rsidRDefault="0094514E" w:rsidP="00F27C50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НОЗ=0,5*(поз.3 гр.11.табл.1)</m:t>
        </m:r>
      </m:oMath>
      <w:r w:rsidR="00C60427" w:rsidRPr="00C67901">
        <w:rPr>
          <w:rFonts w:ascii="Times New Roman" w:eastAsiaTheme="minorEastAsia" w:hAnsi="Times New Roman" w:cs="Times New Roman"/>
          <w:i/>
          <w:sz w:val="28"/>
          <w:szCs w:val="28"/>
        </w:rPr>
        <w:t xml:space="preserve"> — норматив оборотних коштів</w:t>
      </w:r>
    </w:p>
    <w:p w:rsidR="00C60427" w:rsidRPr="00C67901" w:rsidRDefault="00C60427" w:rsidP="00F27C50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НОЗ=0,5*67389,432=33694,716 (тис.грн)</m:t>
          </m:r>
        </m:oMath>
      </m:oMathPara>
    </w:p>
    <w:p w:rsidR="00904C41" w:rsidRPr="00C67901" w:rsidRDefault="00D93ABA" w:rsidP="00F27C50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підпр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ОВФ+НОЗ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</m:t>
          </m:r>
        </m:oMath>
      </m:oMathPara>
    </w:p>
    <w:p w:rsidR="00904C41" w:rsidRPr="00C67901" w:rsidRDefault="00904C41" w:rsidP="00F27C50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67901">
        <w:rPr>
          <w:rFonts w:ascii="Times New Roman" w:hAnsi="Times New Roman" w:cs="Times New Roman"/>
          <w:i/>
          <w:sz w:val="24"/>
          <w:szCs w:val="28"/>
        </w:rPr>
        <w:tab/>
        <w:t>де П</w:t>
      </w:r>
      <w:r w:rsidRPr="00C67901">
        <w:rPr>
          <w:rFonts w:ascii="Times New Roman" w:hAnsi="Times New Roman" w:cs="Times New Roman"/>
          <w:i/>
          <w:sz w:val="24"/>
          <w:szCs w:val="28"/>
          <w:vertAlign w:val="subscript"/>
        </w:rPr>
        <w:t>Б</w:t>
      </w:r>
      <w:r w:rsidRPr="00C67901">
        <w:rPr>
          <w:rFonts w:ascii="Times New Roman" w:hAnsi="Times New Roman" w:cs="Times New Roman"/>
          <w:i/>
          <w:sz w:val="24"/>
          <w:szCs w:val="28"/>
        </w:rPr>
        <w:t xml:space="preserve"> – прибуток балансовий,</w:t>
      </w:r>
      <w:r w:rsidR="00C60427" w:rsidRPr="00C6790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67901">
        <w:rPr>
          <w:rFonts w:ascii="Times New Roman" w:hAnsi="Times New Roman" w:cs="Times New Roman"/>
          <w:i/>
          <w:sz w:val="24"/>
          <w:szCs w:val="28"/>
        </w:rPr>
        <w:t>ОВФ – основні виробничі фонди,</w:t>
      </w:r>
      <w:r w:rsidR="00C60427" w:rsidRPr="00C6790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67901">
        <w:rPr>
          <w:rFonts w:ascii="Times New Roman" w:hAnsi="Times New Roman" w:cs="Times New Roman"/>
          <w:i/>
          <w:sz w:val="24"/>
          <w:szCs w:val="28"/>
        </w:rPr>
        <w:t>НОЗ – нормовані оборотні засоби.</w:t>
      </w:r>
    </w:p>
    <w:p w:rsidR="00C60427" w:rsidRPr="00C67901" w:rsidRDefault="00D93ABA" w:rsidP="00F27C50">
      <w:pPr>
        <w:spacing w:after="0" w:line="360" w:lineRule="auto"/>
        <w:ind w:left="142" w:hanging="11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підпр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35605,91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33694,716+30960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*100%=55,07%</m:t>
          </m:r>
        </m:oMath>
      </m:oMathPara>
    </w:p>
    <w:p w:rsidR="0020411B" w:rsidRPr="00C67901" w:rsidRDefault="0020411B" w:rsidP="00F27C50">
      <w:pPr>
        <w:spacing w:after="0" w:line="360" w:lineRule="auto"/>
        <w:ind w:left="142" w:hanging="11"/>
        <w:jc w:val="both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br w:type="page"/>
      </w:r>
    </w:p>
    <w:p w:rsidR="00153C7E" w:rsidRPr="00891F1C" w:rsidRDefault="00153C7E" w:rsidP="006673F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4" w:name="_Toc279432679"/>
      <w:r w:rsidRPr="00891F1C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Теоретична</w:t>
      </w:r>
      <w:r w:rsidR="0020411B" w:rsidRPr="00891F1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частина</w:t>
      </w:r>
      <w:bookmarkEnd w:id="4"/>
    </w:p>
    <w:p w:rsidR="00891F1C" w:rsidRPr="009A72EC" w:rsidRDefault="00891F1C" w:rsidP="009A72EC">
      <w:pPr>
        <w:pStyle w:val="ac"/>
        <w:numPr>
          <w:ilvl w:val="0"/>
          <w:numId w:val="18"/>
        </w:numPr>
        <w:rPr>
          <w:rFonts w:ascii="Times New Roman" w:hAnsi="Times New Roman" w:cs="Times New Roman"/>
          <w:b/>
          <w:sz w:val="32"/>
          <w:szCs w:val="32"/>
        </w:rPr>
      </w:pPr>
      <w:r w:rsidRPr="009A72EC">
        <w:rPr>
          <w:rFonts w:ascii="Times New Roman" w:hAnsi="Times New Roman" w:cs="Times New Roman"/>
          <w:b/>
          <w:sz w:val="32"/>
          <w:szCs w:val="32"/>
        </w:rPr>
        <w:t>Значення управління зовнішньоекономічною діяльністю підприємств.</w:t>
      </w:r>
    </w:p>
    <w:p w:rsidR="00E75D43" w:rsidRPr="00E75D43" w:rsidRDefault="00E75D43" w:rsidP="00891F1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75D43">
        <w:rPr>
          <w:rFonts w:ascii="Times New Roman" w:hAnsi="Times New Roman" w:cs="Times New Roman"/>
          <w:sz w:val="28"/>
          <w:szCs w:val="24"/>
        </w:rPr>
        <w:t>Повноцінне функціонування економіки жодної країни не може відбуватися без розвиненої системи зовнішньоекономічної діяльності. Включення національної економіки в систему світових господарських процесів позитивно впливає на розвиток економіки країни, сприяє підвищенню технічного рівня виробництва, раціональному використанню природно-сировинних ресурсів, ліквідації дефіциту окремих товарів і, тим самим, підвищенню рівня життя населення.</w:t>
      </w:r>
    </w:p>
    <w:p w:rsidR="00E75D43" w:rsidRPr="00E75D43" w:rsidRDefault="00E75D43" w:rsidP="00891F1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75D43">
        <w:rPr>
          <w:rFonts w:ascii="Times New Roman" w:hAnsi="Times New Roman" w:cs="Times New Roman"/>
          <w:color w:val="000000"/>
          <w:sz w:val="28"/>
          <w:szCs w:val="24"/>
        </w:rPr>
        <w:t>Одним із найдискусійніших протягом останніх десяти років було питання співвідношення політики лібералізації зовнішньої торгівлі й захисту національного товаровиробника в умовах перехідного періоду.</w:t>
      </w:r>
    </w:p>
    <w:p w:rsidR="00E75D43" w:rsidRPr="00E75D43" w:rsidRDefault="00E75D43" w:rsidP="00891F1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75D43">
        <w:rPr>
          <w:rFonts w:ascii="Times New Roman" w:hAnsi="Times New Roman" w:cs="Times New Roman"/>
          <w:color w:val="000000"/>
          <w:sz w:val="28"/>
          <w:szCs w:val="24"/>
        </w:rPr>
        <w:t xml:space="preserve"> На основі практичного досвіду, щодо застосування засобів протекціонізму в міжнародній торгівлі, сформувалися новітні тенденції у галузі розвитку державного регулювання експортно-імпортних операцій.</w:t>
      </w:r>
    </w:p>
    <w:p w:rsidR="00E75D43" w:rsidRPr="00E75D43" w:rsidRDefault="00E75D43" w:rsidP="00891F1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75D43">
        <w:rPr>
          <w:rFonts w:ascii="Times New Roman" w:hAnsi="Times New Roman" w:cs="Times New Roman"/>
          <w:color w:val="000000"/>
          <w:sz w:val="28"/>
          <w:szCs w:val="24"/>
        </w:rPr>
        <w:t xml:space="preserve">Важливу роль у підтримці національних виробників повинна відігравати система фінансового стимулювання і кредитування експорту, яка має забезпечувати дешевими фінансовими ресурсами. </w:t>
      </w:r>
    </w:p>
    <w:p w:rsidR="00E75D43" w:rsidRPr="00E75D43" w:rsidRDefault="00E75D43" w:rsidP="00891F1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75D43">
        <w:rPr>
          <w:rFonts w:ascii="Times New Roman" w:hAnsi="Times New Roman" w:cs="Times New Roman"/>
          <w:color w:val="000000"/>
          <w:sz w:val="28"/>
          <w:szCs w:val="24"/>
        </w:rPr>
        <w:t>В Україні політика експортно-імпортного регулювання у 90-х роках призвела до досить суперечли</w:t>
      </w:r>
      <w:r w:rsidR="00A01FF4">
        <w:rPr>
          <w:rFonts w:ascii="Times New Roman" w:hAnsi="Times New Roman" w:cs="Times New Roman"/>
          <w:color w:val="000000"/>
          <w:sz w:val="28"/>
          <w:szCs w:val="24"/>
        </w:rPr>
        <w:t>вих результатів. Поряд із тим,</w:t>
      </w:r>
      <w:r w:rsidRPr="00E75D43">
        <w:rPr>
          <w:rFonts w:ascii="Times New Roman" w:hAnsi="Times New Roman" w:cs="Times New Roman"/>
          <w:color w:val="000000"/>
          <w:sz w:val="28"/>
          <w:szCs w:val="24"/>
        </w:rPr>
        <w:t xml:space="preserve"> лібералізація експорту сприяла збільшенню поставок на зарубіжні ринки українських товарів, його структура залишається недосконалою. Більше того, вільне вивезення окремих видів сировини і матеріалів, які використовуються у національному виробництві, спричинило зменшення їх пропозиції на внутрішньому ринку, підвищення внутрішніх цін на них, і в результаті знизилася конкурентоспроможність відповідних видів національного виробництва.</w:t>
      </w:r>
    </w:p>
    <w:p w:rsidR="00E75D43" w:rsidRPr="00E75D43" w:rsidRDefault="00E75D43" w:rsidP="00891F1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75D43">
        <w:rPr>
          <w:rFonts w:ascii="Times New Roman" w:hAnsi="Times New Roman" w:cs="Times New Roman"/>
          <w:color w:val="000000"/>
          <w:sz w:val="28"/>
          <w:szCs w:val="24"/>
        </w:rPr>
        <w:t xml:space="preserve">В Україні не тільки відсутні механізми пільгового фінансування й страхування експорту, а й спостерігається хронічне неповернення експортерам </w:t>
      </w:r>
      <w:r w:rsidRPr="00E75D43">
        <w:rPr>
          <w:rFonts w:ascii="Times New Roman" w:hAnsi="Times New Roman" w:cs="Times New Roman"/>
          <w:color w:val="000000"/>
          <w:sz w:val="28"/>
          <w:szCs w:val="24"/>
        </w:rPr>
        <w:lastRenderedPageBreak/>
        <w:t>сплаченого ПДВ, причому сума заборгованості держави становить, за різними оцінками, від 3,5 до 6 млрд. грн. Це істотно знижує конкурентоспроможність українських експортерів на міжнародних ринках.</w:t>
      </w:r>
    </w:p>
    <w:p w:rsidR="00E75D43" w:rsidRDefault="00E75D43" w:rsidP="00891F1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75D43">
        <w:rPr>
          <w:rFonts w:ascii="Times New Roman" w:hAnsi="Times New Roman" w:cs="Times New Roman"/>
          <w:color w:val="000000"/>
          <w:sz w:val="28"/>
          <w:szCs w:val="24"/>
        </w:rPr>
        <w:t>Зміцнення міжнародної конкурентоспроможності українських підприємств, а не штучне їхнє відгороджений від зовнішнього конкурентного середовища є одним із центральних завдань уряду. Політика нарощування конкурентоспроможності повинна бути активною, спрямованою на створення стійких конкурентних переваг у найсучасніших і найдинамічніших секторах економіки. Це потребує стимулювання таких чинників конкурентоспроможності, які пов'язані із сучасним науково-технічним прогресом, оперативним створенням новітніх товарів і впровадженням сучасних технологій міжнародного маркетингу.</w:t>
      </w:r>
    </w:p>
    <w:p w:rsidR="00A01FF4" w:rsidRPr="003F5E8F" w:rsidRDefault="00A01FF4" w:rsidP="003F5E8F">
      <w:pPr>
        <w:pStyle w:val="ac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F5E8F">
        <w:rPr>
          <w:rFonts w:ascii="Times New Roman" w:hAnsi="Times New Roman" w:cs="Times New Roman"/>
          <w:b/>
          <w:sz w:val="32"/>
          <w:szCs w:val="32"/>
        </w:rPr>
        <w:t>Сутність та види управління зовнішньоекономічною діяльністю підприємств</w:t>
      </w:r>
    </w:p>
    <w:p w:rsidR="00F900E8" w:rsidRPr="00F900E8" w:rsidRDefault="00F900E8" w:rsidP="00F900E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E8">
        <w:rPr>
          <w:rFonts w:ascii="Times New Roman" w:hAnsi="Times New Roman" w:cs="Times New Roman"/>
          <w:sz w:val="28"/>
          <w:szCs w:val="28"/>
        </w:rPr>
        <w:t xml:space="preserve">Управління ЗЕД на підприємстві багато в чому залежить від того, які умови будуть створені в країні для розвитку його діяльності в зовнішній сфері, від ролі держави в регулюванні і підтримці розвитку ЗЕД на національному рівні. </w:t>
      </w:r>
    </w:p>
    <w:p w:rsidR="00F900E8" w:rsidRPr="00F900E8" w:rsidRDefault="00F900E8" w:rsidP="00F900E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E8">
        <w:rPr>
          <w:rFonts w:ascii="Times New Roman" w:hAnsi="Times New Roman" w:cs="Times New Roman"/>
          <w:sz w:val="28"/>
          <w:szCs w:val="28"/>
        </w:rPr>
        <w:t xml:space="preserve">Державне регулювання ЗЕД підприємства в умовах переходу до ринкової економіки повинно полягати в створенні умов і сприянні розвитку його зв’язків із зарубіжними партнерами. </w:t>
      </w:r>
    </w:p>
    <w:p w:rsidR="00F900E8" w:rsidRPr="00F900E8" w:rsidRDefault="00F900E8" w:rsidP="00F900E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E8">
        <w:rPr>
          <w:rFonts w:ascii="Times New Roman" w:hAnsi="Times New Roman" w:cs="Times New Roman"/>
          <w:sz w:val="28"/>
          <w:szCs w:val="28"/>
        </w:rPr>
        <w:t xml:space="preserve">В сучасних умовах зовнішньоекономічна політика – це система міроприємств, спрямованих на найбільш сприятливий розвиток економічних, науково-технічних, виробничих зв’язків із зарубіжними країнами, поглиблення і розширення участі в МРТ з метою вирішення стратегічних завдань соціально-економічного розвитку країни. </w:t>
      </w:r>
    </w:p>
    <w:p w:rsidR="00F900E8" w:rsidRPr="00F900E8" w:rsidRDefault="00F900E8" w:rsidP="00F900E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E8">
        <w:rPr>
          <w:rFonts w:ascii="Times New Roman" w:hAnsi="Times New Roman" w:cs="Times New Roman"/>
          <w:sz w:val="28"/>
          <w:szCs w:val="28"/>
        </w:rPr>
        <w:t xml:space="preserve">Зовнішньоекономічна політика – складова частина внутрішньої економічної політики держави. </w:t>
      </w:r>
    </w:p>
    <w:p w:rsidR="00F900E8" w:rsidRPr="00F900E8" w:rsidRDefault="00F900E8" w:rsidP="00F900E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E8">
        <w:rPr>
          <w:rFonts w:ascii="Times New Roman" w:hAnsi="Times New Roman" w:cs="Times New Roman"/>
          <w:sz w:val="28"/>
          <w:szCs w:val="28"/>
        </w:rPr>
        <w:t xml:space="preserve">Основні складові зовнішньоекономічної політики України: </w:t>
      </w:r>
    </w:p>
    <w:p w:rsidR="00F900E8" w:rsidRPr="00F900E8" w:rsidRDefault="00F900E8" w:rsidP="00F900E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E8">
        <w:rPr>
          <w:rFonts w:ascii="Times New Roman" w:hAnsi="Times New Roman" w:cs="Times New Roman"/>
          <w:sz w:val="28"/>
          <w:szCs w:val="28"/>
        </w:rPr>
        <w:lastRenderedPageBreak/>
        <w:t xml:space="preserve">-зовнішньоторгова політика; </w:t>
      </w:r>
    </w:p>
    <w:p w:rsidR="00F900E8" w:rsidRPr="00F900E8" w:rsidRDefault="00F900E8" w:rsidP="00F900E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E8">
        <w:rPr>
          <w:rFonts w:ascii="Times New Roman" w:hAnsi="Times New Roman" w:cs="Times New Roman"/>
          <w:sz w:val="28"/>
          <w:szCs w:val="28"/>
        </w:rPr>
        <w:t xml:space="preserve">-інвестиційна політика; </w:t>
      </w:r>
    </w:p>
    <w:p w:rsidR="00F900E8" w:rsidRPr="00F900E8" w:rsidRDefault="00F900E8" w:rsidP="00F900E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E8">
        <w:rPr>
          <w:rFonts w:ascii="Times New Roman" w:hAnsi="Times New Roman" w:cs="Times New Roman"/>
          <w:sz w:val="28"/>
          <w:szCs w:val="28"/>
        </w:rPr>
        <w:t xml:space="preserve">-політика науково-технічного співробітництва; </w:t>
      </w:r>
    </w:p>
    <w:p w:rsidR="00F900E8" w:rsidRPr="00F900E8" w:rsidRDefault="00F900E8" w:rsidP="00F900E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E8">
        <w:rPr>
          <w:rFonts w:ascii="Times New Roman" w:hAnsi="Times New Roman" w:cs="Times New Roman"/>
          <w:sz w:val="28"/>
          <w:szCs w:val="28"/>
        </w:rPr>
        <w:t xml:space="preserve">-валютно-фінансова політика; </w:t>
      </w:r>
    </w:p>
    <w:p w:rsidR="00F900E8" w:rsidRPr="00F900E8" w:rsidRDefault="00F900E8" w:rsidP="00F900E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E8">
        <w:rPr>
          <w:rFonts w:ascii="Times New Roman" w:hAnsi="Times New Roman" w:cs="Times New Roman"/>
          <w:sz w:val="28"/>
          <w:szCs w:val="28"/>
        </w:rPr>
        <w:t xml:space="preserve">-політика міграції робочої сили та ін. </w:t>
      </w:r>
    </w:p>
    <w:p w:rsidR="00F900E8" w:rsidRPr="00F900E8" w:rsidRDefault="00F900E8" w:rsidP="00F900E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E8">
        <w:rPr>
          <w:rFonts w:ascii="Times New Roman" w:hAnsi="Times New Roman" w:cs="Times New Roman"/>
          <w:sz w:val="28"/>
          <w:szCs w:val="28"/>
        </w:rPr>
        <w:t xml:space="preserve">Кожне з направлень зовнішньоекономічної політики вирішує проблеми з урахуванням етапу розвитку країни і сучасних тенденцій розвитку світового господарства. </w:t>
      </w:r>
    </w:p>
    <w:p w:rsidR="00F900E8" w:rsidRPr="00F900E8" w:rsidRDefault="00F900E8" w:rsidP="00F900E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E8">
        <w:rPr>
          <w:rFonts w:ascii="Times New Roman" w:hAnsi="Times New Roman" w:cs="Times New Roman"/>
          <w:sz w:val="28"/>
          <w:szCs w:val="28"/>
        </w:rPr>
        <w:t xml:space="preserve">Регулювання ЗЕД в Україні здійснюється з урахуванням наступної мети: </w:t>
      </w:r>
    </w:p>
    <w:p w:rsidR="00F900E8" w:rsidRPr="00F900E8" w:rsidRDefault="00F900E8" w:rsidP="00F900E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E8">
        <w:rPr>
          <w:rFonts w:ascii="Times New Roman" w:hAnsi="Times New Roman" w:cs="Times New Roman"/>
          <w:sz w:val="28"/>
          <w:szCs w:val="28"/>
        </w:rPr>
        <w:t xml:space="preserve">- забезпечення збалансованості економіки і рівноваги внутрішнього ринку країни; </w:t>
      </w:r>
    </w:p>
    <w:p w:rsidR="00F900E8" w:rsidRPr="00F900E8" w:rsidRDefault="00F900E8" w:rsidP="00F900E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E8">
        <w:rPr>
          <w:rFonts w:ascii="Times New Roman" w:hAnsi="Times New Roman" w:cs="Times New Roman"/>
          <w:sz w:val="28"/>
          <w:szCs w:val="28"/>
        </w:rPr>
        <w:t xml:space="preserve">- стимулювання прогресивних ринкових структурних змін в економіці; </w:t>
      </w:r>
    </w:p>
    <w:p w:rsidR="00F900E8" w:rsidRPr="00F900E8" w:rsidRDefault="00F900E8" w:rsidP="00F900E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E8">
        <w:rPr>
          <w:rFonts w:ascii="Times New Roman" w:hAnsi="Times New Roman" w:cs="Times New Roman"/>
          <w:sz w:val="28"/>
          <w:szCs w:val="28"/>
        </w:rPr>
        <w:t xml:space="preserve">- створення сприятливих умов для входження економіки України в систему міжнародного розподілу праці. </w:t>
      </w:r>
    </w:p>
    <w:p w:rsidR="00F900E8" w:rsidRPr="00F900E8" w:rsidRDefault="00F900E8" w:rsidP="00F900E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E8">
        <w:rPr>
          <w:rFonts w:ascii="Times New Roman" w:hAnsi="Times New Roman" w:cs="Times New Roman"/>
          <w:sz w:val="28"/>
          <w:szCs w:val="28"/>
        </w:rPr>
        <w:t xml:space="preserve">Державне регулювання повинно забезпечити: </w:t>
      </w:r>
    </w:p>
    <w:p w:rsidR="00F900E8" w:rsidRPr="00F900E8" w:rsidRDefault="00F900E8" w:rsidP="00F900E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E8">
        <w:rPr>
          <w:rFonts w:ascii="Times New Roman" w:hAnsi="Times New Roman" w:cs="Times New Roman"/>
          <w:sz w:val="28"/>
          <w:szCs w:val="28"/>
        </w:rPr>
        <w:t xml:space="preserve">- захист економічних інтересів України і законних інтересів суб’єктів ЗЕД; </w:t>
      </w:r>
    </w:p>
    <w:p w:rsidR="00F900E8" w:rsidRPr="00F900E8" w:rsidRDefault="00F900E8" w:rsidP="00F900E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E8">
        <w:rPr>
          <w:rFonts w:ascii="Times New Roman" w:hAnsi="Times New Roman" w:cs="Times New Roman"/>
          <w:sz w:val="28"/>
          <w:szCs w:val="28"/>
        </w:rPr>
        <w:t xml:space="preserve">- створення рівних можливостей для суб’єктів ЗЕД з метою розвитку всіх видів підприємницької діяльності, незалежно від форм власності; </w:t>
      </w:r>
    </w:p>
    <w:p w:rsidR="00F900E8" w:rsidRPr="00F900E8" w:rsidRDefault="00F900E8" w:rsidP="00F900E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00E8">
        <w:rPr>
          <w:rFonts w:ascii="Times New Roman" w:hAnsi="Times New Roman" w:cs="Times New Roman"/>
          <w:sz w:val="28"/>
          <w:szCs w:val="28"/>
        </w:rPr>
        <w:t xml:space="preserve">- розвиток конкуренції і ліквідацію монополії. </w:t>
      </w:r>
    </w:p>
    <w:p w:rsidR="00BE122C" w:rsidRPr="00BE122C" w:rsidRDefault="00BE122C" w:rsidP="00BE122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E122C">
        <w:rPr>
          <w:rFonts w:ascii="Times New Roman" w:hAnsi="Times New Roman" w:cs="Times New Roman"/>
          <w:sz w:val="28"/>
          <w:szCs w:val="24"/>
        </w:rPr>
        <w:t>Зовнішньоекономічна діяльність — це заснована на взаємовигідних економічних відносинах діяльність у галузі міжнародної торгівлі, руху капіталів, міграції робочої сили, передаванні технологій. У всіх країнах, а особливо з перехідною економікою, де відбувається значна лібералізація зовнішньоекономічної діяльності, її державне регулювання є об'єктивною необхідністю. Таке регулювання спрямоване на забезпечення захисту інтересів країни та суб'єктів її зовнішньоекономічної діяльності, створення для останніх рівних можливостей розвивати всі види підприємницької діяльності та напрями використання доходів і здійснення інвестицій, розвиток конкуренції і ліквідацію монополізму.</w:t>
      </w:r>
    </w:p>
    <w:p w:rsidR="00BE122C" w:rsidRPr="00BE122C" w:rsidRDefault="00BE122C" w:rsidP="00BE122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BE122C">
        <w:rPr>
          <w:rFonts w:ascii="Times New Roman" w:hAnsi="Times New Roman" w:cs="Times New Roman"/>
          <w:sz w:val="28"/>
          <w:szCs w:val="24"/>
        </w:rPr>
        <w:lastRenderedPageBreak/>
        <w:t>Основними видами зовнішньоекономічної діяльності є:</w:t>
      </w:r>
    </w:p>
    <w:p w:rsidR="00BE122C" w:rsidRPr="00BE122C" w:rsidRDefault="00BE122C" w:rsidP="00BE12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BE122C">
        <w:rPr>
          <w:rFonts w:ascii="Times New Roman" w:hAnsi="Times New Roman" w:cs="Times New Roman"/>
          <w:sz w:val="28"/>
          <w:szCs w:val="24"/>
        </w:rPr>
        <w:t>зовнішня торгівля,</w:t>
      </w:r>
    </w:p>
    <w:p w:rsidR="00BE122C" w:rsidRPr="00BE122C" w:rsidRDefault="00BE122C" w:rsidP="00BE12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E122C">
        <w:rPr>
          <w:rFonts w:ascii="Times New Roman" w:hAnsi="Times New Roman" w:cs="Times New Roman"/>
          <w:sz w:val="28"/>
          <w:szCs w:val="24"/>
        </w:rPr>
        <w:t xml:space="preserve"> фінансово-кредитні операції,</w:t>
      </w:r>
    </w:p>
    <w:p w:rsidR="00BE122C" w:rsidRPr="00BE122C" w:rsidRDefault="00BE122C" w:rsidP="00BE12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E122C">
        <w:rPr>
          <w:rFonts w:ascii="Times New Roman" w:hAnsi="Times New Roman" w:cs="Times New Roman"/>
          <w:sz w:val="28"/>
          <w:szCs w:val="24"/>
        </w:rPr>
        <w:t xml:space="preserve"> підприємницька діяльність,</w:t>
      </w:r>
    </w:p>
    <w:p w:rsidR="00BE122C" w:rsidRPr="00BE122C" w:rsidRDefault="00BE122C" w:rsidP="00BE12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E122C">
        <w:rPr>
          <w:rFonts w:ascii="Times New Roman" w:hAnsi="Times New Roman" w:cs="Times New Roman"/>
          <w:sz w:val="28"/>
          <w:szCs w:val="24"/>
        </w:rPr>
        <w:t xml:space="preserve"> науково-технічна кооперація з іноземними підприємцями,</w:t>
      </w:r>
    </w:p>
    <w:p w:rsidR="00BE122C" w:rsidRPr="00BE122C" w:rsidRDefault="00BE122C" w:rsidP="00BE12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E122C">
        <w:rPr>
          <w:rFonts w:ascii="Times New Roman" w:hAnsi="Times New Roman" w:cs="Times New Roman"/>
          <w:sz w:val="28"/>
          <w:szCs w:val="24"/>
        </w:rPr>
        <w:t xml:space="preserve"> надання їм різноманітних послуг. </w:t>
      </w:r>
    </w:p>
    <w:p w:rsidR="00BE122C" w:rsidRPr="00BE122C" w:rsidRDefault="00BE122C" w:rsidP="00BE12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BE122C">
        <w:rPr>
          <w:rFonts w:ascii="Times New Roman" w:hAnsi="Times New Roman" w:cs="Times New Roman"/>
          <w:sz w:val="28"/>
          <w:szCs w:val="24"/>
          <w:lang w:val="ru-RU"/>
        </w:rPr>
        <w:t>Міжнародна торгівля — історично перша форма міжнародних економічних відносин, що являє собою обмін товарами та послугами між державами. Для національного господарства участь у міжнародній торгівлі набуває форми зовнішньої торгівлі.</w:t>
      </w:r>
    </w:p>
    <w:p w:rsidR="00BE122C" w:rsidRPr="00BE122C" w:rsidRDefault="00BE122C" w:rsidP="00BE12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BE122C">
        <w:rPr>
          <w:rFonts w:ascii="Times New Roman" w:hAnsi="Times New Roman" w:cs="Times New Roman"/>
          <w:sz w:val="28"/>
          <w:szCs w:val="24"/>
          <w:lang w:val="ru-RU"/>
        </w:rPr>
        <w:t>Зовнішня торгівля— це торгівля однієї країни з іншими країнами, яка складається з вивозу (експорту) та ввозу (імпорту) товарів та послуг. У сукупності зовнішня торгівля різних держав утворює міжнародну торгівлю.</w:t>
      </w:r>
    </w:p>
    <w:p w:rsidR="00BE122C" w:rsidRPr="00BE122C" w:rsidRDefault="00BE122C" w:rsidP="00BE12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BE122C">
        <w:rPr>
          <w:rFonts w:ascii="Times New Roman" w:hAnsi="Times New Roman" w:cs="Times New Roman"/>
          <w:sz w:val="28"/>
          <w:szCs w:val="24"/>
          <w:lang w:val="ru-RU"/>
        </w:rPr>
        <w:t>Міжнародна торгівля — це складна соціально-економічна категорія, яку можна розглядати в двох аспектах: 1. Як процес безпосереднього обміну товарами та послугами між суб’єктами МЕВ 2. Як особливий тип суспільних відносин, що виникають між державами в процесі та з приводу обміну товарами.</w:t>
      </w:r>
    </w:p>
    <w:p w:rsidR="00BE122C" w:rsidRPr="00BE122C" w:rsidRDefault="00BE122C" w:rsidP="00BE12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BE122C">
        <w:rPr>
          <w:rFonts w:ascii="Times New Roman" w:hAnsi="Times New Roman" w:cs="Times New Roman"/>
          <w:iCs/>
          <w:sz w:val="28"/>
          <w:szCs w:val="24"/>
          <w:lang w:val="ru-RU"/>
        </w:rPr>
        <w:t>Політика вільної торгівлі</w:t>
      </w:r>
      <w:r w:rsidRPr="00BE122C">
        <w:rPr>
          <w:rFonts w:ascii="Times New Roman" w:hAnsi="Times New Roman" w:cs="Times New Roman"/>
          <w:sz w:val="28"/>
          <w:szCs w:val="24"/>
          <w:lang w:val="ru-RU"/>
        </w:rPr>
        <w:t xml:space="preserve"> не передбачає втручання держави в зовнішню торгівлю. За цих умов експортно-імпортні відносини регулює не держава, а ринок на підставі співвідношення попиту та пропозиції. Саме вільна торгівля стимулює конкуренцію, примушує національні підприємства підвищувати якість своєї продукції та знижувати ціни. </w:t>
      </w:r>
      <w:r w:rsidRPr="00BE122C">
        <w:rPr>
          <w:rFonts w:ascii="Times New Roman" w:hAnsi="Times New Roman" w:cs="Times New Roman"/>
          <w:iCs/>
          <w:sz w:val="28"/>
          <w:szCs w:val="24"/>
          <w:lang w:val="ru-RU"/>
        </w:rPr>
        <w:t>Протекціонізм —</w:t>
      </w:r>
      <w:r w:rsidRPr="00BE122C">
        <w:rPr>
          <w:rFonts w:ascii="Times New Roman" w:hAnsi="Times New Roman" w:cs="Times New Roman"/>
          <w:sz w:val="28"/>
          <w:szCs w:val="24"/>
          <w:lang w:val="ru-RU"/>
        </w:rPr>
        <w:t xml:space="preserve"> це державна політика захисту внутрішнього ринку від іноземної конкуренції через систему певних обмежень. Така політика, з одного боку, сприяє розвитку національного виробництва та захисту вітчизняного виробника, а з іншого — може призвести до застійних явищ в еко номіці, посилення монополізму та зниження конкурентоспроможності національних товарів. Як правило, країни ведуть гнучку зовнішньоторговельну політику, котра поєднує як елементи вільної торгівлі, так і протекціонізм. Політика вільної торгівлі переважає за умов </w:t>
      </w:r>
      <w:r w:rsidRPr="00BE122C">
        <w:rPr>
          <w:rFonts w:ascii="Times New Roman" w:hAnsi="Times New Roman" w:cs="Times New Roman"/>
          <w:sz w:val="28"/>
          <w:szCs w:val="24"/>
          <w:lang w:val="ru-RU"/>
        </w:rPr>
        <w:lastRenderedPageBreak/>
        <w:t>високого рівня розвитку продуктивних сил і ринкових відносин, а протекціонізм — за умов становлення ринкових відносин і недостатнього розвитку експортного потенціалу країни.</w:t>
      </w:r>
    </w:p>
    <w:p w:rsidR="00BE122C" w:rsidRDefault="00BE122C" w:rsidP="00BE12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BE122C">
        <w:rPr>
          <w:rFonts w:ascii="Times New Roman" w:hAnsi="Times New Roman" w:cs="Times New Roman"/>
          <w:sz w:val="28"/>
          <w:szCs w:val="24"/>
          <w:lang w:val="ru-RU"/>
        </w:rPr>
        <w:t xml:space="preserve">Державне регулювання зовнішньої торгівлі може бути </w:t>
      </w:r>
      <w:r w:rsidRPr="00BE122C">
        <w:rPr>
          <w:rFonts w:ascii="Times New Roman" w:hAnsi="Times New Roman" w:cs="Times New Roman"/>
          <w:bCs/>
          <w:sz w:val="28"/>
          <w:szCs w:val="24"/>
          <w:lang w:val="ru-RU"/>
        </w:rPr>
        <w:t>одностороннім</w:t>
      </w:r>
      <w:r w:rsidRPr="00BE122C">
        <w:rPr>
          <w:rFonts w:ascii="Times New Roman" w:hAnsi="Times New Roman" w:cs="Times New Roman"/>
          <w:sz w:val="28"/>
          <w:szCs w:val="24"/>
          <w:lang w:val="ru-RU"/>
        </w:rPr>
        <w:t xml:space="preserve"> та </w:t>
      </w:r>
      <w:r w:rsidRPr="00BE122C">
        <w:rPr>
          <w:rFonts w:ascii="Times New Roman" w:hAnsi="Times New Roman" w:cs="Times New Roman"/>
          <w:bCs/>
          <w:sz w:val="28"/>
          <w:szCs w:val="24"/>
          <w:lang w:val="ru-RU"/>
        </w:rPr>
        <w:t>багатостороннім</w:t>
      </w:r>
      <w:r w:rsidRPr="00BE122C">
        <w:rPr>
          <w:rFonts w:ascii="Times New Roman" w:hAnsi="Times New Roman" w:cs="Times New Roman"/>
          <w:sz w:val="28"/>
          <w:szCs w:val="24"/>
          <w:lang w:val="ru-RU"/>
        </w:rPr>
        <w:t>. Одностороннє полягає в застосуванні певних методів регулювання міжнародної торговельної діяльності з боку однієї країни без погодження з іншими торговельними партнерами. Багатостороннє регулювання передбачає попереднє узгодження регулюючих механізмів між державами, що мають торговельні угоди. Прикладом такого багатостороннього регулювання торговельних відносин країн світової співдружності є діяльність Всесвітньої торгової організації (ВТО), яка використовує структури Генеральної угоди про тарифи і торгівлю (ГАТТ) та положення про торгівлю між членами угоди. У рамках ГАТТ (ВТО) проводяться переговори з актуальних проблем зовнішньоторговельної політики та міжнародної торгівлі.</w:t>
      </w:r>
    </w:p>
    <w:p w:rsidR="00A2433F" w:rsidRPr="00A2433F" w:rsidRDefault="00A2433F" w:rsidP="00684B45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2433F">
        <w:rPr>
          <w:rFonts w:ascii="Times New Roman" w:hAnsi="Times New Roman" w:cs="Times New Roman"/>
          <w:b/>
          <w:sz w:val="32"/>
          <w:szCs w:val="32"/>
        </w:rPr>
        <w:t>3 Менеджмент зовнішньоекономічної діяльності підприємств</w:t>
      </w:r>
    </w:p>
    <w:p w:rsidR="00A2433F" w:rsidRPr="00A2433F" w:rsidRDefault="00A2433F" w:rsidP="00A24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33F">
        <w:rPr>
          <w:rFonts w:ascii="Times New Roman" w:hAnsi="Times New Roman" w:cs="Times New Roman"/>
          <w:sz w:val="28"/>
          <w:szCs w:val="28"/>
        </w:rPr>
        <w:t>Процес входження України в систему світогосподарських зв'язків багато в чому залежить від якості прийняття управлінських рішень у сфері зовнішньоекономічної діяльності. Міжнародні ділові операції, як і внутрішні, є результатом визначених управлінських дій: прогнозування і планування, організації, мотивації, керівництва, контролю і т.д.</w:t>
      </w:r>
    </w:p>
    <w:p w:rsidR="00A2433F" w:rsidRPr="00A2433F" w:rsidRDefault="00A2433F" w:rsidP="00A24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33F">
        <w:rPr>
          <w:rFonts w:ascii="Times New Roman" w:hAnsi="Times New Roman" w:cs="Times New Roman"/>
          <w:sz w:val="28"/>
          <w:szCs w:val="28"/>
        </w:rPr>
        <w:t xml:space="preserve">Звичайно, всі зазначені функції менеджменту в зовнішньоекономічній діяльності мають істотні особливості. Скажімо, у процесі планування варто враховувати міждержавні відносини, що впливають на вибір партнерів. Маркетинг зовнішньоекономічної діяльності базується на вивченні міжнародних ринків, особливостей запитів іноземних клієнтів, просування товарів і послуг на закордонні ринки здійснюється з урахуванням місцевих традицій і численних обмежень і т.д. По-іншому виглядає і функція організації в зовнішньоекономічній діяльності. Наприклад, перед підприємством, що виходить на закордонні ринки, відразу ж виникає запитання: створювати за </w:t>
      </w:r>
      <w:r w:rsidRPr="00A2433F">
        <w:rPr>
          <w:rFonts w:ascii="Times New Roman" w:hAnsi="Times New Roman" w:cs="Times New Roman"/>
          <w:sz w:val="28"/>
          <w:szCs w:val="28"/>
        </w:rPr>
        <w:lastRenderedPageBreak/>
        <w:t>кордоном свої підрозділи чи шукати там закордонних посередників? Це специфіка організації зовнішньоекономічної діяльності, оскільки внутрішні ділові операції організовувати набагато простіше і менш ризиковане. </w:t>
      </w:r>
    </w:p>
    <w:p w:rsidR="00A2433F" w:rsidRPr="00A2433F" w:rsidRDefault="00A2433F" w:rsidP="00A24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33F">
        <w:rPr>
          <w:rFonts w:ascii="Times New Roman" w:hAnsi="Times New Roman" w:cs="Times New Roman"/>
          <w:sz w:val="28"/>
          <w:szCs w:val="28"/>
        </w:rPr>
        <w:t>Схожі проблеми виникають і в інших аспектах управління зовнішньоекономічною діяльністю. Це в результаті приводить до того, що із загальної системи управління рано чи пізно при збільшенні обсягу міжнародних операцій виділяється порівняно відособлена підсистема управління (менеджменту) зовнішньоекономічною діяльністю.</w:t>
      </w:r>
    </w:p>
    <w:p w:rsidR="00A2433F" w:rsidRPr="00A2433F" w:rsidRDefault="00A2433F" w:rsidP="00A24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33F">
        <w:rPr>
          <w:rFonts w:ascii="Times New Roman" w:hAnsi="Times New Roman" w:cs="Times New Roman"/>
          <w:sz w:val="28"/>
          <w:szCs w:val="28"/>
        </w:rPr>
        <w:t>Менеджмент зовнішньоекономічної діяльності (ЗЕД) пов'язаний із застосуванням загальних ідей і концепцій менеджменту у всіх формах зовнішньоекономічної діяльності (експорті й імпорті товарів і послуг, лізингових операціях, прямому інвестуванні і т.д.). Сутність менеджменту зовнішньоекономічної діяльності полягає в комплексному дослідженні та моделюванні міжнародного середовища у поєднанні з налагодженою взаємодією всіх підрозділів і посадових осіб організації/установи в інтересах продуктивного досягнення визначених зовнішньоекономічних стратегій.</w:t>
      </w:r>
    </w:p>
    <w:p w:rsidR="00A2433F" w:rsidRPr="00A2433F" w:rsidRDefault="00A2433F" w:rsidP="00A24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33F">
        <w:rPr>
          <w:rFonts w:ascii="Times New Roman" w:hAnsi="Times New Roman" w:cs="Times New Roman"/>
          <w:sz w:val="28"/>
          <w:szCs w:val="28"/>
        </w:rPr>
        <w:t>Отже, звернімо увагу на такі три ключові моменти. По-перше, менеджмент ЗЕД є визначеним процесом, що, насамперед, включає вивчення і проектування елементів міжнародного середовища: закордонних партнерів, рівня цін, митних правил, міжнародних норм і звичаїв та ін. У цій частині акцент робиться не тільки на аналіз та оцінку майбутніх міжнародних операцій, але і на проектування взаємовідносин з урахуванням визначених процедур. Цей елемент менеджменту становить майже половину чинників успіху в міжнародному бізнесі.</w:t>
      </w:r>
    </w:p>
    <w:p w:rsidR="00A2433F" w:rsidRPr="00A2433F" w:rsidRDefault="00A2433F" w:rsidP="00A24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33F">
        <w:rPr>
          <w:rFonts w:ascii="Times New Roman" w:hAnsi="Times New Roman" w:cs="Times New Roman"/>
          <w:sz w:val="28"/>
          <w:szCs w:val="28"/>
        </w:rPr>
        <w:t xml:space="preserve">По-друге, необхідно домагатися ефективної взаємодії не тільки між працівниками зовнішньоекономічних підрозділів, але і між усіма службами підприємства, що і визначає успіх на міжнародних ринках. Тому менеджмент ЗЕД, безумовно, включає і зусилля інших працівників у просуванні товарів фірми на зовнішні ринки. Наприклад, начальник відділу технічного контролю, організовуючи систему перевірки експортного товару на предмет відповідності </w:t>
      </w:r>
      <w:r w:rsidRPr="00A2433F">
        <w:rPr>
          <w:rFonts w:ascii="Times New Roman" w:hAnsi="Times New Roman" w:cs="Times New Roman"/>
          <w:sz w:val="28"/>
          <w:szCs w:val="28"/>
        </w:rPr>
        <w:lastRenderedPageBreak/>
        <w:t>умовам зовнішньоторговельного контракту, є важливою ланкою функції контролю в менеджменті ЗЕД. У випадку досягнення успіху на міжнародному ринку згаданий керівник служби контролю повинен отримати винагороду у такій же мірі, як і працівники ЗЕД.</w:t>
      </w:r>
    </w:p>
    <w:p w:rsidR="00A2433F" w:rsidRPr="00A2433F" w:rsidRDefault="00A2433F" w:rsidP="00A24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33F">
        <w:rPr>
          <w:rFonts w:ascii="Times New Roman" w:hAnsi="Times New Roman" w:cs="Times New Roman"/>
          <w:sz w:val="28"/>
          <w:szCs w:val="28"/>
        </w:rPr>
        <w:t>По-третє, потрібно наголосити на продуктивному досягненні всією організацією обраних зовнішньоекономічних цілей. Це значить, що критерієм якості менеджменту ЗЕД є не тільки успіх сам по собі (досягнення цілей), але і ціна цього успіху (витрати ресурсів, продуктивність).</w:t>
      </w:r>
    </w:p>
    <w:p w:rsidR="00A2433F" w:rsidRPr="00A2433F" w:rsidRDefault="00A2433F" w:rsidP="00A24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33F">
        <w:rPr>
          <w:rFonts w:ascii="Times New Roman" w:hAnsi="Times New Roman" w:cs="Times New Roman"/>
          <w:sz w:val="28"/>
          <w:szCs w:val="28"/>
        </w:rPr>
        <w:t>Менеджмент зовнішньоекономічної діяльності тісно пов'язаний із міжнародним менеджментом. Останній є не що інше, як управління транснаціональними компаніями. Оскільки зовнішньоекономічна діяльність включає взаємодію національних і транснаціональних компаній, то вона передбачає взаємодію зовнішньоекономічних підрозділів із міжнародними відділеннями багатонаціональних корпорацій. При цьому для транснаціональних компаній пріоритетне значення має універсальний міжнародний підхід, а дії в кожній із країн є наслідком цього підходу. Зовнішньоекономічна діяльність у цьому відношенні суперечлива за своєю природою: головним є репрезентування внутрішньонаціональних операцій компанії, а міжнародна діяльність є наслідком внутрішньо-національних успіхів.</w:t>
      </w:r>
    </w:p>
    <w:p w:rsidR="00E75D43" w:rsidRPr="00A2433F" w:rsidRDefault="00A2433F" w:rsidP="00A24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2433F">
        <w:rPr>
          <w:rFonts w:ascii="Times New Roman" w:hAnsi="Times New Roman" w:cs="Times New Roman"/>
          <w:sz w:val="28"/>
          <w:szCs w:val="28"/>
        </w:rPr>
        <w:t>Щодо таких категорій, як міжнародні фінанси, міжнародна логістика, міжнародне право та ін., то кожна з них має власні функціональні основи і закономірності. Міжнародні аспекти при цьому відіграють визначальну роль. Зовнішньоекономічна діяльність підприємств будь-якої країни не може ігнорувати закономірності здійснення кожної зі згаданих функцій міжнародного бізнесу: фінансів, логістики, права, персоналу та ін. Тому менеджмент зовнішньоекономічної діяльності базується на функціональних складових міжнародного бізнесу такою мірою, якою це має відношення до операцій даного підприємства.</w:t>
      </w:r>
    </w:p>
    <w:p w:rsidR="00BA3F02" w:rsidRPr="00F900E8" w:rsidRDefault="00153C7E" w:rsidP="00F900E8">
      <w:pPr>
        <w:pStyle w:val="1"/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5" w:name="_Toc279432683"/>
      <w:r w:rsidRPr="00F900E8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Виснов</w:t>
      </w:r>
      <w:r w:rsidR="00490B23" w:rsidRPr="00F900E8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Pr="00F900E8">
        <w:rPr>
          <w:rFonts w:ascii="Times New Roman" w:hAnsi="Times New Roman" w:cs="Times New Roman"/>
          <w:color w:val="000000" w:themeColor="text1"/>
          <w:sz w:val="36"/>
          <w:szCs w:val="36"/>
        </w:rPr>
        <w:t>к</w:t>
      </w:r>
      <w:bookmarkEnd w:id="5"/>
    </w:p>
    <w:p w:rsidR="00BA3F02" w:rsidRPr="00C67901" w:rsidRDefault="00BA3F02" w:rsidP="00891F1C">
      <w:pPr>
        <w:pStyle w:val="af1"/>
        <w:spacing w:after="0" w:line="360" w:lineRule="auto"/>
        <w:ind w:left="0" w:firstLine="567"/>
        <w:contextualSpacing/>
        <w:jc w:val="both"/>
        <w:rPr>
          <w:sz w:val="28"/>
          <w:szCs w:val="28"/>
        </w:rPr>
      </w:pPr>
      <w:r w:rsidRPr="00C67901">
        <w:rPr>
          <w:sz w:val="28"/>
          <w:szCs w:val="28"/>
        </w:rPr>
        <w:t>У цій курсовій роботі проведений аналіз економічної діяльності підприємства, яке займається виробництвом двох виробів.</w:t>
      </w:r>
    </w:p>
    <w:p w:rsidR="00BA3F02" w:rsidRPr="00C67901" w:rsidRDefault="00E40CEE" w:rsidP="00891F1C">
      <w:pPr>
        <w:pStyle w:val="af1"/>
        <w:spacing w:after="0"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Проаналізувавши</w:t>
      </w:r>
      <w:r w:rsidR="00BA3F02" w:rsidRPr="00C67901">
        <w:rPr>
          <w:sz w:val="28"/>
          <w:szCs w:val="28"/>
        </w:rPr>
        <w:t xml:space="preserve"> результати розрахунків можна зробити висновок, </w:t>
      </w:r>
      <w:r w:rsidR="00061601" w:rsidRPr="00C67901">
        <w:rPr>
          <w:sz w:val="28"/>
          <w:szCs w:val="28"/>
        </w:rPr>
        <w:t xml:space="preserve">що </w:t>
      </w:r>
      <w:r w:rsidR="00BA3F02" w:rsidRPr="00C67901">
        <w:rPr>
          <w:sz w:val="28"/>
          <w:szCs w:val="28"/>
        </w:rPr>
        <w:t xml:space="preserve">виробництво виробу </w:t>
      </w:r>
      <w:r w:rsidR="00061601" w:rsidRPr="00C67901">
        <w:rPr>
          <w:sz w:val="28"/>
          <w:szCs w:val="28"/>
        </w:rPr>
        <w:t xml:space="preserve">А </w:t>
      </w:r>
      <w:r w:rsidR="00BA3F02" w:rsidRPr="00C67901">
        <w:rPr>
          <w:sz w:val="28"/>
          <w:szCs w:val="28"/>
        </w:rPr>
        <w:t>буде економічно доцільнішим</w:t>
      </w:r>
      <w:r w:rsidR="00061601" w:rsidRPr="00C67901">
        <w:rPr>
          <w:sz w:val="28"/>
          <w:szCs w:val="28"/>
        </w:rPr>
        <w:t>, бо</w:t>
      </w:r>
      <w:r w:rsidR="00BA3F02" w:rsidRPr="00C67901">
        <w:rPr>
          <w:sz w:val="28"/>
          <w:szCs w:val="28"/>
        </w:rPr>
        <w:t>:</w:t>
      </w:r>
    </w:p>
    <w:p w:rsidR="00BA3F02" w:rsidRPr="00C67901" w:rsidRDefault="00BA3F02" w:rsidP="00891F1C">
      <w:pPr>
        <w:pStyle w:val="af1"/>
        <w:spacing w:after="0" w:line="360" w:lineRule="auto"/>
        <w:ind w:left="0" w:firstLine="567"/>
        <w:contextualSpacing/>
        <w:jc w:val="both"/>
        <w:rPr>
          <w:sz w:val="28"/>
          <w:szCs w:val="28"/>
        </w:rPr>
      </w:pPr>
      <w:r w:rsidRPr="00C67901">
        <w:rPr>
          <w:sz w:val="28"/>
          <w:szCs w:val="28"/>
        </w:rPr>
        <w:t>1) у відносних показниках виробництва, рентабельність виробу А (</w:t>
      </w:r>
      <w:r w:rsidR="00414D42">
        <w:rPr>
          <w:sz w:val="28"/>
          <w:szCs w:val="28"/>
        </w:rPr>
        <w:t>26</w:t>
      </w:r>
      <w:r w:rsidRPr="00C67901">
        <w:rPr>
          <w:sz w:val="28"/>
          <w:szCs w:val="28"/>
        </w:rPr>
        <w:t>%) є більшою за відповідну величину виробу Б (</w:t>
      </w:r>
      <w:r w:rsidR="00414D42">
        <w:rPr>
          <w:sz w:val="28"/>
          <w:szCs w:val="28"/>
        </w:rPr>
        <w:t>18,9</w:t>
      </w:r>
      <w:r w:rsidRPr="00C67901">
        <w:rPr>
          <w:sz w:val="28"/>
          <w:szCs w:val="28"/>
        </w:rPr>
        <w:t>%);</w:t>
      </w:r>
    </w:p>
    <w:p w:rsidR="00BA3F02" w:rsidRPr="00C67901" w:rsidRDefault="00BA3F02" w:rsidP="00891F1C">
      <w:pPr>
        <w:pStyle w:val="af1"/>
        <w:spacing w:after="0" w:line="360" w:lineRule="auto"/>
        <w:ind w:left="0" w:firstLine="567"/>
        <w:contextualSpacing/>
        <w:jc w:val="both"/>
        <w:rPr>
          <w:sz w:val="28"/>
          <w:szCs w:val="28"/>
        </w:rPr>
      </w:pPr>
      <w:r w:rsidRPr="00C67901">
        <w:rPr>
          <w:sz w:val="28"/>
          <w:szCs w:val="28"/>
        </w:rPr>
        <w:t xml:space="preserve">2) Величина прибутку від реалізації річного обсягу виробу А більша від реалізації виробу Б. </w:t>
      </w:r>
      <w:r w:rsidR="00061601" w:rsidRPr="00C67901">
        <w:rPr>
          <w:sz w:val="28"/>
          <w:szCs w:val="28"/>
        </w:rPr>
        <w:t>Це зумовлено</w:t>
      </w:r>
      <w:r w:rsidR="008C7820" w:rsidRPr="00C67901">
        <w:rPr>
          <w:sz w:val="28"/>
          <w:szCs w:val="28"/>
        </w:rPr>
        <w:t xml:space="preserve"> не лише</w:t>
      </w:r>
      <w:r w:rsidRPr="00C67901">
        <w:rPr>
          <w:sz w:val="28"/>
          <w:szCs w:val="28"/>
        </w:rPr>
        <w:t xml:space="preserve"> відносними параметрами, але і масштабністю виробництва. Кількість випущеної річної продукції виробу А є більшою за відповідну кількість виробу Б</w:t>
      </w:r>
      <w:r w:rsidR="008C7820" w:rsidRPr="00C67901">
        <w:rPr>
          <w:sz w:val="28"/>
          <w:szCs w:val="28"/>
        </w:rPr>
        <w:t xml:space="preserve"> на 3000 одиниць</w:t>
      </w:r>
      <w:r w:rsidRPr="00C67901">
        <w:rPr>
          <w:sz w:val="28"/>
          <w:szCs w:val="28"/>
        </w:rPr>
        <w:t xml:space="preserve">. </w:t>
      </w:r>
    </w:p>
    <w:p w:rsidR="00BA3F02" w:rsidRPr="00C67901" w:rsidRDefault="00E40CEE" w:rsidP="00891F1C">
      <w:pPr>
        <w:pStyle w:val="af1"/>
        <w:spacing w:after="0"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Тому економічно вигідніше і перспективніше</w:t>
      </w:r>
      <w:r w:rsidR="00BA3F02" w:rsidRPr="00C67901">
        <w:rPr>
          <w:sz w:val="28"/>
          <w:szCs w:val="28"/>
        </w:rPr>
        <w:t xml:space="preserve"> виготовляти виріб А.</w:t>
      </w:r>
    </w:p>
    <w:p w:rsidR="00BA3F02" w:rsidRPr="00E40CEE" w:rsidRDefault="00BA3F02" w:rsidP="00891F1C">
      <w:pPr>
        <w:pStyle w:val="af1"/>
        <w:spacing w:after="0" w:line="360" w:lineRule="auto"/>
        <w:ind w:left="0" w:firstLine="567"/>
        <w:contextualSpacing/>
        <w:jc w:val="both"/>
        <w:rPr>
          <w:sz w:val="28"/>
          <w:szCs w:val="28"/>
        </w:rPr>
      </w:pPr>
    </w:p>
    <w:p w:rsidR="00ED71FD" w:rsidRPr="00C67901" w:rsidRDefault="00ED71FD">
      <w:pPr>
        <w:rPr>
          <w:rFonts w:ascii="Times New Roman" w:hAnsi="Times New Roman" w:cs="Times New Roman"/>
        </w:rPr>
      </w:pPr>
      <w:r w:rsidRPr="00C67901">
        <w:rPr>
          <w:rFonts w:ascii="Times New Roman" w:hAnsi="Times New Roman" w:cs="Times New Roman"/>
        </w:rPr>
        <w:br w:type="page"/>
      </w:r>
    </w:p>
    <w:p w:rsidR="005A1640" w:rsidRPr="00217DCE" w:rsidRDefault="00ED71FD" w:rsidP="00217DCE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6" w:name="_Toc279432684"/>
      <w:r w:rsidRPr="00217DCE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Використана література</w:t>
      </w:r>
      <w:bookmarkEnd w:id="6"/>
    </w:p>
    <w:p w:rsidR="00217DCE" w:rsidRPr="00C91BD0" w:rsidRDefault="00217DCE" w:rsidP="00C91BD0">
      <w:pPr>
        <w:widowControl w:val="0"/>
        <w:numPr>
          <w:ilvl w:val="0"/>
          <w:numId w:val="9"/>
        </w:numPr>
        <w:tabs>
          <w:tab w:val="left" w:pos="426"/>
          <w:tab w:val="left" w:pos="14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91BD0">
        <w:rPr>
          <w:rFonts w:ascii="Times New Roman" w:hAnsi="Times New Roman" w:cs="Times New Roman"/>
          <w:color w:val="000000"/>
          <w:sz w:val="28"/>
          <w:szCs w:val="24"/>
        </w:rPr>
        <w:t xml:space="preserve">“Зовнішньоекономічна діяльність підприємств”: Підручник для вузів /І.В. Багрова, Н.І. Редіна, В.Є. Власюк, О.О. Гетьман; За ред. д-ра екон. наук, проф. І.В. Багрової. – Київ, Центр навчальної літератури, 2004. – 580 с. </w:t>
      </w:r>
    </w:p>
    <w:p w:rsidR="00ED71FD" w:rsidRPr="00C91BD0" w:rsidRDefault="00217DCE" w:rsidP="00C91BD0">
      <w:pPr>
        <w:pStyle w:val="ac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91BD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ED71FD" w:rsidRPr="00C91BD0">
        <w:rPr>
          <w:rFonts w:ascii="Times New Roman" w:hAnsi="Times New Roman" w:cs="Times New Roman"/>
          <w:sz w:val="28"/>
          <w:szCs w:val="28"/>
        </w:rPr>
        <w:t>Савицька Т.В. Аналіз господарської діяльності підприємства. – Мінськ: Нове видання. – 1999. – С. 512-536.</w:t>
      </w:r>
    </w:p>
    <w:p w:rsidR="00ED71FD" w:rsidRPr="00C91BD0" w:rsidRDefault="00ED71FD" w:rsidP="00C91BD0">
      <w:pPr>
        <w:pStyle w:val="ac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91BD0">
        <w:rPr>
          <w:rFonts w:ascii="Times New Roman" w:hAnsi="Times New Roman" w:cs="Times New Roman"/>
          <w:sz w:val="28"/>
        </w:rPr>
        <w:t>Шваб Л.І. Економіка підприємство: Навчальний посібник 2-е вид. – Київ: Каравела, 2005. – 568 с.</w:t>
      </w:r>
    </w:p>
    <w:p w:rsidR="00217DCE" w:rsidRPr="00C91BD0" w:rsidRDefault="00217DCE" w:rsidP="00C91BD0">
      <w:pPr>
        <w:widowControl w:val="0"/>
        <w:numPr>
          <w:ilvl w:val="0"/>
          <w:numId w:val="9"/>
        </w:numPr>
        <w:tabs>
          <w:tab w:val="left" w:pos="426"/>
          <w:tab w:val="left" w:pos="90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C91BD0">
        <w:rPr>
          <w:rFonts w:ascii="Times New Roman" w:hAnsi="Times New Roman" w:cs="Times New Roman"/>
          <w:color w:val="000000"/>
          <w:sz w:val="28"/>
          <w:szCs w:val="24"/>
        </w:rPr>
        <w:t xml:space="preserve">Бабанін О. Деякі проблеми розвитку зовнішньої торгівлі України.// </w:t>
      </w:r>
      <w:r w:rsidRPr="00C91BD0">
        <w:rPr>
          <w:rFonts w:ascii="Times New Roman" w:hAnsi="Times New Roman" w:cs="Times New Roman"/>
          <w:color w:val="000000"/>
          <w:sz w:val="28"/>
          <w:szCs w:val="24"/>
          <w:lang w:val="ru-RU"/>
        </w:rPr>
        <w:t>Зовнішня торгівля.-2000.-№1.</w:t>
      </w:r>
    </w:p>
    <w:p w:rsidR="00217DCE" w:rsidRPr="00C91BD0" w:rsidRDefault="00217DCE" w:rsidP="00C91BD0">
      <w:pPr>
        <w:pStyle w:val="af7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C91BD0">
        <w:rPr>
          <w:sz w:val="28"/>
          <w:szCs w:val="28"/>
          <w:lang w:val="uk-UA"/>
        </w:rPr>
        <w:t>Панченко Є.М. Міжнародний менеджмент: Навч. посіб. - К., 1996.</w:t>
      </w:r>
    </w:p>
    <w:p w:rsidR="00C91BD0" w:rsidRDefault="00217DCE" w:rsidP="00C91BD0">
      <w:pPr>
        <w:pStyle w:val="af7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C91BD0">
        <w:rPr>
          <w:sz w:val="28"/>
          <w:szCs w:val="28"/>
          <w:lang w:val="uk-UA"/>
        </w:rPr>
        <w:t>Кириченко О.А. Реформи і зовнішня торгівля // Політика і час. - 1997.</w:t>
      </w:r>
    </w:p>
    <w:p w:rsidR="00217DCE" w:rsidRPr="00C91BD0" w:rsidRDefault="00217DCE" w:rsidP="00C91BD0">
      <w:pPr>
        <w:pStyle w:val="af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91BD0">
        <w:rPr>
          <w:sz w:val="28"/>
          <w:szCs w:val="28"/>
          <w:lang w:val="uk-UA"/>
        </w:rPr>
        <w:t xml:space="preserve"> - №</w:t>
      </w:r>
      <w:r w:rsidR="00C91BD0">
        <w:rPr>
          <w:sz w:val="28"/>
          <w:szCs w:val="28"/>
          <w:lang w:val="uk-UA"/>
        </w:rPr>
        <w:t>3</w:t>
      </w:r>
    </w:p>
    <w:p w:rsidR="00D95D80" w:rsidRPr="00C91BD0" w:rsidRDefault="00D95D80" w:rsidP="00C91BD0">
      <w:pPr>
        <w:widowControl w:val="0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C91BD0">
        <w:rPr>
          <w:rFonts w:ascii="Times New Roman" w:hAnsi="Times New Roman" w:cs="Times New Roman"/>
          <w:color w:val="000000"/>
          <w:sz w:val="28"/>
          <w:szCs w:val="24"/>
          <w:lang w:val="ru-RU"/>
        </w:rPr>
        <w:t>Василенко В.А. Теорія і практика розробки управлінських рішень: Навчальний посібник.- Киів: ЦУЛ, 2003.</w:t>
      </w:r>
    </w:p>
    <w:p w:rsidR="00D95D80" w:rsidRPr="00C91BD0" w:rsidRDefault="00D95D80" w:rsidP="00C91BD0">
      <w:pPr>
        <w:widowControl w:val="0"/>
        <w:numPr>
          <w:ilvl w:val="0"/>
          <w:numId w:val="9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C91BD0">
        <w:rPr>
          <w:rFonts w:ascii="Times New Roman" w:hAnsi="Times New Roman" w:cs="Times New Roman"/>
          <w:color w:val="000000"/>
          <w:sz w:val="28"/>
          <w:szCs w:val="24"/>
          <w:lang w:val="ru-RU"/>
        </w:rPr>
        <w:t>Державне регулювання економіки: Навчальний посібник / С.М.Чистов, А.Є.Никифоров, Т.Ф.Куценко та ін. – К.: КНЕУ, 2000.</w:t>
      </w:r>
    </w:p>
    <w:p w:rsidR="00D95D80" w:rsidRPr="00C91BD0" w:rsidRDefault="00D95D80" w:rsidP="00C91BD0">
      <w:pPr>
        <w:widowControl w:val="0"/>
        <w:numPr>
          <w:ilvl w:val="0"/>
          <w:numId w:val="9"/>
        </w:numPr>
        <w:tabs>
          <w:tab w:val="left" w:pos="426"/>
          <w:tab w:val="left" w:pos="90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C91BD0">
        <w:rPr>
          <w:rFonts w:ascii="Times New Roman" w:hAnsi="Times New Roman" w:cs="Times New Roman"/>
          <w:color w:val="000000"/>
          <w:sz w:val="28"/>
          <w:szCs w:val="24"/>
          <w:lang w:val="ru-RU"/>
        </w:rPr>
        <w:t>Кириченко О.А. Менеджмент зовнішньоекономічної діяльності: Навч. посіб. - К.: Знання-Прес, 2002. - 384 с</w:t>
      </w:r>
    </w:p>
    <w:p w:rsidR="00C91BD0" w:rsidRPr="00C91BD0" w:rsidRDefault="00C91BD0" w:rsidP="00C91BD0">
      <w:pPr>
        <w:widowControl w:val="0"/>
        <w:numPr>
          <w:ilvl w:val="0"/>
          <w:numId w:val="9"/>
        </w:numPr>
        <w:tabs>
          <w:tab w:val="left" w:pos="426"/>
          <w:tab w:val="left" w:pos="90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C91BD0">
        <w:rPr>
          <w:rFonts w:ascii="Times New Roman" w:hAnsi="Times New Roman" w:cs="Times New Roman"/>
          <w:color w:val="000000"/>
          <w:sz w:val="28"/>
          <w:szCs w:val="24"/>
        </w:rPr>
        <w:t>Крупка М., Мельник А., Михасюк І. Державне регулювання економіки. – Львів: Українські технології, 2001</w:t>
      </w:r>
    </w:p>
    <w:p w:rsidR="005C5C77" w:rsidRPr="00C91BD0" w:rsidRDefault="005C5C77" w:rsidP="00C91BD0">
      <w:pPr>
        <w:pStyle w:val="af1"/>
        <w:spacing w:line="360" w:lineRule="auto"/>
        <w:ind w:left="0"/>
        <w:jc w:val="both"/>
        <w:rPr>
          <w:b/>
          <w:bCs/>
          <w:iCs/>
          <w:sz w:val="28"/>
        </w:rPr>
      </w:pPr>
    </w:p>
    <w:sectPr w:rsidR="005C5C77" w:rsidRPr="00C91BD0" w:rsidSect="009E286B">
      <w:footerReference w:type="default" r:id="rId1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51" w:rsidRDefault="00586B51" w:rsidP="00185E23">
      <w:pPr>
        <w:spacing w:after="0" w:line="240" w:lineRule="auto"/>
      </w:pPr>
      <w:r>
        <w:separator/>
      </w:r>
    </w:p>
  </w:endnote>
  <w:endnote w:type="continuationSeparator" w:id="0">
    <w:p w:rsidR="00586B51" w:rsidRDefault="00586B51" w:rsidP="0018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BA" w:rsidRDefault="00D93AB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3897"/>
      <w:docPartObj>
        <w:docPartGallery w:val="Page Numbers (Bottom of Page)"/>
        <w:docPartUnique/>
      </w:docPartObj>
    </w:sdtPr>
    <w:sdtEndPr/>
    <w:sdtContent>
      <w:p w:rsidR="009A72EC" w:rsidRDefault="000B3839">
        <w:pPr>
          <w:pStyle w:val="aa"/>
          <w:jc w:val="center"/>
        </w:pPr>
        <w:r w:rsidRPr="00C23279">
          <w:rPr>
            <w:rFonts w:ascii="Times New Roman" w:hAnsi="Times New Roman" w:cs="Times New Roman"/>
            <w:sz w:val="28"/>
          </w:rPr>
          <w:fldChar w:fldCharType="begin"/>
        </w:r>
        <w:r w:rsidR="009A72EC" w:rsidRPr="00C23279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C23279">
          <w:rPr>
            <w:rFonts w:ascii="Times New Roman" w:hAnsi="Times New Roman" w:cs="Times New Roman"/>
            <w:sz w:val="28"/>
          </w:rPr>
          <w:fldChar w:fldCharType="separate"/>
        </w:r>
        <w:r w:rsidR="00D93ABA">
          <w:rPr>
            <w:rFonts w:ascii="Times New Roman" w:hAnsi="Times New Roman" w:cs="Times New Roman"/>
            <w:noProof/>
            <w:sz w:val="28"/>
          </w:rPr>
          <w:t>7</w:t>
        </w:r>
        <w:r w:rsidRPr="00C2327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A72EC" w:rsidRDefault="009A72E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BA" w:rsidRDefault="00D93ABA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EC" w:rsidRDefault="00D93AB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:rsidR="009A72EC" w:rsidRDefault="009A72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51" w:rsidRDefault="00586B51" w:rsidP="00185E23">
      <w:pPr>
        <w:spacing w:after="0" w:line="240" w:lineRule="auto"/>
      </w:pPr>
      <w:r>
        <w:separator/>
      </w:r>
    </w:p>
  </w:footnote>
  <w:footnote w:type="continuationSeparator" w:id="0">
    <w:p w:rsidR="00586B51" w:rsidRDefault="00586B51" w:rsidP="0018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BA" w:rsidRDefault="00D93A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EC" w:rsidRPr="00D93ABA" w:rsidRDefault="00D93ABA" w:rsidP="00D93ABA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D93ABA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D93AB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BA" w:rsidRDefault="00D93A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88C75A"/>
    <w:lvl w:ilvl="0">
      <w:numFmt w:val="decimal"/>
      <w:lvlText w:val="*"/>
      <w:lvlJc w:val="left"/>
    </w:lvl>
  </w:abstractNum>
  <w:abstractNum w:abstractNumId="1">
    <w:nsid w:val="005B565B"/>
    <w:multiLevelType w:val="hybridMultilevel"/>
    <w:tmpl w:val="818EA0C6"/>
    <w:lvl w:ilvl="0" w:tplc="6E6CA9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8294A97"/>
    <w:multiLevelType w:val="hybridMultilevel"/>
    <w:tmpl w:val="8CAAC610"/>
    <w:lvl w:ilvl="0" w:tplc="CF30E85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CE52CC"/>
    <w:multiLevelType w:val="hybridMultilevel"/>
    <w:tmpl w:val="2E3E6CA0"/>
    <w:lvl w:ilvl="0" w:tplc="3AF8BAB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ADC190B"/>
    <w:multiLevelType w:val="hybridMultilevel"/>
    <w:tmpl w:val="CA467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81B5E"/>
    <w:multiLevelType w:val="hybridMultilevel"/>
    <w:tmpl w:val="58C01B2E"/>
    <w:lvl w:ilvl="0" w:tplc="E3A49688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E617C1"/>
    <w:multiLevelType w:val="multilevel"/>
    <w:tmpl w:val="0422001D"/>
    <w:styleLink w:val="a"/>
    <w:lvl w:ilvl="0"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051990"/>
    <w:multiLevelType w:val="hybridMultilevel"/>
    <w:tmpl w:val="9C7A83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820BD"/>
    <w:multiLevelType w:val="hybridMultilevel"/>
    <w:tmpl w:val="EF3A3A44"/>
    <w:lvl w:ilvl="0" w:tplc="6BF63404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8811120"/>
    <w:multiLevelType w:val="multilevel"/>
    <w:tmpl w:val="5AA27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2915B5"/>
    <w:multiLevelType w:val="hybridMultilevel"/>
    <w:tmpl w:val="8692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26C9C"/>
    <w:multiLevelType w:val="hybridMultilevel"/>
    <w:tmpl w:val="2F1EEC04"/>
    <w:lvl w:ilvl="0" w:tplc="2530F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965445"/>
    <w:multiLevelType w:val="hybridMultilevel"/>
    <w:tmpl w:val="2592B60A"/>
    <w:lvl w:ilvl="0" w:tplc="3F726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67618"/>
    <w:multiLevelType w:val="hybridMultilevel"/>
    <w:tmpl w:val="8D0A616E"/>
    <w:lvl w:ilvl="0" w:tplc="CF30E85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5D32CD3"/>
    <w:multiLevelType w:val="multilevel"/>
    <w:tmpl w:val="6F98B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6D12383"/>
    <w:multiLevelType w:val="hybridMultilevel"/>
    <w:tmpl w:val="EAA2EAFC"/>
    <w:lvl w:ilvl="0" w:tplc="0FC8D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C671B9"/>
    <w:multiLevelType w:val="hybridMultilevel"/>
    <w:tmpl w:val="2376B31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E1545DF"/>
    <w:multiLevelType w:val="hybridMultilevel"/>
    <w:tmpl w:val="670C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9"/>
  </w:num>
  <w:num w:numId="6">
    <w:abstractNumId w:val="12"/>
  </w:num>
  <w:num w:numId="7">
    <w:abstractNumId w:val="14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16"/>
  </w:num>
  <w:num w:numId="13">
    <w:abstractNumId w:val="10"/>
  </w:num>
  <w:num w:numId="14">
    <w:abstractNumId w:val="15"/>
  </w:num>
  <w:num w:numId="15">
    <w:abstractNumId w:val="3"/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220"/>
    <w:rsid w:val="00001220"/>
    <w:rsid w:val="00014A93"/>
    <w:rsid w:val="00017BA4"/>
    <w:rsid w:val="00031592"/>
    <w:rsid w:val="00033974"/>
    <w:rsid w:val="00034B9E"/>
    <w:rsid w:val="00036817"/>
    <w:rsid w:val="00041A03"/>
    <w:rsid w:val="00041C59"/>
    <w:rsid w:val="00043365"/>
    <w:rsid w:val="00052C04"/>
    <w:rsid w:val="00060EF3"/>
    <w:rsid w:val="00061601"/>
    <w:rsid w:val="00080B36"/>
    <w:rsid w:val="00080CFD"/>
    <w:rsid w:val="00080D91"/>
    <w:rsid w:val="00081920"/>
    <w:rsid w:val="00084A7F"/>
    <w:rsid w:val="000B1550"/>
    <w:rsid w:val="000B3839"/>
    <w:rsid w:val="000B44A0"/>
    <w:rsid w:val="000B7D4D"/>
    <w:rsid w:val="000D27BD"/>
    <w:rsid w:val="000D5B94"/>
    <w:rsid w:val="000E3BC0"/>
    <w:rsid w:val="000E56AF"/>
    <w:rsid w:val="001015EF"/>
    <w:rsid w:val="001302D4"/>
    <w:rsid w:val="00131C19"/>
    <w:rsid w:val="00133D43"/>
    <w:rsid w:val="00136308"/>
    <w:rsid w:val="00143321"/>
    <w:rsid w:val="00153C7E"/>
    <w:rsid w:val="00157A95"/>
    <w:rsid w:val="001665BE"/>
    <w:rsid w:val="0017204A"/>
    <w:rsid w:val="00174575"/>
    <w:rsid w:val="001766B7"/>
    <w:rsid w:val="00183E59"/>
    <w:rsid w:val="00185E23"/>
    <w:rsid w:val="001924F6"/>
    <w:rsid w:val="001942C8"/>
    <w:rsid w:val="001A1BB7"/>
    <w:rsid w:val="001A1F2C"/>
    <w:rsid w:val="001A47E7"/>
    <w:rsid w:val="001C052C"/>
    <w:rsid w:val="001C0E77"/>
    <w:rsid w:val="001C4954"/>
    <w:rsid w:val="001C540E"/>
    <w:rsid w:val="001D3AE9"/>
    <w:rsid w:val="001E5B9B"/>
    <w:rsid w:val="001F03C2"/>
    <w:rsid w:val="001F4998"/>
    <w:rsid w:val="002002C1"/>
    <w:rsid w:val="0020411B"/>
    <w:rsid w:val="00210060"/>
    <w:rsid w:val="00215AFE"/>
    <w:rsid w:val="00217910"/>
    <w:rsid w:val="00217DCE"/>
    <w:rsid w:val="00224B28"/>
    <w:rsid w:val="0024337D"/>
    <w:rsid w:val="00246217"/>
    <w:rsid w:val="002478E1"/>
    <w:rsid w:val="002505F8"/>
    <w:rsid w:val="002528A3"/>
    <w:rsid w:val="00262E69"/>
    <w:rsid w:val="00282029"/>
    <w:rsid w:val="002828D5"/>
    <w:rsid w:val="00287259"/>
    <w:rsid w:val="00291CC6"/>
    <w:rsid w:val="0029226F"/>
    <w:rsid w:val="002A15FC"/>
    <w:rsid w:val="002A5486"/>
    <w:rsid w:val="002B3296"/>
    <w:rsid w:val="002B66F5"/>
    <w:rsid w:val="002C24FE"/>
    <w:rsid w:val="002C6FEA"/>
    <w:rsid w:val="002C7CAD"/>
    <w:rsid w:val="002D5605"/>
    <w:rsid w:val="002E4633"/>
    <w:rsid w:val="002E60AF"/>
    <w:rsid w:val="003055C9"/>
    <w:rsid w:val="00306E7E"/>
    <w:rsid w:val="00307475"/>
    <w:rsid w:val="00321490"/>
    <w:rsid w:val="00325965"/>
    <w:rsid w:val="00334231"/>
    <w:rsid w:val="00343024"/>
    <w:rsid w:val="0035245D"/>
    <w:rsid w:val="00352C82"/>
    <w:rsid w:val="0035344D"/>
    <w:rsid w:val="00355705"/>
    <w:rsid w:val="00364C07"/>
    <w:rsid w:val="0036536D"/>
    <w:rsid w:val="00366110"/>
    <w:rsid w:val="003B6D1B"/>
    <w:rsid w:val="003C2220"/>
    <w:rsid w:val="003C27BA"/>
    <w:rsid w:val="003D323C"/>
    <w:rsid w:val="003E722D"/>
    <w:rsid w:val="003F44AF"/>
    <w:rsid w:val="003F5E8F"/>
    <w:rsid w:val="0040010E"/>
    <w:rsid w:val="00402F4B"/>
    <w:rsid w:val="00414D42"/>
    <w:rsid w:val="00422449"/>
    <w:rsid w:val="00423E14"/>
    <w:rsid w:val="00434DC7"/>
    <w:rsid w:val="00442F18"/>
    <w:rsid w:val="00443F4E"/>
    <w:rsid w:val="00447238"/>
    <w:rsid w:val="00450979"/>
    <w:rsid w:val="00452E31"/>
    <w:rsid w:val="00463BDB"/>
    <w:rsid w:val="00485C19"/>
    <w:rsid w:val="00490B23"/>
    <w:rsid w:val="004977E4"/>
    <w:rsid w:val="004B6C5F"/>
    <w:rsid w:val="004D1DEA"/>
    <w:rsid w:val="004D2025"/>
    <w:rsid w:val="004D6B7F"/>
    <w:rsid w:val="004F01EA"/>
    <w:rsid w:val="00500EFE"/>
    <w:rsid w:val="00501CA7"/>
    <w:rsid w:val="005137EE"/>
    <w:rsid w:val="00524104"/>
    <w:rsid w:val="005268E1"/>
    <w:rsid w:val="0052725D"/>
    <w:rsid w:val="0053450B"/>
    <w:rsid w:val="0053645B"/>
    <w:rsid w:val="005375F1"/>
    <w:rsid w:val="00554034"/>
    <w:rsid w:val="00554A52"/>
    <w:rsid w:val="005566C5"/>
    <w:rsid w:val="005609B6"/>
    <w:rsid w:val="00563ACB"/>
    <w:rsid w:val="005657E5"/>
    <w:rsid w:val="00565E5A"/>
    <w:rsid w:val="005674BF"/>
    <w:rsid w:val="00570D38"/>
    <w:rsid w:val="00576A6C"/>
    <w:rsid w:val="00577E9F"/>
    <w:rsid w:val="00586B51"/>
    <w:rsid w:val="00597277"/>
    <w:rsid w:val="005A156F"/>
    <w:rsid w:val="005A1640"/>
    <w:rsid w:val="005A2D7A"/>
    <w:rsid w:val="005B0EB5"/>
    <w:rsid w:val="005C1F19"/>
    <w:rsid w:val="005C325A"/>
    <w:rsid w:val="005C5C77"/>
    <w:rsid w:val="005E0263"/>
    <w:rsid w:val="005F2493"/>
    <w:rsid w:val="005F40EB"/>
    <w:rsid w:val="005F55CB"/>
    <w:rsid w:val="006059C9"/>
    <w:rsid w:val="00606D3C"/>
    <w:rsid w:val="006139C7"/>
    <w:rsid w:val="00613CE0"/>
    <w:rsid w:val="00623160"/>
    <w:rsid w:val="0062616C"/>
    <w:rsid w:val="00643B99"/>
    <w:rsid w:val="006457A4"/>
    <w:rsid w:val="00662670"/>
    <w:rsid w:val="006633ED"/>
    <w:rsid w:val="006656D5"/>
    <w:rsid w:val="006673F7"/>
    <w:rsid w:val="00672E06"/>
    <w:rsid w:val="006752D3"/>
    <w:rsid w:val="00684B45"/>
    <w:rsid w:val="00685336"/>
    <w:rsid w:val="006903F3"/>
    <w:rsid w:val="00690A47"/>
    <w:rsid w:val="00694B4A"/>
    <w:rsid w:val="00695D35"/>
    <w:rsid w:val="006A1493"/>
    <w:rsid w:val="006C2071"/>
    <w:rsid w:val="006D3B88"/>
    <w:rsid w:val="006D3BE9"/>
    <w:rsid w:val="006D4BB4"/>
    <w:rsid w:val="006F2FF3"/>
    <w:rsid w:val="0070267E"/>
    <w:rsid w:val="00703987"/>
    <w:rsid w:val="007071B3"/>
    <w:rsid w:val="00712C95"/>
    <w:rsid w:val="007328C7"/>
    <w:rsid w:val="00736421"/>
    <w:rsid w:val="00736664"/>
    <w:rsid w:val="00736F86"/>
    <w:rsid w:val="00747B9C"/>
    <w:rsid w:val="00755030"/>
    <w:rsid w:val="007632D5"/>
    <w:rsid w:val="00770AFC"/>
    <w:rsid w:val="00775CCE"/>
    <w:rsid w:val="007806CB"/>
    <w:rsid w:val="00782ADC"/>
    <w:rsid w:val="00784026"/>
    <w:rsid w:val="007A51BB"/>
    <w:rsid w:val="007B4466"/>
    <w:rsid w:val="007C0F02"/>
    <w:rsid w:val="007E1D81"/>
    <w:rsid w:val="007F2764"/>
    <w:rsid w:val="007F60F4"/>
    <w:rsid w:val="007F62DF"/>
    <w:rsid w:val="0081102C"/>
    <w:rsid w:val="00811D37"/>
    <w:rsid w:val="00814AAD"/>
    <w:rsid w:val="00814BE2"/>
    <w:rsid w:val="008356A6"/>
    <w:rsid w:val="008360C9"/>
    <w:rsid w:val="00841F1B"/>
    <w:rsid w:val="00846E1C"/>
    <w:rsid w:val="00851EED"/>
    <w:rsid w:val="00864281"/>
    <w:rsid w:val="00864663"/>
    <w:rsid w:val="008730CF"/>
    <w:rsid w:val="008878BB"/>
    <w:rsid w:val="00891F1C"/>
    <w:rsid w:val="008965E4"/>
    <w:rsid w:val="008A39EE"/>
    <w:rsid w:val="008A7657"/>
    <w:rsid w:val="008B13EA"/>
    <w:rsid w:val="008B2973"/>
    <w:rsid w:val="008C7820"/>
    <w:rsid w:val="008D1455"/>
    <w:rsid w:val="008F180E"/>
    <w:rsid w:val="008F783A"/>
    <w:rsid w:val="00902460"/>
    <w:rsid w:val="00904C41"/>
    <w:rsid w:val="0091326B"/>
    <w:rsid w:val="00915510"/>
    <w:rsid w:val="00917295"/>
    <w:rsid w:val="00921ECE"/>
    <w:rsid w:val="00925171"/>
    <w:rsid w:val="00927758"/>
    <w:rsid w:val="00935AFA"/>
    <w:rsid w:val="0094514E"/>
    <w:rsid w:val="00946E78"/>
    <w:rsid w:val="00950D72"/>
    <w:rsid w:val="00954D20"/>
    <w:rsid w:val="009562FE"/>
    <w:rsid w:val="00963E09"/>
    <w:rsid w:val="00966DAC"/>
    <w:rsid w:val="00970168"/>
    <w:rsid w:val="00973A1E"/>
    <w:rsid w:val="00980991"/>
    <w:rsid w:val="009866E0"/>
    <w:rsid w:val="009925D4"/>
    <w:rsid w:val="00993D14"/>
    <w:rsid w:val="009A0D94"/>
    <w:rsid w:val="009A51D9"/>
    <w:rsid w:val="009A5A87"/>
    <w:rsid w:val="009A72EC"/>
    <w:rsid w:val="009B0058"/>
    <w:rsid w:val="009B3B79"/>
    <w:rsid w:val="009B49D0"/>
    <w:rsid w:val="009C467C"/>
    <w:rsid w:val="009C5840"/>
    <w:rsid w:val="009D2223"/>
    <w:rsid w:val="009D2FDC"/>
    <w:rsid w:val="009D303A"/>
    <w:rsid w:val="009E286B"/>
    <w:rsid w:val="009E3325"/>
    <w:rsid w:val="009E5D48"/>
    <w:rsid w:val="009F3230"/>
    <w:rsid w:val="009F728E"/>
    <w:rsid w:val="00A01FF4"/>
    <w:rsid w:val="00A2433F"/>
    <w:rsid w:val="00A27DBC"/>
    <w:rsid w:val="00A4476E"/>
    <w:rsid w:val="00A51B83"/>
    <w:rsid w:val="00A51D19"/>
    <w:rsid w:val="00A5245E"/>
    <w:rsid w:val="00A61886"/>
    <w:rsid w:val="00A65E74"/>
    <w:rsid w:val="00A673C6"/>
    <w:rsid w:val="00A76B1F"/>
    <w:rsid w:val="00A85733"/>
    <w:rsid w:val="00A85DAE"/>
    <w:rsid w:val="00AA7814"/>
    <w:rsid w:val="00AB36FA"/>
    <w:rsid w:val="00AB5B79"/>
    <w:rsid w:val="00AC49A9"/>
    <w:rsid w:val="00AE1B62"/>
    <w:rsid w:val="00AE275C"/>
    <w:rsid w:val="00AE77BC"/>
    <w:rsid w:val="00AF3773"/>
    <w:rsid w:val="00B01DED"/>
    <w:rsid w:val="00B0445B"/>
    <w:rsid w:val="00B219DB"/>
    <w:rsid w:val="00B250CE"/>
    <w:rsid w:val="00B25231"/>
    <w:rsid w:val="00B428D6"/>
    <w:rsid w:val="00B52B18"/>
    <w:rsid w:val="00B7224D"/>
    <w:rsid w:val="00B72F74"/>
    <w:rsid w:val="00B74EC8"/>
    <w:rsid w:val="00B7756A"/>
    <w:rsid w:val="00B822CA"/>
    <w:rsid w:val="00B83D07"/>
    <w:rsid w:val="00B83DA7"/>
    <w:rsid w:val="00BA3F02"/>
    <w:rsid w:val="00BA52E4"/>
    <w:rsid w:val="00BA74E4"/>
    <w:rsid w:val="00BB63C3"/>
    <w:rsid w:val="00BC3403"/>
    <w:rsid w:val="00BD0F5B"/>
    <w:rsid w:val="00BE122C"/>
    <w:rsid w:val="00BE4AC5"/>
    <w:rsid w:val="00BF2E72"/>
    <w:rsid w:val="00BF60FF"/>
    <w:rsid w:val="00BF65BF"/>
    <w:rsid w:val="00C023FA"/>
    <w:rsid w:val="00C027E4"/>
    <w:rsid w:val="00C11829"/>
    <w:rsid w:val="00C21202"/>
    <w:rsid w:val="00C2200A"/>
    <w:rsid w:val="00C23279"/>
    <w:rsid w:val="00C32DD1"/>
    <w:rsid w:val="00C403B2"/>
    <w:rsid w:val="00C409E7"/>
    <w:rsid w:val="00C4697C"/>
    <w:rsid w:val="00C56C2E"/>
    <w:rsid w:val="00C60427"/>
    <w:rsid w:val="00C67901"/>
    <w:rsid w:val="00C714C7"/>
    <w:rsid w:val="00C76224"/>
    <w:rsid w:val="00C777D0"/>
    <w:rsid w:val="00C80534"/>
    <w:rsid w:val="00C8197D"/>
    <w:rsid w:val="00C91BD0"/>
    <w:rsid w:val="00C96BFD"/>
    <w:rsid w:val="00C97549"/>
    <w:rsid w:val="00CB64F4"/>
    <w:rsid w:val="00CB7043"/>
    <w:rsid w:val="00CD06BC"/>
    <w:rsid w:val="00CD27EE"/>
    <w:rsid w:val="00CD420E"/>
    <w:rsid w:val="00CD7253"/>
    <w:rsid w:val="00CD736A"/>
    <w:rsid w:val="00CE684B"/>
    <w:rsid w:val="00CF273C"/>
    <w:rsid w:val="00CF3781"/>
    <w:rsid w:val="00CF7531"/>
    <w:rsid w:val="00D05169"/>
    <w:rsid w:val="00D0621A"/>
    <w:rsid w:val="00D21413"/>
    <w:rsid w:val="00D216A9"/>
    <w:rsid w:val="00D27484"/>
    <w:rsid w:val="00D335AE"/>
    <w:rsid w:val="00D4113A"/>
    <w:rsid w:val="00D422F9"/>
    <w:rsid w:val="00D4496F"/>
    <w:rsid w:val="00D501CB"/>
    <w:rsid w:val="00D774AA"/>
    <w:rsid w:val="00D87683"/>
    <w:rsid w:val="00D93ABA"/>
    <w:rsid w:val="00D95D80"/>
    <w:rsid w:val="00DA1047"/>
    <w:rsid w:val="00DA3006"/>
    <w:rsid w:val="00DA36D0"/>
    <w:rsid w:val="00DA570E"/>
    <w:rsid w:val="00DB1888"/>
    <w:rsid w:val="00DC1034"/>
    <w:rsid w:val="00DC3A56"/>
    <w:rsid w:val="00DC4E30"/>
    <w:rsid w:val="00DC5CBB"/>
    <w:rsid w:val="00DE50D2"/>
    <w:rsid w:val="00DE6261"/>
    <w:rsid w:val="00DF201B"/>
    <w:rsid w:val="00E0090D"/>
    <w:rsid w:val="00E04579"/>
    <w:rsid w:val="00E05C6C"/>
    <w:rsid w:val="00E1286C"/>
    <w:rsid w:val="00E23DDC"/>
    <w:rsid w:val="00E23DFE"/>
    <w:rsid w:val="00E3732E"/>
    <w:rsid w:val="00E3737D"/>
    <w:rsid w:val="00E40CEE"/>
    <w:rsid w:val="00E40D9B"/>
    <w:rsid w:val="00E467C9"/>
    <w:rsid w:val="00E5227C"/>
    <w:rsid w:val="00E5756B"/>
    <w:rsid w:val="00E67A8A"/>
    <w:rsid w:val="00E67DBC"/>
    <w:rsid w:val="00E75D43"/>
    <w:rsid w:val="00E9617D"/>
    <w:rsid w:val="00E96262"/>
    <w:rsid w:val="00EB5C2D"/>
    <w:rsid w:val="00EB7B47"/>
    <w:rsid w:val="00EC6AAE"/>
    <w:rsid w:val="00ED71FD"/>
    <w:rsid w:val="00EE5FEB"/>
    <w:rsid w:val="00EF394B"/>
    <w:rsid w:val="00EF5A74"/>
    <w:rsid w:val="00EF7B39"/>
    <w:rsid w:val="00F03D9E"/>
    <w:rsid w:val="00F126F4"/>
    <w:rsid w:val="00F24245"/>
    <w:rsid w:val="00F27C50"/>
    <w:rsid w:val="00F33267"/>
    <w:rsid w:val="00F55EBE"/>
    <w:rsid w:val="00F564FE"/>
    <w:rsid w:val="00F6183F"/>
    <w:rsid w:val="00F64ABE"/>
    <w:rsid w:val="00F67D17"/>
    <w:rsid w:val="00F71B6C"/>
    <w:rsid w:val="00F84704"/>
    <w:rsid w:val="00F900E8"/>
    <w:rsid w:val="00F91DE9"/>
    <w:rsid w:val="00F961E7"/>
    <w:rsid w:val="00F96743"/>
    <w:rsid w:val="00FB7D56"/>
    <w:rsid w:val="00FC1A7E"/>
    <w:rsid w:val="00FD202C"/>
    <w:rsid w:val="00FD6CC1"/>
    <w:rsid w:val="00FD7FF0"/>
    <w:rsid w:val="00F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4B28"/>
  </w:style>
  <w:style w:type="paragraph" w:styleId="1">
    <w:name w:val="heading 1"/>
    <w:basedOn w:val="a0"/>
    <w:next w:val="a0"/>
    <w:link w:val="10"/>
    <w:qFormat/>
    <w:rsid w:val="00204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904C4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paragraph" w:styleId="3">
    <w:name w:val="heading 3"/>
    <w:basedOn w:val="a0"/>
    <w:next w:val="a0"/>
    <w:link w:val="30"/>
    <w:qFormat/>
    <w:rsid w:val="00904C41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904C4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6">
    <w:name w:val="heading 6"/>
    <w:basedOn w:val="a0"/>
    <w:next w:val="a0"/>
    <w:link w:val="60"/>
    <w:unhideWhenUsed/>
    <w:qFormat/>
    <w:rsid w:val="00904C4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0"/>
    <w:next w:val="a0"/>
    <w:link w:val="70"/>
    <w:qFormat/>
    <w:rsid w:val="00904C41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904C4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4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0"/>
    <w:uiPriority w:val="39"/>
    <w:semiHidden/>
    <w:unhideWhenUsed/>
    <w:qFormat/>
    <w:rsid w:val="0020411B"/>
    <w:pPr>
      <w:outlineLvl w:val="9"/>
    </w:pPr>
  </w:style>
  <w:style w:type="paragraph" w:styleId="a5">
    <w:name w:val="Balloon Text"/>
    <w:basedOn w:val="a0"/>
    <w:link w:val="a6"/>
    <w:uiPriority w:val="99"/>
    <w:semiHidden/>
    <w:unhideWhenUsed/>
    <w:rsid w:val="0020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1"/>
    <w:link w:val="a5"/>
    <w:uiPriority w:val="99"/>
    <w:semiHidden/>
    <w:rsid w:val="0020411B"/>
    <w:rPr>
      <w:rFonts w:ascii="Tahoma" w:hAnsi="Tahoma" w:cs="Tahoma"/>
      <w:sz w:val="16"/>
      <w:szCs w:val="16"/>
    </w:rPr>
  </w:style>
  <w:style w:type="paragraph" w:styleId="11">
    <w:name w:val="toc 1"/>
    <w:basedOn w:val="a0"/>
    <w:next w:val="a0"/>
    <w:autoRedefine/>
    <w:uiPriority w:val="39"/>
    <w:unhideWhenUsed/>
    <w:rsid w:val="0020411B"/>
    <w:pPr>
      <w:spacing w:after="100"/>
    </w:pPr>
  </w:style>
  <w:style w:type="character" w:styleId="a7">
    <w:name w:val="Hyperlink"/>
    <w:basedOn w:val="a1"/>
    <w:uiPriority w:val="99"/>
    <w:unhideWhenUsed/>
    <w:rsid w:val="0020411B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185E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1"/>
    <w:link w:val="a8"/>
    <w:uiPriority w:val="99"/>
    <w:rsid w:val="00185E23"/>
  </w:style>
  <w:style w:type="paragraph" w:styleId="aa">
    <w:name w:val="footer"/>
    <w:basedOn w:val="a0"/>
    <w:link w:val="ab"/>
    <w:uiPriority w:val="99"/>
    <w:unhideWhenUsed/>
    <w:rsid w:val="00185E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1"/>
    <w:link w:val="aa"/>
    <w:uiPriority w:val="99"/>
    <w:rsid w:val="00185E23"/>
  </w:style>
  <w:style w:type="paragraph" w:styleId="ac">
    <w:name w:val="List Paragraph"/>
    <w:basedOn w:val="a0"/>
    <w:uiPriority w:val="34"/>
    <w:qFormat/>
    <w:rsid w:val="00B7224D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904C41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1"/>
    <w:link w:val="3"/>
    <w:rsid w:val="00904C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904C4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60">
    <w:name w:val="Заголовок 6 Знак"/>
    <w:basedOn w:val="a1"/>
    <w:link w:val="6"/>
    <w:rsid w:val="00904C41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customStyle="1" w:styleId="70">
    <w:name w:val="Заголовок 7 Знак"/>
    <w:basedOn w:val="a1"/>
    <w:link w:val="7"/>
    <w:rsid w:val="00904C4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04C4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d">
    <w:name w:val="Body Text"/>
    <w:basedOn w:val="a0"/>
    <w:link w:val="ae"/>
    <w:rsid w:val="00904C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e">
    <w:name w:val="Основний текст Знак"/>
    <w:basedOn w:val="a1"/>
    <w:link w:val="ad"/>
    <w:rsid w:val="00904C4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61">
    <w:name w:val="toc 6"/>
    <w:basedOn w:val="a0"/>
    <w:next w:val="a0"/>
    <w:autoRedefine/>
    <w:semiHidden/>
    <w:rsid w:val="00904C41"/>
    <w:pPr>
      <w:tabs>
        <w:tab w:val="right" w:leader="dot" w:pos="1047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">
    <w:name w:val="Table Grid"/>
    <w:basedOn w:val="a2"/>
    <w:rsid w:val="00904C4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rsid w:val="00904C4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32">
    <w:name w:val="Основний текст 3 Знак"/>
    <w:basedOn w:val="a1"/>
    <w:link w:val="31"/>
    <w:rsid w:val="00904C41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styleId="af0">
    <w:name w:val="page number"/>
    <w:basedOn w:val="a1"/>
    <w:rsid w:val="00904C41"/>
  </w:style>
  <w:style w:type="paragraph" w:styleId="af1">
    <w:name w:val="Body Text Indent"/>
    <w:basedOn w:val="a0"/>
    <w:link w:val="af2"/>
    <w:rsid w:val="00904C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2">
    <w:name w:val="Основний текст з відступом Знак"/>
    <w:basedOn w:val="a1"/>
    <w:link w:val="af1"/>
    <w:rsid w:val="00904C4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3">
    <w:name w:val="Title"/>
    <w:basedOn w:val="a0"/>
    <w:link w:val="af4"/>
    <w:qFormat/>
    <w:rsid w:val="00904C4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4">
    <w:name w:val="Назва Знак"/>
    <w:basedOn w:val="a1"/>
    <w:link w:val="af3"/>
    <w:rsid w:val="00904C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Subtitle"/>
    <w:basedOn w:val="a0"/>
    <w:link w:val="af6"/>
    <w:qFormat/>
    <w:rsid w:val="00904C41"/>
    <w:pPr>
      <w:overflowPunct w:val="0"/>
      <w:autoSpaceDE w:val="0"/>
      <w:autoSpaceDN w:val="0"/>
      <w:adjustRightInd w:val="0"/>
      <w:spacing w:after="0" w:line="264" w:lineRule="auto"/>
      <w:jc w:val="center"/>
      <w:textAlignment w:val="baseline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f6">
    <w:name w:val="Підзаголовок Знак"/>
    <w:basedOn w:val="a1"/>
    <w:link w:val="af5"/>
    <w:rsid w:val="00904C41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bnkTableHeader">
    <w:name w:val="bnkTableHeader"/>
    <w:basedOn w:val="a0"/>
    <w:next w:val="bnkTableBody"/>
    <w:rsid w:val="00904C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nkTableBody">
    <w:name w:val="bnkTableBody"/>
    <w:basedOn w:val="bnkTableHeader"/>
    <w:rsid w:val="00904C41"/>
    <w:pPr>
      <w:jc w:val="left"/>
    </w:pPr>
    <w:rPr>
      <w:b w:val="0"/>
      <w:bCs w:val="0"/>
    </w:rPr>
  </w:style>
  <w:style w:type="paragraph" w:styleId="af7">
    <w:name w:val="Normal (Web)"/>
    <w:basedOn w:val="a0"/>
    <w:rsid w:val="0090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a">
    <w:name w:val="Зміст"/>
    <w:basedOn w:val="a3"/>
    <w:rsid w:val="00904C41"/>
    <w:pPr>
      <w:numPr>
        <w:numId w:val="4"/>
      </w:numPr>
    </w:pPr>
  </w:style>
  <w:style w:type="paragraph" w:customStyle="1" w:styleId="12">
    <w:name w:val="1"/>
    <w:basedOn w:val="ad"/>
    <w:qFormat/>
    <w:rsid w:val="00904C41"/>
    <w:pPr>
      <w:spacing w:after="0" w:line="360" w:lineRule="auto"/>
      <w:contextualSpacing/>
      <w:jc w:val="center"/>
    </w:pPr>
    <w:rPr>
      <w:b/>
      <w:sz w:val="28"/>
      <w:szCs w:val="28"/>
    </w:rPr>
  </w:style>
  <w:style w:type="paragraph" w:customStyle="1" w:styleId="21">
    <w:name w:val="2"/>
    <w:basedOn w:val="a0"/>
    <w:qFormat/>
    <w:rsid w:val="00904C41"/>
    <w:pPr>
      <w:spacing w:after="0" w:line="20" w:lineRule="atLeast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3">
    <w:name w:val="3"/>
    <w:basedOn w:val="6"/>
    <w:qFormat/>
    <w:rsid w:val="00904C41"/>
    <w:pPr>
      <w:jc w:val="center"/>
    </w:pPr>
    <w:rPr>
      <w:rFonts w:ascii="Times New Roman" w:hAnsi="Times New Roman"/>
      <w:b/>
      <w:i w:val="0"/>
      <w:color w:val="auto"/>
      <w:sz w:val="28"/>
      <w:lang w:val="uk-UA"/>
    </w:rPr>
  </w:style>
  <w:style w:type="paragraph" w:customStyle="1" w:styleId="41">
    <w:name w:val="4"/>
    <w:basedOn w:val="a0"/>
    <w:qFormat/>
    <w:rsid w:val="00904C41"/>
    <w:pPr>
      <w:widowControl w:val="0"/>
      <w:shd w:val="clear" w:color="auto" w:fill="FFFFFF"/>
      <w:tabs>
        <w:tab w:val="left" w:pos="1224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62">
    <w:name w:val="6"/>
    <w:basedOn w:val="6"/>
    <w:qFormat/>
    <w:rsid w:val="00904C41"/>
    <w:pPr>
      <w:jc w:val="center"/>
    </w:pPr>
    <w:rPr>
      <w:rFonts w:ascii="Times New Roman" w:hAnsi="Times New Roman"/>
      <w:b/>
      <w:i w:val="0"/>
      <w:color w:val="auto"/>
      <w:sz w:val="28"/>
      <w:szCs w:val="28"/>
      <w:lang w:val="uk-UA"/>
    </w:rPr>
  </w:style>
  <w:style w:type="paragraph" w:customStyle="1" w:styleId="5">
    <w:name w:val="5"/>
    <w:basedOn w:val="a0"/>
    <w:qFormat/>
    <w:rsid w:val="00904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styleId="af8">
    <w:name w:val="Placeholder Text"/>
    <w:basedOn w:val="a1"/>
    <w:uiPriority w:val="99"/>
    <w:semiHidden/>
    <w:rsid w:val="00904C41"/>
    <w:rPr>
      <w:color w:val="808080"/>
    </w:rPr>
  </w:style>
  <w:style w:type="paragraph" w:styleId="af9">
    <w:name w:val="endnote text"/>
    <w:basedOn w:val="a0"/>
    <w:link w:val="afa"/>
    <w:uiPriority w:val="99"/>
    <w:semiHidden/>
    <w:unhideWhenUsed/>
    <w:rsid w:val="002A15FC"/>
    <w:pPr>
      <w:spacing w:after="0" w:line="240" w:lineRule="auto"/>
    </w:pPr>
    <w:rPr>
      <w:sz w:val="20"/>
      <w:szCs w:val="20"/>
    </w:rPr>
  </w:style>
  <w:style w:type="character" w:customStyle="1" w:styleId="afa">
    <w:name w:val="Текст кінцевої виноски Знак"/>
    <w:basedOn w:val="a1"/>
    <w:link w:val="af9"/>
    <w:uiPriority w:val="99"/>
    <w:semiHidden/>
    <w:rsid w:val="002A15FC"/>
    <w:rPr>
      <w:sz w:val="20"/>
      <w:szCs w:val="20"/>
    </w:rPr>
  </w:style>
  <w:style w:type="character" w:styleId="afb">
    <w:name w:val="endnote reference"/>
    <w:basedOn w:val="a1"/>
    <w:uiPriority w:val="99"/>
    <w:semiHidden/>
    <w:unhideWhenUsed/>
    <w:rsid w:val="002A15FC"/>
    <w:rPr>
      <w:vertAlign w:val="superscript"/>
    </w:rPr>
  </w:style>
  <w:style w:type="paragraph" w:styleId="afc">
    <w:name w:val="footnote text"/>
    <w:basedOn w:val="a0"/>
    <w:link w:val="afd"/>
    <w:uiPriority w:val="99"/>
    <w:semiHidden/>
    <w:unhideWhenUsed/>
    <w:rsid w:val="006752D3"/>
    <w:pPr>
      <w:spacing w:after="0" w:line="240" w:lineRule="auto"/>
    </w:pPr>
    <w:rPr>
      <w:sz w:val="20"/>
      <w:szCs w:val="20"/>
    </w:rPr>
  </w:style>
  <w:style w:type="character" w:customStyle="1" w:styleId="afd">
    <w:name w:val="Текст виноски Знак"/>
    <w:basedOn w:val="a1"/>
    <w:link w:val="afc"/>
    <w:uiPriority w:val="99"/>
    <w:semiHidden/>
    <w:rsid w:val="006752D3"/>
    <w:rPr>
      <w:sz w:val="20"/>
      <w:szCs w:val="20"/>
    </w:rPr>
  </w:style>
  <w:style w:type="character" w:styleId="afe">
    <w:name w:val="footnote reference"/>
    <w:basedOn w:val="a1"/>
    <w:uiPriority w:val="99"/>
    <w:semiHidden/>
    <w:unhideWhenUsed/>
    <w:rsid w:val="006752D3"/>
    <w:rPr>
      <w:vertAlign w:val="superscript"/>
    </w:rPr>
  </w:style>
  <w:style w:type="paragraph" w:styleId="aff">
    <w:name w:val="Bibliography"/>
    <w:basedOn w:val="a0"/>
    <w:next w:val="a0"/>
    <w:uiPriority w:val="37"/>
    <w:unhideWhenUsed/>
    <w:rsid w:val="006752D3"/>
  </w:style>
  <w:style w:type="paragraph" w:styleId="22">
    <w:name w:val="toc 2"/>
    <w:basedOn w:val="a0"/>
    <w:next w:val="a0"/>
    <w:autoRedefine/>
    <w:uiPriority w:val="39"/>
    <w:unhideWhenUsed/>
    <w:rsid w:val="009B49D0"/>
    <w:pPr>
      <w:tabs>
        <w:tab w:val="right" w:leader="dot" w:pos="9629"/>
      </w:tabs>
      <w:spacing w:after="100" w:line="36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Рус97</b:Tag>
    <b:SourceType>Book</b:SourceType>
    <b:Guid>{EC79C062-01BF-4DC0-AD43-0164459659C8}</b:Guid>
    <b:Author>
      <b:Author>
        <b:NameList>
          <b:Person>
            <b:Last>Русак Н.А.</b:Last>
            <b:First>Русак</b:First>
            <b:Middle>А.В.</b:Middle>
          </b:Person>
        </b:NameList>
      </b:Author>
    </b:Author>
    <b:Title>Фінансовий аналіз суб'єкта господарювання.</b:Title>
    <b:Year>1997</b:Year>
    <b:City>Київ</b:City>
    <b:Publisher>Вища школа</b:Publisher>
    <b:RefOrder>1</b:RefOrder>
  </b:Source>
</b:Sources>
</file>

<file path=customXml/itemProps1.xml><?xml version="1.0" encoding="utf-8"?>
<ds:datastoreItem xmlns:ds="http://schemas.openxmlformats.org/officeDocument/2006/customXml" ds:itemID="{5829F657-3947-4DC6-A0E4-7A099A28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31</Pages>
  <Words>5142</Words>
  <Characters>37183</Characters>
  <Application>Microsoft Office Word</Application>
  <DocSecurity>0</DocSecurity>
  <Lines>1430</Lines>
  <Paragraphs>1058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Youra</dc:creator>
  <cp:lastModifiedBy>Ivan</cp:lastModifiedBy>
  <cp:revision>212</cp:revision>
  <cp:lastPrinted>2010-12-08T10:11:00Z</cp:lastPrinted>
  <dcterms:created xsi:type="dcterms:W3CDTF">2010-10-20T20:12:00Z</dcterms:created>
  <dcterms:modified xsi:type="dcterms:W3CDTF">2013-04-12T06:44:00Z</dcterms:modified>
</cp:coreProperties>
</file>