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AC" w:rsidRPr="00C57A1D" w:rsidRDefault="00AB05F2" w:rsidP="00C57A1D">
      <w:pPr>
        <w:spacing w:line="360" w:lineRule="auto"/>
        <w:rPr>
          <w:rFonts w:ascii="Times New Roman" w:hAnsi="Times New Roman" w:cs="Times New Roman"/>
          <w:sz w:val="28"/>
          <w:szCs w:val="28"/>
        </w:rPr>
      </w:pPr>
      <w:bookmarkStart w:id="0" w:name="_GoBack"/>
      <w:r w:rsidRPr="00C57A1D">
        <w:rPr>
          <w:rFonts w:ascii="Times New Roman" w:hAnsi="Times New Roman" w:cs="Times New Roman"/>
          <w:sz w:val="28"/>
          <w:szCs w:val="28"/>
        </w:rPr>
        <w:t xml:space="preserve">Дамо загальну характеристику кожної з наведених груп методів. </w:t>
      </w:r>
      <w:r w:rsidRPr="00C57A1D">
        <w:rPr>
          <w:rFonts w:ascii="Times New Roman" w:hAnsi="Times New Roman" w:cs="Times New Roman"/>
          <w:sz w:val="28"/>
          <w:szCs w:val="28"/>
        </w:rPr>
        <w:br/>
        <w:t>Аналітичні методи характеризуються тим, що встановлюють аналітичні (функціональні) залежності між умовами вирішення задачі (факторами) та її результатами (прийнятим рішенням). До аналітичних належить широка група методів економічного аналізу діяльності фірми (наприклад, побудова рівняння беззбитковості і знаходження точки беззбитковості).</w:t>
      </w:r>
      <w:r w:rsidRPr="00C57A1D">
        <w:rPr>
          <w:rFonts w:ascii="Times New Roman" w:hAnsi="Times New Roman" w:cs="Times New Roman"/>
          <w:sz w:val="28"/>
          <w:szCs w:val="28"/>
        </w:rPr>
        <w:br/>
        <w:t>Статистичні методи ґрунтуються на збиранні та обробці статистичних матеріалів. Характерною рисою цих методів є врахування випадкових впливів та відхилень. Статистичні методи включають методи теорії ймовірностей та математичної статистики. В управлінні широко використовують наступні з цієї групи методів: кореляційно-регресійний аналіз; дисперсний аналіз; факторний аналіз; кластерний аналіз; методи статистичного контролю якості і надійності та інші . Методи математичного програмування. Математичне програмування - це розділ математики, який містить теорію та методи рішення умовних екстремальних задач з кількома змінними. В задачах математичного програмування необхідно вибрати значення змінних (тобто параметрів управління) так, аби забезпечити максимум (або мінімум) цільової функції за певних обмежень. Найбільш широко методи математичного програмування застосовуються в сферах планування номенклатури і асортименту виробів; визначенні маршрутів виготовлення виробів; мінімізації відходів виробництва; регулюванні запасів; календарному плануванні виробництва тощо. Методи теорії статистичних рішень використовуються, коли невизначеність ситуації обумовлена об'єктивними обставинами, які або невідомі, або носять випадковий характер.</w:t>
      </w:r>
      <w:r w:rsidRPr="00C57A1D">
        <w:rPr>
          <w:rFonts w:ascii="Times New Roman" w:hAnsi="Times New Roman" w:cs="Times New Roman"/>
          <w:sz w:val="28"/>
          <w:szCs w:val="28"/>
        </w:rPr>
        <w:br/>
        <w:t>Теорія ігор використовується у випадках, коли невизначеність ситуації обумовлена свідомими діями розумного супротивника. Докладніше теоретико-ігрові методи розглядаються наприкінці лекції.</w:t>
      </w:r>
      <w:bookmarkEnd w:id="0"/>
    </w:p>
    <w:sectPr w:rsidR="001037AC" w:rsidRPr="00C57A1D">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05" w:rsidRDefault="00886E05" w:rsidP="00886E05">
      <w:pPr>
        <w:spacing w:after="0" w:line="240" w:lineRule="auto"/>
      </w:pPr>
      <w:r>
        <w:separator/>
      </w:r>
    </w:p>
  </w:endnote>
  <w:endnote w:type="continuationSeparator" w:id="0">
    <w:p w:rsidR="00886E05" w:rsidRDefault="00886E05" w:rsidP="0088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05" w:rsidRDefault="00886E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05" w:rsidRDefault="00886E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05" w:rsidRDefault="00886E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05" w:rsidRDefault="00886E05" w:rsidP="00886E05">
      <w:pPr>
        <w:spacing w:after="0" w:line="240" w:lineRule="auto"/>
      </w:pPr>
      <w:r>
        <w:separator/>
      </w:r>
    </w:p>
  </w:footnote>
  <w:footnote w:type="continuationSeparator" w:id="0">
    <w:p w:rsidR="00886E05" w:rsidRDefault="00886E05" w:rsidP="00886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05" w:rsidRDefault="00886E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05" w:rsidRPr="00886E05" w:rsidRDefault="00886E05" w:rsidP="00886E05">
    <w:pPr>
      <w:pStyle w:val="a3"/>
      <w:jc w:val="center"/>
      <w:rPr>
        <w:rFonts w:ascii="Tahoma" w:hAnsi="Tahoma"/>
        <w:b/>
        <w:color w:val="B3B3B3"/>
        <w:sz w:val="14"/>
      </w:rPr>
    </w:pPr>
    <w:hyperlink r:id="rId1" w:history="1">
      <w:r w:rsidRPr="00886E05">
        <w:rPr>
          <w:rStyle w:val="a7"/>
          <w:rFonts w:ascii="Tahoma" w:hAnsi="Tahoma"/>
          <w:b/>
          <w:color w:val="B3B3B3"/>
          <w:sz w:val="14"/>
        </w:rPr>
        <w:t>http://antibotan.com/</w:t>
      </w:r>
    </w:hyperlink>
    <w:r w:rsidRPr="00886E0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05" w:rsidRDefault="00886E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89"/>
    <w:rsid w:val="001037AC"/>
    <w:rsid w:val="00675289"/>
    <w:rsid w:val="00886E05"/>
    <w:rsid w:val="00AB05F2"/>
    <w:rsid w:val="00B47929"/>
    <w:rsid w:val="00C57A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E0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86E05"/>
  </w:style>
  <w:style w:type="paragraph" w:styleId="a5">
    <w:name w:val="footer"/>
    <w:basedOn w:val="a"/>
    <w:link w:val="a6"/>
    <w:uiPriority w:val="99"/>
    <w:unhideWhenUsed/>
    <w:rsid w:val="00886E0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86E05"/>
  </w:style>
  <w:style w:type="character" w:styleId="a7">
    <w:name w:val="Hyperlink"/>
    <w:basedOn w:val="a0"/>
    <w:uiPriority w:val="99"/>
    <w:unhideWhenUsed/>
    <w:rsid w:val="00886E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E0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86E05"/>
  </w:style>
  <w:style w:type="paragraph" w:styleId="a5">
    <w:name w:val="footer"/>
    <w:basedOn w:val="a"/>
    <w:link w:val="a6"/>
    <w:uiPriority w:val="99"/>
    <w:unhideWhenUsed/>
    <w:rsid w:val="00886E0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86E05"/>
  </w:style>
  <w:style w:type="character" w:styleId="a7">
    <w:name w:val="Hyperlink"/>
    <w:basedOn w:val="a0"/>
    <w:uiPriority w:val="99"/>
    <w:unhideWhenUsed/>
    <w:rsid w:val="00886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205</Words>
  <Characters>1627</Characters>
  <Application>Microsoft Office Word</Application>
  <DocSecurity>0</DocSecurity>
  <Lines>27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5</cp:revision>
  <dcterms:created xsi:type="dcterms:W3CDTF">2012-10-04T17:27:00Z</dcterms:created>
  <dcterms:modified xsi:type="dcterms:W3CDTF">2013-02-23T11:43:00Z</dcterms:modified>
</cp:coreProperties>
</file>