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876" w:rsidRDefault="006C45A5" w:rsidP="00A62876">
      <w:pPr>
        <w:spacing w:line="360" w:lineRule="auto"/>
        <w:ind w:firstLine="709"/>
        <w:contextualSpacing/>
        <w:jc w:val="both"/>
        <w:rPr>
          <w:sz w:val="28"/>
          <w:szCs w:val="28"/>
          <w:lang w:val="ru-RU"/>
        </w:rPr>
      </w:pPr>
      <w:bookmarkStart w:id="0" w:name="_GoBack"/>
      <w:r>
        <w:rPr>
          <w:sz w:val="28"/>
          <w:szCs w:val="28"/>
          <w:lang w:val="ru-RU"/>
        </w:rPr>
        <w:t xml:space="preserve">Студентки факультету  менеджменту </w:t>
      </w:r>
    </w:p>
    <w:p w:rsidR="006C45A5" w:rsidRDefault="006C45A5" w:rsidP="00A62876">
      <w:pPr>
        <w:spacing w:line="360" w:lineRule="auto"/>
        <w:ind w:firstLine="709"/>
        <w:contextualSpacing/>
        <w:jc w:val="both"/>
        <w:rPr>
          <w:sz w:val="28"/>
          <w:szCs w:val="28"/>
          <w:lang w:val="ru-RU"/>
        </w:rPr>
      </w:pPr>
      <w:r>
        <w:rPr>
          <w:sz w:val="28"/>
          <w:szCs w:val="28"/>
          <w:lang w:val="ru-RU"/>
        </w:rPr>
        <w:t>групи МО-31</w:t>
      </w:r>
    </w:p>
    <w:p w:rsidR="006C45A5" w:rsidRDefault="006C45A5" w:rsidP="00A62876">
      <w:pPr>
        <w:spacing w:line="360" w:lineRule="auto"/>
        <w:ind w:firstLine="709"/>
        <w:contextualSpacing/>
        <w:jc w:val="both"/>
        <w:rPr>
          <w:sz w:val="28"/>
          <w:szCs w:val="28"/>
          <w:lang w:val="ru-RU"/>
        </w:rPr>
      </w:pPr>
      <w:r>
        <w:rPr>
          <w:sz w:val="28"/>
          <w:szCs w:val="28"/>
          <w:lang w:val="ru-RU"/>
        </w:rPr>
        <w:t>Цинюк Ірини</w:t>
      </w:r>
    </w:p>
    <w:p w:rsidR="00AE7737" w:rsidRPr="006C45A5" w:rsidRDefault="00AE7737" w:rsidP="00A62876">
      <w:pPr>
        <w:spacing w:line="360" w:lineRule="auto"/>
        <w:ind w:firstLine="709"/>
        <w:contextualSpacing/>
        <w:jc w:val="center"/>
        <w:rPr>
          <w:b/>
          <w:sz w:val="28"/>
          <w:szCs w:val="28"/>
          <w:lang w:val="ru-RU"/>
        </w:rPr>
      </w:pPr>
      <w:r w:rsidRPr="006C45A5">
        <w:rPr>
          <w:b/>
          <w:sz w:val="28"/>
          <w:szCs w:val="28"/>
          <w:lang w:val="ru-RU"/>
        </w:rPr>
        <w:t>Особливості застосування принципів Демінга в управлінні Млинівським управлінням по експлуатації газового господарства</w:t>
      </w:r>
    </w:p>
    <w:p w:rsidR="003F7D83" w:rsidRDefault="003F7D83" w:rsidP="00A62876">
      <w:pPr>
        <w:spacing w:line="360" w:lineRule="auto"/>
        <w:ind w:firstLine="709"/>
        <w:contextualSpacing/>
        <w:jc w:val="both"/>
        <w:rPr>
          <w:sz w:val="28"/>
          <w:szCs w:val="28"/>
        </w:rPr>
      </w:pPr>
      <w:r w:rsidRPr="00052D9B">
        <w:rPr>
          <w:sz w:val="28"/>
          <w:szCs w:val="28"/>
        </w:rPr>
        <w:t xml:space="preserve">Млинівське управління по експлуатації газового господарства є структурним підрозділом відкритого акціонерного товариства по газопостачанню та газифікації «Рівнегаз», заснованого відповідно до рішення Державного комітету України по нафті та газу від 14.03.1994р. </w:t>
      </w:r>
    </w:p>
    <w:p w:rsidR="003F7D83" w:rsidRDefault="003F7D83" w:rsidP="00A62876">
      <w:pPr>
        <w:spacing w:line="360" w:lineRule="auto"/>
        <w:ind w:firstLine="709"/>
        <w:contextualSpacing/>
        <w:jc w:val="both"/>
        <w:rPr>
          <w:sz w:val="28"/>
          <w:szCs w:val="28"/>
        </w:rPr>
      </w:pPr>
      <w:r w:rsidRPr="00052D9B">
        <w:rPr>
          <w:sz w:val="28"/>
          <w:szCs w:val="28"/>
        </w:rPr>
        <w:t>Млинівське УЕГГ створено з метою здійснення підприємницької діяльності з транспортування та постачання природного і нафтового газу розподільними трубопроводами,</w:t>
      </w:r>
      <w:r>
        <w:rPr>
          <w:sz w:val="28"/>
          <w:szCs w:val="28"/>
        </w:rPr>
        <w:t xml:space="preserve"> доставки газу із газорозподільних пристроїв до споживача через регуляторні пристрої, обслуговування газорозподільних мереж, </w:t>
      </w:r>
      <w:r w:rsidRPr="00052D9B">
        <w:rPr>
          <w:sz w:val="28"/>
          <w:szCs w:val="28"/>
        </w:rPr>
        <w:t xml:space="preserve"> з метою підвищення рівня </w:t>
      </w:r>
      <w:r>
        <w:rPr>
          <w:sz w:val="28"/>
          <w:szCs w:val="28"/>
        </w:rPr>
        <w:t xml:space="preserve">розвитку </w:t>
      </w:r>
      <w:r w:rsidRPr="00052D9B">
        <w:rPr>
          <w:sz w:val="28"/>
          <w:szCs w:val="28"/>
        </w:rPr>
        <w:t>газового господарства та його рентабельності, підвищення ефективності систем газопостачання.</w:t>
      </w:r>
    </w:p>
    <w:p w:rsidR="008B476E" w:rsidRPr="00052D9B" w:rsidRDefault="008B476E" w:rsidP="00A62876">
      <w:pPr>
        <w:spacing w:line="360" w:lineRule="auto"/>
        <w:ind w:firstLine="567"/>
        <w:contextualSpacing/>
        <w:rPr>
          <w:sz w:val="28"/>
          <w:szCs w:val="28"/>
        </w:rPr>
      </w:pPr>
      <w:r w:rsidRPr="00052D9B">
        <w:rPr>
          <w:sz w:val="28"/>
          <w:szCs w:val="28"/>
        </w:rPr>
        <w:t xml:space="preserve">Першими посадовими особами Млинівського УЕГГ </w:t>
      </w:r>
      <w:r>
        <w:rPr>
          <w:sz w:val="28"/>
          <w:szCs w:val="28"/>
        </w:rPr>
        <w:t>є начальник, головний інженер, г</w:t>
      </w:r>
      <w:r w:rsidRPr="00052D9B">
        <w:rPr>
          <w:sz w:val="28"/>
          <w:szCs w:val="28"/>
        </w:rPr>
        <w:t>оловний бухгалтер, які призначаються та звільняються з посади наказом голови правління  ВАТ «Рівнегаз».</w:t>
      </w:r>
    </w:p>
    <w:p w:rsidR="008B476E" w:rsidRDefault="008B476E" w:rsidP="00A62876">
      <w:pPr>
        <w:spacing w:after="200" w:line="360" w:lineRule="auto"/>
        <w:ind w:firstLine="567"/>
        <w:contextualSpacing/>
        <w:jc w:val="both"/>
        <w:rPr>
          <w:sz w:val="28"/>
          <w:szCs w:val="28"/>
        </w:rPr>
      </w:pPr>
      <w:r w:rsidRPr="003D6A35">
        <w:rPr>
          <w:sz w:val="28"/>
          <w:szCs w:val="28"/>
        </w:rPr>
        <w:t xml:space="preserve">Млинівське управління по експлуатації </w:t>
      </w:r>
      <w:r>
        <w:rPr>
          <w:sz w:val="28"/>
          <w:szCs w:val="28"/>
        </w:rPr>
        <w:t>газового господарства не може за рахунок власних доходів повністю покрити витрати. А, оскільки р</w:t>
      </w:r>
      <w:r w:rsidRPr="004C5A7F">
        <w:rPr>
          <w:sz w:val="28"/>
          <w:szCs w:val="28"/>
        </w:rPr>
        <w:t xml:space="preserve">езультати від реалізації (робіт, послуг) </w:t>
      </w:r>
      <w:r>
        <w:rPr>
          <w:sz w:val="28"/>
          <w:szCs w:val="28"/>
        </w:rPr>
        <w:t xml:space="preserve">лише частково </w:t>
      </w:r>
      <w:r w:rsidRPr="004C5A7F">
        <w:rPr>
          <w:sz w:val="28"/>
          <w:szCs w:val="28"/>
        </w:rPr>
        <w:t>покривають витрати виробництва</w:t>
      </w:r>
      <w:r>
        <w:rPr>
          <w:sz w:val="28"/>
          <w:szCs w:val="28"/>
        </w:rPr>
        <w:t>, то решту покриває своїм коштом ВАТ «Рівнегаз». Таким чином утворюється сума коштів, достатня</w:t>
      </w:r>
      <w:r w:rsidRPr="004C5A7F">
        <w:rPr>
          <w:sz w:val="28"/>
          <w:szCs w:val="28"/>
        </w:rPr>
        <w:t xml:space="preserve"> для нормального функціонув</w:t>
      </w:r>
      <w:r>
        <w:rPr>
          <w:sz w:val="28"/>
          <w:szCs w:val="28"/>
        </w:rPr>
        <w:t>ання підприємства.</w:t>
      </w:r>
    </w:p>
    <w:p w:rsidR="008B476E" w:rsidRDefault="008B476E" w:rsidP="00A62876">
      <w:pPr>
        <w:spacing w:after="200" w:line="360" w:lineRule="auto"/>
        <w:ind w:firstLine="567"/>
        <w:contextualSpacing/>
        <w:jc w:val="both"/>
        <w:rPr>
          <w:sz w:val="28"/>
          <w:szCs w:val="28"/>
        </w:rPr>
      </w:pPr>
      <w:r>
        <w:rPr>
          <w:sz w:val="28"/>
          <w:szCs w:val="28"/>
        </w:rPr>
        <w:t>Впродовж кількох років поспіль збільшуються обсяги надання послуг по транспортуванню, постачанню природного та зрідженого газу. Також зростають обсяги виконання робіт (підключення та поновлення газопостачання, ескізне встановлення лічильника газу, введення в експлуатацію газових приладів, пломбування газових приладів).</w:t>
      </w:r>
    </w:p>
    <w:p w:rsidR="003F7D83" w:rsidRDefault="003F7D83" w:rsidP="00A62876">
      <w:pPr>
        <w:spacing w:line="360" w:lineRule="auto"/>
        <w:ind w:firstLine="709"/>
        <w:contextualSpacing/>
        <w:jc w:val="both"/>
        <w:rPr>
          <w:sz w:val="28"/>
          <w:szCs w:val="28"/>
        </w:rPr>
      </w:pPr>
      <w:r>
        <w:rPr>
          <w:sz w:val="28"/>
          <w:szCs w:val="28"/>
        </w:rPr>
        <w:t>На даному етапі свого існування Млинівське УЕГГ знаходиться на досить хорошому рівні функціонування, має досить непогані показники своєї діяльності і планує покращувати їх з кожним роком.</w:t>
      </w:r>
    </w:p>
    <w:p w:rsidR="00B071A2" w:rsidRDefault="00AE7737" w:rsidP="00A62876">
      <w:pPr>
        <w:spacing w:line="360" w:lineRule="auto"/>
        <w:ind w:firstLine="709"/>
        <w:contextualSpacing/>
        <w:jc w:val="both"/>
        <w:rPr>
          <w:sz w:val="28"/>
          <w:szCs w:val="28"/>
        </w:rPr>
      </w:pPr>
      <w:r>
        <w:rPr>
          <w:sz w:val="28"/>
          <w:szCs w:val="28"/>
        </w:rPr>
        <w:lastRenderedPageBreak/>
        <w:t xml:space="preserve">Якщо вести мову </w:t>
      </w:r>
      <w:bookmarkEnd w:id="0"/>
      <w:r>
        <w:rPr>
          <w:sz w:val="28"/>
          <w:szCs w:val="28"/>
        </w:rPr>
        <w:t>про принципи управління якістю У. Едварда Демінга, то по перше на моєму підприємстві можна було б використати принцип, який говорить про те, що ціль підвищення якості продукції або послуг повинна стати постійною або незмінною: це необхідно для збереження конкурентоздатних позицій у бізнесі, а також для забезпечення обсягів робіт</w:t>
      </w:r>
      <w:r w:rsidR="00B071A2">
        <w:rPr>
          <w:sz w:val="28"/>
          <w:szCs w:val="28"/>
        </w:rPr>
        <w:t>. На мою думку, цей принцип повинен братися до уваги на будь-якому підприємстві, яке прагне зміцнити свої позиції в тій чи іншій галузі і бути дійсно конкурентоспроможним. Я</w:t>
      </w:r>
      <w:r w:rsidR="00CF178F">
        <w:rPr>
          <w:sz w:val="28"/>
          <w:szCs w:val="28"/>
        </w:rPr>
        <w:t>кщо говорити про Млинівське управління по експлуатації газового господарства</w:t>
      </w:r>
      <w:r w:rsidR="00B071A2">
        <w:rPr>
          <w:sz w:val="28"/>
          <w:szCs w:val="28"/>
        </w:rPr>
        <w:t>, то даний принцип тут має важливе місце, адже лише покращення якості надання послуг може вивести моє підприємство на кращий вищий рівень розвитку, можливо це створить умову для того, щоб підприємство могло самостійно в повному обсязі покривати витрати, пов</w:t>
      </w:r>
      <w:r w:rsidR="00B071A2" w:rsidRPr="00B071A2">
        <w:rPr>
          <w:sz w:val="28"/>
          <w:szCs w:val="28"/>
          <w:lang w:val="ru-RU"/>
        </w:rPr>
        <w:t>’</w:t>
      </w:r>
      <w:r w:rsidR="00B071A2">
        <w:rPr>
          <w:sz w:val="28"/>
          <w:szCs w:val="28"/>
        </w:rPr>
        <w:t>язані з газопостачанням і в майбутньому стати прибутковим.</w:t>
      </w:r>
    </w:p>
    <w:p w:rsidR="00AE7737" w:rsidRDefault="006C70E3" w:rsidP="00A62876">
      <w:pPr>
        <w:spacing w:line="360" w:lineRule="auto"/>
        <w:ind w:firstLine="567"/>
        <w:contextualSpacing/>
        <w:jc w:val="both"/>
        <w:rPr>
          <w:sz w:val="28"/>
          <w:szCs w:val="28"/>
        </w:rPr>
      </w:pPr>
      <w:r>
        <w:rPr>
          <w:sz w:val="28"/>
          <w:szCs w:val="28"/>
        </w:rPr>
        <w:t>По-друге, на моєму підприємстві я б застосувала політику підвищення якості обслуговування, продуктивності праці, що дозволило б зменшити витрати, пов</w:t>
      </w:r>
      <w:r w:rsidRPr="006C70E3">
        <w:rPr>
          <w:sz w:val="28"/>
          <w:szCs w:val="28"/>
        </w:rPr>
        <w:t>’</w:t>
      </w:r>
      <w:r>
        <w:rPr>
          <w:sz w:val="28"/>
          <w:szCs w:val="28"/>
        </w:rPr>
        <w:t>язані з наданням послуг.</w:t>
      </w:r>
      <w:r w:rsidR="008B476E">
        <w:rPr>
          <w:sz w:val="28"/>
          <w:szCs w:val="28"/>
        </w:rPr>
        <w:t xml:space="preserve"> </w:t>
      </w:r>
      <w:r w:rsidR="008B476E" w:rsidRPr="009C4E95">
        <w:rPr>
          <w:sz w:val="28"/>
          <w:szCs w:val="28"/>
        </w:rPr>
        <w:t xml:space="preserve">Ефективність діяльності залежить, перш за все, від діяльності людини як головної продуктивної сили. </w:t>
      </w:r>
      <w:r w:rsidR="008B476E">
        <w:rPr>
          <w:sz w:val="28"/>
          <w:szCs w:val="28"/>
        </w:rPr>
        <w:t>Млинівське управління по експлуатації газового господарства повною мірою забезпечене</w:t>
      </w:r>
      <w:r w:rsidR="008B476E" w:rsidRPr="009C4E95">
        <w:rPr>
          <w:sz w:val="28"/>
          <w:szCs w:val="28"/>
        </w:rPr>
        <w:t xml:space="preserve"> трудовими ресурсами, про що свідчить стала</w:t>
      </w:r>
      <w:r w:rsidR="008B476E">
        <w:rPr>
          <w:sz w:val="28"/>
          <w:szCs w:val="28"/>
        </w:rPr>
        <w:t xml:space="preserve"> тенденція до зростання обсягів надання послуг по газопостачанню та виконанні робіт за майже незмінної </w:t>
      </w:r>
      <w:r w:rsidR="008B476E" w:rsidRPr="009C4E95">
        <w:rPr>
          <w:sz w:val="28"/>
          <w:szCs w:val="28"/>
        </w:rPr>
        <w:t xml:space="preserve"> кількості робітників і робить можливими висновки про наявність резервів підвищення продуктивності праці. </w:t>
      </w:r>
    </w:p>
    <w:p w:rsidR="00872477" w:rsidRDefault="006C70E3" w:rsidP="00A62876">
      <w:pPr>
        <w:spacing w:line="360" w:lineRule="auto"/>
        <w:ind w:firstLine="709"/>
        <w:contextualSpacing/>
        <w:jc w:val="both"/>
        <w:rPr>
          <w:sz w:val="28"/>
          <w:szCs w:val="28"/>
        </w:rPr>
      </w:pPr>
      <w:r>
        <w:rPr>
          <w:sz w:val="28"/>
          <w:szCs w:val="28"/>
        </w:rPr>
        <w:t>Я також я вважаю важливим підвищення кваліфікації службо</w:t>
      </w:r>
      <w:r w:rsidR="00EF52C8">
        <w:rPr>
          <w:sz w:val="28"/>
          <w:szCs w:val="28"/>
        </w:rPr>
        <w:t>вців.</w:t>
      </w:r>
      <w:r w:rsidR="00E54EB3">
        <w:rPr>
          <w:sz w:val="28"/>
          <w:szCs w:val="28"/>
        </w:rPr>
        <w:t xml:space="preserve"> Вдосконалення </w:t>
      </w:r>
      <w:r w:rsidR="00EF52C8">
        <w:rPr>
          <w:sz w:val="28"/>
          <w:szCs w:val="28"/>
        </w:rPr>
        <w:t xml:space="preserve">знань і навиків службовців </w:t>
      </w:r>
      <w:r w:rsidR="00E54EB3">
        <w:rPr>
          <w:sz w:val="28"/>
          <w:szCs w:val="28"/>
        </w:rPr>
        <w:t xml:space="preserve"> сприятиме підвищенню</w:t>
      </w:r>
      <w:r w:rsidR="00EF52C8">
        <w:rPr>
          <w:sz w:val="28"/>
          <w:szCs w:val="28"/>
        </w:rPr>
        <w:t xml:space="preserve"> якості виконання їх роботи, </w:t>
      </w:r>
      <w:r w:rsidR="00094680">
        <w:rPr>
          <w:sz w:val="28"/>
          <w:szCs w:val="28"/>
        </w:rPr>
        <w:t>застосування нових підходів до того чи іншого завданн</w:t>
      </w:r>
      <w:r w:rsidR="00CF178F">
        <w:rPr>
          <w:sz w:val="28"/>
          <w:szCs w:val="28"/>
        </w:rPr>
        <w:t>я позначилося б  на рівні</w:t>
      </w:r>
      <w:r w:rsidR="00094680">
        <w:rPr>
          <w:sz w:val="28"/>
          <w:szCs w:val="28"/>
        </w:rPr>
        <w:t xml:space="preserve"> виконання їх роботи.</w:t>
      </w:r>
    </w:p>
    <w:p w:rsidR="00094680" w:rsidRDefault="00094680" w:rsidP="00A62876">
      <w:pPr>
        <w:spacing w:line="360" w:lineRule="auto"/>
        <w:ind w:firstLine="709"/>
        <w:contextualSpacing/>
        <w:jc w:val="both"/>
        <w:rPr>
          <w:sz w:val="28"/>
          <w:szCs w:val="28"/>
        </w:rPr>
      </w:pPr>
      <w:r>
        <w:rPr>
          <w:sz w:val="28"/>
          <w:szCs w:val="28"/>
        </w:rPr>
        <w:t>Сьомий принцип Демінга говорить про те, що необхідно забезпечити правильне керівництво. Ціль контролю має полягати в забезпеченні допомоги людям та машинам, а також у впровадженні технічних новинок для удосконалення технологічного процесу. Контролюватися повинні не тільки виробничі робітники, але й управлінський персонал.</w:t>
      </w:r>
    </w:p>
    <w:p w:rsidR="006C70E3" w:rsidRDefault="00872477" w:rsidP="00A62876">
      <w:pPr>
        <w:spacing w:line="360" w:lineRule="auto"/>
        <w:ind w:firstLine="709"/>
        <w:contextualSpacing/>
        <w:jc w:val="both"/>
        <w:rPr>
          <w:sz w:val="28"/>
          <w:szCs w:val="28"/>
        </w:rPr>
      </w:pPr>
      <w:r>
        <w:rPr>
          <w:sz w:val="28"/>
          <w:szCs w:val="28"/>
        </w:rPr>
        <w:lastRenderedPageBreak/>
        <w:t>Забезпечен</w:t>
      </w:r>
      <w:r w:rsidR="00094680">
        <w:rPr>
          <w:sz w:val="28"/>
          <w:szCs w:val="28"/>
        </w:rPr>
        <w:t xml:space="preserve">ня правильного керівництва </w:t>
      </w:r>
      <w:r>
        <w:rPr>
          <w:sz w:val="28"/>
          <w:szCs w:val="28"/>
        </w:rPr>
        <w:t xml:space="preserve"> відіграє не малу роль, адже від того, </w:t>
      </w:r>
      <w:r w:rsidR="00391765">
        <w:rPr>
          <w:sz w:val="28"/>
          <w:szCs w:val="28"/>
        </w:rPr>
        <w:t>як керівництво організовує роботу своїх підлеглих</w:t>
      </w:r>
      <w:r w:rsidR="003264D4">
        <w:rPr>
          <w:sz w:val="28"/>
          <w:szCs w:val="28"/>
        </w:rPr>
        <w:t>, як заохочує до якісного виконання покладених на них обов</w:t>
      </w:r>
      <w:r w:rsidR="003264D4" w:rsidRPr="003264D4">
        <w:rPr>
          <w:sz w:val="28"/>
          <w:szCs w:val="28"/>
        </w:rPr>
        <w:t>’</w:t>
      </w:r>
      <w:r w:rsidR="003264D4">
        <w:rPr>
          <w:sz w:val="28"/>
          <w:szCs w:val="28"/>
        </w:rPr>
        <w:t>язків та як координує їх дії, залежить успіх такої організації і досягнення поставлених цілей. Хороший керівник має чітко сформулювати завдання, які підлеглі повинні виконати, за потреби надати рекомендації чи побажання щодо того, як мають виконатися ці завдання і в які терміни.</w:t>
      </w:r>
      <w:r w:rsidR="00F6654F">
        <w:rPr>
          <w:sz w:val="28"/>
          <w:szCs w:val="28"/>
        </w:rPr>
        <w:t xml:space="preserve"> На мою думку, від керівника, від того, як він співпрацює з працівниками підприємства залежить успіх даної організації. Під час  проходження практики в Млинівському управлінні по експлуатації газового господарства, я побачила деякі недоліки в роботі з боку керівництва</w:t>
      </w:r>
      <w:r w:rsidR="008A00FB">
        <w:rPr>
          <w:sz w:val="28"/>
          <w:szCs w:val="28"/>
        </w:rPr>
        <w:t xml:space="preserve">, які полягали  в нечіткому формулюванні завдань, які мали виконати працівники підприємства. </w:t>
      </w:r>
      <w:r w:rsidR="007227BD">
        <w:rPr>
          <w:sz w:val="28"/>
          <w:szCs w:val="28"/>
        </w:rPr>
        <w:t xml:space="preserve">Також, я помітила недостатній контроль з боку керівництва за управлінським персоналом, що є негативним. </w:t>
      </w:r>
      <w:r w:rsidR="00A30D08">
        <w:rPr>
          <w:sz w:val="28"/>
          <w:szCs w:val="28"/>
          <w:lang w:val="ru-RU"/>
        </w:rPr>
        <w:t>Також я вважаю, що у Млинівському управлінні по експлуатації газового господарства просто необхідно посилити контроль за трудовою дисципліною і за дотриманням внутрішнього трудового розпорядку. Це безумовно позитивно вплине на діяльність підприємства. На</w:t>
      </w:r>
      <w:r w:rsidR="00A62876">
        <w:rPr>
          <w:sz w:val="28"/>
          <w:szCs w:val="28"/>
          <w:lang w:val="ru-RU"/>
        </w:rPr>
        <w:t xml:space="preserve"> </w:t>
      </w:r>
      <w:r w:rsidR="00A30D08">
        <w:rPr>
          <w:sz w:val="28"/>
          <w:szCs w:val="28"/>
          <w:lang w:val="ru-RU"/>
        </w:rPr>
        <w:t>мою думку</w:t>
      </w:r>
      <w:r w:rsidR="00A30D08">
        <w:rPr>
          <w:sz w:val="28"/>
          <w:szCs w:val="28"/>
        </w:rPr>
        <w:t>,</w:t>
      </w:r>
      <w:r w:rsidR="008A00FB">
        <w:rPr>
          <w:sz w:val="28"/>
          <w:szCs w:val="28"/>
        </w:rPr>
        <w:t xml:space="preserve"> застосування даного принципу в майбутн</w:t>
      </w:r>
      <w:r w:rsidR="00B64817">
        <w:rPr>
          <w:sz w:val="28"/>
          <w:szCs w:val="28"/>
        </w:rPr>
        <w:t>ьому позитив</w:t>
      </w:r>
      <w:r w:rsidR="007227BD">
        <w:rPr>
          <w:sz w:val="28"/>
          <w:szCs w:val="28"/>
        </w:rPr>
        <w:t>но позначилося б  на</w:t>
      </w:r>
      <w:r w:rsidR="00B64817">
        <w:rPr>
          <w:sz w:val="28"/>
          <w:szCs w:val="28"/>
        </w:rPr>
        <w:t xml:space="preserve"> колективі. </w:t>
      </w:r>
    </w:p>
    <w:p w:rsidR="00A30D08" w:rsidRDefault="00A30D08" w:rsidP="00A62876">
      <w:pPr>
        <w:spacing w:line="360" w:lineRule="auto"/>
        <w:ind w:firstLine="709"/>
        <w:contextualSpacing/>
        <w:jc w:val="both"/>
        <w:rPr>
          <w:sz w:val="28"/>
          <w:szCs w:val="28"/>
        </w:rPr>
      </w:pPr>
      <w:r>
        <w:rPr>
          <w:sz w:val="28"/>
          <w:szCs w:val="28"/>
        </w:rPr>
        <w:t>Наступний принцип, який можна було б застосувати на моєму підприємстві для покращення показників його діяльності, звучить наступним чином: «Знищіть елемент страху. Кожен повинен працювати гранично ефективно на благо компанії».</w:t>
      </w:r>
    </w:p>
    <w:p w:rsidR="00A62876" w:rsidRDefault="006C45A5" w:rsidP="00A62876">
      <w:pPr>
        <w:spacing w:line="360" w:lineRule="auto"/>
        <w:ind w:firstLine="709"/>
        <w:contextualSpacing/>
        <w:jc w:val="both"/>
        <w:rPr>
          <w:sz w:val="28"/>
          <w:szCs w:val="28"/>
          <w:lang w:val="ru-RU"/>
        </w:rPr>
      </w:pPr>
      <w:r>
        <w:rPr>
          <w:sz w:val="28"/>
          <w:szCs w:val="28"/>
        </w:rPr>
        <w:t>Також я вважаю,</w:t>
      </w:r>
      <w:r w:rsidR="007227BD">
        <w:rPr>
          <w:sz w:val="28"/>
          <w:szCs w:val="28"/>
        </w:rPr>
        <w:t xml:space="preserve"> що доцільним також було б </w:t>
      </w:r>
      <w:r w:rsidR="00A30D08">
        <w:rPr>
          <w:sz w:val="28"/>
          <w:szCs w:val="28"/>
        </w:rPr>
        <w:t xml:space="preserve">здійснити цей принцип, </w:t>
      </w:r>
      <w:r>
        <w:rPr>
          <w:sz w:val="28"/>
          <w:szCs w:val="28"/>
        </w:rPr>
        <w:t xml:space="preserve"> це покращило б </w:t>
      </w:r>
      <w:r w:rsidR="007227BD">
        <w:rPr>
          <w:sz w:val="28"/>
          <w:szCs w:val="28"/>
        </w:rPr>
        <w:t>атмосферу в колективі</w:t>
      </w:r>
      <w:r>
        <w:rPr>
          <w:sz w:val="28"/>
          <w:szCs w:val="28"/>
        </w:rPr>
        <w:t>. Кожен праців</w:t>
      </w:r>
      <w:r w:rsidR="002E2DDD">
        <w:rPr>
          <w:sz w:val="28"/>
          <w:szCs w:val="28"/>
        </w:rPr>
        <w:t>ник повинен працювати ефективно на благо компанії, раціонально використовувати свій час та вчасно виконувати покладені на нього обов</w:t>
      </w:r>
      <w:r w:rsidR="002E2DDD" w:rsidRPr="002E2DDD">
        <w:rPr>
          <w:sz w:val="28"/>
          <w:szCs w:val="28"/>
          <w:lang w:val="ru-RU"/>
        </w:rPr>
        <w:t>’</w:t>
      </w:r>
      <w:r w:rsidR="002E2DDD">
        <w:rPr>
          <w:sz w:val="28"/>
          <w:szCs w:val="28"/>
          <w:lang w:val="ru-RU"/>
        </w:rPr>
        <w:t>язки</w:t>
      </w:r>
      <w:r w:rsidR="00A30D08">
        <w:rPr>
          <w:sz w:val="28"/>
          <w:szCs w:val="28"/>
          <w:lang w:val="ru-RU"/>
        </w:rPr>
        <w:t>, а за наявності страху, працівники не викладатимуться на повну, боятимуться висловити свою думку з того чи іншого питання</w:t>
      </w:r>
      <w:r w:rsidR="00A62876">
        <w:rPr>
          <w:sz w:val="28"/>
          <w:szCs w:val="28"/>
          <w:lang w:val="ru-RU"/>
        </w:rPr>
        <w:t>.</w:t>
      </w:r>
    </w:p>
    <w:p w:rsidR="00A62876" w:rsidRDefault="00A62876" w:rsidP="00A62876">
      <w:pPr>
        <w:spacing w:line="360" w:lineRule="auto"/>
        <w:ind w:firstLine="709"/>
        <w:contextualSpacing/>
        <w:jc w:val="both"/>
        <w:rPr>
          <w:sz w:val="28"/>
          <w:szCs w:val="28"/>
          <w:lang w:val="ru-RU"/>
        </w:rPr>
      </w:pPr>
      <w:r>
        <w:rPr>
          <w:sz w:val="28"/>
          <w:szCs w:val="28"/>
          <w:lang w:val="ru-RU"/>
        </w:rPr>
        <w:t>Також</w:t>
      </w:r>
      <w:r w:rsidR="00172FF4">
        <w:rPr>
          <w:sz w:val="28"/>
          <w:szCs w:val="28"/>
          <w:lang w:val="ru-RU"/>
        </w:rPr>
        <w:t xml:space="preserve"> </w:t>
      </w:r>
      <w:r>
        <w:rPr>
          <w:sz w:val="28"/>
          <w:szCs w:val="28"/>
          <w:lang w:val="ru-RU"/>
        </w:rPr>
        <w:t xml:space="preserve"> важливим принципом для мого підприємства, був би принцип, який включає реалізацію програм навчання і самовдосконалення персоналу. </w:t>
      </w:r>
      <w:r w:rsidR="00CF178F">
        <w:rPr>
          <w:sz w:val="28"/>
          <w:szCs w:val="28"/>
          <w:lang w:val="ru-RU"/>
        </w:rPr>
        <w:t xml:space="preserve">На мою думку, цей принцип є дуже важливим, адже навчальні програми для молодих </w:t>
      </w:r>
      <w:r w:rsidR="00CF178F">
        <w:rPr>
          <w:sz w:val="28"/>
          <w:szCs w:val="28"/>
          <w:lang w:val="ru-RU"/>
        </w:rPr>
        <w:lastRenderedPageBreak/>
        <w:t>спеціалістів є просто необхідними. Окрім</w:t>
      </w:r>
      <w:r w:rsidR="00172FF4">
        <w:rPr>
          <w:sz w:val="28"/>
          <w:szCs w:val="28"/>
          <w:lang w:val="ru-RU"/>
        </w:rPr>
        <w:t xml:space="preserve"> того</w:t>
      </w:r>
      <w:r w:rsidR="00CF178F">
        <w:rPr>
          <w:sz w:val="28"/>
          <w:szCs w:val="28"/>
          <w:lang w:val="ru-RU"/>
        </w:rPr>
        <w:t xml:space="preserve">, нічого не стоїть на місці, зростають можливості, виникають раціональніші способи вирішення тих чи інших завдань, впроваджуються новинки науково-технічного прогресу. Працівники повинні бути в курсі всіх цих змін, тому </w:t>
      </w:r>
      <w:r w:rsidR="00172FF4">
        <w:rPr>
          <w:sz w:val="28"/>
          <w:szCs w:val="28"/>
          <w:lang w:val="ru-RU"/>
        </w:rPr>
        <w:t>велику роль також має самовдосконалення персоналу.</w:t>
      </w:r>
    </w:p>
    <w:p w:rsidR="003F7D83" w:rsidRDefault="00A62876" w:rsidP="00A62876">
      <w:pPr>
        <w:spacing w:line="360" w:lineRule="auto"/>
        <w:ind w:firstLine="709"/>
        <w:contextualSpacing/>
        <w:jc w:val="both"/>
        <w:rPr>
          <w:sz w:val="28"/>
          <w:szCs w:val="28"/>
        </w:rPr>
      </w:pPr>
      <w:r>
        <w:rPr>
          <w:sz w:val="28"/>
          <w:szCs w:val="28"/>
          <w:lang w:val="ru-RU"/>
        </w:rPr>
        <w:t>Отже, можна зробити висновок, що використання вище наведених принципів Демінга на моєму підприємстві позитивно позначилося б на його діяльності, на фінансовому результаті, на показниках обсягів надання послуг та виконання робіт. Це б підвищило репутацію мого підприємства і зміцнило б його конкурентоспроможність.</w:t>
      </w:r>
      <w:r w:rsidR="00D37335">
        <w:rPr>
          <w:sz w:val="28"/>
          <w:szCs w:val="28"/>
          <w:lang w:val="ru-RU"/>
        </w:rPr>
        <w:t xml:space="preserve"> </w:t>
      </w:r>
      <w:r w:rsidR="00F6654F">
        <w:rPr>
          <w:sz w:val="28"/>
          <w:szCs w:val="28"/>
        </w:rPr>
        <w:t xml:space="preserve"> </w:t>
      </w:r>
      <w:r w:rsidR="0089121E">
        <w:rPr>
          <w:sz w:val="28"/>
          <w:szCs w:val="28"/>
        </w:rPr>
        <w:t>Я вважаю, що за дотримання цих принципів, Млинівське управління по експлуатації газового господарства вже за досить короткий час вийде на новий, кращий</w:t>
      </w:r>
      <w:r w:rsidR="00CF178F">
        <w:rPr>
          <w:sz w:val="28"/>
          <w:szCs w:val="28"/>
        </w:rPr>
        <w:t xml:space="preserve"> рівень і зарекомендує себе </w:t>
      </w:r>
      <w:r w:rsidR="0089121E">
        <w:rPr>
          <w:sz w:val="28"/>
          <w:szCs w:val="28"/>
        </w:rPr>
        <w:t xml:space="preserve"> як прибутковий структурний підрозділ ВАТ «Рівнегаз».</w:t>
      </w:r>
    </w:p>
    <w:p w:rsidR="006E5F5F" w:rsidRDefault="006E5F5F" w:rsidP="00A62876"/>
    <w:sectPr w:rsidR="006E5F5F" w:rsidSect="007126D3">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884" w:rsidRDefault="00384884" w:rsidP="00384884">
      <w:r>
        <w:separator/>
      </w:r>
    </w:p>
  </w:endnote>
  <w:endnote w:type="continuationSeparator" w:id="0">
    <w:p w:rsidR="00384884" w:rsidRDefault="00384884" w:rsidP="0038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884" w:rsidRDefault="0038488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884" w:rsidRDefault="0038488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884" w:rsidRDefault="003848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884" w:rsidRDefault="00384884" w:rsidP="00384884">
      <w:r>
        <w:separator/>
      </w:r>
    </w:p>
  </w:footnote>
  <w:footnote w:type="continuationSeparator" w:id="0">
    <w:p w:rsidR="00384884" w:rsidRDefault="00384884" w:rsidP="0038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884" w:rsidRDefault="0038488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884" w:rsidRPr="00384884" w:rsidRDefault="00384884" w:rsidP="00384884">
    <w:pPr>
      <w:pStyle w:val="a3"/>
      <w:jc w:val="center"/>
      <w:rPr>
        <w:rFonts w:ascii="Tahoma" w:hAnsi="Tahoma"/>
        <w:b/>
        <w:color w:val="B3B3B3"/>
        <w:sz w:val="14"/>
      </w:rPr>
    </w:pPr>
    <w:hyperlink r:id="rId1" w:history="1">
      <w:r w:rsidRPr="00384884">
        <w:rPr>
          <w:rStyle w:val="a7"/>
          <w:rFonts w:ascii="Tahoma" w:hAnsi="Tahoma"/>
          <w:b/>
          <w:color w:val="B3B3B3"/>
          <w:sz w:val="14"/>
        </w:rPr>
        <w:t>http://antibotan.com/</w:t>
      </w:r>
    </w:hyperlink>
    <w:r w:rsidRPr="00384884">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884" w:rsidRDefault="0038488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F7D83"/>
    <w:rsid w:val="00094680"/>
    <w:rsid w:val="0013136F"/>
    <w:rsid w:val="00172FF4"/>
    <w:rsid w:val="002E2DDD"/>
    <w:rsid w:val="003264D4"/>
    <w:rsid w:val="00384884"/>
    <w:rsid w:val="00391765"/>
    <w:rsid w:val="003F7D83"/>
    <w:rsid w:val="006C45A5"/>
    <w:rsid w:val="006C70E3"/>
    <w:rsid w:val="006E5F5F"/>
    <w:rsid w:val="007126D3"/>
    <w:rsid w:val="007227BD"/>
    <w:rsid w:val="0078160C"/>
    <w:rsid w:val="00872477"/>
    <w:rsid w:val="0089121E"/>
    <w:rsid w:val="008A00FB"/>
    <w:rsid w:val="008B476E"/>
    <w:rsid w:val="008C1219"/>
    <w:rsid w:val="00A05371"/>
    <w:rsid w:val="00A30D08"/>
    <w:rsid w:val="00A62876"/>
    <w:rsid w:val="00AE7737"/>
    <w:rsid w:val="00B071A2"/>
    <w:rsid w:val="00B41F5F"/>
    <w:rsid w:val="00B64817"/>
    <w:rsid w:val="00CF178F"/>
    <w:rsid w:val="00D37335"/>
    <w:rsid w:val="00E54EB3"/>
    <w:rsid w:val="00EF52C8"/>
    <w:rsid w:val="00F665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D83"/>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4884"/>
    <w:pPr>
      <w:tabs>
        <w:tab w:val="center" w:pos="4677"/>
        <w:tab w:val="right" w:pos="9355"/>
      </w:tabs>
    </w:pPr>
  </w:style>
  <w:style w:type="character" w:customStyle="1" w:styleId="a4">
    <w:name w:val="Верхній колонтитул Знак"/>
    <w:basedOn w:val="a0"/>
    <w:link w:val="a3"/>
    <w:uiPriority w:val="99"/>
    <w:rsid w:val="00384884"/>
    <w:rPr>
      <w:rFonts w:ascii="Times New Roman" w:eastAsia="Times New Roman" w:hAnsi="Times New Roman" w:cs="Times New Roman"/>
      <w:sz w:val="24"/>
      <w:szCs w:val="24"/>
      <w:lang w:eastAsia="uk-UA"/>
    </w:rPr>
  </w:style>
  <w:style w:type="paragraph" w:styleId="a5">
    <w:name w:val="footer"/>
    <w:basedOn w:val="a"/>
    <w:link w:val="a6"/>
    <w:uiPriority w:val="99"/>
    <w:unhideWhenUsed/>
    <w:rsid w:val="00384884"/>
    <w:pPr>
      <w:tabs>
        <w:tab w:val="center" w:pos="4677"/>
        <w:tab w:val="right" w:pos="9355"/>
      </w:tabs>
    </w:pPr>
  </w:style>
  <w:style w:type="character" w:customStyle="1" w:styleId="a6">
    <w:name w:val="Нижній колонтитул Знак"/>
    <w:basedOn w:val="a0"/>
    <w:link w:val="a5"/>
    <w:uiPriority w:val="99"/>
    <w:rsid w:val="00384884"/>
    <w:rPr>
      <w:rFonts w:ascii="Times New Roman" w:eastAsia="Times New Roman" w:hAnsi="Times New Roman" w:cs="Times New Roman"/>
      <w:sz w:val="24"/>
      <w:szCs w:val="24"/>
      <w:lang w:eastAsia="uk-UA"/>
    </w:rPr>
  </w:style>
  <w:style w:type="character" w:styleId="a7">
    <w:name w:val="Hyperlink"/>
    <w:basedOn w:val="a0"/>
    <w:uiPriority w:val="99"/>
    <w:unhideWhenUsed/>
    <w:rsid w:val="003848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4</Pages>
  <Words>901</Words>
  <Characters>6044</Characters>
  <Application>Microsoft Office Word</Application>
  <DocSecurity>0</DocSecurity>
  <Lines>106</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Іра</dc:creator>
  <cp:lastModifiedBy>Ivan</cp:lastModifiedBy>
  <cp:revision>10</cp:revision>
  <dcterms:created xsi:type="dcterms:W3CDTF">2010-09-08T16:55:00Z</dcterms:created>
  <dcterms:modified xsi:type="dcterms:W3CDTF">2013-02-14T13:22:00Z</dcterms:modified>
</cp:coreProperties>
</file>