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B" w:rsidRDefault="002C6CFB" w:rsidP="002C6CFB">
      <w:pPr>
        <w:spacing w:after="72" w:line="1" w:lineRule="exact"/>
        <w:rPr>
          <w:rFonts w:ascii="Arial" w:hAnsi="Arial"/>
          <w:sz w:val="2"/>
          <w:szCs w:val="2"/>
        </w:rPr>
      </w:pPr>
      <w:bookmarkStart w:id="0" w:name="_GoBack"/>
    </w:p>
    <w:tbl>
      <w:tblPr>
        <w:tblW w:w="0" w:type="auto"/>
        <w:tblInd w:w="1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"/>
        <w:gridCol w:w="2347"/>
        <w:gridCol w:w="797"/>
        <w:gridCol w:w="806"/>
        <w:gridCol w:w="686"/>
        <w:gridCol w:w="696"/>
        <w:gridCol w:w="720"/>
      </w:tblGrid>
      <w:tr w:rsidR="002C6CFB" w:rsidTr="00B259C2">
        <w:trPr>
          <w:trHeight w:hRule="exact" w:val="302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566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Питання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анкети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4"/>
            </w:pP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Часткові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коефіцієнти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</w:pP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Відповіді</w:t>
            </w:r>
          </w:p>
          <w:p w:rsidR="002C6CFB" w:rsidRDefault="002C6CFB" w:rsidP="00B259C2">
            <w:pPr>
              <w:shd w:val="clear" w:color="auto" w:fill="FFFFFF"/>
              <w:spacing w:line="139" w:lineRule="exact"/>
              <w:ind w:firstLine="91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 xml:space="preserve">«так»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або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«ні»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</w:pP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 xml:space="preserve">Часткові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суми</w:t>
            </w:r>
          </w:p>
          <w:p w:rsidR="002C6CFB" w:rsidRDefault="002C6CFB" w:rsidP="00B259C2">
            <w:pPr>
              <w:shd w:val="clear" w:color="auto" w:fill="FFFFFF"/>
              <w:spacing w:line="139" w:lineRule="exact"/>
            </w:pP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коефіці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єнтів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  <w:jc w:val="center"/>
            </w:pP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 xml:space="preserve">Загальна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сума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кое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фіцієнтів</w:t>
            </w:r>
          </w:p>
        </w:tc>
      </w:tr>
      <w:tr w:rsidR="002C6CFB" w:rsidTr="00B259C2">
        <w:trPr>
          <w:trHeight w:hRule="exact" w:val="427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</w:pP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для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загаль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них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оцінок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44" w:lineRule="exact"/>
            </w:pPr>
            <w:r>
              <w:rPr>
                <w:rFonts w:ascii="Arial" w:hAnsi="Arial"/>
                <w:b/>
                <w:bCs/>
                <w:spacing w:val="-8"/>
                <w:sz w:val="14"/>
                <w:szCs w:val="14"/>
                <w:lang w:val="uk-UA"/>
              </w:rPr>
              <w:t>для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  <w:lang w:val="uk-UA"/>
              </w:rPr>
              <w:t>частко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вих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оцінок</w:t>
            </w: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44" w:lineRule="exact"/>
            </w:pPr>
          </w:p>
          <w:p w:rsidR="002C6CFB" w:rsidRDefault="002C6CFB" w:rsidP="00B259C2">
            <w:pPr>
              <w:shd w:val="clear" w:color="auto" w:fill="FFFFFF"/>
              <w:spacing w:line="144" w:lineRule="exact"/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44" w:lineRule="exact"/>
            </w:pPr>
          </w:p>
          <w:p w:rsidR="002C6CFB" w:rsidRDefault="002C6CFB" w:rsidP="00B259C2">
            <w:pPr>
              <w:shd w:val="clear" w:color="auto" w:fill="FFFFFF"/>
              <w:spacing w:line="144" w:lineRule="exact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44" w:lineRule="exact"/>
            </w:pPr>
          </w:p>
          <w:p w:rsidR="002C6CFB" w:rsidRDefault="002C6CFB" w:rsidP="00B259C2">
            <w:pPr>
              <w:shd w:val="clear" w:color="auto" w:fill="FFFFFF"/>
              <w:spacing w:line="144" w:lineRule="exact"/>
            </w:pPr>
          </w:p>
        </w:tc>
      </w:tr>
      <w:tr w:rsidR="002C6CFB" w:rsidTr="00B259C2">
        <w:trPr>
          <w:trHeight w:hRule="exact" w:val="20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8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02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59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7</w:t>
            </w:r>
          </w:p>
        </w:tc>
      </w:tr>
      <w:tr w:rsidR="002C6CFB" w:rsidTr="00B259C2">
        <w:trPr>
          <w:trHeight w:hRule="exact" w:val="254"/>
        </w:trPr>
        <w:tc>
          <w:tcPr>
            <w:tcW w:w="6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419"/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Рівень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конкуренції</w:t>
            </w:r>
          </w:p>
        </w:tc>
      </w:tr>
      <w:tr w:rsidR="00D54B96" w:rsidTr="00005043">
        <w:trPr>
          <w:trHeight w:hRule="exact" w:val="336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>
            <w:pPr>
              <w:shd w:val="clear" w:color="auto" w:fill="FFFFFF"/>
              <w:ind w:left="43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</w:p>
          <w:p w:rsidR="00D54B96" w:rsidRDefault="00D54B96" w:rsidP="00B259C2"/>
          <w:p w:rsidR="00D54B96" w:rsidRDefault="00D54B96" w:rsidP="00B259C2"/>
          <w:p w:rsidR="00D54B96" w:rsidRDefault="00D54B96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0E04B2">
            <w:pPr>
              <w:shd w:val="clear" w:color="auto" w:fill="FFFFFF"/>
              <w:spacing w:line="144" w:lineRule="exact"/>
              <w:ind w:right="53" w:firstLine="5"/>
            </w:pP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1)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конкурентоспроможне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Ваш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</w:rPr>
              <w:t xml:space="preserve">а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продукція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внутрішньому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ринку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516C83" w:rsidP="00516C83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  <w:r w:rsidR="00D54B96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6A0C9D" w:rsidRDefault="006A0C9D" w:rsidP="00B259C2">
            <w:pPr>
              <w:shd w:val="clear" w:color="auto" w:fill="FFFFFF"/>
            </w:pPr>
            <w: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3A0C7B" w:rsidRDefault="003A0C7B" w:rsidP="003A0C7B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r w:rsidRPr="003A0C7B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,</w:t>
            </w:r>
            <w:r w:rsidRPr="003A0C7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0D25B6" w:rsidRDefault="00D54B96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54B96" w:rsidTr="00005043">
        <w:trPr>
          <w:trHeight w:hRule="exact" w:val="336"/>
        </w:trPr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0E04B2">
            <w:pPr>
              <w:shd w:val="clear" w:color="auto" w:fill="FFFFFF"/>
              <w:spacing w:line="144" w:lineRule="exact"/>
              <w:ind w:right="53"/>
            </w:pP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2)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конкурентоспроможне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Ваша продукція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зовнішньому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ринку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951842" w:rsidP="00B259C2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  <w:r w:rsidR="00D54B96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t>Н</w:t>
            </w:r>
            <w:r>
              <w:rPr>
                <w:lang w:val="uk-UA"/>
              </w:rPr>
              <w:t>і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0D25B6" w:rsidRDefault="00D54B96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54B96" w:rsidTr="00005043">
        <w:trPr>
          <w:trHeight w:hRule="exact" w:val="480"/>
        </w:trPr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0E04B2">
            <w:pPr>
              <w:shd w:val="clear" w:color="auto" w:fill="FFFFFF"/>
              <w:spacing w:line="144" w:lineRule="exact"/>
              <w:ind w:right="187"/>
            </w:pP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3)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монопольним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Ваше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підприємтсво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внутрішньому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ринку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516C83" w:rsidP="00D54B96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0D25B6" w:rsidRDefault="00D54B96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54B96" w:rsidTr="00005043">
        <w:trPr>
          <w:trHeight w:hRule="exact" w:val="480"/>
        </w:trPr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D54B96" w:rsidP="000E04B2">
            <w:pPr>
              <w:shd w:val="clear" w:color="auto" w:fill="FFFFFF"/>
              <w:spacing w:line="144" w:lineRule="exact"/>
              <w:ind w:right="187"/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4) </w:t>
            </w:r>
            <w:r w:rsidR="00353D6F"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>чи випускає ваше підприємство великі обсяги продукції?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516C83" w:rsidP="00D54B96">
            <w:pPr>
              <w:shd w:val="clear" w:color="auto" w:fill="FFFFFF"/>
              <w:ind w:left="216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  <w:r w:rsidR="00353D6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Default="00951842" w:rsidP="00951842">
            <w:pPr>
              <w:shd w:val="clear" w:color="auto" w:fill="FFFFFF"/>
              <w:ind w:left="235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B96" w:rsidRPr="000D25B6" w:rsidRDefault="00D54B96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50"/>
        </w:trPr>
        <w:tc>
          <w:tcPr>
            <w:tcW w:w="6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854"/>
            </w:pP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Ступінь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конфіденційності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інформації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яка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циркулює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в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закладі</w:t>
            </w:r>
          </w:p>
        </w:tc>
      </w:tr>
      <w:tr w:rsidR="002C6CFB" w:rsidTr="00B259C2">
        <w:trPr>
          <w:trHeight w:hRule="exact" w:val="475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9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0E04B2">
            <w:pPr>
              <w:shd w:val="clear" w:color="auto" w:fill="FFFFFF"/>
              <w:spacing w:line="139" w:lineRule="exact"/>
              <w:ind w:right="120" w:firstLine="24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1)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інформація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, </w:t>
            </w:r>
            <w:r w:rsidR="000E04B2"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яка стосується лише ради директорів?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2C6CFB">
            <w:pPr>
              <w:shd w:val="clear" w:color="auto" w:fill="FFFFFF"/>
              <w:ind w:left="168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A24CEA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  <w:r w:rsidR="00A24CE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F73FAE">
        <w:trPr>
          <w:trHeight w:hRule="exact" w:val="69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0E04B2">
            <w:pPr>
              <w:shd w:val="clear" w:color="auto" w:fill="FFFFFF"/>
              <w:spacing w:line="139" w:lineRule="exact"/>
            </w:pP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2)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інформація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,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призначена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об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меженому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колу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осіб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,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>які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1"/>
                <w:sz w:val="14"/>
                <w:szCs w:val="14"/>
                <w:lang w:val="uk-UA"/>
              </w:rPr>
              <w:t xml:space="preserve">виконують </w:t>
            </w:r>
            <w:r w:rsidR="000E04B2"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спеціалізовані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операції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та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завдання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48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F73FAE">
            <w:pPr>
              <w:shd w:val="clear" w:color="auto" w:fill="FFFFFF"/>
              <w:spacing w:line="139" w:lineRule="exact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3)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інформація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обмеженої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до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ступності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тільки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 xml:space="preserve">працівникам </w:t>
            </w:r>
            <w:r w:rsidR="00F73FAE"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фабрики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A24CEA" w:rsidP="00A24CEA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6A0C9D">
        <w:trPr>
          <w:trHeight w:hRule="exact" w:val="43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6A0C9D">
            <w:pPr>
              <w:shd w:val="clear" w:color="auto" w:fill="FFFFFF"/>
              <w:spacing w:line="139" w:lineRule="exact"/>
            </w:pP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uk-UA"/>
              </w:rPr>
              <w:t xml:space="preserve">4) 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8"/>
                <w:sz w:val="14"/>
                <w:szCs w:val="14"/>
                <w:lang w:val="uk-UA"/>
              </w:rPr>
              <w:t>інформація</w:t>
            </w:r>
            <w:r w:rsidR="006A0C9D"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uk-UA"/>
              </w:rPr>
              <w:t xml:space="preserve"> обмеженого доступу для замовників та виконавців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45"/>
        </w:trPr>
        <w:tc>
          <w:tcPr>
            <w:tcW w:w="6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555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Час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"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старіння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"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конфіденційної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інформації</w:t>
            </w:r>
          </w:p>
        </w:tc>
      </w:tr>
      <w:tr w:rsidR="002C6CFB" w:rsidTr="00F73FAE">
        <w:trPr>
          <w:trHeight w:hRule="exact" w:val="494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4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  <w:ind w:firstLine="14"/>
            </w:pP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1)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має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конфіденційність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довго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тривалий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характер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рік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та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більше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>)?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4976E5" w:rsidP="00B259C2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F73FAE">
        <w:trPr>
          <w:trHeight w:hRule="exact" w:val="70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</w:pP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2)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має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конфіденційність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короткотривалий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характер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>місяць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6"/>
                <w:sz w:val="14"/>
                <w:szCs w:val="14"/>
                <w:lang w:val="uk-UA"/>
              </w:rPr>
              <w:t xml:space="preserve">та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більше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F73FAE">
        <w:trPr>
          <w:trHeight w:hRule="exact" w:val="4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  <w:ind w:right="53" w:firstLine="5"/>
            </w:pP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3)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має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конфіденційність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оперативний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характер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місяця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>)?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4976E5" w:rsidP="00B259C2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6A0C9D" w:rsidRDefault="006A0C9D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45"/>
        </w:trPr>
        <w:tc>
          <w:tcPr>
            <w:tcW w:w="63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01"/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Режимні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та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організаційні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uk-UA"/>
              </w:rPr>
              <w:t>заходи</w:t>
            </w:r>
          </w:p>
        </w:tc>
      </w:tr>
      <w:tr w:rsidR="002C6CFB" w:rsidTr="00B259C2">
        <w:trPr>
          <w:trHeight w:hRule="exact" w:val="619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0490D">
            <w:pPr>
              <w:shd w:val="clear" w:color="auto" w:fill="FFFFFF"/>
              <w:spacing w:line="139" w:lineRule="exact"/>
              <w:ind w:firstLine="19"/>
            </w:pP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1)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враховуються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інтереси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збере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ження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таємниці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 w:rsidR="00B0490D"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фабрики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при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кадро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вому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відборі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верхньої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ланки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управ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ління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2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0490D">
        <w:trPr>
          <w:trHeight w:hRule="exact" w:val="70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0490D">
            <w:pPr>
              <w:shd w:val="clear" w:color="auto" w:fill="FFFFFF"/>
              <w:spacing w:line="144" w:lineRule="exact"/>
            </w:pP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2) </w:t>
            </w:r>
            <w:r w:rsidR="00B0490D"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чи враховуються інтереси збереження таємниці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при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підборі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осіб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  <w:lang w:val="uk-UA"/>
              </w:rPr>
              <w:t xml:space="preserve">, </w:t>
            </w:r>
            <w:r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допуще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них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конфіденційної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інформації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516C83" w:rsidRDefault="00516C83" w:rsidP="00516C83">
            <w:pPr>
              <w:shd w:val="clear" w:color="auto" w:fill="FFFFFF"/>
              <w:ind w:left="187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0490D">
        <w:trPr>
          <w:trHeight w:hRule="exact" w:val="71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  <w:ind w:right="130"/>
            </w:pP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3) </w:t>
            </w:r>
            <w:r w:rsidR="00B0490D">
              <w:rPr>
                <w:rFonts w:ascii="Arial" w:hAnsi="Arial"/>
                <w:b/>
                <w:bCs/>
                <w:spacing w:val="-9"/>
                <w:sz w:val="14"/>
                <w:szCs w:val="14"/>
                <w:lang w:val="uk-UA"/>
              </w:rPr>
              <w:t>чи враховуються інтереси збереження таємниці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при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>кадровому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0"/>
                <w:sz w:val="14"/>
                <w:szCs w:val="14"/>
                <w:lang w:val="uk-UA"/>
              </w:rPr>
              <w:t xml:space="preserve">відборі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штатного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персоналу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 xml:space="preserve">закладу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цілому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516C83" w:rsidRDefault="009F5BC2" w:rsidP="009F5BC2">
            <w:pPr>
              <w:shd w:val="clear" w:color="auto" w:fill="FFFFFF"/>
              <w:ind w:left="192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9F5BC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504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spacing w:line="139" w:lineRule="exact"/>
              <w:ind w:right="29"/>
            </w:pP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4)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чи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налагоджений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>контроль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5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зберіганням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працівниками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7"/>
                <w:sz w:val="14"/>
                <w:szCs w:val="14"/>
                <w:lang w:val="uk-UA"/>
              </w:rPr>
              <w:t>закла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ду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комерційної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таємниці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?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976E5" w:rsidRDefault="00516C83" w:rsidP="00516C83">
            <w:pPr>
              <w:shd w:val="clear" w:color="auto" w:fill="FFFFFF"/>
              <w:ind w:left="192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C6CFB" w:rsidRDefault="002C6CFB" w:rsidP="002C6CFB">
      <w:pPr>
        <w:spacing w:after="34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1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"/>
        <w:gridCol w:w="2357"/>
        <w:gridCol w:w="802"/>
        <w:gridCol w:w="802"/>
        <w:gridCol w:w="691"/>
        <w:gridCol w:w="686"/>
        <w:gridCol w:w="739"/>
      </w:tblGrid>
      <w:tr w:rsidR="002C6CFB" w:rsidTr="00B259C2">
        <w:trPr>
          <w:trHeight w:hRule="exact" w:val="698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B46C2" w:rsidRDefault="002C6CFB" w:rsidP="0064021B">
            <w:pPr>
              <w:shd w:val="clear" w:color="auto" w:fill="FFFFFF"/>
              <w:spacing w:line="139" w:lineRule="exact"/>
              <w:rPr>
                <w:b/>
              </w:rPr>
            </w:pP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5)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>чи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>забезпечена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>охорона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 </w:t>
            </w:r>
            <w:r w:rsidR="0064021B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>території фабрики та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>конфіденційної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>документації</w:t>
            </w:r>
            <w:r w:rsidRPr="000B46C2">
              <w:rPr>
                <w:rFonts w:ascii="Arial" w:hAnsi="Arial" w:cs="Arial"/>
                <w:b/>
                <w:spacing w:val="-3"/>
                <w:sz w:val="14"/>
                <w:szCs w:val="14"/>
                <w:lang w:val="uk-UA"/>
              </w:rPr>
              <w:t xml:space="preserve">, </w:t>
            </w:r>
            <w:r w:rsidRPr="000B46C2">
              <w:rPr>
                <w:rFonts w:ascii="Arial" w:hAnsi="Arial"/>
                <w:b/>
                <w:spacing w:val="-3"/>
                <w:sz w:val="14"/>
                <w:szCs w:val="14"/>
                <w:lang w:val="uk-UA"/>
              </w:rPr>
              <w:t xml:space="preserve">яка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містить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комерційну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таємницю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4976E5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 w:rsidR="004976E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9F5BC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708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B46C2" w:rsidRDefault="002C6CFB" w:rsidP="0064021B">
            <w:pPr>
              <w:shd w:val="clear" w:color="auto" w:fill="FFFFFF"/>
              <w:spacing w:line="139" w:lineRule="exact"/>
              <w:ind w:right="29"/>
              <w:rPr>
                <w:b/>
              </w:rPr>
            </w:pPr>
            <w:r w:rsidRPr="000B46C2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6) </w:t>
            </w:r>
            <w:r w:rsidRPr="000B46C2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чи</w:t>
            </w:r>
            <w:r w:rsidRPr="000B46C2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bCs/>
                <w:spacing w:val="-4"/>
                <w:sz w:val="14"/>
                <w:szCs w:val="14"/>
                <w:lang w:val="uk-UA"/>
              </w:rPr>
              <w:t>є</w:t>
            </w:r>
            <w:r w:rsidRPr="000B46C2"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можливим</w:t>
            </w:r>
            <w:r w:rsidRPr="000B46C2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доступ</w:t>
            </w:r>
            <w:r w:rsidRPr="000B46C2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="0064021B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неавторизованих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осіб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до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засобів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розмноження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та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обробки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інформації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9F5BC2" w:rsidP="009F5B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697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B46C2" w:rsidRDefault="002C6CFB" w:rsidP="00B259C2">
            <w:pPr>
              <w:shd w:val="clear" w:color="auto" w:fill="FFFFFF"/>
              <w:spacing w:line="139" w:lineRule="exact"/>
              <w:ind w:right="43"/>
              <w:rPr>
                <w:b/>
              </w:rPr>
            </w:pP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7)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чи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виділене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спеціальне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приміщення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для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нарад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>та</w:t>
            </w:r>
            <w:r w:rsidRPr="000B46C2"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pacing w:val="-2"/>
                <w:sz w:val="14"/>
                <w:szCs w:val="14"/>
                <w:lang w:val="uk-UA"/>
              </w:rPr>
              <w:t xml:space="preserve">переговорів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з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діловими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0B46C2">
              <w:rPr>
                <w:rFonts w:ascii="Arial" w:hAnsi="Arial"/>
                <w:b/>
                <w:sz w:val="14"/>
                <w:szCs w:val="14"/>
                <w:lang w:val="uk-UA"/>
              </w:rPr>
              <w:t>партнерами</w:t>
            </w:r>
            <w:r w:rsidRPr="000B46C2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4976E5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30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4,2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:rsidR="009F5BC2" w:rsidRPr="000D25B6" w:rsidRDefault="009F5BC2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:rsidR="009F5BC2" w:rsidRPr="000D25B6" w:rsidRDefault="009F5BC2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9F5BC2" w:rsidTr="00B259C2">
        <w:trPr>
          <w:trHeight w:hRule="exact" w:val="697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Default="009F5BC2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Pr="000B46C2" w:rsidRDefault="009F5BC2" w:rsidP="009F5BC2">
            <w:pPr>
              <w:shd w:val="clear" w:color="auto" w:fill="FFFFFF"/>
              <w:spacing w:line="139" w:lineRule="exact"/>
              <w:ind w:right="43"/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4"/>
                <w:lang w:val="uk-UA"/>
              </w:rPr>
              <w:t>8) чи проходять потенційні кандидати на роботу в РСО підприємства перевірку на поліграфі?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Default="009F5BC2" w:rsidP="004976E5">
            <w:pPr>
              <w:shd w:val="clear" w:color="auto" w:fill="FFFFFF"/>
              <w:ind w:left="197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3,1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Default="009F5BC2" w:rsidP="00B259C2">
            <w:pPr>
              <w:shd w:val="clear" w:color="auto" w:fill="FFFFFF"/>
              <w:ind w:left="230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Default="009F5BC2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3,1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C2" w:rsidRPr="000D25B6" w:rsidRDefault="009F5BC2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2C6CFB" w:rsidTr="00B259C2">
        <w:trPr>
          <w:trHeight w:hRule="exact" w:val="245"/>
        </w:trPr>
        <w:tc>
          <w:tcPr>
            <w:tcW w:w="63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941"/>
            </w:pP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Устаткування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службових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приміщень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технічними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-1"/>
                <w:sz w:val="14"/>
                <w:szCs w:val="14"/>
                <w:lang w:val="uk-UA"/>
              </w:rPr>
              <w:t>засобами</w:t>
            </w: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4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1)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телефонними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апаратами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8,5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2,5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3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2)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переговорними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пристроями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3B1ACA">
        <w:trPr>
          <w:trHeight w:hRule="exact" w:val="45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44" w:lineRule="exact"/>
              <w:ind w:right="480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3)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датчиками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пожежної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та охоронної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сигналізації</w:t>
            </w:r>
            <w:r w:rsidR="003B1ACA">
              <w:rPr>
                <w:rFonts w:ascii="Arial" w:hAnsi="Arial"/>
                <w:b/>
                <w:sz w:val="14"/>
                <w:szCs w:val="14"/>
                <w:lang w:val="uk-UA"/>
              </w:rPr>
              <w:t>, а також датчиками руху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33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3B1ACA">
            <w:pPr>
              <w:shd w:val="clear" w:color="auto" w:fill="FFFFFF"/>
              <w:spacing w:line="134" w:lineRule="exact"/>
              <w:ind w:right="206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4) </w:t>
            </w:r>
            <w:r w:rsidR="003B1ACA">
              <w:rPr>
                <w:rFonts w:ascii="Arial" w:hAnsi="Arial"/>
                <w:b/>
                <w:sz w:val="14"/>
                <w:szCs w:val="14"/>
                <w:lang w:val="uk-UA"/>
              </w:rPr>
              <w:t>пристроями копіювання та розмноження документів?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64021B">
        <w:trPr>
          <w:trHeight w:hRule="exact" w:val="494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5)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абонентськими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гучномовцями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bookmarkEnd w:id="0"/>
      <w:tr w:rsidR="002C6CFB" w:rsidTr="0064021B">
        <w:trPr>
          <w:trHeight w:hRule="exact" w:val="85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39" w:lineRule="exact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6)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телефонними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апаратами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з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авто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>-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набором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і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концентраторами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,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які використовуються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в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системах зв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'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язку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1.5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3A0C7B" w:rsidRDefault="003A0C7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33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44" w:lineRule="exact"/>
              <w:ind w:right="38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7)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установками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прямого</w:t>
            </w:r>
            <w:r w:rsidRPr="00286D21">
              <w:rPr>
                <w:rFonts w:ascii="Arial" w:hAnsi="Arial" w:cs="Arial"/>
                <w:b/>
                <w:spacing w:val="-4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4"/>
                <w:sz w:val="14"/>
                <w:szCs w:val="14"/>
                <w:lang w:val="uk-UA"/>
              </w:rPr>
              <w:t>телефон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ного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зв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'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язку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8)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радіоприймачами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9)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телевізорами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10)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магнітофонами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3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11)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диктофонами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516C83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</w:t>
            </w:r>
            <w:r w:rsidR="002C6CFB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50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33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44" w:lineRule="exact"/>
              <w:ind w:right="240" w:firstLine="19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12)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установкою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 xml:space="preserve">оперативного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зв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'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язку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4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1,5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13)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телефаксами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7,5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2,2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14)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персональними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ЕОМ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3,0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2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15)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відеомагнітофонами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0,9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336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39" w:lineRule="exact"/>
              <w:ind w:right="202" w:firstLine="10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5"/>
                <w:sz w:val="14"/>
                <w:szCs w:val="14"/>
                <w:lang w:val="uk-UA"/>
              </w:rPr>
              <w:t xml:space="preserve">16) </w:t>
            </w:r>
            <w:r w:rsidRPr="00286D21">
              <w:rPr>
                <w:rFonts w:ascii="Arial" w:hAnsi="Arial"/>
                <w:b/>
                <w:spacing w:val="-5"/>
                <w:sz w:val="14"/>
                <w:szCs w:val="14"/>
                <w:lang w:val="uk-UA"/>
              </w:rPr>
              <w:t>автоматичною</w:t>
            </w:r>
            <w:r w:rsidRPr="00286D21">
              <w:rPr>
                <w:rFonts w:ascii="Arial" w:hAnsi="Arial" w:cs="Arial"/>
                <w:b/>
                <w:spacing w:val="-5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5"/>
                <w:sz w:val="14"/>
                <w:szCs w:val="14"/>
                <w:lang w:val="uk-UA"/>
              </w:rPr>
              <w:t xml:space="preserve">телефонною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станцією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3,0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69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B259C2">
        <w:trPr>
          <w:trHeight w:hRule="exact" w:val="23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rPr>
                <w:b/>
              </w:rPr>
            </w:pP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17)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радіотелефоном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CFB" w:rsidTr="00A53B01">
        <w:trPr>
          <w:trHeight w:hRule="exact" w:val="370"/>
        </w:trPr>
        <w:tc>
          <w:tcPr>
            <w:tcW w:w="3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6CFB" w:rsidRDefault="002C6CFB" w:rsidP="00B259C2"/>
          <w:p w:rsidR="002C6CFB" w:rsidRDefault="002C6CFB" w:rsidP="00B259C2"/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286D21" w:rsidRDefault="002C6CFB" w:rsidP="00B259C2">
            <w:pPr>
              <w:shd w:val="clear" w:color="auto" w:fill="FFFFFF"/>
              <w:spacing w:line="144" w:lineRule="exact"/>
              <w:ind w:right="235" w:firstLine="10"/>
              <w:rPr>
                <w:b/>
              </w:rPr>
            </w:pP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18)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чи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>організовано</w:t>
            </w:r>
            <w:r w:rsidRPr="00286D21">
              <w:rPr>
                <w:rFonts w:ascii="Arial" w:hAnsi="Arial" w:cs="Arial"/>
                <w:b/>
                <w:spacing w:val="-1"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pacing w:val="-1"/>
                <w:sz w:val="14"/>
                <w:szCs w:val="14"/>
                <w:lang w:val="uk-UA"/>
              </w:rPr>
              <w:t xml:space="preserve">технічний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захист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у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r w:rsidRPr="00286D21">
              <w:rPr>
                <w:rFonts w:ascii="Arial" w:hAnsi="Arial"/>
                <w:b/>
                <w:sz w:val="14"/>
                <w:szCs w:val="14"/>
                <w:lang w:val="uk-UA"/>
              </w:rPr>
              <w:t>закладі</w:t>
            </w:r>
            <w:r w:rsidRPr="00286D21">
              <w:rPr>
                <w:rFonts w:ascii="Arial" w:hAnsi="Arial" w:cs="Arial"/>
                <w:b/>
                <w:sz w:val="14"/>
                <w:szCs w:val="14"/>
                <w:lang w:val="uk-UA"/>
              </w:rPr>
              <w:t>?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4,5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Default="002C6CFB" w:rsidP="00B259C2">
            <w:pPr>
              <w:shd w:val="clear" w:color="auto" w:fill="FFFFFF"/>
              <w:ind w:left="264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444F97" w:rsidRDefault="00444F97" w:rsidP="00B259C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6CFB" w:rsidRPr="00C16953" w:rsidRDefault="00C16953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CFB" w:rsidRPr="000D25B6" w:rsidRDefault="002C6CFB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53B01" w:rsidTr="00184EB2">
        <w:trPr>
          <w:trHeight w:hRule="exact" w:val="370"/>
        </w:trPr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01" w:rsidRDefault="00A53B01" w:rsidP="00B259C2"/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01" w:rsidRDefault="00A53B01" w:rsidP="00B259C2">
            <w:pPr>
              <w:shd w:val="clear" w:color="auto" w:fill="FFFFFF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Загальна оцінка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G)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01" w:rsidRDefault="00A53B01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01" w:rsidRPr="000D25B6" w:rsidRDefault="00A53B01" w:rsidP="00B259C2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64047" w:rsidRDefault="00F64047"/>
    <w:p w:rsidR="006A0C9D" w:rsidRDefault="00A53B01">
      <w:pPr>
        <w:rPr>
          <w:lang w:val="uk-UA"/>
        </w:rPr>
      </w:pPr>
      <w:r>
        <w:t>Отже</w:t>
      </w:r>
      <w:r>
        <w:rPr>
          <w:lang w:val="uk-UA"/>
        </w:rPr>
        <w:t>,</w:t>
      </w:r>
      <w:r>
        <w:t xml:space="preserve"> захист </w:t>
      </w:r>
      <w:r>
        <w:rPr>
          <w:lang w:val="uk-UA"/>
        </w:rPr>
        <w:t>необхідно проводити в усіх напрямках.</w:t>
      </w:r>
    </w:p>
    <w:tbl>
      <w:tblPr>
        <w:tblW w:w="0" w:type="auto"/>
        <w:tblInd w:w="1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2866"/>
        <w:gridCol w:w="1426"/>
        <w:gridCol w:w="1747"/>
        <w:gridCol w:w="1747"/>
      </w:tblGrid>
      <w:tr w:rsidR="001061A4" w:rsidTr="001061A4">
        <w:trPr>
          <w:trHeight w:hRule="exact" w:val="128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61A4" w:rsidRDefault="001061A4" w:rsidP="00B259C2">
            <w:pPr>
              <w:shd w:val="clear" w:color="auto" w:fill="FFFFFF"/>
              <w:ind w:left="10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619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Перелік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обладнання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spacing w:line="158" w:lineRule="exact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Коефіцієнт</w:t>
            </w:r>
          </w:p>
          <w:p w:rsidR="001061A4" w:rsidRDefault="001061A4" w:rsidP="00B259C2">
            <w:pPr>
              <w:shd w:val="clear" w:color="auto" w:fill="FFFFFF"/>
              <w:spacing w:line="158" w:lineRule="exact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витрат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ЗІ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від</w:t>
            </w:r>
          </w:p>
          <w:p w:rsidR="001061A4" w:rsidRDefault="001061A4" w:rsidP="00B259C2">
            <w:pPr>
              <w:shd w:val="clear" w:color="auto" w:fill="FFFFFF"/>
              <w:spacing w:line="158" w:lineRule="exact"/>
            </w:pP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витоку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інформації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1061A4">
            <w:pPr>
              <w:shd w:val="clear" w:color="auto" w:fill="FFFFFF"/>
              <w:spacing w:line="158" w:lineRule="exact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Сума</w:t>
            </w:r>
          </w:p>
          <w:p w:rsidR="001061A4" w:rsidRDefault="001061A4" w:rsidP="001061A4">
            <w:pPr>
              <w:shd w:val="clear" w:color="auto" w:fill="FFFFFF"/>
              <w:spacing w:line="158" w:lineRule="exact"/>
            </w:pP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витрат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ЗІ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від</w:t>
            </w:r>
          </w:p>
          <w:p w:rsidR="001061A4" w:rsidRDefault="001061A4" w:rsidP="001061A4">
            <w:pPr>
              <w:shd w:val="clear" w:color="auto" w:fill="FFFFFF"/>
              <w:spacing w:line="158" w:lineRule="exact"/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</w:pP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витоку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інформації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spacing w:line="158" w:lineRule="exact"/>
              <w:jc w:val="center"/>
            </w:pP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Сума витрат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на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профілактичний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контроль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pacing w:val="-1"/>
                <w:sz w:val="14"/>
                <w:szCs w:val="14"/>
                <w:lang w:val="uk-UA"/>
              </w:rPr>
              <w:t>ефектив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ності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  <w:lang w:val="uk-UA"/>
              </w:rPr>
              <w:t>ЗІ</w:t>
            </w:r>
          </w:p>
        </w:tc>
      </w:tr>
      <w:tr w:rsidR="001061A4" w:rsidTr="001061A4">
        <w:trPr>
          <w:trHeight w:hRule="exact" w:val="255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38"/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Телефонні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апарати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переговорні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пристрої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датчики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пожежної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та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охоронної</w:t>
            </w:r>
            <w:r w:rsidR="0051288D" w:rsidRPr="0051288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сигналізації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Pr="001061A4" w:rsidRDefault="001061A4" w:rsidP="00B259C2">
            <w:pPr>
              <w:shd w:val="clear" w:color="auto" w:fill="FFFFFF"/>
              <w:spacing w:line="182" w:lineRule="exact"/>
              <w:rPr>
                <w:lang w:val="uk-UA"/>
              </w:rPr>
            </w:pPr>
            <w:r>
              <w:rPr>
                <w:rFonts w:ascii="Arial" w:hAnsi="Arial"/>
                <w:spacing w:val="-1"/>
                <w:sz w:val="16"/>
                <w:szCs w:val="16"/>
                <w:lang w:val="uk-UA"/>
              </w:rPr>
              <w:t>пристрої копіювання та розмноження паперових документів</w:t>
            </w:r>
            <w:r>
              <w:rPr>
                <w:rFonts w:ascii="Arial" w:hAnsi="Arial" w:cs="Arial"/>
                <w:spacing w:val="-1"/>
                <w:sz w:val="16"/>
                <w:szCs w:val="16"/>
                <w:lang w:val="uk-UA"/>
              </w:rPr>
              <w:t>;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250"/>
            </w:pPr>
            <w:r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=0,7</w:t>
            </w:r>
            <w:r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Pr="0051288D" w:rsidRDefault="0051288D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1288D">
              <w:rPr>
                <w:rFonts w:ascii="Arial" w:hAnsi="Arial" w:cs="Arial"/>
                <w:sz w:val="16"/>
                <w:szCs w:val="16"/>
                <w:lang w:val="uk-UA"/>
              </w:rPr>
              <w:t>2000</w:t>
            </w:r>
          </w:p>
          <w:p w:rsidR="0051288D" w:rsidRDefault="0051288D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288D">
              <w:rPr>
                <w:rFonts w:ascii="Arial" w:hAnsi="Arial" w:cs="Arial"/>
                <w:sz w:val="16"/>
                <w:szCs w:val="16"/>
                <w:lang w:val="uk-UA"/>
              </w:rPr>
              <w:t>3000</w:t>
            </w:r>
          </w:p>
          <w:p w:rsidR="0051288D" w:rsidRDefault="0051288D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7000</w:t>
            </w:r>
          </w:p>
          <w:p w:rsidR="0051288D" w:rsidRPr="0051288D" w:rsidRDefault="0051288D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264CA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1400</w:t>
            </w:r>
          </w:p>
          <w:p w:rsidR="001264CA" w:rsidRDefault="001264CA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2100</w:t>
            </w:r>
          </w:p>
          <w:p w:rsidR="001264CA" w:rsidRDefault="001264CA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4900</w:t>
            </w:r>
          </w:p>
          <w:p w:rsidR="001264CA" w:rsidRPr="001264CA" w:rsidRDefault="001264CA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3500</w:t>
            </w:r>
          </w:p>
        </w:tc>
      </w:tr>
      <w:tr w:rsidR="001061A4" w:rsidTr="001061A4">
        <w:trPr>
          <w:trHeight w:hRule="exact" w:val="297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19"/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Pr="001264CA" w:rsidRDefault="001061A4" w:rsidP="00B259C2">
            <w:pPr>
              <w:shd w:val="clear" w:color="auto" w:fill="FFFFFF"/>
              <w:spacing w:line="182" w:lineRule="exac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установки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прямого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телефонного</w:t>
            </w:r>
            <w:r w:rsidR="001264C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зв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'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язку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радіоприймачі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телевізори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  <w:rPr>
                <w:rFonts w:ascii="Arial" w:hAnsi="Arial"/>
                <w:sz w:val="16"/>
                <w:szCs w:val="16"/>
                <w:lang w:val="uk-UA"/>
              </w:rPr>
            </w:pPr>
            <w:r>
              <w:rPr>
                <w:rFonts w:ascii="Arial" w:hAnsi="Arial"/>
                <w:sz w:val="16"/>
                <w:szCs w:val="16"/>
                <w:lang w:val="uk-UA"/>
              </w:rPr>
              <w:t>диктофони</w:t>
            </w:r>
          </w:p>
          <w:p w:rsidR="003712BF" w:rsidRPr="003712BF" w:rsidRDefault="003712BF" w:rsidP="00B259C2">
            <w:pPr>
              <w:shd w:val="clear" w:color="auto" w:fill="FFFFFF"/>
              <w:spacing w:line="182" w:lineRule="exac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221"/>
            </w:pPr>
            <w:r>
              <w:rPr>
                <w:rFonts w:ascii="Arial" w:hAnsi="Arial"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=0,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ЗС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264CA" w:rsidP="001264CA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1264C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6</w:t>
            </w:r>
            <w:r w:rsidRPr="001264C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00</w:t>
            </w:r>
          </w:p>
          <w:p w:rsidR="001264CA" w:rsidRDefault="001264CA" w:rsidP="001264CA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900</w:t>
            </w:r>
          </w:p>
          <w:p w:rsidR="001264CA" w:rsidRDefault="001264CA" w:rsidP="001264CA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10000</w:t>
            </w:r>
          </w:p>
          <w:p w:rsidR="001264CA" w:rsidRPr="001264CA" w:rsidRDefault="001264CA" w:rsidP="001264CA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600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264CA" w:rsidP="00F4773C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1080</w:t>
            </w:r>
          </w:p>
          <w:p w:rsidR="001264CA" w:rsidRDefault="00F4773C" w:rsidP="00F4773C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  <w:r w:rsidR="001264C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1264CA" w:rsidRDefault="00F4773C" w:rsidP="00F4773C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  <w:p w:rsidR="00F4773C" w:rsidRPr="001264CA" w:rsidRDefault="00F4773C" w:rsidP="00F4773C">
            <w:pPr>
              <w:shd w:val="clear" w:color="auto" w:fill="FFFFFF"/>
              <w:spacing w:line="274" w:lineRule="exact"/>
              <w:ind w:left="67" w:right="10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180</w:t>
            </w:r>
          </w:p>
        </w:tc>
      </w:tr>
      <w:tr w:rsidR="001061A4" w:rsidTr="001061A4">
        <w:trPr>
          <w:trHeight w:hRule="exact" w:val="226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24"/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FC29B5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pacing w:val="-1"/>
                <w:sz w:val="16"/>
                <w:szCs w:val="16"/>
                <w:lang w:val="uk-UA"/>
              </w:rPr>
              <w:t>Телефакс</w:t>
            </w:r>
            <w:r w:rsidR="001061A4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pacing w:val="-4"/>
                <w:sz w:val="16"/>
                <w:szCs w:val="16"/>
                <w:lang w:val="uk-UA"/>
              </w:rPr>
              <w:t>персональна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  <w:lang w:val="uk-UA"/>
              </w:rPr>
              <w:t>комп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uk-UA"/>
              </w:rPr>
              <w:t>'</w:t>
            </w:r>
            <w:r>
              <w:rPr>
                <w:rFonts w:ascii="Arial" w:hAnsi="Arial"/>
                <w:spacing w:val="-4"/>
                <w:sz w:val="16"/>
                <w:szCs w:val="16"/>
                <w:lang w:val="uk-UA"/>
              </w:rPr>
              <w:t>ютерна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  <w:lang w:val="uk-UA"/>
              </w:rPr>
              <w:t>техніка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  <w:r>
              <w:rPr>
                <w:rFonts w:ascii="Arial" w:hAnsi="Arial"/>
                <w:sz w:val="16"/>
                <w:szCs w:val="16"/>
                <w:lang w:val="uk-UA"/>
              </w:rPr>
              <w:t>відеомагнітофони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61A4" w:rsidRDefault="001061A4" w:rsidP="00B259C2">
            <w:pPr>
              <w:shd w:val="clear" w:color="auto" w:fill="FFFFFF"/>
              <w:spacing w:line="182" w:lineRule="exac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1061A4" w:rsidP="00B259C2">
            <w:pPr>
              <w:shd w:val="clear" w:color="auto" w:fill="FFFFFF"/>
              <w:ind w:left="173"/>
            </w:pPr>
            <w:r>
              <w:rPr>
                <w:rFonts w:ascii="Arial" w:hAnsi="Arial"/>
                <w:i/>
                <w:iCs/>
                <w:sz w:val="16"/>
                <w:szCs w:val="16"/>
                <w:lang w:val="uk-UA"/>
              </w:rPr>
              <w:t>К</w:t>
            </w:r>
            <w:r>
              <w:rPr>
                <w:rFonts w:ascii="Arial" w:hAnsi="Arial" w:cs="Arial"/>
                <w:i/>
                <w:iCs/>
                <w:sz w:val="16"/>
                <w:szCs w:val="16"/>
                <w:vertAlign w:val="subscript"/>
                <w:lang w:val="uk-UA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=0,13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С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uk-UA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F4773C" w:rsidP="001264C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  <w:p w:rsidR="00F4773C" w:rsidRDefault="00F4773C" w:rsidP="001264C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15000</w:t>
            </w:r>
          </w:p>
          <w:p w:rsidR="00F4773C" w:rsidRPr="00F4773C" w:rsidRDefault="00F4773C" w:rsidP="001264C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1A4" w:rsidRDefault="00F4773C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390</w:t>
            </w:r>
          </w:p>
          <w:p w:rsidR="00F4773C" w:rsidRDefault="00F4773C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1950</w:t>
            </w:r>
          </w:p>
          <w:p w:rsidR="00F4773C" w:rsidRPr="00F4773C" w:rsidRDefault="00F4773C" w:rsidP="00B259C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260</w:t>
            </w:r>
          </w:p>
        </w:tc>
      </w:tr>
    </w:tbl>
    <w:p w:rsidR="00707CF6" w:rsidRDefault="00707CF6">
      <w:pPr>
        <w:rPr>
          <w:lang w:val="en-US"/>
        </w:rPr>
      </w:pPr>
    </w:p>
    <w:p w:rsidR="00F4773C" w:rsidRDefault="00F4773C">
      <w:r>
        <w:t>С</w:t>
      </w:r>
      <w:r>
        <w:rPr>
          <w:vertAlign w:val="subscript"/>
        </w:rPr>
        <w:t>тз</w:t>
      </w:r>
      <w:r>
        <w:t>=</w:t>
      </w:r>
      <w:r w:rsidR="00991298">
        <w:t>260+1950+390+1080+3000+270+180+4900+2100+1400+3500=19030</w:t>
      </w:r>
    </w:p>
    <w:p w:rsidR="00991298" w:rsidRPr="008073A5" w:rsidRDefault="00991298">
      <w:pPr>
        <w:rPr>
          <w:lang w:val="uk-UA"/>
        </w:rPr>
      </w:pPr>
      <w:r>
        <w:t>С</w:t>
      </w:r>
      <w:r>
        <w:rPr>
          <w:vertAlign w:val="subscript"/>
        </w:rPr>
        <w:t>проф</w:t>
      </w:r>
      <w:r>
        <w:t>=(0,03</w:t>
      </w:r>
      <w:r w:rsidRPr="008073A5">
        <w:t xml:space="preserve"> </w:t>
      </w:r>
      <w:r w:rsidR="00470121" w:rsidRPr="008073A5">
        <w:t xml:space="preserve">- </w:t>
      </w:r>
      <w:r w:rsidRPr="008073A5">
        <w:t>0,1</w:t>
      </w:r>
      <w:r>
        <w:t>)</w:t>
      </w:r>
      <w:r w:rsidR="00470121" w:rsidRPr="008073A5">
        <w:t xml:space="preserve"> </w:t>
      </w:r>
      <w:r w:rsidRPr="008073A5">
        <w:t>*</w:t>
      </w:r>
      <w:r w:rsidR="00470121" w:rsidRPr="008073A5">
        <w:t xml:space="preserve"> 19030 = (570,9 – 1903)</w:t>
      </w:r>
      <w:r w:rsidR="00470121" w:rsidRPr="008073A5">
        <w:br/>
      </w:r>
      <w:r w:rsidR="00470121">
        <w:rPr>
          <w:lang w:val="en-US"/>
        </w:rPr>
        <w:t>C</w:t>
      </w:r>
      <w:r w:rsidR="00470121">
        <w:rPr>
          <w:vertAlign w:val="subscript"/>
        </w:rPr>
        <w:t>роз</w:t>
      </w:r>
      <w:r w:rsidR="00470121">
        <w:t>=</w:t>
      </w:r>
      <w:r w:rsidR="008073A5">
        <w:rPr>
          <w:lang w:val="uk-UA"/>
        </w:rPr>
        <w:t>30000 (на режимні та організаційні заходи)</w:t>
      </w:r>
    </w:p>
    <w:p w:rsidR="00470121" w:rsidRPr="008073A5" w:rsidRDefault="00470121">
      <w:pPr>
        <w:rPr>
          <w:lang w:val="uk-UA"/>
        </w:rPr>
      </w:pPr>
      <w:r>
        <w:rPr>
          <w:lang w:val="en-US"/>
        </w:rPr>
        <w:t>C</w:t>
      </w:r>
      <w:r>
        <w:rPr>
          <w:vertAlign w:val="subscript"/>
        </w:rPr>
        <w:t>заг</w:t>
      </w:r>
      <w:r>
        <w:rPr>
          <w:lang w:val="en-US"/>
        </w:rPr>
        <w:t>=19030 + 620 +</w:t>
      </w:r>
      <w:r w:rsidR="008073A5">
        <w:rPr>
          <w:lang w:val="uk-UA"/>
        </w:rPr>
        <w:t xml:space="preserve"> 30000=49650</w:t>
      </w:r>
    </w:p>
    <w:sectPr w:rsidR="00470121" w:rsidRPr="0080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6CFB"/>
    <w:rsid w:val="000D25B6"/>
    <w:rsid w:val="000E04B2"/>
    <w:rsid w:val="001061A4"/>
    <w:rsid w:val="001264CA"/>
    <w:rsid w:val="00230D85"/>
    <w:rsid w:val="002C6CFB"/>
    <w:rsid w:val="00353D6F"/>
    <w:rsid w:val="003712BF"/>
    <w:rsid w:val="003A0C7B"/>
    <w:rsid w:val="003B1ACA"/>
    <w:rsid w:val="00444F97"/>
    <w:rsid w:val="00470121"/>
    <w:rsid w:val="004976E5"/>
    <w:rsid w:val="004B4C3B"/>
    <w:rsid w:val="004C5F77"/>
    <w:rsid w:val="0051288D"/>
    <w:rsid w:val="00516C83"/>
    <w:rsid w:val="0063793F"/>
    <w:rsid w:val="0064021B"/>
    <w:rsid w:val="006A0C9D"/>
    <w:rsid w:val="00707CF6"/>
    <w:rsid w:val="00711CD0"/>
    <w:rsid w:val="008073A5"/>
    <w:rsid w:val="00951842"/>
    <w:rsid w:val="00991298"/>
    <w:rsid w:val="009F5BC2"/>
    <w:rsid w:val="00A24CEA"/>
    <w:rsid w:val="00A53B01"/>
    <w:rsid w:val="00B0490D"/>
    <w:rsid w:val="00C16953"/>
    <w:rsid w:val="00C853AD"/>
    <w:rsid w:val="00D54B96"/>
    <w:rsid w:val="00E02ED1"/>
    <w:rsid w:val="00F2694B"/>
    <w:rsid w:val="00F4773C"/>
    <w:rsid w:val="00F64047"/>
    <w:rsid w:val="00F73FAE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590</Words>
  <Characters>3306</Characters>
  <Application>Microsoft Office Word</Application>
  <DocSecurity>0</DocSecurity>
  <Lines>457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UpLink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</dc:creator>
  <cp:keywords/>
  <dc:description/>
  <cp:lastModifiedBy>Ivan</cp:lastModifiedBy>
  <cp:revision>13</cp:revision>
  <dcterms:created xsi:type="dcterms:W3CDTF">2010-11-09T18:56:00Z</dcterms:created>
  <dcterms:modified xsi:type="dcterms:W3CDTF">2012-09-08T14:59:00Z</dcterms:modified>
</cp:coreProperties>
</file>