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3" w:rsidRDefault="000B73E3" w:rsidP="000B73E3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t_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0B73E3" w:rsidRDefault="000B73E3" w:rsidP="000B73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06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0B73E3" w:rsidRDefault="000B73E3" w:rsidP="000B73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этики.</w:t>
      </w:r>
      <w:r w:rsidR="00A06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5</w:t>
      </w:r>
    </w:p>
    <w:p w:rsidR="00CF6D56" w:rsidRDefault="000B73E3" w:rsidP="000B73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этические принципы делового общения.</w:t>
      </w:r>
      <w:r w:rsidR="00CF6D56">
        <w:rPr>
          <w:rFonts w:ascii="Times New Roman" w:hAnsi="Times New Roman" w:cs="Times New Roman"/>
          <w:sz w:val="28"/>
          <w:szCs w:val="28"/>
        </w:rPr>
        <w:t xml:space="preserve">                            8</w:t>
      </w:r>
    </w:p>
    <w:p w:rsidR="000B73E3" w:rsidRDefault="00CF6D56" w:rsidP="000B73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                                                                                                         10                                            </w:t>
      </w:r>
    </w:p>
    <w:p w:rsidR="000B73E3" w:rsidRDefault="000B73E3" w:rsidP="000B73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F6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12</w:t>
      </w:r>
    </w:p>
    <w:p w:rsidR="000B73E3" w:rsidRPr="000B73E3" w:rsidRDefault="000B73E3" w:rsidP="000B73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CF6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13</w:t>
      </w: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Default="000B73E3" w:rsidP="000B73E3">
      <w:pPr>
        <w:jc w:val="center"/>
        <w:rPr>
          <w:sz w:val="28"/>
          <w:szCs w:val="28"/>
        </w:rPr>
      </w:pPr>
    </w:p>
    <w:p w:rsidR="000B73E3" w:rsidRPr="000B73E3" w:rsidRDefault="000B73E3" w:rsidP="000B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E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C71BC" w:rsidRDefault="00713BA3" w:rsidP="008C7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73E3">
        <w:rPr>
          <w:rFonts w:ascii="Times New Roman" w:hAnsi="Times New Roman" w:cs="Times New Roman"/>
          <w:sz w:val="28"/>
          <w:szCs w:val="28"/>
        </w:rPr>
        <w:t xml:space="preserve">    Деловое общение является необходимой частью человеческой жизни, важнейшим видом отношений с другими людьми. Вечным и одним из главных регуляторов этих отношений выступают этические нормы, в которых выражены наши представления о добре и зле, справедливости и несправедливости, правильности и неправильности поступков людей. И общаясь в деловом сотрудничестве со своими подчинёнными, начальником или коллегами, каждый так или иначе, сознательно или стихийно опирается на эти представления. Но в зависимости от того, как человек понимает моральные нормы. Какое содержание в них вкладывает, в какой степени он их вообще учитывает в общении, он может как облегчить себе деловое общение,</w:t>
      </w:r>
      <w:r w:rsidR="000B73E3">
        <w:rPr>
          <w:rFonts w:ascii="Times New Roman" w:hAnsi="Times New Roman" w:cs="Times New Roman"/>
          <w:sz w:val="28"/>
          <w:szCs w:val="28"/>
        </w:rPr>
        <w:t xml:space="preserve"> </w:t>
      </w:r>
      <w:r w:rsidRPr="000B73E3">
        <w:rPr>
          <w:rFonts w:ascii="Times New Roman" w:hAnsi="Times New Roman" w:cs="Times New Roman"/>
          <w:sz w:val="28"/>
          <w:szCs w:val="28"/>
        </w:rPr>
        <w:t>сделать его более эффективным, помочь в решении поставленных задач и достижении целей, так и затруднить это общение или даже сделать его невозможным.</w:t>
      </w:r>
      <w:r w:rsidR="008C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3" w:rsidRPr="000B73E3" w:rsidRDefault="008C71BC" w:rsidP="008C71B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713BA3" w:rsidRPr="000B73E3">
        <w:rPr>
          <w:rFonts w:ascii="Times New Roman" w:hAnsi="Times New Roman" w:cs="Times New Roman"/>
          <w:sz w:val="28"/>
          <w:szCs w:val="28"/>
        </w:rPr>
        <w:t>деловым общением понимается общение, обеспечивающее успех какого-то общего дела, создающее условия для сотрудничества людей, чтобы осуществить значимые для них цели. Деловое общение содействует установлению и развитию отношений сотрудничества и партнёрства между коллегами по работе, руководителями и подчинёнными, партнёрами, соперниками и конкурентами. Оно предполагает такие способы достижения общих целей, которые не только не исключают, но, наоборот, предполагают также и достижение лично значимых целей, удовлетворение личных интересов. Причем речь идёт об интересах физических и юридических лиц.</w:t>
      </w:r>
    </w:p>
    <w:p w:rsidR="00713BA3" w:rsidRPr="000B73E3" w:rsidRDefault="00713BA3" w:rsidP="008C7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E3">
        <w:rPr>
          <w:rFonts w:ascii="Times New Roman" w:hAnsi="Times New Roman" w:cs="Times New Roman"/>
          <w:sz w:val="28"/>
          <w:szCs w:val="28"/>
        </w:rPr>
        <w:t xml:space="preserve">      Знания личности позволяют определить, насколько эффективными могут быть деловые отношения с конкретным человеком.</w:t>
      </w:r>
    </w:p>
    <w:p w:rsidR="00713BA3" w:rsidRPr="000B73E3" w:rsidRDefault="00713BA3" w:rsidP="008C7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E3">
        <w:rPr>
          <w:rFonts w:ascii="Times New Roman" w:hAnsi="Times New Roman" w:cs="Times New Roman"/>
          <w:sz w:val="28"/>
          <w:szCs w:val="28"/>
        </w:rPr>
        <w:t xml:space="preserve">      Но для обеспечения высокого уровня общения руководитель должен уметь пользоваться технологиями общения, основанными на психологических знаниях. Так, нужно обязательно учитывать, что в процессе </w:t>
      </w:r>
      <w:r w:rsidRPr="000B73E3">
        <w:rPr>
          <w:rFonts w:ascii="Times New Roman" w:hAnsi="Times New Roman" w:cs="Times New Roman"/>
          <w:sz w:val="28"/>
          <w:szCs w:val="28"/>
        </w:rPr>
        <w:lastRenderedPageBreak/>
        <w:t>общения между партнерами, коллегами может возникнуть напряженность и даже конфликтная ситуация, например, из-за неуважения к чувству собственного достоинства. Или, также, неумелое пользование словом может привести к значительным информационным потерям, а следовательно, к сбоям в выполнении служебных обязанностей.</w:t>
      </w:r>
    </w:p>
    <w:p w:rsidR="00713BA3" w:rsidRPr="000B73E3" w:rsidRDefault="00713BA3" w:rsidP="008C7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E3">
        <w:rPr>
          <w:rFonts w:ascii="Times New Roman" w:hAnsi="Times New Roman" w:cs="Times New Roman"/>
          <w:sz w:val="28"/>
          <w:szCs w:val="28"/>
        </w:rPr>
        <w:t xml:space="preserve">      Этика делового общения основывается на таких правилах и нормах поведения партнеров, которые в конечном  счете способствуют развитию сотрудничества, т.е. укрепляют сущностную основу деловых отношений. Смысл этих правил и норм – укрепление взаимного доверия, постоянное информирование партнера о своих намерениях и действиях, исключение обмана и дезориентация партнера. Практика делового общения разработала немало кодексов чести предпринимателя, профессиональных кодексов банкиров и т.п.</w:t>
      </w:r>
    </w:p>
    <w:p w:rsidR="00713BA3" w:rsidRDefault="00713BA3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71BC" w:rsidRDefault="008C71BC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0BFF" w:rsidRPr="00600BFF" w:rsidRDefault="00600BFF" w:rsidP="00600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Основные понятия этики</w:t>
      </w:r>
    </w:p>
    <w:p w:rsidR="00600BFF" w:rsidRPr="0034631B" w:rsidRDefault="00600BFF" w:rsidP="0034631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4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этика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 древнегреческого </w:t>
      </w:r>
      <w:r w:rsidRPr="003463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ethos</w:t>
      </w:r>
      <w:r w:rsidRPr="00346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(этос). Сначала под этосом понималось место совместного проживания, дом, жилище, звериное логово, гнездо птицы. Затем им стали главным образом обозначать устойчивую природу какого—нибудь явления, нрав, обычай, характер.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слово «этос» как характер человека, </w:t>
      </w:r>
      <w:r w:rsidRPr="00346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Аристотель</w:t>
      </w:r>
      <w:r w:rsidRPr="00346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ввел в употребление прилагательное «этический» с той целью, чтобы обозначить особенный класс человеческих качеств, которые он назвал этическими добродетелями. Этические добродетели, таким образом, являются свойствами человеческого характера, его темперамента, душевными качествами.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Свойствами характера можно при этом считать: умеренность, мужество, щедрость. Для обозначения системы этических добродетелей как особой сферы знания и для выделения этого знания как самостоятельной науки Аристотель и ввел термин 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4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этика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точного перевода аристотелевского термина «этический» с греческого языка на латинский </w:t>
      </w:r>
      <w:r w:rsidRPr="0034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Цицерон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ввел термин «moralis» (моральный). Он сформировал его из слова «mos» (mores – множественное число), которое использовалось для обозначения характера, темперамента, моды, покроя одежды, обычая.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которые обозначают то же самое, что понимается под терминами 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4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этика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4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таким словом стало, в частности, «нравственность». Эти термины повторяют историю появления понятий «этика» и «мораль» от слова «нрав».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своем первоначальном значении «этика», «мораль», «нравственность» – три разных слова, хотя они и являлись одним термином.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ситуация изменилась. В процессе развития философии, по мере выявления своеобразия этики как области знания, за этими словами начинают закреплять разный смысл.</w:t>
      </w:r>
    </w:p>
    <w:p w:rsidR="008B7664" w:rsidRPr="0034631B" w:rsidRDefault="00600BFF" w:rsidP="0034631B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под </w:t>
      </w:r>
      <w:r w:rsidRPr="0034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этикой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подразумевается соответствующая область знания, наука, а под моралью (или нравственностью) – изучаемый ею предмет. Хотя у исследователей возникали различные попытки разведения терминов «мораль» и «нравственность». Например, </w:t>
      </w:r>
      <w:r w:rsidRPr="00346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Гегель</w:t>
      </w:r>
      <w:r w:rsidRPr="00346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34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 субъективный аспект поступков, а под нравственностью – сами поступки, их объективную сущность.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Моралью он называл, таким образом, то, какими видит поступки человек в его субъективных оценках, переживаниях вины, умыслах, а нравственностью – то, чем на самом деле являются поступки личности в жизни семьи, государства, народа. В соответствии с культурно—языковой традицией часто понимаются под нравственностью высокие основополагающие позиции, а под моралью, наоборот, приземленные, исторически очень изменчивые нормы поведения. В частности, заповеди Бога можно назвать нравственными, а вот правила школьного учителя – моральными.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общекультурной лексике все три слова продолжают до сих пор употреблять как взаимозаменяемые. Например, в разговорном русском языке то, что называют этическими нормами, с таким же правом может именоваться моральными или нравственными нормами.</w:t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7664" w:rsidRPr="0034631B">
        <w:rPr>
          <w:rFonts w:ascii="Times New Roman" w:hAnsi="Times New Roman" w:cs="Times New Roman"/>
          <w:sz w:val="28"/>
          <w:szCs w:val="28"/>
        </w:rPr>
        <w:t xml:space="preserve">Общение — взаимодействие двух или более субъектов, состоящее в обмене между ними сообщениями, имеющими предметный и эмоциональный аспекты. Общение основано на реализации особой </w:t>
      </w:r>
      <w:hyperlink r:id="rId7" w:history="1">
        <w:r w:rsidR="008B7664" w:rsidRPr="003463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потребности</w:t>
        </w:r>
      </w:hyperlink>
      <w:r w:rsidR="008B7664" w:rsidRPr="0034631B">
        <w:rPr>
          <w:rFonts w:ascii="Times New Roman" w:hAnsi="Times New Roman" w:cs="Times New Roman"/>
          <w:sz w:val="28"/>
          <w:szCs w:val="28"/>
        </w:rPr>
        <w:t xml:space="preserve"> в контакте с другими субъектами, об удовлетворении которой свидетельствует возникновение „радости общения“. Нарушения общения вызывают изменения </w:t>
      </w:r>
      <w:hyperlink r:id="rId8" w:history="1">
        <w:r w:rsidR="008B7664" w:rsidRPr="0034631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личности</w:t>
        </w:r>
      </w:hyperlink>
      <w:r w:rsidR="008B7664" w:rsidRPr="0034631B">
        <w:rPr>
          <w:rFonts w:ascii="Times New Roman" w:hAnsi="Times New Roman" w:cs="Times New Roman"/>
          <w:sz w:val="28"/>
          <w:szCs w:val="28"/>
        </w:rPr>
        <w:t>.</w:t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8B7664" w:rsidRPr="0034631B">
        <w:rPr>
          <w:rFonts w:ascii="Times New Roman" w:hAnsi="Times New Roman" w:cs="Times New Roman"/>
          <w:sz w:val="28"/>
          <w:szCs w:val="28"/>
        </w:rPr>
        <w:t xml:space="preserve">Без общения не может существовать ни отдельный человек, ни человеческое общество как целое. Общение для человека - это его среда обитания. Без общения невозможно формирование личности человека, его воспитание, интеллектуальное развитие, приспособление к жизни. Общение необходимо людям как в процессе совместной трудовой деятельности, так и </w:t>
      </w:r>
      <w:r w:rsidR="008B7664" w:rsidRPr="0034631B">
        <w:rPr>
          <w:rFonts w:ascii="Times New Roman" w:hAnsi="Times New Roman" w:cs="Times New Roman"/>
          <w:sz w:val="28"/>
          <w:szCs w:val="28"/>
        </w:rPr>
        <w:lastRenderedPageBreak/>
        <w:t>для поддержания межличностных отношений, отдыха, эмоциональной разгрузки, интеллектуального и художественного творчества.</w:t>
      </w:r>
      <w:r w:rsidR="0034631B">
        <w:rPr>
          <w:rFonts w:ascii="Times New Roman" w:hAnsi="Times New Roman" w:cs="Times New Roman"/>
          <w:sz w:val="28"/>
          <w:szCs w:val="28"/>
        </w:rPr>
        <w:t xml:space="preserve"> </w:t>
      </w:r>
      <w:r w:rsidR="008B7664" w:rsidRPr="0034631B">
        <w:rPr>
          <w:rFonts w:ascii="Times New Roman" w:hAnsi="Times New Roman" w:cs="Times New Roman"/>
          <w:sz w:val="28"/>
          <w:szCs w:val="28"/>
        </w:rPr>
        <w:t>Умение общаться одновременно и естественное качество всякого человека, данное от природы, и непростое искусство, предполагающее постоянное совершенствование.</w:t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34631B">
        <w:rPr>
          <w:rFonts w:ascii="Times New Roman" w:hAnsi="Times New Roman" w:cs="Times New Roman"/>
          <w:sz w:val="28"/>
          <w:szCs w:val="28"/>
        </w:rPr>
        <w:tab/>
      </w:r>
      <w:r w:rsidR="008B7664" w:rsidRPr="0034631B">
        <w:rPr>
          <w:rFonts w:ascii="Times New Roman" w:hAnsi="Times New Roman" w:cs="Times New Roman"/>
          <w:sz w:val="28"/>
          <w:szCs w:val="28"/>
        </w:rPr>
        <w:t>Общение представляет собой процесс взаимодействия личностей и социальных групп, в котором происходит обмен деятельностью, информацией, опытом, навыками и результатами деятельности.</w:t>
      </w:r>
    </w:p>
    <w:p w:rsidR="00C441A5" w:rsidRDefault="00C441A5"/>
    <w:p w:rsidR="00646324" w:rsidRDefault="00646324"/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34631B" w:rsidRDefault="0034631B" w:rsidP="00646324">
      <w:pPr>
        <w:jc w:val="both"/>
        <w:rPr>
          <w:b/>
          <w:bCs/>
          <w:sz w:val="32"/>
          <w:szCs w:val="32"/>
        </w:rPr>
      </w:pPr>
    </w:p>
    <w:p w:rsidR="00CF6D56" w:rsidRDefault="00CF6D56" w:rsidP="0064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D56" w:rsidRDefault="00CF6D56" w:rsidP="0064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D56" w:rsidRDefault="00CF6D56" w:rsidP="006463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24" w:rsidRPr="00A0668E" w:rsidRDefault="0034631B" w:rsidP="0064632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631B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 xml:space="preserve">. </w:t>
      </w:r>
      <w:r w:rsidR="00A0668E" w:rsidRPr="00A0668E">
        <w:rPr>
          <w:rFonts w:ascii="Times New Roman" w:hAnsi="Times New Roman" w:cs="Times New Roman"/>
          <w:b/>
          <w:bCs/>
          <w:sz w:val="28"/>
          <w:szCs w:val="28"/>
        </w:rPr>
        <w:t>Общие этические принципы делового общения</w:t>
      </w:r>
    </w:p>
    <w:p w:rsidR="00646324" w:rsidRPr="00A0668E" w:rsidRDefault="00646324" w:rsidP="005973C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t>Этику делового общения следует учитывать в различных ее проявлениях: в отношениях между предприятием и социальной средой; между предприятиями; внутри одного предприятия – между руководителем и подчиненными, между подчиненными и руководителем, между людьми одного статуса. Между сторонами того или иного вида делового общения существует своя специфика. Задача состоит в том, чтобы сформулировать такие принципы делового общения, которые не только соответствовали бы каждому виду делового общения, но и не противоречили общим нравственным принципам поведения людей. Вместе с тем они должны служить надежным инструментом координации деятельности людей, вовлеченных в деловое общение.</w:t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Pr="00A0668E">
        <w:rPr>
          <w:rFonts w:ascii="Times New Roman" w:hAnsi="Times New Roman" w:cs="Times New Roman"/>
          <w:sz w:val="28"/>
          <w:szCs w:val="28"/>
        </w:rPr>
        <w:t>Общий нравственный принцип человеческого общения содержится в категорическом императиве И. Канта: «Поступай так, чтобы максима твоей воли всегда могла иметь также и силу принципа всеобщего законодательства». Применительно к деловому общению основной этический принцип можно сформулировать таким образом: в деловом общении при принятии решения о том, какие ценности следует предпочесть в данной ситуации, поступай так, чтобы максим</w:t>
      </w:r>
      <w:r w:rsidR="00A0668E">
        <w:rPr>
          <w:rFonts w:ascii="Times New Roman" w:hAnsi="Times New Roman" w:cs="Times New Roman"/>
          <w:sz w:val="28"/>
          <w:szCs w:val="28"/>
        </w:rPr>
        <w:t>ум</w:t>
      </w:r>
      <w:r w:rsidRPr="00A0668E">
        <w:rPr>
          <w:rFonts w:ascii="Times New Roman" w:hAnsi="Times New Roman" w:cs="Times New Roman"/>
          <w:sz w:val="28"/>
          <w:szCs w:val="28"/>
        </w:rPr>
        <w:t xml:space="preserve"> твоей воли был совместим с нравственными ценностями других сторон, участвующих в общении, и допускала координацию интересов всех сторон.</w:t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Pr="00A0668E">
        <w:rPr>
          <w:rFonts w:ascii="Times New Roman" w:hAnsi="Times New Roman" w:cs="Times New Roman"/>
          <w:sz w:val="28"/>
          <w:szCs w:val="28"/>
        </w:rPr>
        <w:t>Таким образом, в основе этики делового общения должна быть координация, а по возможности и гармонизация интересов. Естественно, если оно осуществляется этическими средствами и во имя морально оправданных целей. Поэтому деловое общение должно постоянно проверяться этической рефлексией, оправдывающей мотивы вступления в него. При этом сделать этически правильный выбор и принять индивидуальное решение часто дело совсем непростое. Рыночные отношения предоставляют свободу выбора, но вместе с тем увеличивают количество вариантов решений, порождают комплекс моральных дилемм, поджидающих деловых людей на каждом шагу в процессе их деятельности и общения.</w:t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="00A0668E">
        <w:rPr>
          <w:rFonts w:ascii="Times New Roman" w:hAnsi="Times New Roman" w:cs="Times New Roman"/>
          <w:sz w:val="28"/>
          <w:szCs w:val="28"/>
        </w:rPr>
        <w:tab/>
      </w:r>
      <w:r w:rsidRPr="00A0668E">
        <w:rPr>
          <w:rFonts w:ascii="Times New Roman" w:hAnsi="Times New Roman" w:cs="Times New Roman"/>
          <w:sz w:val="28"/>
          <w:szCs w:val="28"/>
        </w:rPr>
        <w:t>Однако, несмотря на всю проблематичность и трудность выбора нравственной позиции, в общении имеется ряд таких положений, следуя которым можно в значительной степени облегчить деловое общение, повысить его эффективность и избежать промахов в процессе взаимодействия с другими в бизнесе. Помните, что:</w:t>
      </w:r>
    </w:p>
    <w:p w:rsidR="00646324" w:rsidRPr="00A0668E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t xml:space="preserve">    - В морали нет абсолютной истины и высшего судьи среди людей.</w:t>
      </w:r>
    </w:p>
    <w:p w:rsidR="00646324" w:rsidRPr="00A0668E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lastRenderedPageBreak/>
        <w:t xml:space="preserve">    - Когда речь идет об этических промахах других, не следует делать из «моральных мух» «моральных слонов». Когда речь идет о промахах своих, следует поступать наоборот.</w:t>
      </w:r>
    </w:p>
    <w:p w:rsidR="00646324" w:rsidRPr="00A0668E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t xml:space="preserve">   - В морали следует хвалить других, а предъявлять претензии к себе.</w:t>
      </w:r>
    </w:p>
    <w:p w:rsidR="00646324" w:rsidRPr="00A0668E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t xml:space="preserve">   - Нравственное отношение окружающих к нам зависит, в конечном счете, только от нас самих.</w:t>
      </w:r>
    </w:p>
    <w:p w:rsidR="00646324" w:rsidRPr="00A0668E" w:rsidRDefault="00646324" w:rsidP="00646324">
      <w:pPr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t xml:space="preserve">   - Когда речь идет о практическом утверждении норм морали, основной императив поведения – «начни с себя».</w:t>
      </w:r>
    </w:p>
    <w:p w:rsidR="00646324" w:rsidRPr="00A0668E" w:rsidRDefault="00646324" w:rsidP="00A0668E">
      <w:pPr>
        <w:jc w:val="both"/>
        <w:rPr>
          <w:rFonts w:ascii="Times New Roman" w:hAnsi="Times New Roman" w:cs="Times New Roman"/>
          <w:sz w:val="28"/>
          <w:szCs w:val="28"/>
        </w:rPr>
      </w:pPr>
      <w:r w:rsidRPr="00A0668E">
        <w:rPr>
          <w:rFonts w:ascii="Times New Roman" w:hAnsi="Times New Roman" w:cs="Times New Roman"/>
          <w:sz w:val="28"/>
          <w:szCs w:val="28"/>
        </w:rPr>
        <w:t xml:space="preserve">   Особое внимание следует обратить на золотое правило этики общения: «Относитесь к другим так, как вы хотели бы, чтобы относились к вам». В отрицательной форме в формулировке Конфуция оно гласит: «Чего не пожелаешь себе, того не делай другим». </w:t>
      </w:r>
    </w:p>
    <w:p w:rsidR="00646324" w:rsidRDefault="00646324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5973C6" w:rsidRDefault="005973C6"/>
    <w:p w:rsidR="00CF6D56" w:rsidRPr="00CF6D56" w:rsidRDefault="00CF6D56" w:rsidP="00CF6D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56">
        <w:rPr>
          <w:rFonts w:ascii="Times New Roman" w:hAnsi="Times New Roman" w:cs="Times New Roman"/>
          <w:b/>
          <w:sz w:val="28"/>
          <w:szCs w:val="28"/>
        </w:rPr>
        <w:lastRenderedPageBreak/>
        <w:t>Тест:</w:t>
      </w:r>
    </w:p>
    <w:p w:rsidR="00D64F12" w:rsidRPr="00D64F12" w:rsidRDefault="005973C6" w:rsidP="006E2A2A">
      <w:pPr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73C6">
        <w:rPr>
          <w:rFonts w:ascii="Times New Roman" w:hAnsi="Times New Roman" w:cs="Times New Roman"/>
          <w:sz w:val="28"/>
          <w:szCs w:val="28"/>
        </w:rPr>
        <w:t xml:space="preserve">А) </w:t>
      </w:r>
      <w:r w:rsidR="00D64F12">
        <w:rPr>
          <w:rFonts w:ascii="Times New Roman" w:hAnsi="Times New Roman" w:cs="Times New Roman"/>
          <w:sz w:val="28"/>
          <w:szCs w:val="28"/>
        </w:rPr>
        <w:t xml:space="preserve"> 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Моральным (нравственным) чувством называется эмоциональное отношение личности к поведению людей и своему собственному. В сфере высших чувств нравственным чувствам принадлежит особое место. Моральные чувства возникают и развиваются в процессе совместной деятельности людей и испытывают влияние нравственных норм, фактически господствующих в данном обществе. Они возникают под влиянием поведения и поступков других людей и своих собственных. Эти переживания – своеобразный результат оценки поступков, их соответствия или несоответствия нормам морали, которые человек считает обязательными для себя и других. </w:t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D64F12" w:rsidRPr="00D64F1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моральным чувствам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относятся чувства </w:t>
      </w:r>
      <w:r w:rsidR="00D64F12" w:rsidRPr="00D64F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презрения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4F12" w:rsidRPr="00A64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гордость</w:t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64F12" w:rsidRPr="00A64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стыд</w:t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также ср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 моральных чувств</w:t>
      </w:r>
      <w:r w:rsid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особо следует выделить </w:t>
      </w:r>
      <w:r w:rsidR="00D64F12" w:rsidRPr="00D64F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долга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Особенность моральных чувств – их действенный, то есть ярко выраженный, стенический характер. Они реализуются не только в помыслах и переживаниях, но и в активной деятельности, которой человек отдает все свои силы, всю энергию. 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</w:t>
      </w:r>
      <w:r w:rsidR="00A6456E" w:rsidRPr="00A64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Сомнение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6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456E" w:rsidRPr="00A64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удивление</w:t>
      </w:r>
      <w:r w:rsidR="00A6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6456E" w:rsidRPr="00A645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любознательность</w:t>
      </w:r>
      <w:r w:rsidR="00A6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4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чувства, 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возникающие в процессе умственной деятельности, называют </w:t>
      </w:r>
      <w:r w:rsidRPr="00D64F1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интеллектуальными чувствами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Интеллектуальные чувства выражают отношение человека к своим мыслям, процессу и результатам интеллектуальной деятельности. Интеллектуальные чувства связаны с умственной, познавательной деятельностью человека  и постоянно сопровождают ее. 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Осуществляемая познавательная деятельность вызывает целую гамму переживаний. Чувство удивления возникает тогда, когда человек встречается с чем-то новым, необычным, неизвестным. Способность удивляться – очень важное качество, стимул познавательной деятельности. Чувство сомнения возникает при несоответствии гипотез и предположений с некоторыми фактами и соображениями. Оно необходимое условие успешной 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познавательной деятельности, так как побуждает к тщательной проверке полученных данных.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интеллектуальным чувствам относятся и </w:t>
      </w:r>
      <w:r w:rsidRPr="00D64F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чувства юмора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D64F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иронии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которых выступает отношение человека к познанному и оцененному им объекту. Чувство юмора испытывают к явлению или лицу, которое с одной стороны, расценивается  положительно и вызывают добродушный смех. Чувство юмора типично для людей добродушных, любящих жизнь и тонко чувствующих как прекрасное, так и безобидные недостатки и слабости.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Чувство иронии</w:t>
      </w:r>
      <w:r w:rsidR="006E2A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выражение остро</w:t>
      </w: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критического отношения к миру, людям и к самому себе. Ирония выступает в оценочных суждениях, которые беспощадно бичуют те или иные недостатки человека, промахи и ошибки, допущенные им в жизни. В иронии действительное расценивается с позиций идеального</w:t>
      </w:r>
    </w:p>
    <w:p w:rsidR="00D64F12" w:rsidRPr="00D64F12" w:rsidRDefault="00A6456E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D64F12" w:rsidRPr="00D64F1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Эстетические чувства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возникают и развиваются при восприятии и создании человеком прекрасного. Сколько бы раз мы ни восхищались красотами природы или шедеврами искусства, нам хочется еще и еще раз </w:t>
      </w:r>
      <w:r w:rsidR="00D64F12" w:rsidRPr="00D64F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насладиться</w:t>
      </w:r>
      <w:r w:rsidR="00D64F12"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ими. Прекрасное привлекает к себе, и тем в большей мере, чем глубже человек проникает в это прекрасное, полнее его понимает.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Эстетические чувства возникают не только при восприятии физически прекрасного. Морально прекрасное так же вызывает эстетические чувства. Мы нередко восхищаемся проявлениями высокоморальной личности, живущей во имя блага окружающих. Такие люди вызывают у нас чувство глубочайшего уважения.</w:t>
      </w:r>
    </w:p>
    <w:p w:rsidR="00D64F12" w:rsidRPr="00D64F12" w:rsidRDefault="00D64F12" w:rsidP="006E2A2A">
      <w:pPr>
        <w:spacing w:before="20"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F1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 предложенное деление чувств на отдельные виды является до некоторой степени условным, так как в переживаниях человека, сопровождающих его жизнедеятельность, чувства выступают в слитном комплексе, в различных сочетаниях, дополняя, обогащая и переходя друг в друга.</w:t>
      </w:r>
    </w:p>
    <w:p w:rsidR="00A6456E" w:rsidRDefault="00A6456E">
      <w:pPr>
        <w:rPr>
          <w:rFonts w:ascii="Times New Roman" w:hAnsi="Times New Roman" w:cs="Times New Roman"/>
          <w:sz w:val="28"/>
          <w:szCs w:val="28"/>
        </w:rPr>
      </w:pPr>
    </w:p>
    <w:p w:rsidR="00A6456E" w:rsidRDefault="006E2A2A" w:rsidP="006E2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67629" w:rsidRPr="00E67629" w:rsidRDefault="00E67629" w:rsidP="00E676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29">
        <w:rPr>
          <w:rFonts w:ascii="Times New Roman" w:hAnsi="Times New Roman" w:cs="Times New Roman"/>
          <w:sz w:val="28"/>
          <w:szCs w:val="28"/>
        </w:rPr>
        <w:t>Социально-психологические знания, навыки анализа ситуаций, возникающих в процессе общения, имеют огромное значение для построения эффективных отношений между людьми. С одной стороны, они помогают человеку лучше понять себя, свой внутренний мир, осознать социально-психологические аспекты своего «я»: социальные установки, стереотипы, стратегии поведения и взаимодействия, стиль общения, умение эффективно слушать, контролировать свои эмоции и адекватно понимать других людей. С другой стороны, такие знания позволяют лучше понять людей, создать такую ситуацию общения с ними, индивидуально настроившись на их внутреннее психическое состояние, которая наиболее плодотворно способствовала бы их творческому развитию, давала бы чувство защищенности.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629">
        <w:rPr>
          <w:rFonts w:ascii="Times New Roman" w:hAnsi="Times New Roman" w:cs="Times New Roman"/>
          <w:sz w:val="28"/>
          <w:szCs w:val="28"/>
        </w:rPr>
        <w:t>Деловые отношения складываются, в основном, в малой группе, членом которой является конкретный индивид. Окружающие его люди играют огромную роль в формировании ценностей любого человека, и знание социально-психологических законов жизни, группы, умение их анализировать – важнейшая часть жизнедеятельности личности.</w:t>
      </w:r>
    </w:p>
    <w:p w:rsidR="00E67629" w:rsidRDefault="00E67629" w:rsidP="00E67629">
      <w:pPr>
        <w:jc w:val="both"/>
        <w:rPr>
          <w:sz w:val="28"/>
          <w:szCs w:val="28"/>
        </w:rPr>
      </w:pPr>
    </w:p>
    <w:p w:rsidR="006E2A2A" w:rsidRPr="006E2A2A" w:rsidRDefault="006E2A2A" w:rsidP="006E2A2A">
      <w:pPr>
        <w:rPr>
          <w:rFonts w:ascii="Times New Roman" w:hAnsi="Times New Roman" w:cs="Times New Roman"/>
          <w:sz w:val="28"/>
          <w:szCs w:val="28"/>
        </w:rPr>
      </w:pPr>
    </w:p>
    <w:p w:rsidR="00A6456E" w:rsidRDefault="00A6456E" w:rsidP="00A6456E">
      <w:pPr>
        <w:rPr>
          <w:rFonts w:ascii="Times New Roman" w:hAnsi="Times New Roman" w:cs="Times New Roman"/>
          <w:sz w:val="28"/>
          <w:szCs w:val="28"/>
        </w:rPr>
      </w:pPr>
    </w:p>
    <w:p w:rsidR="00D64F12" w:rsidRDefault="00D64F12" w:rsidP="00A6456E">
      <w:pPr>
        <w:rPr>
          <w:rFonts w:ascii="Times New Roman" w:hAnsi="Times New Roman" w:cs="Times New Roman"/>
          <w:sz w:val="28"/>
          <w:szCs w:val="28"/>
        </w:rPr>
      </w:pPr>
    </w:p>
    <w:p w:rsidR="00A6456E" w:rsidRDefault="00A6456E" w:rsidP="00A6456E">
      <w:pPr>
        <w:rPr>
          <w:rFonts w:ascii="Times New Roman" w:hAnsi="Times New Roman" w:cs="Times New Roman"/>
          <w:sz w:val="28"/>
          <w:szCs w:val="28"/>
        </w:rPr>
      </w:pPr>
    </w:p>
    <w:p w:rsidR="00A6456E" w:rsidRDefault="00A6456E" w:rsidP="00A6456E">
      <w:pPr>
        <w:rPr>
          <w:rFonts w:ascii="Times New Roman" w:hAnsi="Times New Roman" w:cs="Times New Roman"/>
          <w:sz w:val="28"/>
          <w:szCs w:val="28"/>
        </w:rPr>
      </w:pPr>
    </w:p>
    <w:p w:rsidR="00E67629" w:rsidRDefault="00E67629" w:rsidP="00A6456E">
      <w:pPr>
        <w:rPr>
          <w:rFonts w:ascii="Times New Roman" w:hAnsi="Times New Roman" w:cs="Times New Roman"/>
          <w:sz w:val="28"/>
          <w:szCs w:val="28"/>
        </w:rPr>
      </w:pPr>
    </w:p>
    <w:p w:rsidR="00E67629" w:rsidRDefault="00E67629" w:rsidP="00A6456E">
      <w:pPr>
        <w:rPr>
          <w:rFonts w:ascii="Times New Roman" w:hAnsi="Times New Roman" w:cs="Times New Roman"/>
          <w:sz w:val="28"/>
          <w:szCs w:val="28"/>
        </w:rPr>
      </w:pPr>
    </w:p>
    <w:p w:rsidR="00E67629" w:rsidRDefault="00E67629" w:rsidP="00A6456E">
      <w:pPr>
        <w:rPr>
          <w:rFonts w:ascii="Times New Roman" w:hAnsi="Times New Roman" w:cs="Times New Roman"/>
          <w:sz w:val="28"/>
          <w:szCs w:val="28"/>
        </w:rPr>
      </w:pPr>
    </w:p>
    <w:p w:rsidR="00E67629" w:rsidRDefault="00E67629" w:rsidP="00A6456E">
      <w:pPr>
        <w:rPr>
          <w:rFonts w:ascii="Times New Roman" w:hAnsi="Times New Roman" w:cs="Times New Roman"/>
          <w:sz w:val="28"/>
          <w:szCs w:val="28"/>
        </w:rPr>
      </w:pPr>
    </w:p>
    <w:p w:rsidR="00E67629" w:rsidRDefault="00E67629" w:rsidP="00E67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E67629" w:rsidRPr="00CF6D56" w:rsidRDefault="00E67629" w:rsidP="00CF6D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6">
        <w:rPr>
          <w:rFonts w:ascii="Times New Roman" w:hAnsi="Times New Roman" w:cs="Times New Roman"/>
          <w:sz w:val="28"/>
          <w:szCs w:val="28"/>
        </w:rPr>
        <w:t>Лавриненко В.Н. – Психология и этика делового общения – «Юнити», М.,2003</w:t>
      </w:r>
    </w:p>
    <w:p w:rsidR="00E67629" w:rsidRPr="00CF6D56" w:rsidRDefault="00E67629" w:rsidP="00CF6D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56">
        <w:rPr>
          <w:rFonts w:ascii="Times New Roman" w:hAnsi="Times New Roman" w:cs="Times New Roman"/>
          <w:sz w:val="28"/>
          <w:szCs w:val="28"/>
        </w:rPr>
        <w:t>Казначевская Г.Б., Чуев И.Н. – Основы менеджмента – «Феникс», Ростов-на-Дону, 2004</w:t>
      </w:r>
    </w:p>
    <w:p w:rsidR="00CF6D56" w:rsidRDefault="00CF6D56" w:rsidP="00CF6D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Широкова И.Г., Этика. М.: ПРИОР, 2000. </w:t>
      </w:r>
    </w:p>
    <w:p w:rsidR="00CF6D56" w:rsidRPr="00CF6D56" w:rsidRDefault="00CF6D56" w:rsidP="00CF6D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 Л.А. Этика: курс лекций. – М., 1998. </w:t>
      </w:r>
    </w:p>
    <w:p w:rsidR="00CF6D56" w:rsidRPr="00CF6D56" w:rsidRDefault="00CF6D56" w:rsidP="00CF6D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Данкел Ж. Деловой этикет. Феникс. Ростов-на-Дону 1997. </w:t>
      </w:r>
    </w:p>
    <w:p w:rsidR="00E67629" w:rsidRPr="00E67629" w:rsidRDefault="00E67629" w:rsidP="00E676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67629" w:rsidRPr="00E67629" w:rsidSect="005973C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30" w:rsidRDefault="00DB1C30" w:rsidP="005973C6">
      <w:pPr>
        <w:spacing w:after="0" w:line="240" w:lineRule="auto"/>
      </w:pPr>
      <w:r>
        <w:separator/>
      </w:r>
    </w:p>
  </w:endnote>
  <w:endnote w:type="continuationSeparator" w:id="0">
    <w:p w:rsidR="00DB1C30" w:rsidRDefault="00DB1C30" w:rsidP="0059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451"/>
      <w:docPartObj>
        <w:docPartGallery w:val="Page Numbers (Bottom of Page)"/>
        <w:docPartUnique/>
      </w:docPartObj>
    </w:sdtPr>
    <w:sdtContent>
      <w:p w:rsidR="005973C6" w:rsidRDefault="005973C6">
        <w:pPr>
          <w:pStyle w:val="a8"/>
          <w:jc w:val="right"/>
        </w:pPr>
        <w:fldSimple w:instr=" PAGE   \* MERGEFORMAT ">
          <w:r w:rsidR="00A05F5D">
            <w:rPr>
              <w:noProof/>
            </w:rPr>
            <w:t>12</w:t>
          </w:r>
        </w:fldSimple>
      </w:p>
    </w:sdtContent>
  </w:sdt>
  <w:p w:rsidR="005973C6" w:rsidRDefault="005973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30" w:rsidRDefault="00DB1C30" w:rsidP="005973C6">
      <w:pPr>
        <w:spacing w:after="0" w:line="240" w:lineRule="auto"/>
      </w:pPr>
      <w:r>
        <w:separator/>
      </w:r>
    </w:p>
  </w:footnote>
  <w:footnote w:type="continuationSeparator" w:id="0">
    <w:p w:rsidR="00DB1C30" w:rsidRDefault="00DB1C30" w:rsidP="0059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5F8"/>
    <w:multiLevelType w:val="hybridMultilevel"/>
    <w:tmpl w:val="25EA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3111"/>
    <w:multiLevelType w:val="hybridMultilevel"/>
    <w:tmpl w:val="E4EA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D08D3"/>
    <w:multiLevelType w:val="hybridMultilevel"/>
    <w:tmpl w:val="18F4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0218"/>
    <w:multiLevelType w:val="hybridMultilevel"/>
    <w:tmpl w:val="F7400FCA"/>
    <w:lvl w:ilvl="0" w:tplc="2A9AE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FF"/>
    <w:rsid w:val="00081162"/>
    <w:rsid w:val="000B73E3"/>
    <w:rsid w:val="0034631B"/>
    <w:rsid w:val="00404C99"/>
    <w:rsid w:val="005973C6"/>
    <w:rsid w:val="00600BFF"/>
    <w:rsid w:val="00646324"/>
    <w:rsid w:val="006E2A2A"/>
    <w:rsid w:val="00713BA3"/>
    <w:rsid w:val="008B7664"/>
    <w:rsid w:val="008C71BC"/>
    <w:rsid w:val="00A05F5D"/>
    <w:rsid w:val="00A0668E"/>
    <w:rsid w:val="00A6456E"/>
    <w:rsid w:val="00C441A5"/>
    <w:rsid w:val="00CB183F"/>
    <w:rsid w:val="00CF6D56"/>
    <w:rsid w:val="00D64F12"/>
    <w:rsid w:val="00DB1C30"/>
    <w:rsid w:val="00DF65C5"/>
    <w:rsid w:val="00E6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A5"/>
  </w:style>
  <w:style w:type="paragraph" w:styleId="2">
    <w:name w:val="heading 2"/>
    <w:basedOn w:val="a"/>
    <w:link w:val="20"/>
    <w:uiPriority w:val="9"/>
    <w:qFormat/>
    <w:rsid w:val="00600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3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9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3C6"/>
  </w:style>
  <w:style w:type="paragraph" w:styleId="a8">
    <w:name w:val="footer"/>
    <w:basedOn w:val="a"/>
    <w:link w:val="a9"/>
    <w:uiPriority w:val="99"/>
    <w:unhideWhenUsed/>
    <w:rsid w:val="0059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3C6"/>
  </w:style>
  <w:style w:type="paragraph" w:styleId="21">
    <w:name w:val="Body Text 2"/>
    <w:basedOn w:val="a"/>
    <w:link w:val="22"/>
    <w:uiPriority w:val="99"/>
    <w:semiHidden/>
    <w:unhideWhenUsed/>
    <w:rsid w:val="00D64F1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4F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578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42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.webzone.ru/st/0523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.webzone.ru/st/0850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12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cp:lastPrinted>2009-12-01T06:40:00Z</cp:lastPrinted>
  <dcterms:created xsi:type="dcterms:W3CDTF">2009-11-30T11:00:00Z</dcterms:created>
  <dcterms:modified xsi:type="dcterms:W3CDTF">2009-12-01T06:42:00Z</dcterms:modified>
</cp:coreProperties>
</file>