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A2" w:rsidRDefault="000D65A2" w:rsidP="000D65A2">
      <w:pPr>
        <w:spacing w:line="240" w:lineRule="auto"/>
        <w:ind w:firstLine="902"/>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9pt;width:75pt;height:50.25pt;z-index:251658240">
            <v:imagedata r:id="rId8" o:title=""/>
            <w10:wrap type="topAndBottom"/>
          </v:shape>
          <o:OLEObject Type="Embed" ProgID="MSPhotoEd.3" ShapeID="_x0000_s1026" DrawAspect="Content" ObjectID="_1320748434" r:id="rId9"/>
        </w:pict>
      </w:r>
    </w:p>
    <w:p w:rsidR="000D65A2" w:rsidRDefault="000D65A2" w:rsidP="000D65A2">
      <w:pPr>
        <w:spacing w:line="240" w:lineRule="auto"/>
        <w:ind w:firstLine="902"/>
        <w:jc w:val="center"/>
        <w:rPr>
          <w:sz w:val="28"/>
          <w:szCs w:val="28"/>
        </w:rPr>
      </w:pPr>
      <w:r>
        <w:rPr>
          <w:sz w:val="28"/>
          <w:szCs w:val="28"/>
        </w:rPr>
        <w:t>Министерство образования и науки Российской Федерации</w:t>
      </w:r>
    </w:p>
    <w:p w:rsidR="000D65A2" w:rsidRDefault="000D65A2" w:rsidP="000D65A2">
      <w:pPr>
        <w:spacing w:line="240" w:lineRule="auto"/>
        <w:ind w:firstLine="902"/>
        <w:jc w:val="center"/>
        <w:rPr>
          <w:sz w:val="28"/>
          <w:szCs w:val="28"/>
        </w:rPr>
      </w:pPr>
      <w:r>
        <w:rPr>
          <w:sz w:val="28"/>
          <w:szCs w:val="28"/>
        </w:rPr>
        <w:t>Федеральное агентство по образованию</w:t>
      </w:r>
    </w:p>
    <w:p w:rsidR="000D65A2" w:rsidRDefault="000D65A2" w:rsidP="000D65A2">
      <w:pPr>
        <w:spacing w:line="240" w:lineRule="auto"/>
        <w:ind w:firstLine="902"/>
        <w:jc w:val="center"/>
        <w:rPr>
          <w:sz w:val="28"/>
          <w:szCs w:val="28"/>
        </w:rPr>
      </w:pPr>
      <w:r>
        <w:rPr>
          <w:sz w:val="28"/>
          <w:szCs w:val="28"/>
        </w:rPr>
        <w:t xml:space="preserve">Государственное образовательное учреждение </w:t>
      </w:r>
    </w:p>
    <w:p w:rsidR="000D65A2" w:rsidRDefault="000D65A2" w:rsidP="000D65A2">
      <w:pPr>
        <w:spacing w:line="240" w:lineRule="auto"/>
        <w:ind w:firstLine="902"/>
        <w:jc w:val="center"/>
        <w:rPr>
          <w:sz w:val="28"/>
          <w:szCs w:val="28"/>
        </w:rPr>
      </w:pPr>
      <w:r>
        <w:rPr>
          <w:sz w:val="28"/>
          <w:szCs w:val="28"/>
        </w:rPr>
        <w:t>Высшего профессионального образования</w:t>
      </w:r>
    </w:p>
    <w:p w:rsidR="000D65A2" w:rsidRDefault="000D65A2" w:rsidP="000D65A2">
      <w:pPr>
        <w:spacing w:line="240" w:lineRule="auto"/>
        <w:ind w:firstLine="902"/>
        <w:jc w:val="center"/>
        <w:rPr>
          <w:sz w:val="28"/>
          <w:szCs w:val="28"/>
        </w:rPr>
      </w:pPr>
      <w:r>
        <w:rPr>
          <w:sz w:val="28"/>
          <w:szCs w:val="28"/>
        </w:rPr>
        <w:t>ВСЕРОССИЙСКИЙ ЗАОЧНЫЙ ФИНАНСОВО-ЭКОНОМИЧЕСКИЙ ИНСТИТУТ</w:t>
      </w:r>
    </w:p>
    <w:p w:rsidR="000D65A2" w:rsidRDefault="000D65A2" w:rsidP="000D65A2">
      <w:pPr>
        <w:spacing w:line="360" w:lineRule="auto"/>
        <w:ind w:firstLine="900"/>
        <w:jc w:val="center"/>
        <w:rPr>
          <w:sz w:val="28"/>
          <w:szCs w:val="28"/>
        </w:rPr>
      </w:pPr>
      <w:r>
        <w:rPr>
          <w:sz w:val="28"/>
          <w:szCs w:val="28"/>
        </w:rPr>
        <w:t>Контрольная работа по предмету</w:t>
      </w:r>
    </w:p>
    <w:p w:rsidR="000D65A2" w:rsidRDefault="000D65A2" w:rsidP="000D65A2">
      <w:pPr>
        <w:spacing w:line="360" w:lineRule="auto"/>
        <w:ind w:firstLine="900"/>
        <w:jc w:val="center"/>
        <w:rPr>
          <w:sz w:val="28"/>
          <w:szCs w:val="28"/>
        </w:rPr>
      </w:pPr>
      <w:r>
        <w:rPr>
          <w:sz w:val="28"/>
          <w:szCs w:val="28"/>
        </w:rPr>
        <w:t>Безопасность Жизнедеятельности</w:t>
      </w:r>
    </w:p>
    <w:p w:rsidR="000D65A2" w:rsidRPr="000D65A2" w:rsidRDefault="000D65A2" w:rsidP="000D65A2">
      <w:pPr>
        <w:shd w:val="clear" w:color="auto" w:fill="FFFFFF"/>
        <w:jc w:val="center"/>
        <w:rPr>
          <w:sz w:val="36"/>
          <w:szCs w:val="36"/>
        </w:rPr>
      </w:pPr>
      <w:r w:rsidRPr="000D65A2">
        <w:rPr>
          <w:b/>
          <w:bCs/>
          <w:i/>
          <w:iCs/>
          <w:color w:val="000000"/>
          <w:sz w:val="36"/>
          <w:szCs w:val="36"/>
        </w:rPr>
        <w:t xml:space="preserve">Тема 6. </w:t>
      </w:r>
      <w:r w:rsidRPr="000D65A2">
        <w:rPr>
          <w:b/>
          <w:bCs/>
          <w:color w:val="000000"/>
          <w:sz w:val="36"/>
          <w:szCs w:val="36"/>
        </w:rPr>
        <w:t>Коллективные и индивидуальные средства зашиты работников</w:t>
      </w:r>
    </w:p>
    <w:p w:rsidR="000D65A2" w:rsidRDefault="000D65A2" w:rsidP="000D65A2">
      <w:pPr>
        <w:spacing w:line="360" w:lineRule="auto"/>
        <w:ind w:firstLine="900"/>
        <w:jc w:val="center"/>
        <w:rPr>
          <w:sz w:val="28"/>
          <w:szCs w:val="28"/>
        </w:rPr>
      </w:pPr>
    </w:p>
    <w:p w:rsidR="000D65A2" w:rsidRDefault="000D65A2" w:rsidP="000D65A2">
      <w:pPr>
        <w:spacing w:line="360" w:lineRule="auto"/>
        <w:ind w:firstLine="900"/>
        <w:jc w:val="both"/>
        <w:rPr>
          <w:sz w:val="28"/>
          <w:szCs w:val="28"/>
        </w:rPr>
      </w:pPr>
    </w:p>
    <w:p w:rsidR="000D65A2" w:rsidRDefault="000D65A2" w:rsidP="000D65A2">
      <w:pPr>
        <w:spacing w:line="360" w:lineRule="auto"/>
        <w:ind w:firstLine="900"/>
        <w:jc w:val="right"/>
        <w:rPr>
          <w:sz w:val="28"/>
          <w:szCs w:val="28"/>
        </w:rPr>
      </w:pPr>
      <w:r>
        <w:rPr>
          <w:sz w:val="28"/>
          <w:szCs w:val="28"/>
        </w:rPr>
        <w:t>Выполнила: студентка 3 курса</w:t>
      </w:r>
    </w:p>
    <w:p w:rsidR="000D65A2" w:rsidRDefault="000D65A2" w:rsidP="000D65A2">
      <w:pPr>
        <w:spacing w:line="360" w:lineRule="auto"/>
        <w:ind w:firstLine="900"/>
        <w:jc w:val="right"/>
        <w:rPr>
          <w:sz w:val="28"/>
          <w:szCs w:val="28"/>
        </w:rPr>
      </w:pPr>
      <w:r>
        <w:rPr>
          <w:sz w:val="28"/>
          <w:szCs w:val="28"/>
        </w:rPr>
        <w:t>группа «вечер»</w:t>
      </w:r>
    </w:p>
    <w:p w:rsidR="000D65A2" w:rsidRDefault="000D65A2" w:rsidP="000D65A2">
      <w:pPr>
        <w:spacing w:line="360" w:lineRule="auto"/>
        <w:ind w:firstLine="900"/>
        <w:jc w:val="right"/>
        <w:rPr>
          <w:sz w:val="28"/>
          <w:szCs w:val="28"/>
        </w:rPr>
      </w:pPr>
      <w:r>
        <w:rPr>
          <w:sz w:val="28"/>
          <w:szCs w:val="28"/>
        </w:rPr>
        <w:t>_______________________</w:t>
      </w:r>
    </w:p>
    <w:p w:rsidR="000D65A2" w:rsidRDefault="000D65A2" w:rsidP="000D65A2">
      <w:pPr>
        <w:spacing w:line="360" w:lineRule="auto"/>
        <w:ind w:firstLine="900"/>
        <w:jc w:val="right"/>
        <w:rPr>
          <w:sz w:val="28"/>
          <w:szCs w:val="28"/>
        </w:rPr>
      </w:pPr>
      <w:r>
        <w:rPr>
          <w:sz w:val="28"/>
          <w:szCs w:val="28"/>
        </w:rPr>
        <w:t>Учетно-статистический факультет</w:t>
      </w:r>
    </w:p>
    <w:p w:rsidR="000D65A2" w:rsidRDefault="000D65A2" w:rsidP="000D65A2">
      <w:pPr>
        <w:spacing w:line="360" w:lineRule="auto"/>
        <w:ind w:firstLine="900"/>
        <w:jc w:val="right"/>
        <w:rPr>
          <w:sz w:val="28"/>
          <w:szCs w:val="28"/>
        </w:rPr>
      </w:pPr>
      <w:r>
        <w:rPr>
          <w:sz w:val="28"/>
          <w:szCs w:val="28"/>
        </w:rPr>
        <w:t>Специальность: БУАиА</w:t>
      </w:r>
    </w:p>
    <w:p w:rsidR="000D65A2" w:rsidRDefault="000D65A2" w:rsidP="000D65A2">
      <w:pPr>
        <w:spacing w:line="360" w:lineRule="auto"/>
        <w:ind w:firstLine="900"/>
        <w:jc w:val="right"/>
        <w:rPr>
          <w:sz w:val="28"/>
          <w:szCs w:val="28"/>
        </w:rPr>
      </w:pPr>
      <w:r>
        <w:rPr>
          <w:sz w:val="28"/>
          <w:szCs w:val="28"/>
        </w:rPr>
        <w:t xml:space="preserve">Личное дело:_____________ </w:t>
      </w:r>
    </w:p>
    <w:p w:rsidR="000D65A2" w:rsidRDefault="000D65A2" w:rsidP="000D65A2">
      <w:pPr>
        <w:spacing w:line="360" w:lineRule="auto"/>
        <w:ind w:firstLine="900"/>
        <w:jc w:val="right"/>
        <w:rPr>
          <w:sz w:val="28"/>
          <w:szCs w:val="28"/>
        </w:rPr>
      </w:pPr>
    </w:p>
    <w:p w:rsidR="000D65A2" w:rsidRDefault="000D65A2" w:rsidP="000D65A2">
      <w:pPr>
        <w:spacing w:line="360" w:lineRule="auto"/>
        <w:ind w:firstLine="900"/>
        <w:jc w:val="center"/>
        <w:rPr>
          <w:sz w:val="28"/>
          <w:szCs w:val="28"/>
        </w:rPr>
      </w:pPr>
      <w:r>
        <w:rPr>
          <w:sz w:val="28"/>
          <w:szCs w:val="28"/>
        </w:rPr>
        <w:t>Калуга 2009</w:t>
      </w:r>
    </w:p>
    <w:p w:rsidR="000D65A2" w:rsidRDefault="000D65A2" w:rsidP="000D65A2">
      <w:pPr>
        <w:spacing w:line="360" w:lineRule="auto"/>
        <w:ind w:firstLine="900"/>
        <w:jc w:val="right"/>
        <w:rPr>
          <w:sz w:val="28"/>
          <w:szCs w:val="28"/>
        </w:rPr>
      </w:pPr>
    </w:p>
    <w:p w:rsidR="00751B45" w:rsidRPr="006F08A8" w:rsidRDefault="00751B45" w:rsidP="000D65A2">
      <w:pPr>
        <w:tabs>
          <w:tab w:val="left" w:pos="1591"/>
        </w:tabs>
        <w:spacing w:line="288" w:lineRule="auto"/>
        <w:jc w:val="center"/>
        <w:rPr>
          <w:rFonts w:ascii="Times New Roman" w:hAnsi="Times New Roman"/>
          <w:b/>
          <w:sz w:val="32"/>
          <w:szCs w:val="32"/>
        </w:rPr>
      </w:pPr>
      <w:r w:rsidRPr="006F08A8">
        <w:rPr>
          <w:rFonts w:ascii="Times New Roman" w:hAnsi="Times New Roman"/>
          <w:b/>
          <w:sz w:val="32"/>
          <w:szCs w:val="32"/>
        </w:rPr>
        <w:t>Содержание</w:t>
      </w:r>
    </w:p>
    <w:p w:rsidR="00751B45" w:rsidRPr="006F08A8" w:rsidRDefault="00751B45" w:rsidP="006F08A8">
      <w:pPr>
        <w:tabs>
          <w:tab w:val="left" w:pos="1591"/>
        </w:tabs>
        <w:spacing w:line="288" w:lineRule="auto"/>
        <w:rPr>
          <w:rFonts w:ascii="Times New Roman" w:hAnsi="Times New Roman"/>
          <w:sz w:val="28"/>
          <w:szCs w:val="28"/>
        </w:rPr>
      </w:pPr>
      <w:r w:rsidRPr="006F08A8">
        <w:rPr>
          <w:rFonts w:ascii="Times New Roman" w:hAnsi="Times New Roman"/>
          <w:sz w:val="28"/>
          <w:szCs w:val="28"/>
        </w:rPr>
        <w:t>Введение……………………………………………………………………</w:t>
      </w:r>
      <w:r w:rsidR="00693A7B">
        <w:rPr>
          <w:rFonts w:ascii="Times New Roman" w:hAnsi="Times New Roman"/>
          <w:sz w:val="28"/>
          <w:szCs w:val="28"/>
        </w:rPr>
        <w:t>.</w:t>
      </w:r>
      <w:r w:rsidR="006F08A8">
        <w:rPr>
          <w:rFonts w:ascii="Times New Roman" w:hAnsi="Times New Roman"/>
          <w:sz w:val="28"/>
          <w:szCs w:val="28"/>
        </w:rPr>
        <w:t>.</w:t>
      </w:r>
      <w:r w:rsidRPr="006F08A8">
        <w:rPr>
          <w:rFonts w:ascii="Times New Roman" w:hAnsi="Times New Roman"/>
          <w:sz w:val="28"/>
          <w:szCs w:val="28"/>
        </w:rPr>
        <w:t>………</w:t>
      </w:r>
      <w:r w:rsidR="006F08A8">
        <w:rPr>
          <w:rFonts w:ascii="Times New Roman" w:hAnsi="Times New Roman"/>
          <w:sz w:val="28"/>
          <w:szCs w:val="28"/>
        </w:rPr>
        <w:t>2</w:t>
      </w:r>
    </w:p>
    <w:p w:rsidR="00751B45" w:rsidRPr="006F08A8" w:rsidRDefault="00751B45" w:rsidP="006F08A8">
      <w:pPr>
        <w:pStyle w:val="a3"/>
        <w:numPr>
          <w:ilvl w:val="0"/>
          <w:numId w:val="16"/>
        </w:numPr>
        <w:tabs>
          <w:tab w:val="left" w:pos="1591"/>
        </w:tabs>
        <w:spacing w:line="288" w:lineRule="auto"/>
        <w:rPr>
          <w:rFonts w:ascii="Times New Roman" w:hAnsi="Times New Roman"/>
          <w:sz w:val="28"/>
          <w:szCs w:val="28"/>
        </w:rPr>
      </w:pPr>
      <w:r w:rsidRPr="006F08A8">
        <w:rPr>
          <w:rFonts w:ascii="Times New Roman" w:hAnsi="Times New Roman"/>
          <w:sz w:val="28"/>
          <w:szCs w:val="28"/>
        </w:rPr>
        <w:t>Условия труда на различных участках производства: производственные вредности и  опасности……………………………………………</w:t>
      </w:r>
      <w:r w:rsidR="006F08A8">
        <w:rPr>
          <w:rFonts w:ascii="Times New Roman" w:hAnsi="Times New Roman"/>
          <w:sz w:val="28"/>
          <w:szCs w:val="28"/>
        </w:rPr>
        <w:t>…</w:t>
      </w:r>
      <w:r w:rsidRPr="006F08A8">
        <w:rPr>
          <w:rFonts w:ascii="Times New Roman" w:hAnsi="Times New Roman"/>
          <w:sz w:val="28"/>
          <w:szCs w:val="28"/>
        </w:rPr>
        <w:t>………</w:t>
      </w:r>
      <w:r w:rsidR="006F08A8">
        <w:rPr>
          <w:rFonts w:ascii="Times New Roman" w:hAnsi="Times New Roman"/>
          <w:sz w:val="28"/>
          <w:szCs w:val="28"/>
        </w:rPr>
        <w:t>4</w:t>
      </w:r>
    </w:p>
    <w:p w:rsidR="006F08A8" w:rsidRDefault="00751B45" w:rsidP="006F08A8">
      <w:pPr>
        <w:pStyle w:val="a3"/>
        <w:numPr>
          <w:ilvl w:val="0"/>
          <w:numId w:val="18"/>
        </w:numPr>
        <w:spacing w:line="288" w:lineRule="auto"/>
        <w:rPr>
          <w:rFonts w:ascii="Times New Roman" w:hAnsi="Times New Roman"/>
          <w:i/>
          <w:sz w:val="28"/>
          <w:szCs w:val="28"/>
        </w:rPr>
      </w:pPr>
      <w:r w:rsidRPr="006F08A8">
        <w:rPr>
          <w:rFonts w:ascii="Times New Roman" w:hAnsi="Times New Roman"/>
          <w:i/>
          <w:sz w:val="28"/>
          <w:szCs w:val="28"/>
        </w:rPr>
        <w:t>Производственный микроклимат</w:t>
      </w:r>
      <w:r w:rsidR="006F08A8">
        <w:rPr>
          <w:rFonts w:ascii="Times New Roman" w:hAnsi="Times New Roman"/>
          <w:i/>
          <w:sz w:val="28"/>
          <w:szCs w:val="28"/>
        </w:rPr>
        <w:t>…………………………………………………</w:t>
      </w:r>
      <w:r w:rsidR="006F08A8" w:rsidRPr="006F08A8">
        <w:rPr>
          <w:rFonts w:ascii="Times New Roman" w:hAnsi="Times New Roman"/>
          <w:sz w:val="28"/>
          <w:szCs w:val="28"/>
        </w:rPr>
        <w:t>5</w:t>
      </w:r>
    </w:p>
    <w:p w:rsidR="006F08A8" w:rsidRPr="006F08A8" w:rsidRDefault="006F08A8" w:rsidP="006F08A8">
      <w:pPr>
        <w:pStyle w:val="a3"/>
        <w:numPr>
          <w:ilvl w:val="0"/>
          <w:numId w:val="18"/>
        </w:numPr>
        <w:spacing w:line="288" w:lineRule="auto"/>
        <w:rPr>
          <w:rFonts w:ascii="Times New Roman" w:hAnsi="Times New Roman"/>
          <w:i/>
          <w:sz w:val="28"/>
          <w:szCs w:val="28"/>
        </w:rPr>
      </w:pPr>
      <w:r w:rsidRPr="006F08A8">
        <w:rPr>
          <w:rFonts w:ascii="Times New Roman" w:hAnsi="Times New Roman"/>
          <w:i/>
          <w:sz w:val="28"/>
          <w:szCs w:val="28"/>
        </w:rPr>
        <w:t>Освещение</w:t>
      </w:r>
      <w:r>
        <w:rPr>
          <w:rFonts w:ascii="Times New Roman" w:hAnsi="Times New Roman"/>
          <w:i/>
          <w:sz w:val="28"/>
          <w:szCs w:val="28"/>
        </w:rPr>
        <w:t>………………………………………………………………………………</w:t>
      </w:r>
      <w:r w:rsidRPr="006F08A8">
        <w:rPr>
          <w:rFonts w:ascii="Times New Roman" w:hAnsi="Times New Roman"/>
          <w:sz w:val="28"/>
          <w:szCs w:val="28"/>
        </w:rPr>
        <w:t>6</w:t>
      </w:r>
    </w:p>
    <w:p w:rsidR="006F08A8" w:rsidRPr="006F08A8" w:rsidRDefault="00C0502B" w:rsidP="006F08A8">
      <w:pPr>
        <w:pStyle w:val="a3"/>
        <w:numPr>
          <w:ilvl w:val="0"/>
          <w:numId w:val="18"/>
        </w:numPr>
        <w:spacing w:line="288" w:lineRule="auto"/>
        <w:rPr>
          <w:rFonts w:ascii="Times New Roman" w:hAnsi="Times New Roman"/>
          <w:i/>
          <w:sz w:val="28"/>
          <w:szCs w:val="28"/>
        </w:rPr>
      </w:pPr>
      <w:r w:rsidRPr="006F08A8">
        <w:rPr>
          <w:rFonts w:ascii="Times New Roman" w:hAnsi="Times New Roman"/>
          <w:i/>
          <w:sz w:val="28"/>
          <w:szCs w:val="28"/>
        </w:rPr>
        <w:t>Производственный шум и вибрация</w:t>
      </w:r>
      <w:r w:rsidR="006F08A8">
        <w:rPr>
          <w:rFonts w:ascii="Times New Roman" w:hAnsi="Times New Roman"/>
          <w:i/>
          <w:sz w:val="28"/>
          <w:szCs w:val="28"/>
        </w:rPr>
        <w:t>……………………………………………….</w:t>
      </w:r>
      <w:r w:rsidR="006F08A8" w:rsidRPr="006F08A8">
        <w:rPr>
          <w:rFonts w:ascii="Times New Roman" w:hAnsi="Times New Roman"/>
          <w:sz w:val="28"/>
          <w:szCs w:val="28"/>
        </w:rPr>
        <w:t>7</w:t>
      </w:r>
    </w:p>
    <w:p w:rsidR="006F08A8" w:rsidRPr="006F08A8" w:rsidRDefault="00C0502B" w:rsidP="006F08A8">
      <w:pPr>
        <w:pStyle w:val="a3"/>
        <w:numPr>
          <w:ilvl w:val="0"/>
          <w:numId w:val="18"/>
        </w:numPr>
        <w:spacing w:line="288" w:lineRule="auto"/>
        <w:rPr>
          <w:rFonts w:ascii="Times New Roman" w:hAnsi="Times New Roman"/>
          <w:i/>
          <w:sz w:val="28"/>
          <w:szCs w:val="28"/>
        </w:rPr>
      </w:pPr>
      <w:r w:rsidRPr="006F08A8">
        <w:rPr>
          <w:rFonts w:ascii="Times New Roman" w:hAnsi="Times New Roman"/>
          <w:i/>
          <w:sz w:val="28"/>
          <w:szCs w:val="28"/>
        </w:rPr>
        <w:t>Вредные химические вещества</w:t>
      </w:r>
      <w:r w:rsidR="006F08A8">
        <w:rPr>
          <w:rFonts w:ascii="Times New Roman" w:hAnsi="Times New Roman"/>
          <w:i/>
          <w:sz w:val="28"/>
          <w:szCs w:val="28"/>
        </w:rPr>
        <w:t>………………………………………………….….</w:t>
      </w:r>
      <w:r w:rsidR="006F08A8" w:rsidRPr="006F08A8">
        <w:rPr>
          <w:rFonts w:ascii="Times New Roman" w:hAnsi="Times New Roman"/>
          <w:sz w:val="28"/>
          <w:szCs w:val="28"/>
        </w:rPr>
        <w:t>8</w:t>
      </w:r>
    </w:p>
    <w:p w:rsidR="006F08A8" w:rsidRPr="006F08A8" w:rsidRDefault="00C0502B" w:rsidP="006F08A8">
      <w:pPr>
        <w:pStyle w:val="a3"/>
        <w:numPr>
          <w:ilvl w:val="0"/>
          <w:numId w:val="18"/>
        </w:numPr>
        <w:spacing w:line="288" w:lineRule="auto"/>
        <w:rPr>
          <w:rFonts w:ascii="Times New Roman" w:hAnsi="Times New Roman"/>
          <w:sz w:val="28"/>
          <w:szCs w:val="28"/>
        </w:rPr>
      </w:pPr>
      <w:r w:rsidRPr="006F08A8">
        <w:rPr>
          <w:rFonts w:ascii="Times New Roman" w:hAnsi="Times New Roman"/>
          <w:i/>
          <w:sz w:val="28"/>
          <w:szCs w:val="28"/>
        </w:rPr>
        <w:t>Электромагнитные поля. Статическое электричество</w:t>
      </w:r>
      <w:r w:rsidR="006F08A8">
        <w:rPr>
          <w:rFonts w:ascii="Times New Roman" w:hAnsi="Times New Roman"/>
          <w:i/>
          <w:sz w:val="28"/>
          <w:szCs w:val="28"/>
        </w:rPr>
        <w:t>……………….…..</w:t>
      </w:r>
      <w:r w:rsidR="006F08A8" w:rsidRPr="006F08A8">
        <w:rPr>
          <w:rFonts w:ascii="Times New Roman" w:hAnsi="Times New Roman"/>
          <w:sz w:val="28"/>
          <w:szCs w:val="28"/>
        </w:rPr>
        <w:t>10</w:t>
      </w:r>
    </w:p>
    <w:p w:rsidR="006F08A8" w:rsidRPr="006F08A8" w:rsidRDefault="00C0502B" w:rsidP="006F08A8">
      <w:pPr>
        <w:pStyle w:val="a3"/>
        <w:numPr>
          <w:ilvl w:val="0"/>
          <w:numId w:val="18"/>
        </w:numPr>
        <w:spacing w:line="288" w:lineRule="auto"/>
        <w:rPr>
          <w:rFonts w:ascii="Times New Roman" w:hAnsi="Times New Roman"/>
          <w:i/>
          <w:sz w:val="28"/>
          <w:szCs w:val="28"/>
        </w:rPr>
      </w:pPr>
      <w:r w:rsidRPr="006F08A8">
        <w:rPr>
          <w:rFonts w:ascii="Times New Roman" w:hAnsi="Times New Roman"/>
          <w:i/>
          <w:sz w:val="28"/>
          <w:szCs w:val="28"/>
        </w:rPr>
        <w:t>Инфракрасное, ультрафиолетовое, лазерное излучение</w:t>
      </w:r>
      <w:r w:rsidR="006F08A8" w:rsidRPr="006F08A8">
        <w:rPr>
          <w:rFonts w:ascii="Times New Roman" w:hAnsi="Times New Roman"/>
          <w:sz w:val="28"/>
          <w:szCs w:val="28"/>
        </w:rPr>
        <w:t>…………….……12</w:t>
      </w:r>
    </w:p>
    <w:p w:rsidR="00751B45" w:rsidRPr="006F08A8" w:rsidRDefault="00C0502B" w:rsidP="006F08A8">
      <w:pPr>
        <w:pStyle w:val="a3"/>
        <w:numPr>
          <w:ilvl w:val="0"/>
          <w:numId w:val="16"/>
        </w:numPr>
        <w:spacing w:line="288" w:lineRule="auto"/>
        <w:rPr>
          <w:rFonts w:ascii="Times New Roman" w:hAnsi="Times New Roman"/>
          <w:sz w:val="28"/>
          <w:szCs w:val="28"/>
        </w:rPr>
      </w:pPr>
      <w:r w:rsidRPr="006F08A8">
        <w:rPr>
          <w:rFonts w:ascii="Times New Roman" w:hAnsi="Times New Roman"/>
          <w:sz w:val="28"/>
          <w:szCs w:val="28"/>
        </w:rPr>
        <w:t>Коллективные средства защиты и анализ обеспеченности ими работников………………………………………………………………</w:t>
      </w:r>
      <w:r w:rsidR="006F08A8">
        <w:rPr>
          <w:rFonts w:ascii="Times New Roman" w:hAnsi="Times New Roman"/>
          <w:sz w:val="28"/>
          <w:szCs w:val="28"/>
        </w:rPr>
        <w:t>..…..</w:t>
      </w:r>
      <w:r w:rsidR="006F08A8" w:rsidRPr="006F08A8">
        <w:rPr>
          <w:rFonts w:ascii="Times New Roman" w:hAnsi="Times New Roman"/>
          <w:sz w:val="28"/>
          <w:szCs w:val="28"/>
        </w:rPr>
        <w:t>13</w:t>
      </w:r>
    </w:p>
    <w:p w:rsidR="00C0502B" w:rsidRPr="006F08A8" w:rsidRDefault="006F08A8" w:rsidP="006F08A8">
      <w:pPr>
        <w:pStyle w:val="a3"/>
        <w:numPr>
          <w:ilvl w:val="0"/>
          <w:numId w:val="16"/>
        </w:numPr>
        <w:spacing w:line="288" w:lineRule="auto"/>
        <w:rPr>
          <w:rFonts w:ascii="Times New Roman" w:hAnsi="Times New Roman"/>
          <w:sz w:val="28"/>
          <w:szCs w:val="28"/>
        </w:rPr>
      </w:pPr>
      <w:r w:rsidRPr="006F08A8">
        <w:rPr>
          <w:rFonts w:ascii="Times New Roman" w:hAnsi="Times New Roman"/>
          <w:sz w:val="28"/>
          <w:szCs w:val="28"/>
        </w:rPr>
        <w:t>Индивидуальные средства защиты</w:t>
      </w:r>
      <w:r>
        <w:rPr>
          <w:rFonts w:ascii="Times New Roman" w:hAnsi="Times New Roman"/>
          <w:sz w:val="28"/>
          <w:szCs w:val="28"/>
        </w:rPr>
        <w:t>………………………………………….15</w:t>
      </w:r>
    </w:p>
    <w:p w:rsidR="006F08A8" w:rsidRPr="006F08A8" w:rsidRDefault="006F08A8" w:rsidP="006F08A8">
      <w:pPr>
        <w:pStyle w:val="a3"/>
        <w:numPr>
          <w:ilvl w:val="0"/>
          <w:numId w:val="16"/>
        </w:numPr>
        <w:spacing w:line="288" w:lineRule="auto"/>
        <w:rPr>
          <w:rFonts w:ascii="Times New Roman" w:hAnsi="Times New Roman"/>
          <w:sz w:val="28"/>
          <w:szCs w:val="28"/>
        </w:rPr>
      </w:pPr>
      <w:r w:rsidRPr="006F08A8">
        <w:rPr>
          <w:rFonts w:ascii="Times New Roman" w:hAnsi="Times New Roman"/>
          <w:sz w:val="28"/>
          <w:szCs w:val="28"/>
        </w:rPr>
        <w:t>Случаи травматизма  по  причинам,   связанным с нарушением использования средств индивидуальной и коллективной защиты</w:t>
      </w:r>
      <w:r>
        <w:rPr>
          <w:rFonts w:ascii="Times New Roman" w:hAnsi="Times New Roman"/>
          <w:sz w:val="28"/>
          <w:szCs w:val="28"/>
        </w:rPr>
        <w:t>………..20</w:t>
      </w:r>
    </w:p>
    <w:p w:rsidR="006F08A8" w:rsidRDefault="006F08A8" w:rsidP="006F08A8">
      <w:pPr>
        <w:pStyle w:val="a3"/>
        <w:numPr>
          <w:ilvl w:val="0"/>
          <w:numId w:val="16"/>
        </w:numPr>
        <w:tabs>
          <w:tab w:val="left" w:pos="900"/>
        </w:tabs>
        <w:spacing w:line="288" w:lineRule="auto"/>
        <w:rPr>
          <w:rFonts w:ascii="Times New Roman" w:eastAsia="Times New Roman" w:hAnsi="Times New Roman" w:cs="Times New Roman"/>
          <w:color w:val="000000"/>
          <w:sz w:val="28"/>
          <w:szCs w:val="28"/>
          <w:lang w:eastAsia="ar-SA"/>
        </w:rPr>
      </w:pPr>
      <w:r w:rsidRPr="006F08A8">
        <w:rPr>
          <w:rFonts w:ascii="Times New Roman" w:eastAsia="Times New Roman" w:hAnsi="Times New Roman" w:cs="Times New Roman"/>
          <w:color w:val="000000"/>
          <w:sz w:val="28"/>
          <w:szCs w:val="28"/>
          <w:lang w:eastAsia="ar-SA"/>
        </w:rPr>
        <w:t>Мероприятия по улучшению обеспечения работающих коллективными и индивидуальными средствами защиты и их эффективность</w:t>
      </w:r>
      <w:r>
        <w:rPr>
          <w:rFonts w:ascii="Times New Roman" w:eastAsia="Times New Roman" w:hAnsi="Times New Roman" w:cs="Times New Roman"/>
          <w:color w:val="000000"/>
          <w:sz w:val="28"/>
          <w:szCs w:val="28"/>
          <w:lang w:eastAsia="ar-SA"/>
        </w:rPr>
        <w:t>……………...23</w:t>
      </w:r>
    </w:p>
    <w:p w:rsidR="006F08A8" w:rsidRPr="006F08A8" w:rsidRDefault="006F08A8" w:rsidP="006F08A8">
      <w:pPr>
        <w:pStyle w:val="a3"/>
        <w:numPr>
          <w:ilvl w:val="0"/>
          <w:numId w:val="16"/>
        </w:numPr>
        <w:tabs>
          <w:tab w:val="left" w:pos="900"/>
        </w:tabs>
        <w:spacing w:line="288"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Список используемой литературы………………………………………….</w:t>
      </w:r>
      <w:r w:rsidR="00693A7B">
        <w:rPr>
          <w:rFonts w:ascii="Times New Roman" w:eastAsia="Times New Roman" w:hAnsi="Times New Roman" w:cs="Times New Roman"/>
          <w:color w:val="000000"/>
          <w:sz w:val="28"/>
          <w:szCs w:val="28"/>
          <w:lang w:eastAsia="ar-SA"/>
        </w:rPr>
        <w:t>29</w:t>
      </w:r>
    </w:p>
    <w:p w:rsidR="006F08A8" w:rsidRPr="00C0502B" w:rsidRDefault="006F08A8" w:rsidP="006F08A8">
      <w:pPr>
        <w:pStyle w:val="a3"/>
        <w:spacing w:line="288" w:lineRule="auto"/>
        <w:rPr>
          <w:rFonts w:ascii="Times New Roman" w:hAnsi="Times New Roman"/>
          <w:sz w:val="28"/>
        </w:rPr>
      </w:pPr>
    </w:p>
    <w:p w:rsidR="00751B45" w:rsidRPr="00751B45" w:rsidRDefault="00751B45" w:rsidP="00C0502B">
      <w:pPr>
        <w:tabs>
          <w:tab w:val="left" w:pos="1591"/>
        </w:tabs>
        <w:spacing w:line="288" w:lineRule="auto"/>
        <w:rPr>
          <w:rFonts w:ascii="Times New Roman" w:hAnsi="Times New Roman"/>
          <w:b/>
          <w:sz w:val="28"/>
          <w:szCs w:val="28"/>
        </w:rPr>
      </w:pPr>
    </w:p>
    <w:p w:rsidR="00751B45" w:rsidRPr="00751B45" w:rsidRDefault="00751B45" w:rsidP="00751B45">
      <w:pPr>
        <w:tabs>
          <w:tab w:val="left" w:pos="1591"/>
        </w:tabs>
        <w:spacing w:line="288" w:lineRule="auto"/>
        <w:jc w:val="center"/>
        <w:rPr>
          <w:rFonts w:ascii="Times New Roman" w:hAnsi="Times New Roman"/>
          <w:b/>
          <w:sz w:val="28"/>
          <w:szCs w:val="28"/>
        </w:rPr>
      </w:pPr>
    </w:p>
    <w:p w:rsidR="00751B45" w:rsidRPr="00751B45" w:rsidRDefault="00751B45" w:rsidP="00751B45">
      <w:pPr>
        <w:tabs>
          <w:tab w:val="left" w:pos="1591"/>
        </w:tabs>
        <w:spacing w:line="288" w:lineRule="auto"/>
        <w:jc w:val="center"/>
        <w:rPr>
          <w:rFonts w:ascii="Times New Roman" w:hAnsi="Times New Roman"/>
          <w:b/>
          <w:sz w:val="28"/>
          <w:szCs w:val="28"/>
        </w:rPr>
      </w:pPr>
    </w:p>
    <w:p w:rsidR="00751B45" w:rsidRPr="00751B45" w:rsidRDefault="00751B45" w:rsidP="00751B45">
      <w:pPr>
        <w:tabs>
          <w:tab w:val="left" w:pos="1591"/>
        </w:tabs>
        <w:spacing w:line="288" w:lineRule="auto"/>
        <w:jc w:val="center"/>
        <w:rPr>
          <w:rFonts w:ascii="Times New Roman" w:hAnsi="Times New Roman"/>
          <w:b/>
          <w:sz w:val="28"/>
          <w:szCs w:val="28"/>
        </w:rPr>
      </w:pPr>
    </w:p>
    <w:p w:rsidR="00751B45" w:rsidRPr="00751B45" w:rsidRDefault="00751B45" w:rsidP="00751B45">
      <w:pPr>
        <w:tabs>
          <w:tab w:val="left" w:pos="1591"/>
        </w:tabs>
        <w:spacing w:line="288" w:lineRule="auto"/>
        <w:jc w:val="center"/>
        <w:rPr>
          <w:rFonts w:ascii="Times New Roman" w:hAnsi="Times New Roman"/>
          <w:b/>
          <w:sz w:val="28"/>
          <w:szCs w:val="28"/>
        </w:rPr>
      </w:pPr>
    </w:p>
    <w:p w:rsidR="00751B45" w:rsidRPr="00751B45" w:rsidRDefault="00751B45" w:rsidP="00751B45">
      <w:pPr>
        <w:tabs>
          <w:tab w:val="left" w:pos="1591"/>
        </w:tabs>
        <w:spacing w:line="288" w:lineRule="auto"/>
        <w:jc w:val="center"/>
        <w:rPr>
          <w:rFonts w:ascii="Times New Roman" w:hAnsi="Times New Roman"/>
          <w:b/>
          <w:sz w:val="28"/>
          <w:szCs w:val="28"/>
        </w:rPr>
      </w:pPr>
    </w:p>
    <w:p w:rsidR="00751B45" w:rsidRPr="00751B45" w:rsidRDefault="00751B45" w:rsidP="00751B45">
      <w:pPr>
        <w:tabs>
          <w:tab w:val="left" w:pos="1591"/>
        </w:tabs>
        <w:spacing w:line="288" w:lineRule="auto"/>
        <w:jc w:val="center"/>
        <w:rPr>
          <w:rFonts w:ascii="Times New Roman" w:hAnsi="Times New Roman"/>
          <w:b/>
          <w:sz w:val="28"/>
          <w:szCs w:val="28"/>
        </w:rPr>
      </w:pPr>
    </w:p>
    <w:p w:rsidR="00751B45" w:rsidRDefault="00751B45" w:rsidP="006F08A8">
      <w:pPr>
        <w:tabs>
          <w:tab w:val="left" w:pos="1591"/>
        </w:tabs>
        <w:spacing w:line="288" w:lineRule="auto"/>
        <w:rPr>
          <w:rFonts w:ascii="Times New Roman" w:hAnsi="Times New Roman"/>
          <w:b/>
          <w:sz w:val="28"/>
          <w:szCs w:val="28"/>
        </w:rPr>
      </w:pPr>
    </w:p>
    <w:p w:rsidR="006F08A8" w:rsidRPr="00751B45" w:rsidRDefault="006F08A8" w:rsidP="006F08A8">
      <w:pPr>
        <w:tabs>
          <w:tab w:val="left" w:pos="1591"/>
        </w:tabs>
        <w:spacing w:line="288" w:lineRule="auto"/>
        <w:rPr>
          <w:rFonts w:ascii="Times New Roman" w:hAnsi="Times New Roman"/>
          <w:b/>
          <w:sz w:val="28"/>
          <w:szCs w:val="28"/>
        </w:rPr>
      </w:pPr>
    </w:p>
    <w:p w:rsidR="00751B45" w:rsidRPr="00751B45" w:rsidRDefault="00751B45" w:rsidP="00751B45">
      <w:pPr>
        <w:tabs>
          <w:tab w:val="left" w:pos="1591"/>
        </w:tabs>
        <w:spacing w:line="288" w:lineRule="auto"/>
        <w:jc w:val="center"/>
        <w:rPr>
          <w:rFonts w:ascii="Times New Roman" w:hAnsi="Times New Roman"/>
          <w:b/>
          <w:sz w:val="28"/>
          <w:szCs w:val="28"/>
        </w:rPr>
      </w:pPr>
    </w:p>
    <w:p w:rsidR="00751B45" w:rsidRPr="00751B45" w:rsidRDefault="00751B45" w:rsidP="00751B45">
      <w:pPr>
        <w:tabs>
          <w:tab w:val="left" w:pos="1591"/>
        </w:tabs>
        <w:spacing w:line="288" w:lineRule="auto"/>
        <w:jc w:val="center"/>
        <w:rPr>
          <w:rFonts w:ascii="Times New Roman" w:hAnsi="Times New Roman"/>
          <w:b/>
          <w:sz w:val="28"/>
          <w:szCs w:val="28"/>
        </w:rPr>
      </w:pPr>
    </w:p>
    <w:p w:rsidR="0079562F" w:rsidRPr="006F08A8" w:rsidRDefault="0079562F" w:rsidP="00751B45">
      <w:pPr>
        <w:tabs>
          <w:tab w:val="left" w:pos="1591"/>
        </w:tabs>
        <w:spacing w:line="288" w:lineRule="auto"/>
        <w:jc w:val="center"/>
        <w:rPr>
          <w:rFonts w:ascii="Times New Roman" w:hAnsi="Times New Roman"/>
          <w:b/>
          <w:sz w:val="32"/>
          <w:szCs w:val="32"/>
        </w:rPr>
      </w:pPr>
      <w:r w:rsidRPr="006F08A8">
        <w:rPr>
          <w:rFonts w:ascii="Times New Roman" w:hAnsi="Times New Roman"/>
          <w:b/>
          <w:sz w:val="32"/>
          <w:szCs w:val="32"/>
        </w:rPr>
        <w:t>Введение</w:t>
      </w:r>
    </w:p>
    <w:p w:rsidR="0079562F" w:rsidRPr="000D65A2"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Безопасность жизнедеятельности человека в производственной среде связана с оценкой опасности технических систем и технологией. Научно-технический прогресс вводит в городскую и бытовую сферы технические средства, удовлетворяющие разнообразные растущие потребности человека. Производственная среда насыщается все более мощными техническими системами и технологиями, которые делают труд человека более производительным и менее тяжелым физически. При этом сохраняет силу аксиома: потенциальная опасность является универсальным свойством взаимодействия человека со средой обитания и ее компонентами, все производственные процессы и технические средства потенциально опасны для человека. Всегда существует индивидуальная опасность - вероятность гибели от несчастного случая</w:t>
      </w:r>
      <w:r w:rsidRPr="000D65A2">
        <w:rPr>
          <w:rFonts w:ascii="Times New Roman" w:hAnsi="Times New Roman"/>
          <w:sz w:val="28"/>
        </w:rPr>
        <w:t>.</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На ряде предприятий существуют такие виды работ или условия труда, при которых работающий может получить травму или иное воздействие, опасное для здоровья. Существует не мало травмоопасных и опасных для здоровья профессий, находясь на которых нужно знать меры предосторожности и технику безопасности, чтобы оградить себя от травм, поэтому данная тема довольно актуальна в наше время. Защита здоровья и окружающей среды - самые острые вопросы повседневной жизни.</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Ежегодно 300-400 тысяч человек в нашей стране получают травмы на производстве, из них 7-10 тысяч - смертельные, еще 12-15 тысяч человек становятся инвалидами труда.</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В результате своей деятельности человек использует химические вещества, которые по своим свойствам оказывают вредное влияние на организм. Не смотря на постоянное совершенствование технологии, увеличивается потенциальная опасность ситуаций, связанных с выбросами, сильно действующие ядовитые вещества, утечками и др.</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lastRenderedPageBreak/>
        <w:t xml:space="preserve">Еще более опасные условия для людей могут возникнуть при авариях и ликвидации их последствий. В этих случаях для защиты человека необходимо применять средства индивидуальной защиты. </w:t>
      </w:r>
    </w:p>
    <w:p w:rsidR="0079562F" w:rsidRPr="000D65A2"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 xml:space="preserve">При военных действиях, а также при защите от оружия массового поражения и других современных средств нападения противника, укрытие населения в защитных сооружениях является наиболее надежным способом. Следовательно, очень важно применение средств коллективной защиты. </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Для защиты работников применяются средства защиты. Средства индивидуальной и коллективной защиты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(ст. 209 Трудового кодекса РФ). В соответствии с ГОСТ 12.4.011-89 Средства защиты работающих в зависимости от характера их применения подразделяют на две категории: средства коллективной защиты и средства индивидуальной защиты. Средства коллективной защиты - это такие средства защиты, которые используются для предотвращения или уменьшения воздействия на работников вредных и опасных производственных факторов, а также для защиты от загрязнения.</w:t>
      </w:r>
    </w:p>
    <w:p w:rsidR="0079562F" w:rsidRPr="005A0197" w:rsidRDefault="0079562F" w:rsidP="00751B45">
      <w:pPr>
        <w:spacing w:line="288" w:lineRule="auto"/>
        <w:jc w:val="both"/>
        <w:rPr>
          <w:rFonts w:ascii="Times New Roman" w:hAnsi="Times New Roman"/>
          <w:sz w:val="28"/>
        </w:rPr>
      </w:pP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К средствам коллективной защиты также относят: знаки безопасности, фотолюминесцентные эвакуационные системы, ленты и покрытия противоскользящие, средства дорожной безопасности, зеркала безопасности.</w:t>
      </w:r>
    </w:p>
    <w:p w:rsidR="00D0461D"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 xml:space="preserve">Средства индивидуальной защиты (СИЗ) - это спецодежда, спецобувь и другие средства защиты, которые используются работником для предотвращения или уменьшения воздействия вредных и опасных производственных факторов, а также служат средством защиты от загрязнения. Накопление необходимого количества индивидуальных средств защиты промышленного изготовления и заблаговременная подготовка простейших средств защиты из подручных материалов являются делом особой заботы штаба гражданской обороны (ГО) объекта. В своей работе я хочу рассказать об этих методах защиты и разработать рекомендации по их использованию. Исходя из поставленной цели, задачей является раскрыть условия труда на различных </w:t>
      </w:r>
      <w:r w:rsidRPr="005A0197">
        <w:rPr>
          <w:rFonts w:ascii="Times New Roman" w:hAnsi="Times New Roman"/>
          <w:sz w:val="28"/>
        </w:rPr>
        <w:lastRenderedPageBreak/>
        <w:t>участках производства, в том числе производственные вредности и опасности, изучить все коллективные и индивидуальные средства защиты.</w:t>
      </w:r>
    </w:p>
    <w:p w:rsidR="006F08A8" w:rsidRDefault="006F08A8" w:rsidP="00751B45">
      <w:pPr>
        <w:spacing w:line="288" w:lineRule="auto"/>
        <w:ind w:firstLine="708"/>
        <w:jc w:val="both"/>
        <w:rPr>
          <w:rFonts w:ascii="Times New Roman" w:hAnsi="Times New Roman"/>
          <w:sz w:val="28"/>
        </w:rPr>
      </w:pPr>
    </w:p>
    <w:p w:rsidR="006F08A8" w:rsidRPr="00751B45" w:rsidRDefault="006F08A8" w:rsidP="00751B45">
      <w:pPr>
        <w:spacing w:line="288" w:lineRule="auto"/>
        <w:ind w:firstLine="708"/>
        <w:jc w:val="both"/>
        <w:rPr>
          <w:rFonts w:ascii="Times New Roman" w:hAnsi="Times New Roman"/>
          <w:sz w:val="28"/>
        </w:rPr>
      </w:pPr>
    </w:p>
    <w:p w:rsidR="0079562F" w:rsidRPr="00751B45" w:rsidRDefault="0079562F" w:rsidP="00751B45">
      <w:pPr>
        <w:pStyle w:val="a3"/>
        <w:numPr>
          <w:ilvl w:val="0"/>
          <w:numId w:val="17"/>
        </w:numPr>
        <w:spacing w:line="288" w:lineRule="auto"/>
        <w:rPr>
          <w:rFonts w:ascii="Times New Roman" w:hAnsi="Times New Roman"/>
          <w:b/>
          <w:sz w:val="32"/>
          <w:szCs w:val="32"/>
        </w:rPr>
      </w:pPr>
      <w:r w:rsidRPr="00751B45">
        <w:rPr>
          <w:rFonts w:ascii="Times New Roman" w:hAnsi="Times New Roman"/>
          <w:b/>
          <w:sz w:val="32"/>
          <w:szCs w:val="32"/>
        </w:rPr>
        <w:t xml:space="preserve">Условия труда на </w:t>
      </w:r>
      <w:r w:rsidR="00751B45" w:rsidRPr="00751B45">
        <w:rPr>
          <w:rFonts w:ascii="Times New Roman" w:hAnsi="Times New Roman"/>
          <w:b/>
          <w:sz w:val="32"/>
          <w:szCs w:val="32"/>
        </w:rPr>
        <w:t>различных участках производства:</w:t>
      </w:r>
      <w:r w:rsidRPr="00751B45">
        <w:rPr>
          <w:rFonts w:ascii="Times New Roman" w:hAnsi="Times New Roman"/>
          <w:b/>
          <w:sz w:val="32"/>
          <w:szCs w:val="32"/>
        </w:rPr>
        <w:t xml:space="preserve"> производственные опасности и вредности</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Производственная среда -- это п</w:t>
      </w:r>
      <w:r w:rsidR="00C0502B">
        <w:rPr>
          <w:rFonts w:ascii="Times New Roman" w:hAnsi="Times New Roman"/>
          <w:sz w:val="28"/>
        </w:rPr>
        <w:t>ространство, в котором осущест</w:t>
      </w:r>
      <w:r w:rsidRPr="005A0197">
        <w:rPr>
          <w:rFonts w:ascii="Times New Roman" w:hAnsi="Times New Roman"/>
          <w:sz w:val="28"/>
        </w:rPr>
        <w:t>ляется трудовая деятельность человека. В производственной среде как части техносферы формируются н</w:t>
      </w:r>
      <w:r w:rsidR="00C0502B">
        <w:rPr>
          <w:rFonts w:ascii="Times New Roman" w:hAnsi="Times New Roman"/>
          <w:sz w:val="28"/>
        </w:rPr>
        <w:t>егативные факторы, которые суще</w:t>
      </w:r>
      <w:r w:rsidRPr="005A0197">
        <w:rPr>
          <w:rFonts w:ascii="Times New Roman" w:hAnsi="Times New Roman"/>
          <w:sz w:val="28"/>
        </w:rPr>
        <w:t xml:space="preserve">ственно отличаются от негативных факторов природного характера. Эти факторы формируют элементы производственной среды (среды обитания), к которым относятся: </w:t>
      </w:r>
    </w:p>
    <w:p w:rsidR="0079562F" w:rsidRPr="000D65A2" w:rsidRDefault="0079562F" w:rsidP="00751B45">
      <w:pPr>
        <w:spacing w:line="288" w:lineRule="auto"/>
        <w:jc w:val="both"/>
        <w:rPr>
          <w:rFonts w:ascii="Times New Roman" w:hAnsi="Times New Roman"/>
          <w:sz w:val="28"/>
        </w:rPr>
      </w:pPr>
      <w:r w:rsidRPr="005A0197">
        <w:rPr>
          <w:rFonts w:ascii="Times New Roman" w:hAnsi="Times New Roman"/>
          <w:sz w:val="28"/>
        </w:rPr>
        <w:t>· предметы труда;</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xml:space="preserve">· средства труда (инструмент, технологическая оснастка, машины и т.п.); </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xml:space="preserve">· продукты труда (полуфабрикаты, готовые изделия); </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xml:space="preserve">· энергия (электрическая, пневматическая, химическая, тепловая и др.); </w:t>
      </w:r>
    </w:p>
    <w:p w:rsidR="0079562F" w:rsidRPr="005A0197" w:rsidRDefault="00C0502B" w:rsidP="00751B45">
      <w:pPr>
        <w:spacing w:line="288" w:lineRule="auto"/>
        <w:jc w:val="both"/>
        <w:rPr>
          <w:rFonts w:ascii="Times New Roman" w:hAnsi="Times New Roman"/>
          <w:sz w:val="28"/>
        </w:rPr>
      </w:pPr>
      <w:r>
        <w:rPr>
          <w:rFonts w:ascii="Times New Roman" w:hAnsi="Times New Roman"/>
          <w:sz w:val="28"/>
        </w:rPr>
        <w:t>· природно-климати</w:t>
      </w:r>
      <w:r w:rsidR="0079562F" w:rsidRPr="005A0197">
        <w:rPr>
          <w:rFonts w:ascii="Times New Roman" w:hAnsi="Times New Roman"/>
          <w:sz w:val="28"/>
        </w:rPr>
        <w:t xml:space="preserve">ческие факторы (микроклиматические условия труда: температура, влажность и скорость движения воздуха); </w:t>
      </w:r>
    </w:p>
    <w:p w:rsidR="0079562F" w:rsidRPr="000D65A2" w:rsidRDefault="0079562F" w:rsidP="00751B45">
      <w:pPr>
        <w:spacing w:line="288" w:lineRule="auto"/>
        <w:jc w:val="both"/>
        <w:rPr>
          <w:rFonts w:ascii="Times New Roman" w:hAnsi="Times New Roman"/>
          <w:sz w:val="28"/>
        </w:rPr>
      </w:pPr>
      <w:r w:rsidRPr="005A0197">
        <w:rPr>
          <w:rFonts w:ascii="Times New Roman" w:hAnsi="Times New Roman"/>
          <w:sz w:val="28"/>
        </w:rPr>
        <w:t>· растения, животные;</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персонал.</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Производственные помещения -- это замкнутые пространства производственной среды, в которых постоянно (по сменам) или периодически (в течение рабочего дня) осуществляется трудовая деятельность людей, связанная с</w:t>
      </w:r>
      <w:r w:rsidR="00C0502B">
        <w:rPr>
          <w:rFonts w:ascii="Times New Roman" w:hAnsi="Times New Roman"/>
          <w:sz w:val="28"/>
        </w:rPr>
        <w:t xml:space="preserve"> участием в различных видах про</w:t>
      </w:r>
      <w:r w:rsidRPr="005A0197">
        <w:rPr>
          <w:rFonts w:ascii="Times New Roman" w:hAnsi="Times New Roman"/>
          <w:sz w:val="28"/>
        </w:rPr>
        <w:t>изводства, в организации, контроле и управлении производством. Внутри производственных помещений находятся рабочая зона и рабочие места.</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Рабочее место -- часть рабочей зоны; оно представляет собой место постоянного или временного пребывания работающих в процессе трудовой деятельности.</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lastRenderedPageBreak/>
        <w:t>Условия труда -- сочетание различных факторов, формируемых элементами производственной среды, оказывающих влияние на здо-ровье и работоспособность человека.В соответствии с ГОСТ 12.0.003-91 "Опасные и вредные производственные факторы" все возникающие в производственных условиях опасные и вредные факторы подразделяются по природе действия на следующие группы: биологические, психологические, физические, химические.</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Физически опасные и вредные производственные факторы: движущиеся машины и механизмы; незащищенные подвижные элементы производственного оборудования; повышенный уровень шума повышенная или пониженная температура поверхностей оборудования; повышенная или пониженная температура воздуха рабочей зоны;</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повышенный уровень вибрации; повышенная или пониженная влажность воздуха; повышенное значение напряжения в электрической цепи, замыкание которой может произойти через тело человека.</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Химически опасные и вредные производственные факторы подразделяются по характеру действия на организм человека--на общетоксичные, раздражающие, сенсибилизирующие, канцерогенные, мутагенные.</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Биологически опасные и вредные производственные факторы включают биологические объекты: патогенные микроорганизмы (бактерии, вирусы, грибы, простейшие организмы) и продукту их жизнедеятельности.</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Психофизиологические опасные и вредные производственные факторы по характеру действия подразделяются на физические перегрузки (статические и динамические) и нервно-психологические (умственное перенапряжение, монотонность труда, эмоциональные перегрузки и перенапряжение анализаторов).</w:t>
      </w:r>
    </w:p>
    <w:p w:rsidR="0079562F" w:rsidRPr="00C0502B" w:rsidRDefault="0079562F" w:rsidP="00751B45">
      <w:pPr>
        <w:spacing w:line="288" w:lineRule="auto"/>
        <w:jc w:val="center"/>
        <w:rPr>
          <w:rFonts w:ascii="Times New Roman" w:hAnsi="Times New Roman"/>
          <w:b/>
          <w:i/>
          <w:sz w:val="32"/>
          <w:szCs w:val="32"/>
        </w:rPr>
      </w:pPr>
      <w:r w:rsidRPr="00C0502B">
        <w:rPr>
          <w:rFonts w:ascii="Times New Roman" w:hAnsi="Times New Roman"/>
          <w:b/>
          <w:i/>
          <w:sz w:val="32"/>
          <w:szCs w:val="32"/>
        </w:rPr>
        <w:t>Производственный микроклимат</w:t>
      </w:r>
    </w:p>
    <w:p w:rsidR="0079562F" w:rsidRPr="00D0461D"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Одним из важнейших условий нормальной жизнедеятельности человека при выполнении профессиональных функций является сохранение теплового баланса</w:t>
      </w:r>
      <w:r w:rsidR="00C0502B">
        <w:rPr>
          <w:rFonts w:ascii="Times New Roman" w:hAnsi="Times New Roman"/>
          <w:sz w:val="28"/>
        </w:rPr>
        <w:t xml:space="preserve"> организма. Значительные колеба</w:t>
      </w:r>
      <w:r w:rsidRPr="005A0197">
        <w:rPr>
          <w:rFonts w:ascii="Times New Roman" w:hAnsi="Times New Roman"/>
          <w:sz w:val="28"/>
        </w:rPr>
        <w:t>ния параметров производственного микроклимата оказывают существенное влияние на состояние теплового обмена между человеком и окружающей средой.</w:t>
      </w:r>
    </w:p>
    <w:p w:rsidR="0079562F" w:rsidRPr="00D0461D" w:rsidRDefault="0079562F" w:rsidP="00751B45">
      <w:pPr>
        <w:spacing w:line="288" w:lineRule="auto"/>
        <w:jc w:val="both"/>
        <w:rPr>
          <w:rFonts w:ascii="Times New Roman" w:hAnsi="Times New Roman"/>
          <w:sz w:val="28"/>
        </w:rPr>
      </w:pPr>
      <w:r w:rsidRPr="005A0197">
        <w:rPr>
          <w:rFonts w:ascii="Times New Roman" w:hAnsi="Times New Roman"/>
          <w:sz w:val="28"/>
        </w:rPr>
        <w:lastRenderedPageBreak/>
        <w:t xml:space="preserve">Производственный микроклимат зависит от климатического пояса и сезона года, характера технологического процесса, вида используемого оборудования, </w:t>
      </w:r>
      <w:r w:rsidR="00C0502B">
        <w:rPr>
          <w:rFonts w:ascii="Times New Roman" w:hAnsi="Times New Roman"/>
          <w:sz w:val="28"/>
        </w:rPr>
        <w:t>размеров помещений и числа рабо</w:t>
      </w:r>
      <w:r w:rsidRPr="005A0197">
        <w:rPr>
          <w:rFonts w:ascii="Times New Roman" w:hAnsi="Times New Roman"/>
          <w:sz w:val="28"/>
        </w:rPr>
        <w:t>тающих, условий отопления и вентиляции.</w:t>
      </w:r>
    </w:p>
    <w:p w:rsidR="0079562F" w:rsidRPr="00D0461D" w:rsidRDefault="0079562F" w:rsidP="00751B45">
      <w:pPr>
        <w:spacing w:line="288" w:lineRule="auto"/>
        <w:jc w:val="both"/>
        <w:rPr>
          <w:rFonts w:ascii="Times New Roman" w:hAnsi="Times New Roman"/>
          <w:sz w:val="28"/>
        </w:rPr>
      </w:pPr>
      <w:r w:rsidRPr="005A0197">
        <w:rPr>
          <w:rFonts w:ascii="Times New Roman" w:hAnsi="Times New Roman"/>
          <w:sz w:val="28"/>
        </w:rPr>
        <w:t>Нормативные показатели производственного микроклимата установлены ТОСТ 12.1.005-88 и СанПиН 2.2.4.584-96.Этими нормами регламентированы показатели микроклимата в рабочей зоне производственног</w:t>
      </w:r>
      <w:r w:rsidR="00C0502B">
        <w:rPr>
          <w:rFonts w:ascii="Times New Roman" w:hAnsi="Times New Roman"/>
          <w:sz w:val="28"/>
        </w:rPr>
        <w:t>о помещения: температура, отно</w:t>
      </w:r>
      <w:r w:rsidRPr="005A0197">
        <w:rPr>
          <w:rFonts w:ascii="Times New Roman" w:hAnsi="Times New Roman"/>
          <w:sz w:val="28"/>
        </w:rPr>
        <w:t>ительная влажность, скорость движения воздуха в зависимости от способности организма человека к акклиматизации в разное время года, характера одежды, интенсивности производимой работы и характера тепловыделений в рабочем помещении.</w:t>
      </w:r>
    </w:p>
    <w:p w:rsidR="0079562F" w:rsidRPr="00D0461D" w:rsidRDefault="0079562F" w:rsidP="00751B45">
      <w:pPr>
        <w:spacing w:line="288" w:lineRule="auto"/>
        <w:jc w:val="both"/>
        <w:rPr>
          <w:rFonts w:ascii="Times New Roman" w:hAnsi="Times New Roman"/>
          <w:sz w:val="28"/>
        </w:rPr>
      </w:pPr>
      <w:r w:rsidRPr="005A0197">
        <w:rPr>
          <w:rFonts w:ascii="Times New Roman" w:hAnsi="Times New Roman"/>
          <w:sz w:val="28"/>
        </w:rPr>
        <w:t xml:space="preserve">Температура в производственных помещениях является одним из ведущих факторов, определяющих </w:t>
      </w:r>
      <w:r w:rsidR="00C0502B">
        <w:rPr>
          <w:rFonts w:ascii="Times New Roman" w:hAnsi="Times New Roman"/>
          <w:sz w:val="28"/>
        </w:rPr>
        <w:t>метеорологические условия произ</w:t>
      </w:r>
      <w:r w:rsidRPr="005A0197">
        <w:rPr>
          <w:rFonts w:ascii="Times New Roman" w:hAnsi="Times New Roman"/>
          <w:sz w:val="28"/>
        </w:rPr>
        <w:t>водственной среды.</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Высокие температуры оказывают отрицательное воздействие на здоровье человека. Работа в условиях</w:t>
      </w:r>
      <w:r w:rsidR="00C0502B">
        <w:rPr>
          <w:rFonts w:ascii="Times New Roman" w:hAnsi="Times New Roman"/>
          <w:sz w:val="28"/>
        </w:rPr>
        <w:t xml:space="preserve"> высокой температуры сопровожда</w:t>
      </w:r>
      <w:r w:rsidRPr="005A0197">
        <w:rPr>
          <w:rFonts w:ascii="Times New Roman" w:hAnsi="Times New Roman"/>
          <w:sz w:val="28"/>
        </w:rPr>
        <w:t>ется интенсивным потоотделением, что приводит к обезвоживанию ор</w:t>
      </w:r>
      <w:r w:rsidR="00C0502B">
        <w:rPr>
          <w:rFonts w:ascii="Times New Roman" w:hAnsi="Times New Roman"/>
          <w:sz w:val="28"/>
        </w:rPr>
        <w:t>ганизма, потере минеральных со</w:t>
      </w:r>
      <w:r w:rsidRPr="005A0197">
        <w:rPr>
          <w:rFonts w:ascii="Times New Roman" w:hAnsi="Times New Roman"/>
          <w:sz w:val="28"/>
        </w:rPr>
        <w:t>лей и водорастворимых витами</w:t>
      </w:r>
      <w:r w:rsidR="00C0502B">
        <w:rPr>
          <w:rFonts w:ascii="Times New Roman" w:hAnsi="Times New Roman"/>
          <w:sz w:val="28"/>
        </w:rPr>
        <w:t>нов, вызывает серьезные и стой</w:t>
      </w:r>
      <w:r w:rsidRPr="005A0197">
        <w:rPr>
          <w:rFonts w:ascii="Times New Roman" w:hAnsi="Times New Roman"/>
          <w:sz w:val="28"/>
        </w:rPr>
        <w:t>кие изм</w:t>
      </w:r>
      <w:r w:rsidR="00C0502B">
        <w:rPr>
          <w:rFonts w:ascii="Times New Roman" w:hAnsi="Times New Roman"/>
          <w:sz w:val="28"/>
        </w:rPr>
        <w:t>енения в деятельности сер</w:t>
      </w:r>
      <w:r w:rsidRPr="005A0197">
        <w:rPr>
          <w:rFonts w:ascii="Times New Roman" w:hAnsi="Times New Roman"/>
          <w:sz w:val="28"/>
        </w:rPr>
        <w:t>дечно-</w:t>
      </w:r>
      <w:r w:rsidR="00C0502B">
        <w:rPr>
          <w:rFonts w:ascii="Times New Roman" w:hAnsi="Times New Roman"/>
          <w:sz w:val="28"/>
        </w:rPr>
        <w:t>сосудистой системы, увели</w:t>
      </w:r>
      <w:r w:rsidRPr="005A0197">
        <w:rPr>
          <w:rFonts w:ascii="Times New Roman" w:hAnsi="Times New Roman"/>
          <w:sz w:val="28"/>
        </w:rPr>
        <w:t>чивает частоту дыхания, а также</w:t>
      </w:r>
      <w:r w:rsidR="00C0502B">
        <w:rPr>
          <w:rFonts w:ascii="Times New Roman" w:hAnsi="Times New Roman"/>
          <w:sz w:val="28"/>
        </w:rPr>
        <w:t xml:space="preserve"> оказывает влияние на функциони</w:t>
      </w:r>
      <w:r w:rsidRPr="005A0197">
        <w:rPr>
          <w:rFonts w:ascii="Times New Roman" w:hAnsi="Times New Roman"/>
          <w:sz w:val="28"/>
        </w:rPr>
        <w:t>рование других органов и систем -</w:t>
      </w:r>
      <w:r w:rsidR="00C0502B">
        <w:rPr>
          <w:rFonts w:ascii="Times New Roman" w:hAnsi="Times New Roman"/>
          <w:sz w:val="28"/>
        </w:rPr>
        <w:t xml:space="preserve"> ослабляется внимание, ухудшается координация движений, замед</w:t>
      </w:r>
      <w:r w:rsidRPr="005A0197">
        <w:rPr>
          <w:rFonts w:ascii="Times New Roman" w:hAnsi="Times New Roman"/>
          <w:sz w:val="28"/>
        </w:rPr>
        <w:t>ляются реакции и т.д.</w:t>
      </w:r>
    </w:p>
    <w:p w:rsidR="0079562F" w:rsidRPr="005A0197" w:rsidRDefault="00C0502B" w:rsidP="00751B45">
      <w:pPr>
        <w:spacing w:line="288" w:lineRule="auto"/>
        <w:ind w:firstLine="708"/>
        <w:jc w:val="both"/>
        <w:rPr>
          <w:rFonts w:ascii="Times New Roman" w:hAnsi="Times New Roman"/>
          <w:sz w:val="28"/>
        </w:rPr>
      </w:pPr>
      <w:r>
        <w:rPr>
          <w:rFonts w:ascii="Times New Roman" w:hAnsi="Times New Roman"/>
          <w:sz w:val="28"/>
        </w:rPr>
        <w:t>При воздействии на организм че</w:t>
      </w:r>
      <w:r w:rsidR="0079562F" w:rsidRPr="005A0197">
        <w:rPr>
          <w:rFonts w:ascii="Times New Roman" w:hAnsi="Times New Roman"/>
          <w:sz w:val="28"/>
        </w:rPr>
        <w:t>ловека отрицательных температур н</w:t>
      </w:r>
      <w:r>
        <w:rPr>
          <w:rFonts w:ascii="Times New Roman" w:hAnsi="Times New Roman"/>
          <w:sz w:val="28"/>
        </w:rPr>
        <w:t>аблюдается сужение сосудов паль</w:t>
      </w:r>
      <w:r w:rsidR="0079562F" w:rsidRPr="005A0197">
        <w:rPr>
          <w:rFonts w:ascii="Times New Roman" w:hAnsi="Times New Roman"/>
          <w:sz w:val="28"/>
        </w:rPr>
        <w:t>цев рук и ног, кожи лица, изменя-ется обмен веществ. Низк</w:t>
      </w:r>
      <w:r>
        <w:rPr>
          <w:rFonts w:ascii="Times New Roman" w:hAnsi="Times New Roman"/>
          <w:sz w:val="28"/>
        </w:rPr>
        <w:t>ие темпе</w:t>
      </w:r>
      <w:r w:rsidR="0079562F" w:rsidRPr="005A0197">
        <w:rPr>
          <w:rFonts w:ascii="Times New Roman" w:hAnsi="Times New Roman"/>
          <w:sz w:val="28"/>
        </w:rPr>
        <w:t xml:space="preserve">ратуры воздействуют также и на внутренние органы, и длительное </w:t>
      </w:r>
      <w:r>
        <w:rPr>
          <w:rFonts w:ascii="Times New Roman" w:hAnsi="Times New Roman"/>
          <w:sz w:val="28"/>
        </w:rPr>
        <w:t>воздействие этих температур при</w:t>
      </w:r>
      <w:r w:rsidR="0079562F" w:rsidRPr="005A0197">
        <w:rPr>
          <w:rFonts w:ascii="Times New Roman" w:hAnsi="Times New Roman"/>
          <w:sz w:val="28"/>
        </w:rPr>
        <w:t>водит к их устойчивым заболевани-ям.</w:t>
      </w:r>
    </w:p>
    <w:p w:rsidR="0079562F" w:rsidRPr="00D0461D" w:rsidRDefault="00C0502B" w:rsidP="00751B45">
      <w:pPr>
        <w:spacing w:line="288" w:lineRule="auto"/>
        <w:ind w:firstLine="708"/>
        <w:jc w:val="both"/>
        <w:rPr>
          <w:rFonts w:ascii="Times New Roman" w:hAnsi="Times New Roman"/>
          <w:sz w:val="28"/>
        </w:rPr>
      </w:pPr>
      <w:r>
        <w:rPr>
          <w:rFonts w:ascii="Times New Roman" w:hAnsi="Times New Roman"/>
          <w:sz w:val="28"/>
        </w:rPr>
        <w:t>Параметры микроклимата произ</w:t>
      </w:r>
      <w:r w:rsidR="0079562F" w:rsidRPr="005A0197">
        <w:rPr>
          <w:rFonts w:ascii="Times New Roman" w:hAnsi="Times New Roman"/>
          <w:sz w:val="28"/>
        </w:rPr>
        <w:t>водственных помещений зависят от т</w:t>
      </w:r>
      <w:r>
        <w:rPr>
          <w:rFonts w:ascii="Times New Roman" w:hAnsi="Times New Roman"/>
          <w:sz w:val="28"/>
        </w:rPr>
        <w:t>еплофизических особенностей тех</w:t>
      </w:r>
      <w:r w:rsidR="0079562F" w:rsidRPr="005A0197">
        <w:rPr>
          <w:rFonts w:ascii="Times New Roman" w:hAnsi="Times New Roman"/>
          <w:sz w:val="28"/>
        </w:rPr>
        <w:t>нологического процесса, климата, сезона года, условий отопления и вентиляции.</w:t>
      </w:r>
      <w:r>
        <w:rPr>
          <w:rFonts w:ascii="Times New Roman" w:hAnsi="Times New Roman"/>
          <w:sz w:val="28"/>
        </w:rPr>
        <w:t xml:space="preserve"> </w:t>
      </w:r>
      <w:r w:rsidR="0079562F" w:rsidRPr="005A0197">
        <w:rPr>
          <w:rFonts w:ascii="Times New Roman" w:hAnsi="Times New Roman"/>
          <w:sz w:val="28"/>
        </w:rPr>
        <w:t xml:space="preserve">Принципиальное значение в нор-мах </w:t>
      </w:r>
      <w:r>
        <w:rPr>
          <w:rFonts w:ascii="Times New Roman" w:hAnsi="Times New Roman"/>
          <w:sz w:val="28"/>
        </w:rPr>
        <w:t>имеет раздельное нормирование каждого компонента микрокли</w:t>
      </w:r>
      <w:r w:rsidR="0079562F" w:rsidRPr="005A0197">
        <w:rPr>
          <w:rFonts w:ascii="Times New Roman" w:hAnsi="Times New Roman"/>
          <w:sz w:val="28"/>
        </w:rPr>
        <w:t>ма</w:t>
      </w:r>
      <w:r>
        <w:rPr>
          <w:rFonts w:ascii="Times New Roman" w:hAnsi="Times New Roman"/>
          <w:sz w:val="28"/>
        </w:rPr>
        <w:t>та: температуры, влажности, ско</w:t>
      </w:r>
      <w:r w:rsidR="0079562F" w:rsidRPr="005A0197">
        <w:rPr>
          <w:rFonts w:ascii="Times New Roman" w:hAnsi="Times New Roman"/>
          <w:sz w:val="28"/>
        </w:rPr>
        <w:t xml:space="preserve">рости движения воздуха. В рабочей </w:t>
      </w:r>
      <w:r>
        <w:rPr>
          <w:rFonts w:ascii="Times New Roman" w:hAnsi="Times New Roman"/>
          <w:sz w:val="28"/>
        </w:rPr>
        <w:t>зоне должны обеспечиваться пара</w:t>
      </w:r>
      <w:r w:rsidR="0079562F" w:rsidRPr="005A0197">
        <w:rPr>
          <w:rFonts w:ascii="Times New Roman" w:hAnsi="Times New Roman"/>
          <w:sz w:val="28"/>
        </w:rPr>
        <w:t>мет</w:t>
      </w:r>
      <w:r>
        <w:rPr>
          <w:rFonts w:ascii="Times New Roman" w:hAnsi="Times New Roman"/>
          <w:sz w:val="28"/>
        </w:rPr>
        <w:t>ры микроклимата, соответству</w:t>
      </w:r>
      <w:r w:rsidR="0079562F" w:rsidRPr="005A0197">
        <w:rPr>
          <w:rFonts w:ascii="Times New Roman" w:hAnsi="Times New Roman"/>
          <w:sz w:val="28"/>
        </w:rPr>
        <w:t xml:space="preserve">ющие оптимальным и допустимым значениям. В рабочей зоне производственных помещений должны быть созданы оптимальные и допустимые микроклиматические условия. </w:t>
      </w:r>
      <w:r w:rsidR="0079562F" w:rsidRPr="005A0197">
        <w:rPr>
          <w:rFonts w:ascii="Times New Roman" w:hAnsi="Times New Roman"/>
          <w:sz w:val="28"/>
        </w:rPr>
        <w:lastRenderedPageBreak/>
        <w:t xml:space="preserve">Эффективным средством </w:t>
      </w:r>
      <w:r>
        <w:rPr>
          <w:rFonts w:ascii="Times New Roman" w:hAnsi="Times New Roman"/>
          <w:sz w:val="28"/>
        </w:rPr>
        <w:t>обеспечения допустимых показате</w:t>
      </w:r>
      <w:r w:rsidR="0079562F" w:rsidRPr="005A0197">
        <w:rPr>
          <w:rFonts w:ascii="Times New Roman" w:hAnsi="Times New Roman"/>
          <w:sz w:val="28"/>
        </w:rPr>
        <w:t>лей микроклимата воздуха рабочей зоны является промышленная вентиляция</w:t>
      </w:r>
    </w:p>
    <w:p w:rsidR="0079562F" w:rsidRPr="00C0502B" w:rsidRDefault="0079562F" w:rsidP="00C0502B">
      <w:pPr>
        <w:spacing w:line="288" w:lineRule="auto"/>
        <w:jc w:val="center"/>
        <w:rPr>
          <w:rFonts w:ascii="Times New Roman" w:hAnsi="Times New Roman"/>
          <w:b/>
          <w:i/>
          <w:sz w:val="32"/>
          <w:szCs w:val="32"/>
        </w:rPr>
      </w:pPr>
      <w:r w:rsidRPr="00C0502B">
        <w:rPr>
          <w:rFonts w:ascii="Times New Roman" w:hAnsi="Times New Roman"/>
          <w:b/>
          <w:i/>
          <w:sz w:val="32"/>
          <w:szCs w:val="32"/>
        </w:rPr>
        <w:t>Освещение</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xml:space="preserve">Фактором, воздействующим </w:t>
      </w:r>
      <w:r w:rsidR="00C0502B">
        <w:rPr>
          <w:rFonts w:ascii="Times New Roman" w:hAnsi="Times New Roman"/>
          <w:sz w:val="28"/>
        </w:rPr>
        <w:t>на организм человека, а соответ</w:t>
      </w:r>
      <w:r w:rsidRPr="005A0197">
        <w:rPr>
          <w:rFonts w:ascii="Times New Roman" w:hAnsi="Times New Roman"/>
          <w:sz w:val="28"/>
        </w:rPr>
        <w:t>ственно, и на качество выполнения производственного задания, является освещение. При правильном освещении рабочей зоны и производственных помещений уменьшается количество несчаст-ных случаев, повышается производительность труда. Отклонения в освещении наносят вред здоровью работающих, могут быть причиной заболеваний (близорукость, спазм, аккомодация), чре-ваты снижением умственной и физической работоспособности, увеличением числа ошибок в производственных процессах.</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xml:space="preserve">В производственных помещениях используется 3 вида освещения </w:t>
      </w:r>
      <w:r w:rsidR="00C0502B">
        <w:rPr>
          <w:rFonts w:ascii="Times New Roman" w:hAnsi="Times New Roman"/>
          <w:sz w:val="28"/>
        </w:rPr>
        <w:t>естественное (источником его яв</w:t>
      </w:r>
      <w:r w:rsidRPr="005A0197">
        <w:rPr>
          <w:rFonts w:ascii="Times New Roman" w:hAnsi="Times New Roman"/>
          <w:sz w:val="28"/>
        </w:rPr>
        <w:t>ляе</w:t>
      </w:r>
      <w:r w:rsidR="00C0502B">
        <w:rPr>
          <w:rFonts w:ascii="Times New Roman" w:hAnsi="Times New Roman"/>
          <w:sz w:val="28"/>
        </w:rPr>
        <w:t>тся солнце), искусственное (ког</w:t>
      </w:r>
      <w:r w:rsidRPr="005A0197">
        <w:rPr>
          <w:rFonts w:ascii="Times New Roman" w:hAnsi="Times New Roman"/>
          <w:sz w:val="28"/>
        </w:rPr>
        <w:t>да</w:t>
      </w:r>
      <w:r w:rsidR="00C0502B">
        <w:rPr>
          <w:rFonts w:ascii="Times New Roman" w:hAnsi="Times New Roman"/>
          <w:sz w:val="28"/>
        </w:rPr>
        <w:t xml:space="preserve"> используются только искусствен</w:t>
      </w:r>
      <w:r w:rsidRPr="005A0197">
        <w:rPr>
          <w:rFonts w:ascii="Times New Roman" w:hAnsi="Times New Roman"/>
          <w:sz w:val="28"/>
        </w:rPr>
        <w:t>ные источники света); совмещен</w:t>
      </w:r>
      <w:r w:rsidR="00C0502B">
        <w:rPr>
          <w:rFonts w:ascii="Times New Roman" w:hAnsi="Times New Roman"/>
          <w:sz w:val="28"/>
        </w:rPr>
        <w:t>ное или смешанное (характеризу</w:t>
      </w:r>
      <w:r w:rsidRPr="005A0197">
        <w:rPr>
          <w:rFonts w:ascii="Times New Roman" w:hAnsi="Times New Roman"/>
          <w:sz w:val="28"/>
        </w:rPr>
        <w:t>е</w:t>
      </w:r>
      <w:r w:rsidR="00C0502B">
        <w:rPr>
          <w:rFonts w:ascii="Times New Roman" w:hAnsi="Times New Roman"/>
          <w:sz w:val="28"/>
        </w:rPr>
        <w:t>тся одновременным сочетанием ес</w:t>
      </w:r>
      <w:r w:rsidRPr="005A0197">
        <w:rPr>
          <w:rFonts w:ascii="Times New Roman" w:hAnsi="Times New Roman"/>
          <w:sz w:val="28"/>
        </w:rPr>
        <w:t>тественного и искусственного освещения).</w:t>
      </w:r>
      <w:r w:rsidR="00C0502B">
        <w:rPr>
          <w:rFonts w:ascii="Times New Roman" w:hAnsi="Times New Roman"/>
          <w:sz w:val="28"/>
        </w:rPr>
        <w:t>Естественное освещение со</w:t>
      </w:r>
      <w:r w:rsidRPr="005A0197">
        <w:rPr>
          <w:rFonts w:ascii="Times New Roman" w:hAnsi="Times New Roman"/>
          <w:sz w:val="28"/>
        </w:rPr>
        <w:t>здается природными источниками света прямыми солидными лучами и диффузным светом небосвода. Естественное освещение является биологически наиболее</w:t>
      </w:r>
      <w:r w:rsidR="00C0502B">
        <w:rPr>
          <w:rFonts w:ascii="Times New Roman" w:hAnsi="Times New Roman"/>
          <w:sz w:val="28"/>
        </w:rPr>
        <w:t xml:space="preserve"> ценным видом освещения, к кото</w:t>
      </w:r>
      <w:r w:rsidRPr="005A0197">
        <w:rPr>
          <w:rFonts w:ascii="Times New Roman" w:hAnsi="Times New Roman"/>
          <w:sz w:val="28"/>
        </w:rPr>
        <w:t>рому максимально приспособлен глаз человека.В производственных помещениях</w:t>
      </w:r>
      <w:r w:rsidR="00C0502B">
        <w:rPr>
          <w:rFonts w:ascii="Times New Roman" w:hAnsi="Times New Roman"/>
          <w:sz w:val="28"/>
        </w:rPr>
        <w:t xml:space="preserve"> применяются общее и местное ос</w:t>
      </w:r>
      <w:r w:rsidRPr="005A0197">
        <w:rPr>
          <w:rFonts w:ascii="Times New Roman" w:hAnsi="Times New Roman"/>
          <w:sz w:val="28"/>
        </w:rPr>
        <w:t xml:space="preserve">вещение. Общее - для освещения </w:t>
      </w:r>
      <w:r w:rsidR="00C0502B">
        <w:rPr>
          <w:rFonts w:ascii="Times New Roman" w:hAnsi="Times New Roman"/>
          <w:sz w:val="28"/>
        </w:rPr>
        <w:t>всего помещения, местное (в сис</w:t>
      </w:r>
      <w:r w:rsidRPr="005A0197">
        <w:rPr>
          <w:rFonts w:ascii="Times New Roman" w:hAnsi="Times New Roman"/>
          <w:sz w:val="28"/>
        </w:rPr>
        <w:t>т</w:t>
      </w:r>
      <w:r w:rsidR="00C0502B">
        <w:rPr>
          <w:rFonts w:ascii="Times New Roman" w:hAnsi="Times New Roman"/>
          <w:sz w:val="28"/>
        </w:rPr>
        <w:t>еме комбинированного) - для уве</w:t>
      </w:r>
      <w:r w:rsidRPr="005A0197">
        <w:rPr>
          <w:rFonts w:ascii="Times New Roman" w:hAnsi="Times New Roman"/>
          <w:sz w:val="28"/>
        </w:rPr>
        <w:t>личения освещения только рабочих поверхностей или отдельных частей оборудования.</w:t>
      </w:r>
      <w:r w:rsidR="00C0502B">
        <w:rPr>
          <w:rFonts w:ascii="Times New Roman" w:hAnsi="Times New Roman"/>
          <w:sz w:val="28"/>
        </w:rPr>
        <w:t>Равномерное распределение яр</w:t>
      </w:r>
      <w:r w:rsidRPr="005A0197">
        <w:rPr>
          <w:rFonts w:ascii="Times New Roman" w:hAnsi="Times New Roman"/>
          <w:sz w:val="28"/>
        </w:rPr>
        <w:t>кости в поле зрения имеет важно</w:t>
      </w:r>
      <w:r w:rsidR="00C0502B">
        <w:rPr>
          <w:rFonts w:ascii="Times New Roman" w:hAnsi="Times New Roman"/>
          <w:sz w:val="28"/>
        </w:rPr>
        <w:t>е значение для поддержания рабо</w:t>
      </w:r>
      <w:r w:rsidRPr="005A0197">
        <w:rPr>
          <w:rFonts w:ascii="Times New Roman" w:hAnsi="Times New Roman"/>
          <w:sz w:val="28"/>
        </w:rPr>
        <w:t>тоспособности человека</w:t>
      </w:r>
    </w:p>
    <w:p w:rsidR="0079562F" w:rsidRPr="00C0502B" w:rsidRDefault="0079562F" w:rsidP="00C0502B">
      <w:pPr>
        <w:spacing w:line="288" w:lineRule="auto"/>
        <w:jc w:val="center"/>
        <w:rPr>
          <w:rFonts w:ascii="Times New Roman" w:hAnsi="Times New Roman"/>
          <w:b/>
          <w:i/>
          <w:sz w:val="32"/>
          <w:szCs w:val="32"/>
        </w:rPr>
      </w:pPr>
      <w:r w:rsidRPr="00C0502B">
        <w:rPr>
          <w:rFonts w:ascii="Times New Roman" w:hAnsi="Times New Roman"/>
          <w:b/>
          <w:i/>
          <w:sz w:val="32"/>
          <w:szCs w:val="32"/>
        </w:rPr>
        <w:t>Вредные химические вещества</w:t>
      </w:r>
    </w:p>
    <w:p w:rsidR="0079562F" w:rsidRPr="00C0502B" w:rsidRDefault="0079562F" w:rsidP="00751B45">
      <w:pPr>
        <w:spacing w:line="288" w:lineRule="auto"/>
        <w:jc w:val="both"/>
        <w:rPr>
          <w:rFonts w:ascii="Times New Roman" w:hAnsi="Times New Roman"/>
          <w:sz w:val="28"/>
        </w:rPr>
      </w:pPr>
      <w:r w:rsidRPr="005A0197">
        <w:rPr>
          <w:rFonts w:ascii="Times New Roman" w:hAnsi="Times New Roman"/>
          <w:sz w:val="28"/>
        </w:rPr>
        <w:t>Под вредным понимается ве-щество, которое при контакте с организмом человека вызывает производственные травмы, про-фессиональные заболевания и</w:t>
      </w:r>
      <w:r w:rsidR="00C0502B">
        <w:rPr>
          <w:rFonts w:ascii="Times New Roman" w:hAnsi="Times New Roman"/>
          <w:sz w:val="28"/>
        </w:rPr>
        <w:t>ли отклонения в состоянии здоро</w:t>
      </w:r>
      <w:r w:rsidRPr="005A0197">
        <w:rPr>
          <w:rFonts w:ascii="Times New Roman" w:hAnsi="Times New Roman"/>
          <w:sz w:val="28"/>
        </w:rPr>
        <w:t>вья. Химический энциклопедический словарь, М., 1983, с.-50</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Классификация вредных веществ и общие требования безопасности введены ГОСТ 12.1.007-76.</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lastRenderedPageBreak/>
        <w:t>Большую опасность предст</w:t>
      </w:r>
      <w:r w:rsidR="00C0502B">
        <w:rPr>
          <w:rFonts w:ascii="Times New Roman" w:hAnsi="Times New Roman"/>
          <w:sz w:val="28"/>
        </w:rPr>
        <w:t>авляют химические вещества, син</w:t>
      </w:r>
      <w:r w:rsidRPr="005A0197">
        <w:rPr>
          <w:rFonts w:ascii="Times New Roman" w:hAnsi="Times New Roman"/>
          <w:sz w:val="28"/>
        </w:rPr>
        <w:t>тетические материалы, нерац</w:t>
      </w:r>
      <w:r w:rsidR="00C0502B">
        <w:rPr>
          <w:rFonts w:ascii="Times New Roman" w:hAnsi="Times New Roman"/>
          <w:sz w:val="28"/>
        </w:rPr>
        <w:t>ионально применяемые в производ</w:t>
      </w:r>
      <w:r w:rsidRPr="005A0197">
        <w:rPr>
          <w:rFonts w:ascii="Times New Roman" w:hAnsi="Times New Roman"/>
          <w:sz w:val="28"/>
        </w:rPr>
        <w:t>ственных условиях. Пары, газы, жидкости, аэрозоли, соединения, смеси при контакте с организм</w:t>
      </w:r>
      <w:r w:rsidR="00C0502B">
        <w:rPr>
          <w:rFonts w:ascii="Times New Roman" w:hAnsi="Times New Roman"/>
          <w:sz w:val="28"/>
        </w:rPr>
        <w:t>ом человека могут вызывать забо</w:t>
      </w:r>
      <w:r w:rsidRPr="005A0197">
        <w:rPr>
          <w:rFonts w:ascii="Times New Roman" w:hAnsi="Times New Roman"/>
          <w:sz w:val="28"/>
        </w:rPr>
        <w:t>левания или отклонения в состоянии</w:t>
      </w:r>
      <w:r w:rsidR="00C0502B">
        <w:rPr>
          <w:rFonts w:ascii="Times New Roman" w:hAnsi="Times New Roman"/>
          <w:sz w:val="28"/>
        </w:rPr>
        <w:t xml:space="preserve"> здоровья. Воздействие вред</w:t>
      </w:r>
      <w:r w:rsidRPr="005A0197">
        <w:rPr>
          <w:rFonts w:ascii="Times New Roman" w:hAnsi="Times New Roman"/>
          <w:sz w:val="28"/>
        </w:rPr>
        <w:t>ных веществ на человека может сопровождаться отравлениями и травмами. На производстве токсические вещества поступают в организм человека через дыхательные пути, желудочно-кишечный тракт и кожу.</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В соответствии с общей токсилогической классификацией различают следующие виды воздействия на живые организмы:</w:t>
      </w:r>
    </w:p>
    <w:p w:rsidR="0079562F" w:rsidRPr="000D65A2" w:rsidRDefault="0079562F" w:rsidP="00751B45">
      <w:pPr>
        <w:spacing w:line="288" w:lineRule="auto"/>
        <w:jc w:val="both"/>
        <w:rPr>
          <w:rFonts w:ascii="Times New Roman" w:hAnsi="Times New Roman"/>
          <w:sz w:val="28"/>
        </w:rPr>
      </w:pPr>
      <w:r w:rsidRPr="005A0197">
        <w:rPr>
          <w:rFonts w:ascii="Times New Roman" w:hAnsi="Times New Roman"/>
          <w:sz w:val="28"/>
        </w:rPr>
        <w:t>• нервно-паралитические (судороги, параличи);</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кожно-резорбтивные (местные воспаления в сочетании с общетоксическими явлениями);</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общетоксические (кома, отек мозга, судороги);</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слезоточивые и раздражающие (раздражение слизисты</w:t>
      </w:r>
      <w:r w:rsidR="00C0502B">
        <w:rPr>
          <w:rFonts w:ascii="Times New Roman" w:hAnsi="Times New Roman"/>
          <w:sz w:val="28"/>
        </w:rPr>
        <w:t>х обо</w:t>
      </w:r>
      <w:r w:rsidRPr="005A0197">
        <w:rPr>
          <w:rFonts w:ascii="Times New Roman" w:hAnsi="Times New Roman"/>
          <w:sz w:val="28"/>
        </w:rPr>
        <w:t>лочек глаз, носа, горла);</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психотропные (нарушение психической активности, сознания).</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Кроме того, яды обладают избирательной токсичностью. По данному признаку подразделяются на: сердечные, нервные, печеночные, почечные, кровяные, легочные.</w:t>
      </w:r>
      <w:r w:rsidR="00C0502B">
        <w:rPr>
          <w:rFonts w:ascii="Times New Roman" w:hAnsi="Times New Roman"/>
          <w:sz w:val="28"/>
        </w:rPr>
        <w:t xml:space="preserve"> </w:t>
      </w:r>
      <w:r w:rsidRPr="005A0197">
        <w:rPr>
          <w:rFonts w:ascii="Times New Roman" w:hAnsi="Times New Roman"/>
          <w:sz w:val="28"/>
        </w:rPr>
        <w:t>Классификация вредных ве</w:t>
      </w:r>
      <w:r w:rsidR="00C0502B">
        <w:rPr>
          <w:rFonts w:ascii="Times New Roman" w:hAnsi="Times New Roman"/>
          <w:sz w:val="28"/>
        </w:rPr>
        <w:t>ществ по степени опасности вклю</w:t>
      </w:r>
      <w:r w:rsidRPr="005A0197">
        <w:rPr>
          <w:rFonts w:ascii="Times New Roman" w:hAnsi="Times New Roman"/>
          <w:sz w:val="28"/>
        </w:rPr>
        <w:t>чает четыре класса. Чрезвычайно опасные вещества, ПДК &lt; 0,1 мг/м3 (например, свинец, ртуть имеют ПДК = 0,01 мг/м3). Высокоопасные вещества, ПДК = 0,1-1,0 мг/м3 . Умеренно опасные, ПДК = 1,0-10 мг/м3. Малоопасные, ПДК &gt; 10 мг/м3.</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По характеру развития и длительности течения различают две основные формы профессиона</w:t>
      </w:r>
      <w:r w:rsidR="00C0502B">
        <w:rPr>
          <w:rFonts w:ascii="Times New Roman" w:hAnsi="Times New Roman"/>
          <w:sz w:val="28"/>
        </w:rPr>
        <w:t>льных отравлений - острые и хро</w:t>
      </w:r>
      <w:r w:rsidRPr="005A0197">
        <w:rPr>
          <w:rFonts w:ascii="Times New Roman" w:hAnsi="Times New Roman"/>
          <w:sz w:val="28"/>
        </w:rPr>
        <w:t>нические.</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Химические вещества по х</w:t>
      </w:r>
      <w:r w:rsidR="00C0502B">
        <w:rPr>
          <w:rFonts w:ascii="Times New Roman" w:hAnsi="Times New Roman"/>
          <w:sz w:val="28"/>
        </w:rPr>
        <w:t>арактеру воздействия подразделя</w:t>
      </w:r>
      <w:r w:rsidRPr="005A0197">
        <w:rPr>
          <w:rFonts w:ascii="Times New Roman" w:hAnsi="Times New Roman"/>
          <w:sz w:val="28"/>
        </w:rPr>
        <w:t>ются на общетоксические, раздражающие, синсибилизирующие, мутагенные, канцерогенные, влияющие на репродуктивную функцию.</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 xml:space="preserve">Степень и характер вызываемых веществом нарушений нормальной работы организма зависит от пути </w:t>
      </w:r>
      <w:r w:rsidR="00C0502B">
        <w:rPr>
          <w:rFonts w:ascii="Times New Roman" w:hAnsi="Times New Roman"/>
          <w:sz w:val="28"/>
        </w:rPr>
        <w:t>попадания в организм, дозы, вре</w:t>
      </w:r>
      <w:r w:rsidRPr="005A0197">
        <w:rPr>
          <w:rFonts w:ascii="Times New Roman" w:hAnsi="Times New Roman"/>
          <w:sz w:val="28"/>
        </w:rPr>
        <w:t>мени воздействия, концентрации в</w:t>
      </w:r>
      <w:r w:rsidR="00C0502B">
        <w:rPr>
          <w:rFonts w:ascii="Times New Roman" w:hAnsi="Times New Roman"/>
          <w:sz w:val="28"/>
        </w:rPr>
        <w:t>ещества, его растворимости, со</w:t>
      </w:r>
      <w:r w:rsidRPr="005A0197">
        <w:rPr>
          <w:rFonts w:ascii="Times New Roman" w:hAnsi="Times New Roman"/>
          <w:sz w:val="28"/>
        </w:rPr>
        <w:t xml:space="preserve">тояния </w:t>
      </w:r>
      <w:r w:rsidRPr="005A0197">
        <w:rPr>
          <w:rFonts w:ascii="Times New Roman" w:hAnsi="Times New Roman"/>
          <w:sz w:val="28"/>
        </w:rPr>
        <w:lastRenderedPageBreak/>
        <w:t>воспринимающей ткани и организма в целом, атмосферного давления, температуры и других ха-рактеристик окружающей среды.</w:t>
      </w:r>
    </w:p>
    <w:p w:rsidR="0079562F" w:rsidRPr="00C0502B" w:rsidRDefault="0079562F" w:rsidP="00C0502B">
      <w:pPr>
        <w:spacing w:line="288" w:lineRule="auto"/>
        <w:jc w:val="center"/>
        <w:rPr>
          <w:rFonts w:ascii="Times New Roman" w:hAnsi="Times New Roman"/>
          <w:b/>
          <w:i/>
          <w:sz w:val="32"/>
          <w:szCs w:val="32"/>
        </w:rPr>
      </w:pPr>
      <w:r w:rsidRPr="00C0502B">
        <w:rPr>
          <w:rFonts w:ascii="Times New Roman" w:hAnsi="Times New Roman"/>
          <w:b/>
          <w:i/>
          <w:sz w:val="32"/>
          <w:szCs w:val="32"/>
        </w:rPr>
        <w:t>Производственный шум и вибрация</w:t>
      </w:r>
    </w:p>
    <w:p w:rsidR="0079562F" w:rsidRPr="00C0502B" w:rsidRDefault="0079562F" w:rsidP="00751B45">
      <w:pPr>
        <w:spacing w:line="288" w:lineRule="auto"/>
        <w:jc w:val="both"/>
        <w:rPr>
          <w:rFonts w:ascii="Times New Roman" w:hAnsi="Times New Roman"/>
          <w:sz w:val="28"/>
        </w:rPr>
      </w:pPr>
      <w:r w:rsidRPr="005A0197">
        <w:rPr>
          <w:rFonts w:ascii="Times New Roman" w:hAnsi="Times New Roman"/>
          <w:sz w:val="28"/>
        </w:rPr>
        <w:t>Шум, инфразвук и ультразву</w:t>
      </w:r>
      <w:r w:rsidR="00C0502B">
        <w:rPr>
          <w:rFonts w:ascii="Times New Roman" w:hAnsi="Times New Roman"/>
          <w:sz w:val="28"/>
        </w:rPr>
        <w:t>к относят к акустическим колеба</w:t>
      </w:r>
      <w:r w:rsidRPr="005A0197">
        <w:rPr>
          <w:rFonts w:ascii="Times New Roman" w:hAnsi="Times New Roman"/>
          <w:sz w:val="28"/>
        </w:rPr>
        <w:t>ниям, которые могут быть как слышимыми, так и неслышимыми. Акустические колебания в диапазоне 16 Гц - 20 кГц, воспринимаемые человеком с нормальным слухом, называют звуковыми; колебания с частотой менее 16 Гц - инфразвуковыми, а с частотой выше 20 Гц - ультразвуковыми. Распространяясь в пространстве, звуковые колебания создают акустическое поле.</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Интенсивное шумовое возде</w:t>
      </w:r>
      <w:r w:rsidR="00C0502B">
        <w:rPr>
          <w:rFonts w:ascii="Times New Roman" w:hAnsi="Times New Roman"/>
          <w:sz w:val="28"/>
        </w:rPr>
        <w:t>й</w:t>
      </w:r>
      <w:r w:rsidRPr="005A0197">
        <w:rPr>
          <w:rFonts w:ascii="Times New Roman" w:hAnsi="Times New Roman"/>
          <w:sz w:val="28"/>
        </w:rPr>
        <w:t>с</w:t>
      </w:r>
      <w:r w:rsidR="00C0502B">
        <w:rPr>
          <w:rFonts w:ascii="Times New Roman" w:hAnsi="Times New Roman"/>
          <w:sz w:val="28"/>
        </w:rPr>
        <w:t>твие на организм человека небла</w:t>
      </w:r>
      <w:r w:rsidRPr="005A0197">
        <w:rPr>
          <w:rFonts w:ascii="Times New Roman" w:hAnsi="Times New Roman"/>
          <w:sz w:val="28"/>
        </w:rPr>
        <w:t>гоприятно влияет на протекание нервных процессов, способствует развитию у</w:t>
      </w:r>
      <w:r w:rsidR="00C0502B">
        <w:rPr>
          <w:rFonts w:ascii="Times New Roman" w:hAnsi="Times New Roman"/>
          <w:sz w:val="28"/>
        </w:rPr>
        <w:t>томления, изменениям в сердечно</w:t>
      </w:r>
      <w:r w:rsidRPr="005A0197">
        <w:rPr>
          <w:rFonts w:ascii="Times New Roman" w:hAnsi="Times New Roman"/>
          <w:sz w:val="28"/>
        </w:rPr>
        <w:t>сосудистой системе и появлению шумовой патологии, сре</w:t>
      </w:r>
      <w:r w:rsidR="00C0502B">
        <w:rPr>
          <w:rFonts w:ascii="Times New Roman" w:hAnsi="Times New Roman"/>
          <w:sz w:val="28"/>
        </w:rPr>
        <w:t>ди многообразных проявлений которой ведущим клиническим при</w:t>
      </w:r>
      <w:r w:rsidRPr="005A0197">
        <w:rPr>
          <w:rFonts w:ascii="Times New Roman" w:hAnsi="Times New Roman"/>
          <w:sz w:val="28"/>
        </w:rPr>
        <w:t>з</w:t>
      </w:r>
      <w:r w:rsidR="00C0502B">
        <w:rPr>
          <w:rFonts w:ascii="Times New Roman" w:hAnsi="Times New Roman"/>
          <w:sz w:val="28"/>
        </w:rPr>
        <w:t>наком является медленно прогрес</w:t>
      </w:r>
      <w:r w:rsidRPr="005A0197">
        <w:rPr>
          <w:rFonts w:ascii="Times New Roman" w:hAnsi="Times New Roman"/>
          <w:sz w:val="28"/>
        </w:rPr>
        <w:t>сирующее снижение слуха по типу кохлеарного неврита.</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В производственных условиях ис</w:t>
      </w:r>
      <w:r w:rsidR="00C0502B">
        <w:rPr>
          <w:rFonts w:ascii="Times New Roman" w:hAnsi="Times New Roman"/>
          <w:sz w:val="28"/>
        </w:rPr>
        <w:t>точниками шума являются работа</w:t>
      </w:r>
      <w:r w:rsidRPr="005A0197">
        <w:rPr>
          <w:rFonts w:ascii="Times New Roman" w:hAnsi="Times New Roman"/>
          <w:sz w:val="28"/>
        </w:rPr>
        <w:t xml:space="preserve">щие станки и механизмы, ручные механизированные инструменты, </w:t>
      </w:r>
      <w:r w:rsidR="00C0502B">
        <w:rPr>
          <w:rFonts w:ascii="Times New Roman" w:hAnsi="Times New Roman"/>
          <w:sz w:val="28"/>
        </w:rPr>
        <w:t>электрические машины, компрессо</w:t>
      </w:r>
      <w:r w:rsidRPr="005A0197">
        <w:rPr>
          <w:rFonts w:ascii="Times New Roman" w:hAnsi="Times New Roman"/>
          <w:sz w:val="28"/>
        </w:rPr>
        <w:t>ры, кузнечнопрессовое, подъемно-тр</w:t>
      </w:r>
      <w:r w:rsidR="00C0502B">
        <w:rPr>
          <w:rFonts w:ascii="Times New Roman" w:hAnsi="Times New Roman"/>
          <w:sz w:val="28"/>
        </w:rPr>
        <w:t>анспортное, вспомогательное оборудование (вентиляционные уста</w:t>
      </w:r>
      <w:r w:rsidRPr="005A0197">
        <w:rPr>
          <w:rFonts w:ascii="Times New Roman" w:hAnsi="Times New Roman"/>
          <w:sz w:val="28"/>
        </w:rPr>
        <w:t>новки, кондиционеры) и т.д.</w:t>
      </w:r>
    </w:p>
    <w:p w:rsidR="0079562F" w:rsidRPr="005A0197" w:rsidRDefault="0079562F" w:rsidP="00751B45">
      <w:pPr>
        <w:spacing w:line="288" w:lineRule="auto"/>
        <w:jc w:val="both"/>
        <w:rPr>
          <w:rFonts w:ascii="Times New Roman" w:hAnsi="Times New Roman"/>
          <w:sz w:val="28"/>
        </w:rPr>
      </w:pPr>
      <w:r w:rsidRPr="005A0197">
        <w:rPr>
          <w:rFonts w:ascii="Times New Roman" w:hAnsi="Times New Roman"/>
          <w:sz w:val="28"/>
        </w:rPr>
        <w:t xml:space="preserve">Вибрация -- это малые механические колебания, возникающие в упругих телах. Причиной </w:t>
      </w:r>
      <w:r w:rsidR="00C0502B">
        <w:rPr>
          <w:rFonts w:ascii="Times New Roman" w:hAnsi="Times New Roman"/>
          <w:sz w:val="28"/>
        </w:rPr>
        <w:t>вибрации являются неуравновешен</w:t>
      </w:r>
      <w:r w:rsidRPr="005A0197">
        <w:rPr>
          <w:rFonts w:ascii="Times New Roman" w:hAnsi="Times New Roman"/>
          <w:sz w:val="28"/>
        </w:rPr>
        <w:t>ные силовые воздействия. Воздействие вибраций на человека классифицируется по:</w:t>
      </w:r>
    </w:p>
    <w:p w:rsidR="0079562F" w:rsidRPr="005A0197" w:rsidRDefault="0079562F" w:rsidP="00751B45">
      <w:pPr>
        <w:pStyle w:val="a3"/>
        <w:numPr>
          <w:ilvl w:val="0"/>
          <w:numId w:val="1"/>
        </w:numPr>
        <w:spacing w:line="288" w:lineRule="auto"/>
        <w:jc w:val="both"/>
        <w:rPr>
          <w:rFonts w:ascii="Times New Roman" w:hAnsi="Times New Roman"/>
          <w:sz w:val="28"/>
          <w:lang w:val="en-US"/>
        </w:rPr>
      </w:pPr>
      <w:r w:rsidRPr="005A0197">
        <w:rPr>
          <w:rFonts w:ascii="Times New Roman" w:hAnsi="Times New Roman"/>
          <w:sz w:val="28"/>
        </w:rPr>
        <w:t>способу передачи колебаний;</w:t>
      </w:r>
    </w:p>
    <w:p w:rsidR="0079562F" w:rsidRPr="005A0197" w:rsidRDefault="0079562F" w:rsidP="00751B45">
      <w:pPr>
        <w:pStyle w:val="a3"/>
        <w:numPr>
          <w:ilvl w:val="0"/>
          <w:numId w:val="1"/>
        </w:numPr>
        <w:spacing w:line="288" w:lineRule="auto"/>
        <w:jc w:val="both"/>
        <w:rPr>
          <w:rFonts w:ascii="Times New Roman" w:hAnsi="Times New Roman"/>
          <w:sz w:val="28"/>
        </w:rPr>
      </w:pPr>
      <w:r w:rsidRPr="005A0197">
        <w:rPr>
          <w:rFonts w:ascii="Times New Roman" w:hAnsi="Times New Roman"/>
          <w:sz w:val="28"/>
        </w:rPr>
        <w:t>направлению действия вибраций;</w:t>
      </w:r>
    </w:p>
    <w:p w:rsidR="0079562F" w:rsidRPr="005A0197" w:rsidRDefault="0079562F" w:rsidP="00751B45">
      <w:pPr>
        <w:pStyle w:val="a3"/>
        <w:numPr>
          <w:ilvl w:val="0"/>
          <w:numId w:val="1"/>
        </w:numPr>
        <w:spacing w:line="288" w:lineRule="auto"/>
        <w:jc w:val="both"/>
        <w:rPr>
          <w:rFonts w:ascii="Times New Roman" w:hAnsi="Times New Roman"/>
          <w:sz w:val="28"/>
        </w:rPr>
      </w:pPr>
      <w:r w:rsidRPr="005A0197">
        <w:rPr>
          <w:rFonts w:ascii="Times New Roman" w:hAnsi="Times New Roman"/>
          <w:sz w:val="28"/>
        </w:rPr>
        <w:t>временной характеристике.</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В зависимости от способа передачи колебаний человеку вибрацию подразделяют на общую и локальную (местную). Общая вибрация передается через опорное поверхности на тело сидящего или стоящего человека. Локальная вибрация передается через руки или участки тела человека, конта</w:t>
      </w:r>
      <w:r w:rsidR="00C0502B">
        <w:rPr>
          <w:rFonts w:ascii="Times New Roman" w:hAnsi="Times New Roman"/>
          <w:sz w:val="28"/>
        </w:rPr>
        <w:t>ктирующие с вибрирующими поверх</w:t>
      </w:r>
      <w:r w:rsidRPr="005A0197">
        <w:rPr>
          <w:rFonts w:ascii="Times New Roman" w:hAnsi="Times New Roman"/>
          <w:sz w:val="28"/>
        </w:rPr>
        <w:t>ностями.</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lastRenderedPageBreak/>
        <w:t>По направлению действия ви</w:t>
      </w:r>
      <w:r w:rsidR="00C0502B">
        <w:rPr>
          <w:rFonts w:ascii="Times New Roman" w:hAnsi="Times New Roman"/>
          <w:sz w:val="28"/>
        </w:rPr>
        <w:t>брация подразделяется на: верти</w:t>
      </w:r>
      <w:r w:rsidRPr="005A0197">
        <w:rPr>
          <w:rFonts w:ascii="Times New Roman" w:hAnsi="Times New Roman"/>
          <w:sz w:val="28"/>
        </w:rPr>
        <w:t>кальную и горизонтальную (от спины к груди, от правого плеча к левому плечу).</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По временной характерист</w:t>
      </w:r>
      <w:r w:rsidR="00C0502B">
        <w:rPr>
          <w:rFonts w:ascii="Times New Roman" w:hAnsi="Times New Roman"/>
          <w:sz w:val="28"/>
        </w:rPr>
        <w:t>ике различают: постоянную вибра</w:t>
      </w:r>
      <w:r w:rsidRPr="005A0197">
        <w:rPr>
          <w:rFonts w:ascii="Times New Roman" w:hAnsi="Times New Roman"/>
          <w:sz w:val="28"/>
        </w:rPr>
        <w:t>цию, для которой контролируемый параметр изменяется не более чем в 2 раза (6 дБ), и непостоянную вибрацию, изменяющуюся более чем в 2.раза.</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Вибрация относится к фак</w:t>
      </w:r>
      <w:r w:rsidR="00C0502B">
        <w:rPr>
          <w:rFonts w:ascii="Times New Roman" w:hAnsi="Times New Roman"/>
          <w:sz w:val="28"/>
        </w:rPr>
        <w:t>торам, обладающим высокой биоло</w:t>
      </w:r>
      <w:r w:rsidRPr="005A0197">
        <w:rPr>
          <w:rFonts w:ascii="Times New Roman" w:hAnsi="Times New Roman"/>
          <w:sz w:val="28"/>
        </w:rPr>
        <w:t>гической активностью. Ее дейс</w:t>
      </w:r>
      <w:r w:rsidR="00C0502B">
        <w:rPr>
          <w:rFonts w:ascii="Times New Roman" w:hAnsi="Times New Roman"/>
          <w:sz w:val="28"/>
        </w:rPr>
        <w:t>твие зависит от частоты и ампли</w:t>
      </w:r>
      <w:r w:rsidRPr="005A0197">
        <w:rPr>
          <w:rFonts w:ascii="Times New Roman" w:hAnsi="Times New Roman"/>
          <w:sz w:val="28"/>
        </w:rPr>
        <w:t>туды колебаний, продолжител</w:t>
      </w:r>
      <w:r w:rsidR="00C0502B">
        <w:rPr>
          <w:rFonts w:ascii="Times New Roman" w:hAnsi="Times New Roman"/>
          <w:sz w:val="28"/>
        </w:rPr>
        <w:t>ьности воздействия, места прило</w:t>
      </w:r>
      <w:r w:rsidRPr="005A0197">
        <w:rPr>
          <w:rFonts w:ascii="Times New Roman" w:hAnsi="Times New Roman"/>
          <w:sz w:val="28"/>
        </w:rPr>
        <w:t>жения и других условий. Резонанс человеческого тела наступает под действием внешних сил при совпадении собственных частот колебаний внутренних органов с частотами внешних сил.</w:t>
      </w:r>
    </w:p>
    <w:p w:rsidR="0079562F" w:rsidRPr="00D0461D"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При действии на организм общей вибрации страдают опорно-двигательный аппарат, нервная система и такие анализаторы, каквестибулярный, зрительный, тактильный. Длительное воздей</w:t>
      </w:r>
      <w:r w:rsidR="00C0502B">
        <w:rPr>
          <w:rFonts w:ascii="Times New Roman" w:hAnsi="Times New Roman"/>
          <w:sz w:val="28"/>
        </w:rPr>
        <w:t>ствие вибра</w:t>
      </w:r>
      <w:r w:rsidRPr="005A0197">
        <w:rPr>
          <w:rFonts w:ascii="Times New Roman" w:hAnsi="Times New Roman"/>
          <w:sz w:val="28"/>
        </w:rPr>
        <w:t>ции высоких уровней на организм человека приводит к развитию преждевременного утомления, снижению производительности труда, росту заболеваемости и нередко к возникновению профес</w:t>
      </w:r>
      <w:r w:rsidR="00C0502B">
        <w:rPr>
          <w:rFonts w:ascii="Times New Roman" w:hAnsi="Times New Roman"/>
          <w:sz w:val="28"/>
        </w:rPr>
        <w:t>сиональной патологии - вибраци</w:t>
      </w:r>
      <w:r w:rsidRPr="005A0197">
        <w:rPr>
          <w:rFonts w:ascii="Times New Roman" w:hAnsi="Times New Roman"/>
          <w:sz w:val="28"/>
        </w:rPr>
        <w:t>онной болезни.</w:t>
      </w:r>
    </w:p>
    <w:p w:rsidR="0079562F" w:rsidRPr="000D65A2" w:rsidRDefault="0079562F" w:rsidP="00C0502B">
      <w:pPr>
        <w:spacing w:line="288" w:lineRule="auto"/>
        <w:jc w:val="center"/>
        <w:rPr>
          <w:rFonts w:ascii="Times New Roman" w:hAnsi="Times New Roman"/>
          <w:b/>
          <w:i/>
          <w:sz w:val="32"/>
          <w:szCs w:val="32"/>
        </w:rPr>
      </w:pPr>
      <w:r w:rsidRPr="00C0502B">
        <w:rPr>
          <w:rFonts w:ascii="Times New Roman" w:hAnsi="Times New Roman"/>
          <w:b/>
          <w:i/>
          <w:sz w:val="32"/>
          <w:szCs w:val="32"/>
        </w:rPr>
        <w:t>Электромагнитные поля. Статическое электричество</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Электромагнитные поля и излучения относят к неионизирующим излучениям. Естественными источникам</w:t>
      </w:r>
      <w:r w:rsidR="00C0502B">
        <w:rPr>
          <w:rFonts w:ascii="Times New Roman" w:hAnsi="Times New Roman"/>
          <w:sz w:val="28"/>
        </w:rPr>
        <w:t>и электромагнитных полей и излу</w:t>
      </w:r>
      <w:r w:rsidRPr="005A0197">
        <w:rPr>
          <w:rFonts w:ascii="Times New Roman" w:hAnsi="Times New Roman"/>
          <w:sz w:val="28"/>
        </w:rPr>
        <w:t xml:space="preserve">чений являются атмосферное электричество, радиоизлучения Солнца и галактик, электрическое и магнитное поля Земли. Все </w:t>
      </w:r>
      <w:r w:rsidR="00C0502B">
        <w:rPr>
          <w:rFonts w:ascii="Times New Roman" w:hAnsi="Times New Roman"/>
          <w:sz w:val="28"/>
        </w:rPr>
        <w:t>промышленные и бытовые электро</w:t>
      </w:r>
      <w:r w:rsidRPr="005A0197">
        <w:rPr>
          <w:rFonts w:ascii="Times New Roman" w:hAnsi="Times New Roman"/>
          <w:sz w:val="28"/>
        </w:rPr>
        <w:t>и радиоустановки являются источниками искусственных полей и излуч</w:t>
      </w:r>
      <w:r w:rsidR="00C0502B">
        <w:rPr>
          <w:rFonts w:ascii="Times New Roman" w:hAnsi="Times New Roman"/>
          <w:sz w:val="28"/>
        </w:rPr>
        <w:t>ений, но разной ин</w:t>
      </w:r>
      <w:r w:rsidRPr="005A0197">
        <w:rPr>
          <w:rFonts w:ascii="Times New Roman" w:hAnsi="Times New Roman"/>
          <w:sz w:val="28"/>
        </w:rPr>
        <w:t>тенсивности.</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Электростатические поля возникают при работе с легко электризующимися материалами и изделиями, при эксплуатации высоковольтных установок постоянного тока. Источниками постоянных электростатических и магнитных полей являются: электромагниты с постоянным током и соленоиды, магнитопроводы в электрическ</w:t>
      </w:r>
      <w:r w:rsidR="00C0502B">
        <w:rPr>
          <w:rFonts w:ascii="Times New Roman" w:hAnsi="Times New Roman"/>
          <w:sz w:val="28"/>
        </w:rPr>
        <w:t>их машинах и аппаратах, металло</w:t>
      </w:r>
      <w:r w:rsidRPr="005A0197">
        <w:rPr>
          <w:rFonts w:ascii="Times New Roman" w:hAnsi="Times New Roman"/>
          <w:sz w:val="28"/>
        </w:rPr>
        <w:t>керамические магниты, используемые в радиотехнике. Источниками электрических полей промышленной частоты (50 Гц) являются: линии эле</w:t>
      </w:r>
      <w:r w:rsidR="00C0502B">
        <w:rPr>
          <w:rFonts w:ascii="Times New Roman" w:hAnsi="Times New Roman"/>
          <w:sz w:val="28"/>
        </w:rPr>
        <w:t>ктропередач и открытые распреде</w:t>
      </w:r>
      <w:r w:rsidRPr="005A0197">
        <w:rPr>
          <w:rFonts w:ascii="Times New Roman" w:hAnsi="Times New Roman"/>
          <w:sz w:val="28"/>
        </w:rPr>
        <w:t xml:space="preserve">лительные устройства, включающие коммутационные аппараты, устройства защиты и автоматики, измерительные </w:t>
      </w:r>
      <w:r w:rsidRPr="005A0197">
        <w:rPr>
          <w:rFonts w:ascii="Times New Roman" w:hAnsi="Times New Roman"/>
          <w:sz w:val="28"/>
        </w:rPr>
        <w:lastRenderedPageBreak/>
        <w:t>приборы, соединительные шины, а также все высоковольтные установки промышленной частоты.</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Магнитные поля промышленной частоты возникают вокруг любых электроустановок и токопроводов промышленной частоты. Источниками электромагни</w:t>
      </w:r>
      <w:r w:rsidR="00C0502B">
        <w:rPr>
          <w:rFonts w:ascii="Times New Roman" w:hAnsi="Times New Roman"/>
          <w:sz w:val="28"/>
        </w:rPr>
        <w:t>тных излучений радиочастот явля</w:t>
      </w:r>
      <w:r w:rsidRPr="005A0197">
        <w:rPr>
          <w:rFonts w:ascii="Times New Roman" w:hAnsi="Times New Roman"/>
          <w:sz w:val="28"/>
        </w:rPr>
        <w:t>ются мощные радиостанции, антенны, генераторы сверхвысоких частот, установки индукционного и диэлектрического нагрева, радары, измерительные и контролирующие устройства, высокочастотные приборы и устройства в медицине, исследовательские установки.</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Длительное воздействие на человека электромагнитных полей промышленной частоты приводит к различным расстройствам: головная боль, вялость, нару</w:t>
      </w:r>
      <w:r w:rsidR="00C0502B">
        <w:rPr>
          <w:rFonts w:ascii="Times New Roman" w:hAnsi="Times New Roman"/>
          <w:sz w:val="28"/>
        </w:rPr>
        <w:t>шение сна, снижение памяти, пов</w:t>
      </w:r>
      <w:r w:rsidRPr="005A0197">
        <w:rPr>
          <w:rFonts w:ascii="Times New Roman" w:hAnsi="Times New Roman"/>
          <w:sz w:val="28"/>
        </w:rPr>
        <w:t>шенная раздражительность, боли в сердце, нарушение ритма сердечных сокращений. Наблюдаются функцио</w:t>
      </w:r>
      <w:r w:rsidR="00C0502B">
        <w:rPr>
          <w:rFonts w:ascii="Times New Roman" w:hAnsi="Times New Roman"/>
          <w:sz w:val="28"/>
        </w:rPr>
        <w:t>нальные нарушения в сердечно</w:t>
      </w:r>
      <w:r w:rsidRPr="005A0197">
        <w:rPr>
          <w:rFonts w:ascii="Times New Roman" w:hAnsi="Times New Roman"/>
          <w:sz w:val="28"/>
        </w:rPr>
        <w:t>сосудистой системе, нервной системе, изменения в составе крови. Предельно допустимые</w:t>
      </w:r>
      <w:r w:rsidR="00C0502B">
        <w:rPr>
          <w:rFonts w:ascii="Times New Roman" w:hAnsi="Times New Roman"/>
          <w:sz w:val="28"/>
        </w:rPr>
        <w:t xml:space="preserve"> значения напряженности электри</w:t>
      </w:r>
      <w:r w:rsidRPr="005A0197">
        <w:rPr>
          <w:rFonts w:ascii="Times New Roman" w:hAnsi="Times New Roman"/>
          <w:sz w:val="28"/>
        </w:rPr>
        <w:t>ческого и магнитного полей частотой 50 Гц в зависимости от времени пребывания в нем установлены ГОСТ 12.1.002-84 и СанПиН 5802-91.</w:t>
      </w:r>
    </w:p>
    <w:p w:rsidR="0079562F" w:rsidRPr="005A0197" w:rsidRDefault="00C0502B" w:rsidP="00751B45">
      <w:pPr>
        <w:spacing w:line="288" w:lineRule="auto"/>
        <w:jc w:val="both"/>
        <w:rPr>
          <w:rFonts w:ascii="Times New Roman" w:hAnsi="Times New Roman"/>
          <w:sz w:val="28"/>
        </w:rPr>
      </w:pPr>
      <w:r>
        <w:rPr>
          <w:rFonts w:ascii="Times New Roman" w:hAnsi="Times New Roman"/>
          <w:sz w:val="28"/>
        </w:rPr>
        <w:t>Статическое электричество обра</w:t>
      </w:r>
      <w:r w:rsidR="0079562F" w:rsidRPr="005A0197">
        <w:rPr>
          <w:rFonts w:ascii="Times New Roman" w:hAnsi="Times New Roman"/>
          <w:sz w:val="28"/>
        </w:rPr>
        <w:t>зуется в результате трения двух д</w:t>
      </w:r>
      <w:r>
        <w:rPr>
          <w:rFonts w:ascii="Times New Roman" w:hAnsi="Times New Roman"/>
          <w:sz w:val="28"/>
        </w:rPr>
        <w:t>иэлектриков друг о друга или ди</w:t>
      </w:r>
      <w:r w:rsidR="0079562F" w:rsidRPr="005A0197">
        <w:rPr>
          <w:rFonts w:ascii="Times New Roman" w:hAnsi="Times New Roman"/>
          <w:sz w:val="28"/>
        </w:rPr>
        <w:t xml:space="preserve">электриков о металлы. При этом на </w:t>
      </w:r>
      <w:r>
        <w:rPr>
          <w:rFonts w:ascii="Times New Roman" w:hAnsi="Times New Roman"/>
          <w:sz w:val="28"/>
        </w:rPr>
        <w:t>трущихся веществах могут накап</w:t>
      </w:r>
      <w:r w:rsidR="0079562F" w:rsidRPr="005A0197">
        <w:rPr>
          <w:rFonts w:ascii="Times New Roman" w:hAnsi="Times New Roman"/>
          <w:sz w:val="28"/>
        </w:rPr>
        <w:t>иваться электрические заряды, которые легко стекают в землю, если тело является проводником э</w:t>
      </w:r>
      <w:r>
        <w:rPr>
          <w:rFonts w:ascii="Times New Roman" w:hAnsi="Times New Roman"/>
          <w:sz w:val="28"/>
        </w:rPr>
        <w:t>лект</w:t>
      </w:r>
      <w:r w:rsidR="0079562F" w:rsidRPr="005A0197">
        <w:rPr>
          <w:rFonts w:ascii="Times New Roman" w:hAnsi="Times New Roman"/>
          <w:sz w:val="28"/>
        </w:rPr>
        <w:t xml:space="preserve">ричества и оно заземлено. </w:t>
      </w:r>
    </w:p>
    <w:p w:rsidR="0079562F" w:rsidRPr="005A0197" w:rsidRDefault="00C0502B" w:rsidP="00751B45">
      <w:pPr>
        <w:spacing w:line="288" w:lineRule="auto"/>
        <w:ind w:firstLine="708"/>
        <w:jc w:val="both"/>
        <w:rPr>
          <w:rFonts w:ascii="Times New Roman" w:hAnsi="Times New Roman"/>
          <w:sz w:val="28"/>
        </w:rPr>
      </w:pPr>
      <w:r>
        <w:rPr>
          <w:rFonts w:ascii="Times New Roman" w:hAnsi="Times New Roman"/>
          <w:sz w:val="28"/>
        </w:rPr>
        <w:t>Процесс возникновения и накоп</w:t>
      </w:r>
      <w:r w:rsidR="0079562F" w:rsidRPr="005A0197">
        <w:rPr>
          <w:rFonts w:ascii="Times New Roman" w:hAnsi="Times New Roman"/>
          <w:sz w:val="28"/>
        </w:rPr>
        <w:t>ления электрических зарядов в ве-ществах называют электризацией.</w:t>
      </w:r>
    </w:p>
    <w:p w:rsidR="0079562F" w:rsidRPr="005A0197" w:rsidRDefault="00C0502B" w:rsidP="00751B45">
      <w:pPr>
        <w:spacing w:line="288" w:lineRule="auto"/>
        <w:ind w:firstLine="708"/>
        <w:jc w:val="both"/>
        <w:rPr>
          <w:rFonts w:ascii="Times New Roman" w:hAnsi="Times New Roman"/>
          <w:sz w:val="28"/>
        </w:rPr>
      </w:pPr>
      <w:r>
        <w:rPr>
          <w:rFonts w:ascii="Times New Roman" w:hAnsi="Times New Roman"/>
          <w:sz w:val="28"/>
        </w:rPr>
        <w:t>У людей, работающих в зоне воз</w:t>
      </w:r>
      <w:r w:rsidR="0079562F" w:rsidRPr="005A0197">
        <w:rPr>
          <w:rFonts w:ascii="Times New Roman" w:hAnsi="Times New Roman"/>
          <w:sz w:val="28"/>
        </w:rPr>
        <w:t>действия электростатического поля,</w:t>
      </w:r>
      <w:r>
        <w:rPr>
          <w:rFonts w:ascii="Times New Roman" w:hAnsi="Times New Roman"/>
          <w:sz w:val="28"/>
        </w:rPr>
        <w:t xml:space="preserve"> встречаются разнообразные жало</w:t>
      </w:r>
      <w:r w:rsidR="0079562F" w:rsidRPr="005A0197">
        <w:rPr>
          <w:rFonts w:ascii="Times New Roman" w:hAnsi="Times New Roman"/>
          <w:sz w:val="28"/>
        </w:rPr>
        <w:t>бы: на раз</w:t>
      </w:r>
      <w:r>
        <w:rPr>
          <w:rFonts w:ascii="Times New Roman" w:hAnsi="Times New Roman"/>
          <w:sz w:val="28"/>
        </w:rPr>
        <w:t>дражительность, голов</w:t>
      </w:r>
      <w:r w:rsidR="0079562F" w:rsidRPr="005A0197">
        <w:rPr>
          <w:rFonts w:ascii="Times New Roman" w:hAnsi="Times New Roman"/>
          <w:sz w:val="28"/>
        </w:rPr>
        <w:t>ную боль, нарушение сна, снижение аппетита и др.</w:t>
      </w:r>
    </w:p>
    <w:p w:rsidR="0079562F" w:rsidRPr="005A0197" w:rsidRDefault="00C0502B" w:rsidP="00751B45">
      <w:pPr>
        <w:spacing w:line="288" w:lineRule="auto"/>
        <w:ind w:firstLine="708"/>
        <w:jc w:val="both"/>
        <w:rPr>
          <w:rFonts w:ascii="Times New Roman" w:hAnsi="Times New Roman"/>
          <w:sz w:val="28"/>
        </w:rPr>
      </w:pPr>
      <w:r>
        <w:rPr>
          <w:rFonts w:ascii="Times New Roman" w:hAnsi="Times New Roman"/>
          <w:sz w:val="28"/>
        </w:rPr>
        <w:t>Допустимые уровни напряженно</w:t>
      </w:r>
      <w:r w:rsidR="0079562F" w:rsidRPr="005A0197">
        <w:rPr>
          <w:rFonts w:ascii="Times New Roman" w:hAnsi="Times New Roman"/>
          <w:sz w:val="28"/>
        </w:rPr>
        <w:t xml:space="preserve">сти электростатических полей ус-танавливаются в зависимости от времени пребывания на рабочих местах. </w:t>
      </w:r>
      <w:r>
        <w:rPr>
          <w:rFonts w:ascii="Times New Roman" w:hAnsi="Times New Roman"/>
          <w:sz w:val="28"/>
        </w:rPr>
        <w:t>Предельно допустимый уро</w:t>
      </w:r>
      <w:r w:rsidR="0079562F" w:rsidRPr="005A0197">
        <w:rPr>
          <w:rFonts w:ascii="Times New Roman" w:hAnsi="Times New Roman"/>
          <w:sz w:val="28"/>
        </w:rPr>
        <w:t>вень напряженности электроста</w:t>
      </w:r>
      <w:r>
        <w:rPr>
          <w:rFonts w:ascii="Times New Roman" w:hAnsi="Times New Roman"/>
          <w:sz w:val="28"/>
        </w:rPr>
        <w:t>ти</w:t>
      </w:r>
      <w:r w:rsidR="0079562F" w:rsidRPr="005A0197">
        <w:rPr>
          <w:rFonts w:ascii="Times New Roman" w:hAnsi="Times New Roman"/>
          <w:sz w:val="28"/>
        </w:rPr>
        <w:t>ч</w:t>
      </w:r>
      <w:r>
        <w:rPr>
          <w:rFonts w:ascii="Times New Roman" w:hAnsi="Times New Roman"/>
          <w:sz w:val="28"/>
        </w:rPr>
        <w:t>еских полей устанавливается рав</w:t>
      </w:r>
      <w:r w:rsidR="0079562F" w:rsidRPr="005A0197">
        <w:rPr>
          <w:rFonts w:ascii="Times New Roman" w:hAnsi="Times New Roman"/>
          <w:sz w:val="28"/>
        </w:rPr>
        <w:t>ным 60 кВ/м в течение 1 ч.</w:t>
      </w:r>
    </w:p>
    <w:p w:rsidR="0079562F" w:rsidRPr="005A0197" w:rsidRDefault="0079562F" w:rsidP="00751B45">
      <w:pPr>
        <w:spacing w:line="288" w:lineRule="auto"/>
        <w:jc w:val="both"/>
        <w:rPr>
          <w:rFonts w:ascii="Times New Roman" w:hAnsi="Times New Roman"/>
          <w:sz w:val="28"/>
        </w:rPr>
      </w:pPr>
      <w:r w:rsidRPr="00C0502B">
        <w:rPr>
          <w:rFonts w:ascii="Times New Roman" w:hAnsi="Times New Roman"/>
          <w:sz w:val="28"/>
        </w:rPr>
        <w:tab/>
      </w:r>
      <w:r w:rsidR="00C0502B">
        <w:rPr>
          <w:rFonts w:ascii="Times New Roman" w:hAnsi="Times New Roman"/>
          <w:sz w:val="28"/>
        </w:rPr>
        <w:t>При напряженности электроста</w:t>
      </w:r>
      <w:r w:rsidRPr="005A0197">
        <w:rPr>
          <w:rFonts w:ascii="Times New Roman" w:hAnsi="Times New Roman"/>
          <w:sz w:val="28"/>
        </w:rPr>
        <w:t>тических полей менее 20 кВ/м вре-мя пребывания в электростатических полях не регламентируется.</w:t>
      </w:r>
    </w:p>
    <w:p w:rsidR="0079562F" w:rsidRDefault="0079562F" w:rsidP="00751B45">
      <w:pPr>
        <w:spacing w:line="288" w:lineRule="auto"/>
        <w:ind w:firstLine="708"/>
        <w:jc w:val="both"/>
        <w:rPr>
          <w:rFonts w:ascii="Times New Roman" w:hAnsi="Times New Roman"/>
          <w:sz w:val="28"/>
        </w:rPr>
      </w:pPr>
      <w:r w:rsidRPr="005A0197">
        <w:rPr>
          <w:rFonts w:ascii="Times New Roman" w:hAnsi="Times New Roman"/>
          <w:sz w:val="28"/>
        </w:rPr>
        <w:lastRenderedPageBreak/>
        <w:t>В диапазоне напряженности от 20 до 60 кВ/м допустимое время</w:t>
      </w:r>
      <w:r w:rsidR="00C0502B">
        <w:rPr>
          <w:rFonts w:ascii="Times New Roman" w:hAnsi="Times New Roman"/>
          <w:sz w:val="28"/>
        </w:rPr>
        <w:t xml:space="preserve"> пребывания персонала в электротатическом поле без средств за</w:t>
      </w:r>
      <w:r w:rsidRPr="005A0197">
        <w:rPr>
          <w:rFonts w:ascii="Times New Roman" w:hAnsi="Times New Roman"/>
          <w:sz w:val="28"/>
        </w:rPr>
        <w:t>щ</w:t>
      </w:r>
      <w:r w:rsidR="00C0502B">
        <w:rPr>
          <w:rFonts w:ascii="Times New Roman" w:hAnsi="Times New Roman"/>
          <w:sz w:val="28"/>
        </w:rPr>
        <w:t>иты зависит от конкретного уровня напряженности на рабочем ме</w:t>
      </w:r>
      <w:r w:rsidRPr="005A0197">
        <w:rPr>
          <w:rFonts w:ascii="Times New Roman" w:hAnsi="Times New Roman"/>
          <w:sz w:val="28"/>
        </w:rPr>
        <w:t>сте.</w:t>
      </w:r>
    </w:p>
    <w:p w:rsidR="006F08A8" w:rsidRDefault="006F08A8" w:rsidP="00751B45">
      <w:pPr>
        <w:spacing w:line="288" w:lineRule="auto"/>
        <w:ind w:firstLine="708"/>
        <w:jc w:val="both"/>
        <w:rPr>
          <w:rFonts w:ascii="Times New Roman" w:hAnsi="Times New Roman"/>
          <w:sz w:val="28"/>
        </w:rPr>
      </w:pPr>
    </w:p>
    <w:p w:rsidR="006F08A8" w:rsidRPr="00D0461D" w:rsidRDefault="006F08A8" w:rsidP="00751B45">
      <w:pPr>
        <w:spacing w:line="288" w:lineRule="auto"/>
        <w:ind w:firstLine="708"/>
        <w:jc w:val="both"/>
        <w:rPr>
          <w:rFonts w:ascii="Times New Roman" w:hAnsi="Times New Roman"/>
          <w:sz w:val="28"/>
        </w:rPr>
      </w:pPr>
    </w:p>
    <w:p w:rsidR="0079562F" w:rsidRPr="000D65A2" w:rsidRDefault="0079562F" w:rsidP="00C0502B">
      <w:pPr>
        <w:spacing w:line="288" w:lineRule="auto"/>
        <w:jc w:val="center"/>
        <w:rPr>
          <w:rFonts w:ascii="Times New Roman" w:hAnsi="Times New Roman"/>
          <w:b/>
          <w:i/>
          <w:sz w:val="32"/>
          <w:szCs w:val="32"/>
        </w:rPr>
      </w:pPr>
      <w:r w:rsidRPr="00C0502B">
        <w:rPr>
          <w:rFonts w:ascii="Times New Roman" w:hAnsi="Times New Roman"/>
          <w:b/>
          <w:i/>
          <w:sz w:val="32"/>
          <w:szCs w:val="32"/>
        </w:rPr>
        <w:t>Инфракрасное, ультрафиолетовое, лазерное излучение</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Значительную часть неионизирующих электромагнитных излучений составляют радиоволны и колебания оптического диапазона (инфракрасное, видимое, ультрафиолетовое излучение). В зависимости от места и</w:t>
      </w:r>
      <w:r w:rsidR="00C0502B">
        <w:rPr>
          <w:rFonts w:ascii="Times New Roman" w:hAnsi="Times New Roman"/>
          <w:sz w:val="28"/>
        </w:rPr>
        <w:t xml:space="preserve"> условий воздействия электромаг</w:t>
      </w:r>
      <w:r w:rsidRPr="005A0197">
        <w:rPr>
          <w:rFonts w:ascii="Times New Roman" w:hAnsi="Times New Roman"/>
          <w:sz w:val="28"/>
        </w:rPr>
        <w:t>нитных излучений радиочастот различают четыре вида облучения: профессиональное, непрофессиональное, бытовое и в лечебных целях, а по характеру облучения - общее и местное.</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 xml:space="preserve">Инфракрасное излучение </w:t>
      </w:r>
      <w:r w:rsidR="00C0502B">
        <w:rPr>
          <w:rFonts w:ascii="Times New Roman" w:hAnsi="Times New Roman"/>
          <w:sz w:val="28"/>
        </w:rPr>
        <w:t>- часть электромагнитного с дли</w:t>
      </w:r>
      <w:r w:rsidRPr="005A0197">
        <w:rPr>
          <w:rFonts w:ascii="Times New Roman" w:hAnsi="Times New Roman"/>
          <w:sz w:val="28"/>
        </w:rPr>
        <w:t>ной волны от 780 до 1000 мкм, энергия которого при поглощении веществом вызывает тепловой</w:t>
      </w:r>
      <w:r w:rsidR="00C0502B">
        <w:rPr>
          <w:rFonts w:ascii="Times New Roman" w:hAnsi="Times New Roman"/>
          <w:sz w:val="28"/>
        </w:rPr>
        <w:t xml:space="preserve"> эффект. Наиболее активно корот</w:t>
      </w:r>
      <w:r w:rsidRPr="005A0197">
        <w:rPr>
          <w:rFonts w:ascii="Times New Roman" w:hAnsi="Times New Roman"/>
          <w:sz w:val="28"/>
        </w:rPr>
        <w:t>коволновое излучение, так как оно обладает наибольшей энергией фотонов, способно глубоко прон</w:t>
      </w:r>
      <w:r w:rsidR="00C0502B">
        <w:rPr>
          <w:rFonts w:ascii="Times New Roman" w:hAnsi="Times New Roman"/>
          <w:sz w:val="28"/>
        </w:rPr>
        <w:t>икать в ткани организма и интен</w:t>
      </w:r>
      <w:r w:rsidRPr="005A0197">
        <w:rPr>
          <w:rFonts w:ascii="Times New Roman" w:hAnsi="Times New Roman"/>
          <w:sz w:val="28"/>
        </w:rPr>
        <w:t xml:space="preserve">сивно поглощаться водой, содержащейся в тканях. У человека наиболее поражаемые инфракрасным излучением органы - кожный покров и органы зрения. </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Видимое излучение при высоких уровнях энергии также может представлять опасность для кожи и глаз.</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Ультрафиолетовое излучение, как и инфракрасное, является частью электромагнитного с длиной волны от 200 до 400 нм. Естественные солнечные ультрафиолетовые излучения являются жизненно необходимыми, оказывают благотворное стимулирующее действие на организм.</w:t>
      </w:r>
    </w:p>
    <w:p w:rsidR="0079562F" w:rsidRPr="00C0502B" w:rsidRDefault="0079562F" w:rsidP="00751B45">
      <w:pPr>
        <w:spacing w:line="288" w:lineRule="auto"/>
        <w:ind w:firstLine="708"/>
        <w:jc w:val="both"/>
        <w:rPr>
          <w:rFonts w:ascii="Times New Roman" w:hAnsi="Times New Roman"/>
          <w:sz w:val="28"/>
        </w:rPr>
      </w:pPr>
      <w:r w:rsidRPr="005A0197">
        <w:rPr>
          <w:rFonts w:ascii="Times New Roman" w:hAnsi="Times New Roman"/>
          <w:sz w:val="28"/>
        </w:rPr>
        <w:t>Излучение искусственных источников может стать причиной острых и хронических профессиональных поражений. Наиболее уязвимым органом являются гл</w:t>
      </w:r>
      <w:r w:rsidR="00C0502B">
        <w:rPr>
          <w:rFonts w:ascii="Times New Roman" w:hAnsi="Times New Roman"/>
          <w:sz w:val="28"/>
        </w:rPr>
        <w:t>аза. Острые поражения глаз назы</w:t>
      </w:r>
      <w:r w:rsidRPr="005A0197">
        <w:rPr>
          <w:rFonts w:ascii="Times New Roman" w:hAnsi="Times New Roman"/>
          <w:sz w:val="28"/>
        </w:rPr>
        <w:t>ваются электроофтальмией. Попадая на кожу, ультрафиолетовые излучения могут вызывать острые воспаления, отек кожи. Может подняться температура, появиться озноб, головная боль.</w:t>
      </w:r>
    </w:p>
    <w:p w:rsidR="0079562F" w:rsidRPr="005A0197" w:rsidRDefault="0079562F" w:rsidP="00751B45">
      <w:pPr>
        <w:spacing w:line="288" w:lineRule="auto"/>
        <w:ind w:firstLine="708"/>
        <w:jc w:val="both"/>
        <w:rPr>
          <w:rFonts w:ascii="Times New Roman" w:hAnsi="Times New Roman"/>
          <w:sz w:val="28"/>
        </w:rPr>
      </w:pPr>
      <w:r w:rsidRPr="005A0197">
        <w:rPr>
          <w:rFonts w:ascii="Times New Roman" w:hAnsi="Times New Roman"/>
          <w:sz w:val="28"/>
        </w:rPr>
        <w:lastRenderedPageBreak/>
        <w:t>Лазерное излучение предст</w:t>
      </w:r>
      <w:r w:rsidR="00C0502B">
        <w:rPr>
          <w:rFonts w:ascii="Times New Roman" w:hAnsi="Times New Roman"/>
          <w:sz w:val="28"/>
        </w:rPr>
        <w:t>авляет собой особый вид электро</w:t>
      </w:r>
      <w:r w:rsidRPr="005A0197">
        <w:rPr>
          <w:rFonts w:ascii="Times New Roman" w:hAnsi="Times New Roman"/>
          <w:sz w:val="28"/>
        </w:rPr>
        <w:t>магнитных излучений, генерируемых в диапазоне волн 0,1-1000 мкм. Отличается</w:t>
      </w:r>
      <w:r w:rsidR="00C0502B">
        <w:rPr>
          <w:rFonts w:ascii="Times New Roman" w:hAnsi="Times New Roman"/>
          <w:sz w:val="28"/>
        </w:rPr>
        <w:t xml:space="preserve"> от других видов излучений моно</w:t>
      </w:r>
      <w:r w:rsidRPr="005A0197">
        <w:rPr>
          <w:rFonts w:ascii="Times New Roman" w:hAnsi="Times New Roman"/>
          <w:sz w:val="28"/>
        </w:rPr>
        <w:t>хроматичностью (строго одной длины волны), когерентностью (все источники излучения испускают электромагнитные волны в одной фазе) и острой направленностью луча. Дей</w:t>
      </w:r>
      <w:r w:rsidR="00C0502B">
        <w:rPr>
          <w:rFonts w:ascii="Times New Roman" w:hAnsi="Times New Roman"/>
          <w:sz w:val="28"/>
        </w:rPr>
        <w:t>ствует на различные органы изби</w:t>
      </w:r>
      <w:r w:rsidRPr="005A0197">
        <w:rPr>
          <w:rFonts w:ascii="Times New Roman" w:hAnsi="Times New Roman"/>
          <w:sz w:val="28"/>
        </w:rPr>
        <w:t>рательно. Локальное повреждение связано с облучением глаз, повреждением кожи. Общее воздействие может приводить к раз-личным функциональным нарушениям организ</w:t>
      </w:r>
      <w:r w:rsidR="00C0502B">
        <w:rPr>
          <w:rFonts w:ascii="Times New Roman" w:hAnsi="Times New Roman"/>
          <w:sz w:val="28"/>
        </w:rPr>
        <w:t>ма человека (нервной и сердечно</w:t>
      </w:r>
      <w:r w:rsidRPr="005A0197">
        <w:rPr>
          <w:rFonts w:ascii="Times New Roman" w:hAnsi="Times New Roman"/>
          <w:sz w:val="28"/>
        </w:rPr>
        <w:t>сосудистой систем, артериального давления и др.)</w:t>
      </w:r>
    </w:p>
    <w:p w:rsidR="0079562F" w:rsidRPr="00C0502B" w:rsidRDefault="0079562F" w:rsidP="00751B45">
      <w:pPr>
        <w:spacing w:line="288" w:lineRule="auto"/>
        <w:jc w:val="both"/>
        <w:rPr>
          <w:rFonts w:ascii="Times New Roman" w:hAnsi="Times New Roman"/>
          <w:sz w:val="28"/>
        </w:rPr>
      </w:pPr>
    </w:p>
    <w:p w:rsidR="005A0197" w:rsidRPr="00D0461D" w:rsidRDefault="00C0502B" w:rsidP="00C0502B">
      <w:pPr>
        <w:spacing w:line="288" w:lineRule="auto"/>
        <w:jc w:val="center"/>
        <w:rPr>
          <w:rFonts w:ascii="Times New Roman" w:hAnsi="Times New Roman"/>
          <w:b/>
          <w:sz w:val="32"/>
          <w:szCs w:val="32"/>
        </w:rPr>
      </w:pPr>
      <w:r>
        <w:rPr>
          <w:rFonts w:ascii="Times New Roman" w:hAnsi="Times New Roman" w:cs="Times New Roman"/>
          <w:b/>
          <w:sz w:val="32"/>
          <w:szCs w:val="32"/>
        </w:rPr>
        <w:t>II</w:t>
      </w:r>
      <w:r>
        <w:rPr>
          <w:rFonts w:ascii="Times New Roman" w:hAnsi="Times New Roman"/>
          <w:b/>
          <w:sz w:val="32"/>
          <w:szCs w:val="32"/>
        </w:rPr>
        <w:t xml:space="preserve">. </w:t>
      </w:r>
      <w:r w:rsidR="005A0197" w:rsidRPr="00D0461D">
        <w:rPr>
          <w:rFonts w:ascii="Times New Roman" w:hAnsi="Times New Roman"/>
          <w:b/>
          <w:sz w:val="32"/>
          <w:szCs w:val="32"/>
        </w:rPr>
        <w:t xml:space="preserve">Коллективные средства защиты </w:t>
      </w:r>
      <w:r>
        <w:rPr>
          <w:rFonts w:ascii="Times New Roman" w:hAnsi="Times New Roman"/>
          <w:b/>
          <w:sz w:val="32"/>
          <w:szCs w:val="32"/>
        </w:rPr>
        <w:t xml:space="preserve"> и анализ обеспеченности ими работников.</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Защита населения и производительных сил страны от оружия массового поражения, а также при стихийных бедствиях, производственных авариях - важнейшая задача Управления по делам гражданской обороны и чрезвычайным ситуациям.</w:t>
      </w:r>
    </w:p>
    <w:p w:rsidR="005A0197" w:rsidRPr="00D0461D" w:rsidRDefault="00D0461D" w:rsidP="00751B45">
      <w:pPr>
        <w:spacing w:line="288" w:lineRule="auto"/>
        <w:jc w:val="both"/>
        <w:rPr>
          <w:rFonts w:ascii="Times New Roman" w:hAnsi="Times New Roman"/>
          <w:sz w:val="28"/>
        </w:rPr>
      </w:pPr>
      <w:r w:rsidRPr="00D0461D">
        <w:rPr>
          <w:rFonts w:ascii="Times New Roman" w:hAnsi="Times New Roman"/>
          <w:i/>
          <w:sz w:val="28"/>
          <w:lang w:val="en-US"/>
        </w:rPr>
        <w:t>C</w:t>
      </w:r>
      <w:r w:rsidR="005A0197" w:rsidRPr="00D0461D">
        <w:rPr>
          <w:rFonts w:ascii="Times New Roman" w:hAnsi="Times New Roman"/>
          <w:i/>
          <w:sz w:val="28"/>
        </w:rPr>
        <w:t>редства коллективной защиты</w:t>
      </w:r>
      <w:r w:rsidR="005A0197" w:rsidRPr="005A0197">
        <w:rPr>
          <w:rFonts w:ascii="Times New Roman" w:hAnsi="Times New Roman"/>
          <w:sz w:val="28"/>
        </w:rPr>
        <w:t xml:space="preserve"> - средства защиты, конструктивно и функционально связанные с производственным процессом, производственным оборудованием, помещением, зданием, сооружением, производственной площадкой</w:t>
      </w:r>
    </w:p>
    <w:p w:rsidR="005A0197" w:rsidRPr="00D0461D" w:rsidRDefault="005A0197" w:rsidP="00751B45">
      <w:pPr>
        <w:spacing w:line="288" w:lineRule="auto"/>
        <w:jc w:val="both"/>
        <w:rPr>
          <w:rFonts w:ascii="Times New Roman" w:hAnsi="Times New Roman"/>
          <w:i/>
          <w:sz w:val="28"/>
        </w:rPr>
      </w:pPr>
      <w:r w:rsidRPr="00D0461D">
        <w:rPr>
          <w:rFonts w:ascii="Times New Roman" w:hAnsi="Times New Roman"/>
          <w:i/>
          <w:sz w:val="28"/>
        </w:rPr>
        <w:t>В зависимости от назначения бывают:</w:t>
      </w:r>
    </w:p>
    <w:p w:rsidR="005A0197"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нормализации воздушной среды производственных помещений и рабочих мест, локализации вредных факторов, отопления, вентиляции;</w:t>
      </w:r>
    </w:p>
    <w:p w:rsidR="005A0197"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нормализации освещения помещений и рабочих мест (источники света, осветительные приборы и т.д.);</w:t>
      </w:r>
    </w:p>
    <w:p w:rsidR="005A0197"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защиты от ионизирующих излучений (оградительные, герметизирующие устройства, знаки безопасности и т.д.);</w:t>
      </w:r>
    </w:p>
    <w:p w:rsidR="005A0197"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защиты от инфракрасных излучений (оградительные; герметизирующие, теплоизолирующие устройства и т.д.);</w:t>
      </w:r>
    </w:p>
    <w:p w:rsidR="005A0197"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защиты от ультрафиолетовых и электромагнитных излучений (оградительные, для вентиляции воздуха, дистанционного управления и т.д.);</w:t>
      </w:r>
    </w:p>
    <w:p w:rsidR="005A0197"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lastRenderedPageBreak/>
        <w:t>средства защиты от лазерного излучения (ограждение, знаки безопасности);</w:t>
      </w:r>
    </w:p>
    <w:p w:rsidR="005A0197"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защиты от шума и ультразвука (ограждение, глушители шума);</w:t>
      </w:r>
    </w:p>
    <w:p w:rsidR="00D0461D"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защиты от вибрации (виброизолирующие, виброгасящие, вибропоглощающие устройства и т.д.);</w:t>
      </w:r>
    </w:p>
    <w:p w:rsidR="00D0461D"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защиты от поражения электротоком (ограждения, сигнализация, изолирующие устройства, заземление, зануление и т.д.);</w:t>
      </w:r>
    </w:p>
    <w:p w:rsidR="00D0461D"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 xml:space="preserve"> средства защиты от высоких и низких температур (ограждения, термоизолирующие устройства, обогрев и охлаждение);</w:t>
      </w:r>
    </w:p>
    <w:p w:rsidR="00D0461D"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 xml:space="preserve"> средства защиты от воздействия механических факторов (ограждение, предохранительные и тормозные устройства, знаки безопасности);</w:t>
      </w:r>
    </w:p>
    <w:p w:rsidR="00D0461D"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 xml:space="preserve"> средства защиты от воздействия химических факторов (устройства для герметизации, вентиляции и очистки воздуха, дистанционного управления и т.д.).</w:t>
      </w:r>
    </w:p>
    <w:p w:rsidR="005A0197" w:rsidRPr="00D0461D" w:rsidRDefault="005A0197" w:rsidP="00751B45">
      <w:pPr>
        <w:pStyle w:val="a3"/>
        <w:numPr>
          <w:ilvl w:val="0"/>
          <w:numId w:val="15"/>
        </w:numPr>
        <w:spacing w:line="288" w:lineRule="auto"/>
        <w:jc w:val="both"/>
        <w:rPr>
          <w:rFonts w:ascii="Times New Roman" w:hAnsi="Times New Roman"/>
          <w:sz w:val="28"/>
        </w:rPr>
      </w:pPr>
      <w:r w:rsidRPr="00D0461D">
        <w:rPr>
          <w:rFonts w:ascii="Times New Roman" w:hAnsi="Times New Roman"/>
          <w:sz w:val="28"/>
        </w:rPr>
        <w:t>средства защиты от воздействия биологических факторов (ограждение, вентиляция, знаки безопасности и т.д.)</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Коллективные средства защиты делятся на: оградительные, предохранительные, тормозные устройства, устройства автоматического контроля и сигнализации, дистанционного управления, знаки безопасности.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Оградительные устройства предназначены для предотвращения случайного попадания человека в опасную зону. Эти устройства применяются для изоляции движущихся частей машин, зон обработки станков, прессов, ударных элементов машин от рабочей зоны. Устройства подразделяются на стационарные, подвижные и переносные. Они могут быть выполнены в виде защитных кожухов, козырьков, барьеров, экранов; как сплошными, так и сетчатыми. Изготавливают их из металла, пластмасс, дерева.</w:t>
      </w:r>
    </w:p>
    <w:p w:rsidR="005A0197" w:rsidRPr="00D0461D"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Стационарные ограждения должны быть достаточно прочными и выдерживать любые нагрузки, возникающие от разрушающих действий предметов и срыва обрабатываемых деталей и т.д. Переносные ограждения в большинстве случаев используют как временные.</w:t>
      </w:r>
    </w:p>
    <w:p w:rsidR="005A0197" w:rsidRPr="00D0461D"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 xml:space="preserve">Предохранительные устройства используют для автоматического отключения машин и оборудования при отклонении от нормального режима работы или при попадании человека в опасную зону. Эти устройства могут быть </w:t>
      </w:r>
      <w:r w:rsidRPr="005A0197">
        <w:rPr>
          <w:rFonts w:ascii="Times New Roman" w:hAnsi="Times New Roman"/>
          <w:sz w:val="28"/>
        </w:rPr>
        <w:lastRenderedPageBreak/>
        <w:t>блокирующими и ограничительными. Блокирующие устройства по принципу действия бывают: электромеханические, фотоэлектрические, электромагнитные, радиационные, механические. Ограничительные устройства являются составными частями машин и механизмов, которые разрушаются или выходят из строя при перегрузках.</w:t>
      </w:r>
    </w:p>
    <w:p w:rsidR="005A0197" w:rsidRPr="000D65A2" w:rsidRDefault="005A0197" w:rsidP="00751B45">
      <w:pPr>
        <w:spacing w:line="288" w:lineRule="auto"/>
        <w:jc w:val="both"/>
        <w:rPr>
          <w:rFonts w:ascii="Times New Roman" w:hAnsi="Times New Roman"/>
          <w:sz w:val="28"/>
        </w:rPr>
      </w:pPr>
      <w:r w:rsidRPr="005A0197">
        <w:rPr>
          <w:rFonts w:ascii="Times New Roman" w:hAnsi="Times New Roman"/>
          <w:sz w:val="28"/>
        </w:rPr>
        <w:t>Широко используются тормозные устройства, которые можно подразделить на колодочные, дисковые, конические и клиновые. В большинстве видов производственного оборудования используют колодочные и дисковые тормоза. Тормозные системы могут быть ручные, ножные, полуавтоматические и автоматические.</w:t>
      </w:r>
    </w:p>
    <w:p w:rsidR="005A0197" w:rsidRPr="000D65A2"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Для обеспечения безопасной и надежной работы оборудования информационные, предупреждающие, аварийные устройства автоматического контроля и сигнализации очень важны. Устройства контроля - это приборы для измерения давлений, температуры, статических и динамических нагрузок, характеризующих работу машин и оборудования. При объединении устройств контроля с системами сигнализации значительно повышается их эффективность. Системы сигнализации бывают: звуковыми, световыми, цветовыми, знаковыми, комбинированными.</w:t>
      </w:r>
    </w:p>
    <w:p w:rsidR="005A0197" w:rsidRPr="005A0197"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Для защиты от поражения электрическим током применяются различные технические меры. Это - малые напряжения; электрическое разделение сети; контроль и профилактика повреждения изоляции; защита от случайного прикосновения к токоведущим частям; защитное заземление; защитное отключение; индивидуальные средства защиты.</w:t>
      </w:r>
    </w:p>
    <w:p w:rsidR="005A0197" w:rsidRPr="005A0197" w:rsidRDefault="005A0197" w:rsidP="00751B45">
      <w:pPr>
        <w:spacing w:line="288" w:lineRule="auto"/>
        <w:jc w:val="both"/>
        <w:rPr>
          <w:rFonts w:ascii="Times New Roman" w:hAnsi="Times New Roman"/>
          <w:sz w:val="28"/>
        </w:rPr>
      </w:pPr>
    </w:p>
    <w:p w:rsidR="005A0197" w:rsidRPr="00C0502B" w:rsidRDefault="00C0502B" w:rsidP="00C0502B">
      <w:pPr>
        <w:spacing w:line="288" w:lineRule="auto"/>
        <w:ind w:left="360"/>
        <w:jc w:val="center"/>
        <w:rPr>
          <w:rFonts w:ascii="Times New Roman" w:hAnsi="Times New Roman"/>
          <w:b/>
          <w:sz w:val="32"/>
          <w:szCs w:val="32"/>
        </w:rPr>
      </w:pPr>
      <w:r>
        <w:rPr>
          <w:rFonts w:ascii="Times New Roman" w:hAnsi="Times New Roman" w:cs="Times New Roman"/>
          <w:b/>
          <w:sz w:val="32"/>
          <w:szCs w:val="32"/>
          <w:highlight w:val="lightGray"/>
        </w:rPr>
        <w:t>III</w:t>
      </w:r>
      <w:r>
        <w:rPr>
          <w:rFonts w:ascii="Times New Roman" w:hAnsi="Times New Roman" w:cs="Times New Roman"/>
          <w:b/>
          <w:sz w:val="32"/>
          <w:szCs w:val="32"/>
        </w:rPr>
        <w:t xml:space="preserve"> .  </w:t>
      </w:r>
      <w:r w:rsidR="005A0197" w:rsidRPr="00C0502B">
        <w:rPr>
          <w:rFonts w:ascii="Times New Roman" w:hAnsi="Times New Roman"/>
          <w:b/>
          <w:sz w:val="32"/>
          <w:szCs w:val="32"/>
        </w:rPr>
        <w:t>Индивидуальные средства защиты</w:t>
      </w:r>
    </w:p>
    <w:p w:rsidR="005A0197" w:rsidRPr="005A0197" w:rsidRDefault="00D0461D" w:rsidP="00751B45">
      <w:pPr>
        <w:spacing w:line="288" w:lineRule="auto"/>
        <w:ind w:firstLine="708"/>
        <w:jc w:val="both"/>
        <w:rPr>
          <w:rFonts w:ascii="Times New Roman" w:hAnsi="Times New Roman"/>
          <w:sz w:val="28"/>
        </w:rPr>
      </w:pPr>
      <w:r>
        <w:rPr>
          <w:rFonts w:ascii="Times New Roman" w:hAnsi="Times New Roman"/>
          <w:sz w:val="28"/>
        </w:rPr>
        <w:t xml:space="preserve">Средства индивидуальной защиты </w:t>
      </w:r>
      <w:r w:rsidR="005A0197" w:rsidRPr="005A0197">
        <w:rPr>
          <w:rFonts w:ascii="Times New Roman" w:hAnsi="Times New Roman"/>
          <w:sz w:val="28"/>
        </w:rPr>
        <w:t>- средства, которые используются работниками для защиты от вредных и опасных факторов производственного процесса, а также для защиты от загрязнения. СИЗ применяются в тех случаях, когда безопасность выполнения работ не может быть полностью обеспечена организацией производства, конструкцией оборудования, средствами коллективной защиты.</w:t>
      </w:r>
    </w:p>
    <w:p w:rsidR="005A0197" w:rsidRPr="00D0461D" w:rsidRDefault="005A0197" w:rsidP="00751B45">
      <w:pPr>
        <w:spacing w:line="288" w:lineRule="auto"/>
        <w:ind w:firstLine="708"/>
        <w:jc w:val="both"/>
        <w:rPr>
          <w:rFonts w:ascii="Times New Roman" w:hAnsi="Times New Roman"/>
          <w:sz w:val="28"/>
        </w:rPr>
      </w:pPr>
      <w:r w:rsidRPr="005A0197">
        <w:rPr>
          <w:rFonts w:ascii="Times New Roman" w:hAnsi="Times New Roman"/>
          <w:sz w:val="28"/>
        </w:rPr>
        <w:lastRenderedPageBreak/>
        <w:t xml:space="preserve">Обеспечение работников средствами индивидуальной защиты должно соответствовать Типовым отраслевым нормам бесплатной выдачи рабочим и служащим специальной одежды, специальной обуви и других средств индивидуальной защиты, утв. постановлением Минтруда России от 25.12.97 № 66. Борисова С.А. </w:t>
      </w:r>
    </w:p>
    <w:p w:rsidR="005A0197" w:rsidRPr="00D0461D" w:rsidRDefault="005A0197" w:rsidP="00751B45">
      <w:pPr>
        <w:spacing w:line="288" w:lineRule="auto"/>
        <w:jc w:val="both"/>
        <w:rPr>
          <w:rFonts w:ascii="Times New Roman" w:hAnsi="Times New Roman"/>
          <w:i/>
          <w:sz w:val="28"/>
        </w:rPr>
      </w:pPr>
      <w:r w:rsidRPr="00D0461D">
        <w:rPr>
          <w:rFonts w:ascii="Times New Roman" w:hAnsi="Times New Roman"/>
          <w:i/>
          <w:sz w:val="28"/>
        </w:rPr>
        <w:t>В зависимости от назначения выделяют:</w:t>
      </w:r>
    </w:p>
    <w:p w:rsidR="005A0197" w:rsidRPr="00D0461D" w:rsidRDefault="005A0197" w:rsidP="00751B45">
      <w:pPr>
        <w:spacing w:line="288" w:lineRule="auto"/>
        <w:jc w:val="both"/>
        <w:rPr>
          <w:rFonts w:ascii="Times New Roman" w:hAnsi="Times New Roman"/>
          <w:sz w:val="28"/>
        </w:rPr>
      </w:pPr>
      <w:r w:rsidRPr="00D0461D">
        <w:rPr>
          <w:rFonts w:ascii="Times New Roman" w:hAnsi="Times New Roman"/>
          <w:b/>
          <w:i/>
          <w:sz w:val="28"/>
        </w:rPr>
        <w:t>изолирующие костюмы</w:t>
      </w:r>
      <w:r w:rsidRPr="005A0197">
        <w:rPr>
          <w:rFonts w:ascii="Times New Roman" w:hAnsi="Times New Roman"/>
          <w:sz w:val="28"/>
        </w:rPr>
        <w:t xml:space="preserve"> -- </w:t>
      </w:r>
      <w:r w:rsidRPr="00D0461D">
        <w:rPr>
          <w:rFonts w:ascii="Times New Roman" w:hAnsi="Times New Roman"/>
          <w:b/>
          <w:i/>
          <w:sz w:val="28"/>
        </w:rPr>
        <w:t>пневмокостюмы;</w:t>
      </w:r>
      <w:r w:rsidRPr="005A0197">
        <w:rPr>
          <w:rFonts w:ascii="Times New Roman" w:hAnsi="Times New Roman"/>
          <w:sz w:val="28"/>
        </w:rPr>
        <w:t xml:space="preserve"> гидроизолирующие костюмы; скафандры;</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средства защиты органов дыхания</w:t>
      </w:r>
      <w:r w:rsidRPr="005A0197">
        <w:rPr>
          <w:rFonts w:ascii="Times New Roman" w:hAnsi="Times New Roman"/>
          <w:sz w:val="28"/>
        </w:rPr>
        <w:t xml:space="preserve"> -- противогазы; респираторы; пневмошлемы; пневмомаски;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специальную одежду</w:t>
      </w:r>
      <w:r w:rsidRPr="005A0197">
        <w:rPr>
          <w:rFonts w:ascii="Times New Roman" w:hAnsi="Times New Roman"/>
          <w:sz w:val="28"/>
        </w:rPr>
        <w:t xml:space="preserve"> -- комбинезоны, полукомбинезоны; куртки; брюки; костюмы; халаты; плащи; полушубки, тулупы; фартуки; жилеты; нарукавники.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специальную обувь</w:t>
      </w:r>
      <w:r w:rsidRPr="005A0197">
        <w:rPr>
          <w:rFonts w:ascii="Times New Roman" w:hAnsi="Times New Roman"/>
          <w:sz w:val="28"/>
        </w:rPr>
        <w:t xml:space="preserve"> -- сапоги, ботфорты, полусапожки, ботинки, полуботинки, туфли, галоши, боты, бахилы;</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средства защиты рук</w:t>
      </w:r>
      <w:r w:rsidRPr="005A0197">
        <w:rPr>
          <w:rFonts w:ascii="Times New Roman" w:hAnsi="Times New Roman"/>
          <w:sz w:val="28"/>
        </w:rPr>
        <w:t xml:space="preserve"> -- рукавицы, перчатки;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средства защиты головы</w:t>
      </w:r>
      <w:r w:rsidRPr="005A0197">
        <w:rPr>
          <w:rFonts w:ascii="Times New Roman" w:hAnsi="Times New Roman"/>
          <w:sz w:val="28"/>
        </w:rPr>
        <w:t xml:space="preserve"> -- каски; шлемы, подшлемники; шапки, береты, шляпы;</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средства защиты лица</w:t>
      </w:r>
      <w:r w:rsidRPr="005A0197">
        <w:rPr>
          <w:rFonts w:ascii="Times New Roman" w:hAnsi="Times New Roman"/>
          <w:sz w:val="28"/>
        </w:rPr>
        <w:t xml:space="preserve"> -- защитные маски; защитные щитки;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средства защиты органов слуха</w:t>
      </w:r>
      <w:r w:rsidRPr="005A0197">
        <w:rPr>
          <w:rFonts w:ascii="Times New Roman" w:hAnsi="Times New Roman"/>
          <w:sz w:val="28"/>
        </w:rPr>
        <w:t xml:space="preserve"> -- противошумные шлемы; наушники; вкладыши;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средства защиты глаз</w:t>
      </w:r>
      <w:r w:rsidRPr="005A0197">
        <w:rPr>
          <w:rFonts w:ascii="Times New Roman" w:hAnsi="Times New Roman"/>
          <w:sz w:val="28"/>
        </w:rPr>
        <w:t xml:space="preserve"> -- защитные очки;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предохранительные приспособления</w:t>
      </w:r>
      <w:r w:rsidRPr="005A0197">
        <w:rPr>
          <w:rFonts w:ascii="Times New Roman" w:hAnsi="Times New Roman"/>
          <w:sz w:val="28"/>
        </w:rPr>
        <w:t xml:space="preserve"> -- пояса предохранительные; диэлектрические коврики; ручные захваты; манипуляторы; наколенники, налокотники, наплечники;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 </w:t>
      </w:r>
      <w:r w:rsidRPr="00D0461D">
        <w:rPr>
          <w:rFonts w:ascii="Times New Roman" w:hAnsi="Times New Roman"/>
          <w:b/>
          <w:i/>
          <w:sz w:val="28"/>
        </w:rPr>
        <w:t>защитные, дерматологические средства</w:t>
      </w:r>
      <w:r w:rsidRPr="005A0197">
        <w:rPr>
          <w:rFonts w:ascii="Times New Roman" w:hAnsi="Times New Roman"/>
          <w:sz w:val="28"/>
        </w:rPr>
        <w:t xml:space="preserve"> -- моющие средства; пасты; кремы; мази.</w:t>
      </w:r>
    </w:p>
    <w:p w:rsidR="005A0197" w:rsidRPr="00D0461D"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Использование СИЗ должно обеспечи-вать максимальную безопасность, а</w:t>
      </w:r>
      <w:r w:rsidR="00C0502B">
        <w:rPr>
          <w:rFonts w:ascii="Times New Roman" w:hAnsi="Times New Roman"/>
          <w:sz w:val="28"/>
        </w:rPr>
        <w:t xml:space="preserve"> неудобства, связанные с их при</w:t>
      </w:r>
      <w:r w:rsidRPr="005A0197">
        <w:rPr>
          <w:rFonts w:ascii="Times New Roman" w:hAnsi="Times New Roman"/>
          <w:sz w:val="28"/>
        </w:rPr>
        <w:t>менением, должны быть сведены к минимуму, Это достигается соблюдением инструкций по их п</w:t>
      </w:r>
      <w:r w:rsidR="00C0502B">
        <w:rPr>
          <w:rFonts w:ascii="Times New Roman" w:hAnsi="Times New Roman"/>
          <w:sz w:val="28"/>
        </w:rPr>
        <w:t xml:space="preserve">рименению. Последние </w:t>
      </w:r>
      <w:r w:rsidR="00C0502B">
        <w:rPr>
          <w:rFonts w:ascii="Times New Roman" w:hAnsi="Times New Roman"/>
          <w:sz w:val="28"/>
        </w:rPr>
        <w:lastRenderedPageBreak/>
        <w:t>регламенти</w:t>
      </w:r>
      <w:r w:rsidRPr="005A0197">
        <w:rPr>
          <w:rFonts w:ascii="Times New Roman" w:hAnsi="Times New Roman"/>
          <w:sz w:val="28"/>
        </w:rPr>
        <w:t>руют, когда, почему и как должны применяться , каков должен быть уход за ними.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Номенклатура СИЗ включает о</w:t>
      </w:r>
      <w:r w:rsidR="00C0502B">
        <w:rPr>
          <w:rFonts w:ascii="Times New Roman" w:hAnsi="Times New Roman"/>
          <w:sz w:val="28"/>
        </w:rPr>
        <w:t>бширный перечень средств, приме</w:t>
      </w:r>
      <w:r w:rsidRPr="005A0197">
        <w:rPr>
          <w:rFonts w:ascii="Times New Roman" w:hAnsi="Times New Roman"/>
          <w:sz w:val="28"/>
        </w:rPr>
        <w:t>няемых в производственных услов</w:t>
      </w:r>
      <w:r w:rsidR="00C0502B">
        <w:rPr>
          <w:rFonts w:ascii="Times New Roman" w:hAnsi="Times New Roman"/>
          <w:sz w:val="28"/>
        </w:rPr>
        <w:t>иях (СИЗ повседневного использо</w:t>
      </w:r>
      <w:r w:rsidRPr="005A0197">
        <w:rPr>
          <w:rFonts w:ascii="Times New Roman" w:hAnsi="Times New Roman"/>
          <w:sz w:val="28"/>
        </w:rPr>
        <w:t>вания), а также средств, используемых в чрезвычайных ситуациях (СИЗ кратковременного использования). В последних случаях применяют преимущественно изолирующие средства индивидуальной защиты (ИСИЗ).</w:t>
      </w:r>
    </w:p>
    <w:p w:rsidR="005A0197" w:rsidRPr="00D0461D"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При выполнении ряда производственных операций (в литейном производстве, в гальванических цехах, при погрузке и разгрузке, механической обработке и т. п.) не</w:t>
      </w:r>
      <w:r w:rsidR="00C0502B">
        <w:rPr>
          <w:rFonts w:ascii="Times New Roman" w:hAnsi="Times New Roman"/>
          <w:sz w:val="28"/>
        </w:rPr>
        <w:t>обходимо носить спецодежду (кос</w:t>
      </w:r>
      <w:r w:rsidRPr="005A0197">
        <w:rPr>
          <w:rFonts w:ascii="Times New Roman" w:hAnsi="Times New Roman"/>
          <w:sz w:val="28"/>
        </w:rPr>
        <w:t>тюмы, комбинезоны и др.)? сшитую из специальных материалов для обеспечения безопасности от возде</w:t>
      </w:r>
      <w:r w:rsidR="00C0502B">
        <w:rPr>
          <w:rFonts w:ascii="Times New Roman" w:hAnsi="Times New Roman"/>
          <w:sz w:val="28"/>
        </w:rPr>
        <w:t>йствий различных веществ и мате</w:t>
      </w:r>
      <w:r w:rsidRPr="005A0197">
        <w:rPr>
          <w:rFonts w:ascii="Times New Roman" w:hAnsi="Times New Roman"/>
          <w:sz w:val="28"/>
        </w:rPr>
        <w:t>риалов, с которыми приходится работать, теплового и других излучений. Требования, предъявляемые к спецодежде, заключаются в обеспечении наибольшего комфорта для человека, а также желаемой безопасности. При некоторых вида</w:t>
      </w:r>
      <w:r w:rsidR="00C0502B">
        <w:rPr>
          <w:rFonts w:ascii="Times New Roman" w:hAnsi="Times New Roman"/>
          <w:sz w:val="28"/>
        </w:rPr>
        <w:t>х работ для предохранения спецо</w:t>
      </w:r>
      <w:r w:rsidRPr="005A0197">
        <w:rPr>
          <w:rFonts w:ascii="Times New Roman" w:hAnsi="Times New Roman"/>
          <w:sz w:val="28"/>
        </w:rPr>
        <w:t>дежды могут использоваться фартук</w:t>
      </w:r>
      <w:r w:rsidR="00C0502B">
        <w:rPr>
          <w:rFonts w:ascii="Times New Roman" w:hAnsi="Times New Roman"/>
          <w:sz w:val="28"/>
        </w:rPr>
        <w:t>и, например, в работе с охлажда</w:t>
      </w:r>
      <w:r w:rsidRPr="005A0197">
        <w:rPr>
          <w:rFonts w:ascii="Times New Roman" w:hAnsi="Times New Roman"/>
          <w:sz w:val="28"/>
        </w:rPr>
        <w:t>ющими и смазочными материалами, при тепловых воздействиях, и т. д. В других условиях возможно применение специальных нарукавников,</w:t>
      </w:r>
    </w:p>
    <w:p w:rsidR="005A0197" w:rsidRPr="00D0461D"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Во избежание травм стоп и паль</w:t>
      </w:r>
      <w:r w:rsidR="00C0502B">
        <w:rPr>
          <w:rFonts w:ascii="Times New Roman" w:hAnsi="Times New Roman"/>
          <w:sz w:val="28"/>
        </w:rPr>
        <w:t>цев ног необходимо носить защит</w:t>
      </w:r>
      <w:r w:rsidRPr="005A0197">
        <w:rPr>
          <w:rFonts w:ascii="Times New Roman" w:hAnsi="Times New Roman"/>
          <w:sz w:val="28"/>
        </w:rPr>
        <w:t>ную обувь (сапоги, ботинки). Ее применяют при следующих работах: с тяжелыми предметами; в строительстве; в условиях, где существует риск падения предметов; в литейном</w:t>
      </w:r>
      <w:r w:rsidR="00C0502B">
        <w:rPr>
          <w:rFonts w:ascii="Times New Roman" w:hAnsi="Times New Roman"/>
          <w:sz w:val="28"/>
        </w:rPr>
        <w:t>, кузнецом, сталелитейном произ</w:t>
      </w:r>
      <w:r w:rsidRPr="005A0197">
        <w:rPr>
          <w:rFonts w:ascii="Times New Roman" w:hAnsi="Times New Roman"/>
          <w:sz w:val="28"/>
        </w:rPr>
        <w:t>водствах и т. п.; в помещениях, где полы залиты водой, маслом и др.</w:t>
      </w:r>
    </w:p>
    <w:p w:rsidR="005A0197" w:rsidRPr="00D0461D"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Некоторые типы спецобуви снабжены усиленной подошвой, предохраняющей стопу от острых предметов (таких, как торчащий гвоздь). Обувь со специальными подметками предназначена для тех условий труда, при которых существует риск травмы при падении на скользком льду, залитым водой и маслом. Находит применение специальная виброзащитная обувь.</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Для защиты рук при работах в гальванических цехах, литейном производстве, при механической обработке металлов, древесины, при погрузочно-разгрузочных работах и т.п. необходимо использовать специальные рукавицы или перчатки, Защита рук от вибраций дости-гается применением рукавиц из упругодемпфирующего материала.</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lastRenderedPageBreak/>
        <w:t>Средства защиты головы предназначены для предохранения головы от падающих и острых предметов, а также для смягчения ударов. Выбор шлемов и касок зависит от вида выполняемых работ. Они должны использоваться в следующих условиях:</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существует риск получить травму от материалов, инструментов или других острых предметов, которые падают вниз, опрокидываются, соскальзывают, выбрасываются или сбрасываются вниз;</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имеется опасность столкновения с острыми выпирающими или свивающими предметами, остроконечными предметами, предметами неправильной формы, а также с подвешенными или качающимися тяжестями;</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существует риск соприкосновения головы с электрическим проводом.</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Для предохранения от вредных механических, химических и луче-вых воздействий необходимы средства защиты глаз и лица. Эти средства применяют при выполнении следующих работ: шлифовании, пескоструйной обработке, распылении, опрыскивании, сварке, а также при использовании едких жид</w:t>
      </w:r>
      <w:r w:rsidR="00751B45">
        <w:rPr>
          <w:rFonts w:ascii="Times New Roman" w:hAnsi="Times New Roman"/>
          <w:sz w:val="28"/>
        </w:rPr>
        <w:t>костей, вредном тепловом воздей</w:t>
      </w:r>
      <w:r w:rsidRPr="005A0197">
        <w:rPr>
          <w:rFonts w:ascii="Times New Roman" w:hAnsi="Times New Roman"/>
          <w:sz w:val="28"/>
        </w:rPr>
        <w:t>ствии и др. Эти средства выполняют в виде очков или щитков. В некоторых ситуациях средства защиты глаз применяют вместе со средствами защиты органов дыха</w:t>
      </w:r>
      <w:r w:rsidR="00751B45">
        <w:rPr>
          <w:rFonts w:ascii="Times New Roman" w:hAnsi="Times New Roman"/>
          <w:sz w:val="28"/>
        </w:rPr>
        <w:t>ния, например, специальные голо</w:t>
      </w:r>
      <w:r w:rsidRPr="005A0197">
        <w:rPr>
          <w:rFonts w:ascii="Times New Roman" w:hAnsi="Times New Roman"/>
          <w:sz w:val="28"/>
        </w:rPr>
        <w:t>вные уборы.</w:t>
      </w:r>
    </w:p>
    <w:p w:rsidR="005A0197" w:rsidRPr="005A0197" w:rsidRDefault="005A0197" w:rsidP="00751B45">
      <w:pPr>
        <w:spacing w:line="288" w:lineRule="auto"/>
        <w:jc w:val="both"/>
        <w:rPr>
          <w:rFonts w:ascii="Times New Roman" w:hAnsi="Times New Roman"/>
          <w:sz w:val="28"/>
        </w:rPr>
      </w:pPr>
      <w:r w:rsidRPr="005A0197">
        <w:rPr>
          <w:rFonts w:ascii="Times New Roman" w:hAnsi="Times New Roman"/>
          <w:sz w:val="28"/>
        </w:rPr>
        <w:t>В условиях работы, когда существует риск лучевого воздействия, например, при сварочных работах, важно подобрать защитные фильтры необходимой степени плотности. Применяя средства защиты глаз, надо следить за тем, чтобы они надежно держались на голове и не снижали поле обзора, а загрязненность не ухудшала зрение.</w:t>
      </w:r>
    </w:p>
    <w:p w:rsidR="005A0197" w:rsidRPr="005A0197" w:rsidRDefault="005A0197" w:rsidP="00751B45">
      <w:pPr>
        <w:spacing w:line="288" w:lineRule="auto"/>
        <w:jc w:val="both"/>
        <w:rPr>
          <w:rFonts w:ascii="Times New Roman" w:hAnsi="Times New Roman"/>
          <w:sz w:val="28"/>
        </w:rPr>
      </w:pPr>
    </w:p>
    <w:p w:rsidR="005A0197" w:rsidRPr="00D0461D"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Средства защиты органов слу</w:t>
      </w:r>
      <w:r w:rsidR="00751B45">
        <w:rPr>
          <w:rFonts w:ascii="Times New Roman" w:hAnsi="Times New Roman"/>
          <w:sz w:val="28"/>
        </w:rPr>
        <w:t>ха используют в шумных производ</w:t>
      </w:r>
      <w:r w:rsidRPr="005A0197">
        <w:rPr>
          <w:rFonts w:ascii="Times New Roman" w:hAnsi="Times New Roman"/>
          <w:sz w:val="28"/>
        </w:rPr>
        <w:t>ствах, при обслуживании энергоуст</w:t>
      </w:r>
      <w:r w:rsidR="00751B45">
        <w:rPr>
          <w:rFonts w:ascii="Times New Roman" w:hAnsi="Times New Roman"/>
          <w:sz w:val="28"/>
        </w:rPr>
        <w:t>ановок и т.п. Существуют различ</w:t>
      </w:r>
      <w:r w:rsidRPr="005A0197">
        <w:rPr>
          <w:rFonts w:ascii="Times New Roman" w:hAnsi="Times New Roman"/>
          <w:sz w:val="28"/>
        </w:rPr>
        <w:t>ные типы средств защиты орган</w:t>
      </w:r>
      <w:r w:rsidR="00751B45">
        <w:rPr>
          <w:rFonts w:ascii="Times New Roman" w:hAnsi="Times New Roman"/>
          <w:sz w:val="28"/>
        </w:rPr>
        <w:t>ов слуха: беруши и наушники. П</w:t>
      </w:r>
      <w:r w:rsidRPr="005A0197">
        <w:rPr>
          <w:rFonts w:ascii="Times New Roman" w:hAnsi="Times New Roman"/>
          <w:sz w:val="28"/>
        </w:rPr>
        <w:t>вильное и постоянное применение средств защиты слуха снижает шумовую нагрузку для берушей на 10--20, для наушников на 20--30 дБА.</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Средства защиты органов дыхания предназначены для того, чтобы предохранить от вдыхания и попадания в организм человека вредных веществ (пыли, пара, </w:t>
      </w:r>
      <w:r w:rsidRPr="005A0197">
        <w:rPr>
          <w:rFonts w:ascii="Times New Roman" w:hAnsi="Times New Roman"/>
          <w:sz w:val="28"/>
        </w:rPr>
        <w:lastRenderedPageBreak/>
        <w:t>газа) при проведении различных технологических процессов. При подборе средств индивидуальной защиты органов дыхания (СИЗОД) необходимо знать следующее: с какими веществами приходится работать; какова концентрация загрязняющих веществ; сколько времени приходится работать; в каком состоянии находятся эти вещества: в виде газа, паров или аэрозоли; существует ли опасность кислородного голодания; каковы физические нагрузки в процессе работы.</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Существует два типа средств защиты органов дыхания: </w:t>
      </w:r>
      <w:r w:rsidRPr="00751B45">
        <w:rPr>
          <w:rFonts w:ascii="Times New Roman" w:hAnsi="Times New Roman"/>
          <w:b/>
          <w:sz w:val="28"/>
        </w:rPr>
        <w:t>фильтрующие</w:t>
      </w:r>
      <w:r w:rsidRPr="005A0197">
        <w:rPr>
          <w:rFonts w:ascii="Times New Roman" w:hAnsi="Times New Roman"/>
          <w:sz w:val="28"/>
        </w:rPr>
        <w:t xml:space="preserve"> и изолирующие. Фильтрующие подают в зону дыхания очищенный от примесей воздух рабочей зоны, изолирующие - воздух из </w:t>
      </w:r>
      <w:r w:rsidR="00751B45">
        <w:rPr>
          <w:rFonts w:ascii="Times New Roman" w:hAnsi="Times New Roman"/>
          <w:b/>
          <w:sz w:val="28"/>
        </w:rPr>
        <w:t>специ</w:t>
      </w:r>
      <w:r w:rsidRPr="00751B45">
        <w:rPr>
          <w:rFonts w:ascii="Times New Roman" w:hAnsi="Times New Roman"/>
          <w:b/>
          <w:sz w:val="28"/>
        </w:rPr>
        <w:t>альных</w:t>
      </w:r>
      <w:r w:rsidRPr="005A0197">
        <w:rPr>
          <w:rFonts w:ascii="Times New Roman" w:hAnsi="Times New Roman"/>
          <w:sz w:val="28"/>
        </w:rPr>
        <w:t xml:space="preserve"> емкостей или из чистого пространства, расположенного вне рабочей зоны.</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Изолирующие средства защиты должны применяться в следующих случаях: в условиях возникновения недостатка кислорода во вдыхаемом воздухе; в условиях загрязнения воздуха в больших концентрациях или в случае, когда концентрация загрязнения неизвестна; в условиях, когда нет фильтра, который может предохранить от загрязнения; в случае, если выполняется тяжелая р</w:t>
      </w:r>
      <w:r w:rsidR="00751B45">
        <w:rPr>
          <w:rFonts w:ascii="Times New Roman" w:hAnsi="Times New Roman"/>
          <w:sz w:val="28"/>
        </w:rPr>
        <w:t>абота, когда дыхание через филь</w:t>
      </w:r>
      <w:r w:rsidRPr="005A0197">
        <w:rPr>
          <w:rFonts w:ascii="Times New Roman" w:hAnsi="Times New Roman"/>
          <w:sz w:val="28"/>
        </w:rPr>
        <w:t>трующие СИЗОД затруднено из-за сопротивления фильтра.</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В случае если нет необходимос</w:t>
      </w:r>
      <w:r w:rsidR="00751B45">
        <w:rPr>
          <w:rFonts w:ascii="Times New Roman" w:hAnsi="Times New Roman"/>
          <w:sz w:val="28"/>
        </w:rPr>
        <w:t>ти в изолирующих средствах защи</w:t>
      </w:r>
      <w:r w:rsidRPr="005A0197">
        <w:rPr>
          <w:rFonts w:ascii="Times New Roman" w:hAnsi="Times New Roman"/>
          <w:sz w:val="28"/>
        </w:rPr>
        <w:t>ты, нужно использовать фильтрующие средства. Преимуществ</w:t>
      </w:r>
      <w:r w:rsidR="00751B45">
        <w:rPr>
          <w:rFonts w:ascii="Times New Roman" w:hAnsi="Times New Roman"/>
          <w:sz w:val="28"/>
        </w:rPr>
        <w:t>а филь</w:t>
      </w:r>
      <w:r w:rsidRPr="005A0197">
        <w:rPr>
          <w:rFonts w:ascii="Times New Roman" w:hAnsi="Times New Roman"/>
          <w:sz w:val="28"/>
        </w:rPr>
        <w:t>трующих средств заключаются в легкости, свободе движений для работника; простоте решения при смене рабочего места.</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Недостатки фильтрующих средств заключаются в следующем: фильтры обладают ограниченным сроком годности; затрудненность дыхания из-за сопротивления фильт</w:t>
      </w:r>
      <w:r w:rsidR="00751B45">
        <w:rPr>
          <w:rFonts w:ascii="Times New Roman" w:hAnsi="Times New Roman"/>
          <w:sz w:val="28"/>
        </w:rPr>
        <w:t>ра; ограниченность работы с при</w:t>
      </w:r>
      <w:r w:rsidRPr="005A0197">
        <w:rPr>
          <w:rFonts w:ascii="Times New Roman" w:hAnsi="Times New Roman"/>
          <w:sz w:val="28"/>
        </w:rPr>
        <w:t>менением фильтра по времени, если речь не идет о фильтрующей маске, которая снабжена поддувом. Н</w:t>
      </w:r>
      <w:r w:rsidR="00751B45">
        <w:rPr>
          <w:rFonts w:ascii="Times New Roman" w:hAnsi="Times New Roman"/>
          <w:sz w:val="28"/>
        </w:rPr>
        <w:t>е следует работать с использова</w:t>
      </w:r>
      <w:r w:rsidRPr="005A0197">
        <w:rPr>
          <w:rFonts w:ascii="Times New Roman" w:hAnsi="Times New Roman"/>
          <w:sz w:val="28"/>
        </w:rPr>
        <w:t>нием фильтрующих СИЗОД более 3 ч в течение рабочего дня.</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 xml:space="preserve">Для работ в особо опасных условиях (в изолированных объемах, при ремонте нагревательных печей, газовых сетей и т. п.) и чрезвычайных ситуациях (при пожаре, аварийном выбросе химических или радиоактивных веществ и т.п.) </w:t>
      </w:r>
      <w:r w:rsidR="00751B45">
        <w:rPr>
          <w:rFonts w:ascii="Times New Roman" w:hAnsi="Times New Roman"/>
          <w:sz w:val="28"/>
        </w:rPr>
        <w:t>применяют ИСИЗ и различные инди</w:t>
      </w:r>
      <w:r w:rsidRPr="005A0197">
        <w:rPr>
          <w:rFonts w:ascii="Times New Roman" w:hAnsi="Times New Roman"/>
          <w:sz w:val="28"/>
        </w:rPr>
        <w:t xml:space="preserve">видуальные устройства. Находят применение ИСИЗ от теплового, химического, ионизирующего и </w:t>
      </w:r>
      <w:r w:rsidRPr="005A0197">
        <w:rPr>
          <w:rFonts w:ascii="Times New Roman" w:hAnsi="Times New Roman"/>
          <w:sz w:val="28"/>
        </w:rPr>
        <w:lastRenderedPageBreak/>
        <w:t>бактериологического воздействия. Номенклатура таких ИСИЗ постоянно расширяется. Как правило, они обеспечивают комплексную защиту человека от опасных и вредных факторов, создавая одновременно з</w:t>
      </w:r>
      <w:r w:rsidR="00751B45">
        <w:rPr>
          <w:rFonts w:ascii="Times New Roman" w:hAnsi="Times New Roman"/>
          <w:sz w:val="28"/>
        </w:rPr>
        <w:t>ащиту органов зрения, слуха, ды</w:t>
      </w:r>
      <w:r w:rsidRPr="005A0197">
        <w:rPr>
          <w:rFonts w:ascii="Times New Roman" w:hAnsi="Times New Roman"/>
          <w:sz w:val="28"/>
        </w:rPr>
        <w:t>хания, а также защиту отдельных частей тела человека.</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Персонал, производящий уборку помещений, а также работающие с радиоактивными растворами и порошками должны быть снабжены (помимо перечисленной выше спецодежды и спецобуви) пластиковы-ми фартуками и нарукавниками или пластиковыми полухалатами, дополнительной спецобувью (рези</w:t>
      </w:r>
      <w:r w:rsidR="00751B45">
        <w:rPr>
          <w:rFonts w:ascii="Times New Roman" w:hAnsi="Times New Roman"/>
          <w:sz w:val="28"/>
        </w:rPr>
        <w:t>новой или пластиковой) или рези</w:t>
      </w:r>
      <w:r w:rsidRPr="005A0197">
        <w:rPr>
          <w:rFonts w:ascii="Times New Roman" w:hAnsi="Times New Roman"/>
          <w:sz w:val="28"/>
        </w:rPr>
        <w:t xml:space="preserve">новыми сапогами. При работах в условиях возможного загрязнения воздуха помещений радиоактивными аэрозолями необходимо </w:t>
      </w:r>
      <w:r w:rsidR="00751B45">
        <w:rPr>
          <w:rFonts w:ascii="Times New Roman" w:hAnsi="Times New Roman"/>
          <w:sz w:val="28"/>
        </w:rPr>
        <w:t>приме</w:t>
      </w:r>
      <w:r w:rsidRPr="005A0197">
        <w:rPr>
          <w:rFonts w:ascii="Times New Roman" w:hAnsi="Times New Roman"/>
          <w:sz w:val="28"/>
        </w:rPr>
        <w:t>нять специальные фильтрующие или изолирующие средства защиты органов дыхания. Изолирующи</w:t>
      </w:r>
      <w:r w:rsidR="006F08A8">
        <w:rPr>
          <w:rFonts w:ascii="Times New Roman" w:hAnsi="Times New Roman"/>
          <w:sz w:val="28"/>
        </w:rPr>
        <w:t>е СИЗ (пневмокостюмы, пневмошле</w:t>
      </w:r>
      <w:r w:rsidRPr="005A0197">
        <w:rPr>
          <w:rFonts w:ascii="Times New Roman" w:hAnsi="Times New Roman"/>
          <w:sz w:val="28"/>
        </w:rPr>
        <w:t>мы) применяют при работах, когда</w:t>
      </w:r>
      <w:r w:rsidR="00751B45">
        <w:rPr>
          <w:rFonts w:ascii="Times New Roman" w:hAnsi="Times New Roman"/>
          <w:sz w:val="28"/>
        </w:rPr>
        <w:t xml:space="preserve"> фильтрующие средства не обеспе</w:t>
      </w:r>
      <w:r w:rsidRPr="005A0197">
        <w:rPr>
          <w:rFonts w:ascii="Times New Roman" w:hAnsi="Times New Roman"/>
          <w:sz w:val="28"/>
        </w:rPr>
        <w:t>чивают необходимую защиту от попадания радиоактивных и токсичных веществ в органы дыхания.</w:t>
      </w:r>
    </w:p>
    <w:p w:rsidR="005A0197" w:rsidRPr="00D0461D" w:rsidRDefault="005A0197" w:rsidP="00751B45">
      <w:pPr>
        <w:spacing w:line="288" w:lineRule="auto"/>
        <w:jc w:val="both"/>
        <w:rPr>
          <w:rFonts w:ascii="Times New Roman" w:hAnsi="Times New Roman"/>
          <w:sz w:val="28"/>
        </w:rPr>
      </w:pPr>
      <w:r w:rsidRPr="005A0197">
        <w:rPr>
          <w:rFonts w:ascii="Times New Roman" w:hAnsi="Times New Roman"/>
          <w:sz w:val="28"/>
        </w:rPr>
        <w:t>При работе с радиоактивными в</w:t>
      </w:r>
      <w:r w:rsidR="00751B45">
        <w:rPr>
          <w:rFonts w:ascii="Times New Roman" w:hAnsi="Times New Roman"/>
          <w:sz w:val="28"/>
        </w:rPr>
        <w:t>еществами к средствам повседнев</w:t>
      </w:r>
      <w:r w:rsidRPr="005A0197">
        <w:rPr>
          <w:rFonts w:ascii="Times New Roman" w:hAnsi="Times New Roman"/>
          <w:sz w:val="28"/>
        </w:rPr>
        <w:t>ного использования относят халаты, комбинезоны, костюмы, спец-обувь и некоторые типы противопылевых респираторов. Спецодежду для повседневного использования изготовляют из хлопчатобумажной ткани (верхнюю одежду и белье). Если возможно воздействие на работающих агрессивных химических веществ, верхнюю спецодежду изготовляют из синтетических материалов - лавсана.</w:t>
      </w:r>
    </w:p>
    <w:p w:rsidR="005A0197" w:rsidRPr="005A0197" w:rsidRDefault="005A0197" w:rsidP="00751B45">
      <w:pPr>
        <w:spacing w:line="288" w:lineRule="auto"/>
        <w:jc w:val="both"/>
        <w:rPr>
          <w:rFonts w:ascii="Times New Roman" w:hAnsi="Times New Roman"/>
          <w:sz w:val="28"/>
        </w:rPr>
      </w:pPr>
      <w:r w:rsidRPr="005A0197">
        <w:rPr>
          <w:rFonts w:ascii="Times New Roman" w:hAnsi="Times New Roman"/>
          <w:sz w:val="28"/>
        </w:rPr>
        <w:t>К средствам кратковременного</w:t>
      </w:r>
      <w:r w:rsidR="00FC2456">
        <w:rPr>
          <w:rFonts w:ascii="Times New Roman" w:hAnsi="Times New Roman"/>
          <w:sz w:val="28"/>
        </w:rPr>
        <w:t xml:space="preserve"> использования относят изолирую</w:t>
      </w:r>
      <w:r w:rsidRPr="005A0197">
        <w:rPr>
          <w:rFonts w:ascii="Times New Roman" w:hAnsi="Times New Roman"/>
          <w:sz w:val="28"/>
        </w:rPr>
        <w:t>щие шланговые и автономные костюмы, пневмокостюмы, перчатки и пленочную одежду: фартуки, нарук</w:t>
      </w:r>
      <w:r w:rsidR="00751B45">
        <w:rPr>
          <w:rFonts w:ascii="Times New Roman" w:hAnsi="Times New Roman"/>
          <w:sz w:val="28"/>
        </w:rPr>
        <w:t>авники, полукомбинезоны. Пласти</w:t>
      </w:r>
      <w:r w:rsidRPr="005A0197">
        <w:rPr>
          <w:rFonts w:ascii="Times New Roman" w:hAnsi="Times New Roman"/>
          <w:sz w:val="28"/>
        </w:rPr>
        <w:t xml:space="preserve">ковую одежду, изолирующие костюмы, спецобувь изготовляют из прочного легко дезактивируемого </w:t>
      </w:r>
      <w:r w:rsidR="00C0502B">
        <w:rPr>
          <w:rFonts w:ascii="Times New Roman" w:hAnsi="Times New Roman"/>
          <w:sz w:val="28"/>
        </w:rPr>
        <w:t>поливинилхлоридного пластика мо</w:t>
      </w:r>
      <w:r w:rsidRPr="005A0197">
        <w:rPr>
          <w:rFonts w:ascii="Times New Roman" w:hAnsi="Times New Roman"/>
          <w:sz w:val="28"/>
        </w:rPr>
        <w:t>розостойкостью до --25 °С или пластиката, армированного капроно-вой сеткой рецептуры 80 AM.</w:t>
      </w:r>
    </w:p>
    <w:p w:rsidR="005A0197" w:rsidRPr="005A0197" w:rsidRDefault="005A0197" w:rsidP="00751B45">
      <w:pPr>
        <w:spacing w:line="288" w:lineRule="auto"/>
        <w:jc w:val="both"/>
        <w:rPr>
          <w:rFonts w:ascii="Times New Roman" w:hAnsi="Times New Roman"/>
          <w:sz w:val="28"/>
        </w:rPr>
      </w:pPr>
    </w:p>
    <w:p w:rsidR="005A0197" w:rsidRPr="006F08A8" w:rsidRDefault="006F08A8" w:rsidP="006F08A8">
      <w:pPr>
        <w:spacing w:line="288" w:lineRule="auto"/>
        <w:jc w:val="center"/>
        <w:rPr>
          <w:rFonts w:ascii="Times New Roman" w:hAnsi="Times New Roman"/>
          <w:b/>
          <w:sz w:val="32"/>
          <w:szCs w:val="32"/>
        </w:rPr>
      </w:pPr>
      <w:r w:rsidRPr="006F08A8">
        <w:rPr>
          <w:rFonts w:ascii="Times New Roman" w:hAnsi="Times New Roman" w:cs="Times New Roman"/>
          <w:b/>
          <w:sz w:val="28"/>
          <w:szCs w:val="32"/>
        </w:rPr>
        <w:t>I</w:t>
      </w:r>
      <w:r w:rsidRPr="006F08A8">
        <w:rPr>
          <w:rFonts w:ascii="Times New Roman" w:hAnsi="Times New Roman"/>
          <w:b/>
          <w:sz w:val="28"/>
          <w:szCs w:val="32"/>
        </w:rPr>
        <w:t>V</w:t>
      </w:r>
      <w:r>
        <w:rPr>
          <w:rFonts w:ascii="Times New Roman" w:hAnsi="Times New Roman"/>
          <w:b/>
          <w:sz w:val="32"/>
          <w:szCs w:val="32"/>
        </w:rPr>
        <w:t xml:space="preserve">.  </w:t>
      </w:r>
      <w:r w:rsidR="005A0197" w:rsidRPr="006F08A8">
        <w:rPr>
          <w:rFonts w:ascii="Times New Roman" w:hAnsi="Times New Roman"/>
          <w:b/>
          <w:sz w:val="32"/>
          <w:szCs w:val="32"/>
        </w:rPr>
        <w:t xml:space="preserve">Случаи травматизма </w:t>
      </w:r>
      <w:r>
        <w:rPr>
          <w:rFonts w:ascii="Times New Roman" w:hAnsi="Times New Roman"/>
          <w:b/>
          <w:sz w:val="32"/>
          <w:szCs w:val="32"/>
        </w:rPr>
        <w:t xml:space="preserve"> </w:t>
      </w:r>
      <w:r w:rsidR="005A0197" w:rsidRPr="006F08A8">
        <w:rPr>
          <w:rFonts w:ascii="Times New Roman" w:hAnsi="Times New Roman"/>
          <w:b/>
          <w:sz w:val="32"/>
          <w:szCs w:val="32"/>
        </w:rPr>
        <w:t xml:space="preserve">по </w:t>
      </w:r>
      <w:r>
        <w:rPr>
          <w:rFonts w:ascii="Times New Roman" w:hAnsi="Times New Roman"/>
          <w:b/>
          <w:sz w:val="32"/>
          <w:szCs w:val="32"/>
        </w:rPr>
        <w:t xml:space="preserve"> </w:t>
      </w:r>
      <w:r w:rsidR="005A0197" w:rsidRPr="006F08A8">
        <w:rPr>
          <w:rFonts w:ascii="Times New Roman" w:hAnsi="Times New Roman"/>
          <w:b/>
          <w:sz w:val="32"/>
          <w:szCs w:val="32"/>
        </w:rPr>
        <w:t>причинам,</w:t>
      </w:r>
      <w:r>
        <w:rPr>
          <w:rFonts w:ascii="Times New Roman" w:hAnsi="Times New Roman"/>
          <w:b/>
          <w:sz w:val="32"/>
          <w:szCs w:val="32"/>
        </w:rPr>
        <w:t xml:space="preserve">  </w:t>
      </w:r>
      <w:r w:rsidR="005A0197" w:rsidRPr="006F08A8">
        <w:rPr>
          <w:rFonts w:ascii="Times New Roman" w:hAnsi="Times New Roman"/>
          <w:b/>
          <w:sz w:val="32"/>
          <w:szCs w:val="32"/>
        </w:rPr>
        <w:t xml:space="preserve"> связанным с нарушением использования средств индивидуальной и коллективной защиты</w:t>
      </w:r>
      <w:r w:rsidRPr="006F08A8">
        <w:rPr>
          <w:rFonts w:ascii="Times New Roman" w:hAnsi="Times New Roman"/>
          <w:b/>
          <w:sz w:val="32"/>
          <w:szCs w:val="32"/>
        </w:rPr>
        <w:t>.</w:t>
      </w:r>
    </w:p>
    <w:p w:rsidR="005A0197" w:rsidRPr="005A0197" w:rsidRDefault="005A0197" w:rsidP="00751B45">
      <w:pPr>
        <w:spacing w:line="288" w:lineRule="auto"/>
        <w:jc w:val="both"/>
        <w:rPr>
          <w:rFonts w:ascii="Times New Roman" w:hAnsi="Times New Roman"/>
          <w:sz w:val="28"/>
        </w:rPr>
      </w:pPr>
      <w:r w:rsidRPr="00FC2456">
        <w:rPr>
          <w:rFonts w:ascii="Times New Roman" w:hAnsi="Times New Roman"/>
          <w:b/>
          <w:i/>
          <w:sz w:val="28"/>
        </w:rPr>
        <w:lastRenderedPageBreak/>
        <w:t>Травматизм</w:t>
      </w:r>
      <w:r w:rsidRPr="005A0197">
        <w:rPr>
          <w:rFonts w:ascii="Times New Roman" w:hAnsi="Times New Roman"/>
          <w:sz w:val="28"/>
        </w:rPr>
        <w:t xml:space="preserve"> - совокупность травм, повторяющихся на определенной территории или у определенного контингента людей за определенный отрезок времени.Разделение травматизма на производственный и непроизводственный имеет большое социальное и юридическое значение.</w:t>
      </w:r>
      <w:r w:rsidR="00FC2456">
        <w:rPr>
          <w:rFonts w:ascii="Times New Roman" w:hAnsi="Times New Roman"/>
          <w:sz w:val="28"/>
        </w:rPr>
        <w:tab/>
      </w:r>
    </w:p>
    <w:p w:rsidR="005A0197" w:rsidRPr="00FC2456" w:rsidRDefault="005A0197" w:rsidP="00751B45">
      <w:pPr>
        <w:spacing w:line="288" w:lineRule="auto"/>
        <w:jc w:val="both"/>
        <w:rPr>
          <w:rFonts w:ascii="Times New Roman" w:hAnsi="Times New Roman"/>
          <w:sz w:val="28"/>
        </w:rPr>
      </w:pPr>
      <w:r w:rsidRPr="00FC2456">
        <w:rPr>
          <w:rFonts w:ascii="Times New Roman" w:hAnsi="Times New Roman"/>
          <w:i/>
          <w:sz w:val="28"/>
        </w:rPr>
        <w:t>Непроизводственные травмы</w:t>
      </w:r>
      <w:r w:rsidRPr="005A0197">
        <w:rPr>
          <w:rFonts w:ascii="Times New Roman" w:hAnsi="Times New Roman"/>
          <w:sz w:val="28"/>
        </w:rPr>
        <w:t xml:space="preserve"> - это несчастье самого пострадавшего. За </w:t>
      </w:r>
      <w:r w:rsidRPr="00FC2456">
        <w:rPr>
          <w:rFonts w:ascii="Times New Roman" w:hAnsi="Times New Roman"/>
          <w:i/>
          <w:sz w:val="28"/>
        </w:rPr>
        <w:t>производственную травму</w:t>
      </w:r>
      <w:r w:rsidRPr="005A0197">
        <w:rPr>
          <w:rFonts w:ascii="Times New Roman" w:hAnsi="Times New Roman"/>
          <w:sz w:val="28"/>
        </w:rPr>
        <w:t xml:space="preserve"> определенную ответственность несет предприятие. Основной причиной этих травм является нарушение правил техники безопасности. В этих случаях руководство организации получает административные и материальные взыскания. На государственных предприятиях пострадавшему с первого дня производится 100-процентная оплата листка нетрудоспособности, а в случае перехода на инвалидность выплачивается специальная пенсия и компенсация расходов по лечению.</w:t>
      </w:r>
    </w:p>
    <w:p w:rsidR="005A0197" w:rsidRPr="00FC2456"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Основные причины несчастных случаев на производстве - неудовлетворительная организация производства работ, эксплуатация неисправных машин и оборудования, нарушение технологического процесса, недостатки в обучении, несоблюдение правил техники безопасности</w:t>
      </w:r>
      <w:r w:rsidR="00751B45">
        <w:rPr>
          <w:rFonts w:ascii="Times New Roman" w:hAnsi="Times New Roman"/>
          <w:sz w:val="28"/>
        </w:rPr>
        <w:t xml:space="preserve"> из-за неподготовленности работ</w:t>
      </w:r>
      <w:r w:rsidRPr="005A0197">
        <w:rPr>
          <w:rFonts w:ascii="Times New Roman" w:hAnsi="Times New Roman"/>
          <w:sz w:val="28"/>
        </w:rPr>
        <w:t>ников, низкая трудовая и производственная дисциплина, неправильная организация работы, отсутствие надлежащего контрол</w:t>
      </w:r>
      <w:r w:rsidR="00751B45">
        <w:rPr>
          <w:rFonts w:ascii="Times New Roman" w:hAnsi="Times New Roman"/>
          <w:sz w:val="28"/>
        </w:rPr>
        <w:t>я за производственным процессом</w:t>
      </w:r>
      <w:r w:rsidRPr="005A0197">
        <w:rPr>
          <w:rFonts w:ascii="Times New Roman" w:hAnsi="Times New Roman"/>
          <w:sz w:val="28"/>
        </w:rPr>
        <w:t>,</w:t>
      </w:r>
      <w:r w:rsidR="00751B45" w:rsidRPr="00751B45">
        <w:rPr>
          <w:rFonts w:ascii="Times New Roman" w:hAnsi="Times New Roman"/>
          <w:sz w:val="28"/>
        </w:rPr>
        <w:t xml:space="preserve"> </w:t>
      </w:r>
      <w:r w:rsidRPr="005A0197">
        <w:rPr>
          <w:rFonts w:ascii="Times New Roman" w:hAnsi="Times New Roman"/>
          <w:sz w:val="28"/>
        </w:rPr>
        <w:t>ненадлежайшее использование средств индивидуальной и коллективной защиты или их отсутствие на производстве др.</w:t>
      </w:r>
    </w:p>
    <w:p w:rsidR="005A0197" w:rsidRPr="005A0197"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Производственные травмы нередко возникают вследствие неправильных, ошибочных действий работающих. Причины и обстоятельства, которые вызывают ошибочные действия рабо-тающего, могут иметь двоякий характер. Первая группа причин вызвана недостатками в состоянии техники и технологии, организации труда и производства. Вторая группа связана непосредственно с психофизиологическими элементами условий труда (тяжестью, напряженностью) и субъективными факторами. Совершение неправильных действий (нарушение правил, инструкций по безопасности труда, технологии выполнения работ) может быть связано с личностными качествами (взгляды, привычки, ответственность, заинтересованность). Они в значительной мере определяю</w:t>
      </w:r>
      <w:r w:rsidR="00C0502B">
        <w:rPr>
          <w:rFonts w:ascii="Times New Roman" w:hAnsi="Times New Roman"/>
          <w:sz w:val="28"/>
        </w:rPr>
        <w:t>т поведение чело</w:t>
      </w:r>
      <w:r w:rsidRPr="005A0197">
        <w:rPr>
          <w:rFonts w:ascii="Times New Roman" w:hAnsi="Times New Roman"/>
          <w:sz w:val="28"/>
        </w:rPr>
        <w:t>века в сфере производства и в некоторых случаях толкают на нарушение хорошо известных ему правил безопасного выполнения работ.</w:t>
      </w:r>
    </w:p>
    <w:p w:rsidR="005A0197" w:rsidRPr="00FC2456" w:rsidRDefault="005A0197" w:rsidP="00751B45">
      <w:pPr>
        <w:spacing w:line="288" w:lineRule="auto"/>
        <w:jc w:val="both"/>
        <w:rPr>
          <w:rFonts w:ascii="Times New Roman" w:hAnsi="Times New Roman"/>
          <w:sz w:val="28"/>
        </w:rPr>
      </w:pPr>
      <w:r w:rsidRPr="005A0197">
        <w:rPr>
          <w:rFonts w:ascii="Times New Roman" w:hAnsi="Times New Roman"/>
          <w:sz w:val="28"/>
        </w:rPr>
        <w:lastRenderedPageBreak/>
        <w:t xml:space="preserve">Уровень производственного травматизма в России сегодня в первую очередь определяется технологическим уровнем производства. Наиболее высоким травматизмом в России отличаются лесодобывающие области Европейского Севера. Лесозаготовки и вывоз древесины на переработку содержат преимущественно низкотехнологичные производственные операции с высокой долей ручного труда и большим количеством рискованных действий. Характерно, что максимум здесь дает Коми-Пермяцкий автономный округ, экономика которого почти полностью базируется на лесодобыче. Помимо лесодобывающих регионов повышена травматичность труда в угледобывающих регионах. В целом травматизм как в аграрных, так и в промышленных регионах имеет отчетливую отрицательную корреляцию с уровнем экономического развития. </w:t>
      </w:r>
    </w:p>
    <w:p w:rsidR="005A0197" w:rsidRPr="005A0197" w:rsidRDefault="005A0197" w:rsidP="00751B45">
      <w:pPr>
        <w:spacing w:line="288" w:lineRule="auto"/>
        <w:ind w:firstLine="708"/>
        <w:jc w:val="both"/>
        <w:rPr>
          <w:rFonts w:ascii="Times New Roman" w:hAnsi="Times New Roman"/>
          <w:sz w:val="28"/>
        </w:rPr>
      </w:pPr>
      <w:r w:rsidRPr="005A0197">
        <w:rPr>
          <w:rFonts w:ascii="Times New Roman" w:hAnsi="Times New Roman"/>
          <w:sz w:val="28"/>
        </w:rPr>
        <w:t xml:space="preserve">Интересно, что противоположные по уровню развития и сегодняшнему состоянию экономики регионы отличаются одинаково низкими показателями травматизма. Москва и газо- нефтедобывающие регионы Западной Сибири имеют одинаково низкий уровень производственного травматизма с отсталыми регионами, например, Кавказа или Эвенкией. Безусловно, во втором случае играет роль заниженная регистрируемость. В условиях, когда с пастбищ даже просто добраться до больницы сложно, а на полеты санитарной авиации сплошь и рядом просто нет средств, население в большинстве случаев просто не обращается с травмами к врачам, лечится домашними средствами. Тогда, как в Москве и т.п. регионах понижение уровня травматизма, безусловно, вызвано более высоким и, следовательно, надежным по технологическому уровню оборудованием. </w:t>
      </w:r>
    </w:p>
    <w:p w:rsidR="00751B45" w:rsidRDefault="005A0197" w:rsidP="00C0502B">
      <w:pPr>
        <w:spacing w:line="288" w:lineRule="auto"/>
        <w:ind w:firstLine="708"/>
        <w:jc w:val="both"/>
        <w:rPr>
          <w:rFonts w:ascii="Times New Roman" w:hAnsi="Times New Roman"/>
          <w:sz w:val="28"/>
        </w:rPr>
      </w:pPr>
      <w:r w:rsidRPr="005A0197">
        <w:rPr>
          <w:rFonts w:ascii="Times New Roman" w:hAnsi="Times New Roman"/>
          <w:sz w:val="28"/>
        </w:rPr>
        <w:t xml:space="preserve">В последнее время в значительной мере выросли травматизм и смертность на производствах, особенно в строительной отрасли. Сегодня стало большой проблемой невнимательное отношение работодателей к своим работникам. Оно проявляется в том, что руководители производств экономят деньги на индивидуальных средствах защиты, не обращают внимания на то, чтобы работники каждый день инструктировались на местах по технике безопасности. В советский период ни один работник не имел права приступать к обязанностям, особенно на опасных участках, если не прошел инструктаж и не расписался в книге учета. Экономить на средствах защиты можно элементарно. Если в строительной отрасли всем положены каски, можно их недокупить. Можно снизить расходы на защитные пояса, специальные канаты, защитные </w:t>
      </w:r>
      <w:r w:rsidRPr="005A0197">
        <w:rPr>
          <w:rFonts w:ascii="Times New Roman" w:hAnsi="Times New Roman"/>
          <w:sz w:val="28"/>
        </w:rPr>
        <w:lastRenderedPageBreak/>
        <w:t xml:space="preserve">ограждения. Даже леса можно слепить из обычных досок, а можно заказать те, что соответствуют СНИПам. Но это соблюдают далеко не все и далеко не везде. </w:t>
      </w:r>
    </w:p>
    <w:p w:rsidR="00C0502B" w:rsidRPr="00C0502B" w:rsidRDefault="00C0502B" w:rsidP="00C0502B">
      <w:pPr>
        <w:spacing w:line="288" w:lineRule="auto"/>
        <w:ind w:firstLine="708"/>
        <w:jc w:val="both"/>
        <w:rPr>
          <w:rFonts w:ascii="Times New Roman" w:hAnsi="Times New Roman"/>
          <w:sz w:val="28"/>
        </w:rPr>
      </w:pPr>
    </w:p>
    <w:p w:rsidR="005A0197" w:rsidRPr="006F08A8" w:rsidRDefault="006F08A8" w:rsidP="006F08A8">
      <w:pPr>
        <w:tabs>
          <w:tab w:val="left" w:pos="900"/>
        </w:tabs>
        <w:spacing w:line="288" w:lineRule="auto"/>
        <w:jc w:val="center"/>
        <w:rPr>
          <w:rFonts w:ascii="Times New Roman" w:eastAsia="Times New Roman" w:hAnsi="Times New Roman" w:cs="Times New Roman"/>
          <w:b/>
          <w:color w:val="000000"/>
          <w:sz w:val="32"/>
          <w:szCs w:val="32"/>
          <w:lang w:eastAsia="ar-SA"/>
        </w:rPr>
      </w:pPr>
      <w:r w:rsidRPr="006F08A8">
        <w:rPr>
          <w:rFonts w:ascii="Times New Roman" w:eastAsia="Times New Roman" w:hAnsi="Times New Roman" w:cs="Times New Roman"/>
          <w:b/>
          <w:color w:val="000000"/>
          <w:sz w:val="32"/>
          <w:szCs w:val="32"/>
          <w:lang w:eastAsia="ar-SA"/>
        </w:rPr>
        <w:t>V.</w:t>
      </w:r>
      <w:r>
        <w:rPr>
          <w:rFonts w:ascii="Times New Roman" w:eastAsia="Times New Roman" w:hAnsi="Times New Roman" w:cs="Times New Roman"/>
          <w:b/>
          <w:color w:val="000000"/>
          <w:sz w:val="32"/>
          <w:szCs w:val="32"/>
          <w:lang w:eastAsia="ar-SA"/>
        </w:rPr>
        <w:t xml:space="preserve">  </w:t>
      </w:r>
      <w:r w:rsidR="005A0197" w:rsidRPr="006F08A8">
        <w:rPr>
          <w:rFonts w:ascii="Times New Roman" w:eastAsia="Times New Roman" w:hAnsi="Times New Roman" w:cs="Times New Roman"/>
          <w:b/>
          <w:color w:val="000000"/>
          <w:sz w:val="32"/>
          <w:szCs w:val="32"/>
          <w:lang w:eastAsia="ar-SA"/>
        </w:rPr>
        <w:t>Мероприятия по улучшению обеспечения работающих коллективными и индивидуальными средствами защиты и их эффективность</w:t>
      </w:r>
    </w:p>
    <w:p w:rsidR="005A0197" w:rsidRPr="005A0197" w:rsidRDefault="005A0197" w:rsidP="00751B45">
      <w:pPr>
        <w:pStyle w:val="a5"/>
        <w:spacing w:line="288" w:lineRule="auto"/>
        <w:ind w:firstLine="709"/>
        <w:rPr>
          <w:b w:val="0"/>
          <w:sz w:val="28"/>
          <w:szCs w:val="28"/>
        </w:rPr>
      </w:pPr>
      <w:r w:rsidRPr="005A0197">
        <w:rPr>
          <w:b w:val="0"/>
          <w:sz w:val="28"/>
          <w:szCs w:val="28"/>
        </w:rPr>
        <w:t>В профилактике вредного влия</w:t>
      </w:r>
      <w:r w:rsidRPr="005A0197">
        <w:rPr>
          <w:b w:val="0"/>
          <w:sz w:val="28"/>
          <w:szCs w:val="28"/>
        </w:rPr>
        <w:softHyphen/>
        <w:t>ния высоких температур инфракрас</w:t>
      </w:r>
      <w:r w:rsidRPr="005A0197">
        <w:rPr>
          <w:b w:val="0"/>
          <w:sz w:val="28"/>
          <w:szCs w:val="28"/>
        </w:rPr>
        <w:softHyphen/>
        <w:t>ного излучения ведущая роль при</w:t>
      </w:r>
      <w:r w:rsidRPr="005A0197">
        <w:rPr>
          <w:b w:val="0"/>
          <w:sz w:val="28"/>
          <w:szCs w:val="28"/>
        </w:rPr>
        <w:softHyphen/>
        <w:t>надлежит технологическим мероп</w:t>
      </w:r>
      <w:r w:rsidRPr="005A0197">
        <w:rPr>
          <w:b w:val="0"/>
          <w:sz w:val="28"/>
          <w:szCs w:val="28"/>
        </w:rPr>
        <w:softHyphen/>
        <w:t>риятиям: замена старых и внедре</w:t>
      </w:r>
      <w:r w:rsidRPr="005A0197">
        <w:rPr>
          <w:b w:val="0"/>
          <w:sz w:val="28"/>
          <w:szCs w:val="28"/>
        </w:rPr>
        <w:softHyphen/>
        <w:t>ние новых технологических процес</w:t>
      </w:r>
      <w:r w:rsidRPr="005A0197">
        <w:rPr>
          <w:b w:val="0"/>
          <w:sz w:val="28"/>
          <w:szCs w:val="28"/>
        </w:rPr>
        <w:softHyphen/>
        <w:t>сов и оборудования, автоматиза</w:t>
      </w:r>
      <w:r w:rsidRPr="005A0197">
        <w:rPr>
          <w:b w:val="0"/>
          <w:sz w:val="28"/>
          <w:szCs w:val="28"/>
        </w:rPr>
        <w:softHyphen/>
        <w:t>ция и механизация процессов, ди</w:t>
      </w:r>
      <w:r w:rsidRPr="005A0197">
        <w:rPr>
          <w:b w:val="0"/>
          <w:sz w:val="28"/>
          <w:szCs w:val="28"/>
        </w:rPr>
        <w:softHyphen/>
        <w:t>станционное управление.</w:t>
      </w:r>
    </w:p>
    <w:p w:rsidR="005A0197" w:rsidRPr="005A0197" w:rsidRDefault="005A0197" w:rsidP="00751B45">
      <w:pPr>
        <w:pStyle w:val="a5"/>
        <w:spacing w:line="288" w:lineRule="auto"/>
        <w:ind w:firstLine="709"/>
        <w:rPr>
          <w:b w:val="0"/>
          <w:sz w:val="28"/>
          <w:szCs w:val="28"/>
        </w:rPr>
      </w:pPr>
      <w:r w:rsidRPr="005A0197">
        <w:rPr>
          <w:b w:val="0"/>
          <w:sz w:val="28"/>
          <w:szCs w:val="28"/>
        </w:rPr>
        <w:t>К группе санитарно-технических мероприятий относятся средства локализации тепловыделений и теп</w:t>
      </w:r>
      <w:r w:rsidRPr="005A0197">
        <w:rPr>
          <w:b w:val="0"/>
          <w:sz w:val="28"/>
          <w:szCs w:val="28"/>
        </w:rPr>
        <w:softHyphen/>
        <w:t>лоизоляции, направленные на сни</w:t>
      </w:r>
      <w:r w:rsidRPr="005A0197">
        <w:rPr>
          <w:b w:val="0"/>
          <w:sz w:val="28"/>
          <w:szCs w:val="28"/>
        </w:rPr>
        <w:softHyphen/>
        <w:t>жение интенсивности теплового из</w:t>
      </w:r>
      <w:r w:rsidRPr="005A0197">
        <w:rPr>
          <w:b w:val="0"/>
          <w:sz w:val="28"/>
          <w:szCs w:val="28"/>
        </w:rPr>
        <w:softHyphen/>
        <w:t>лучения и тепловыделений от обо</w:t>
      </w:r>
      <w:r w:rsidRPr="005A0197">
        <w:rPr>
          <w:b w:val="0"/>
          <w:sz w:val="28"/>
          <w:szCs w:val="28"/>
        </w:rPr>
        <w:softHyphen/>
        <w:t>рудования.</w:t>
      </w:r>
    </w:p>
    <w:p w:rsidR="005A0197" w:rsidRPr="005A0197" w:rsidRDefault="005A0197" w:rsidP="00751B45">
      <w:pPr>
        <w:pStyle w:val="a5"/>
        <w:spacing w:line="288" w:lineRule="auto"/>
        <w:ind w:firstLine="709"/>
        <w:rPr>
          <w:b w:val="0"/>
          <w:sz w:val="28"/>
          <w:szCs w:val="28"/>
        </w:rPr>
      </w:pPr>
      <w:r w:rsidRPr="005A0197">
        <w:rPr>
          <w:b w:val="0"/>
          <w:sz w:val="28"/>
          <w:szCs w:val="28"/>
        </w:rPr>
        <w:t>Эффективными средствами снижения тепловыделений явля</w:t>
      </w:r>
      <w:r w:rsidRPr="005A0197">
        <w:rPr>
          <w:b w:val="0"/>
          <w:sz w:val="28"/>
          <w:szCs w:val="28"/>
        </w:rPr>
        <w:softHyphen/>
        <w:t>ются: покрытие нагревающихся повер</w:t>
      </w:r>
      <w:r w:rsidRPr="005A0197">
        <w:rPr>
          <w:b w:val="0"/>
          <w:sz w:val="28"/>
          <w:szCs w:val="28"/>
        </w:rPr>
        <w:softHyphen/>
        <w:t>хностей и парогазотрубопроводов теплоизоляционными материалами (стекловата, асбестовая мастика, асботермит и др.); герметизация оборудования; применение отражательных, теплопоглотительных и теплоотводящих экранов; устройство вентиляционных сис</w:t>
      </w:r>
      <w:r w:rsidRPr="005A0197">
        <w:rPr>
          <w:b w:val="0"/>
          <w:sz w:val="28"/>
          <w:szCs w:val="28"/>
        </w:rPr>
        <w:softHyphen/>
        <w:t>тем; использование индивидуальных средств защиты. К медико-профилактическим ме</w:t>
      </w:r>
      <w:r w:rsidRPr="005A0197">
        <w:rPr>
          <w:b w:val="0"/>
          <w:sz w:val="28"/>
          <w:szCs w:val="28"/>
        </w:rPr>
        <w:softHyphen/>
        <w:t>роприятиям относятся: организация рационального ре</w:t>
      </w:r>
      <w:r w:rsidRPr="005A0197">
        <w:rPr>
          <w:b w:val="0"/>
          <w:sz w:val="28"/>
          <w:szCs w:val="28"/>
        </w:rPr>
        <w:softHyphen/>
        <w:t>жима труда и отдыха; обеспечение питьевого режима; повышение устойчивости к высо</w:t>
      </w:r>
      <w:r w:rsidRPr="005A0197">
        <w:rPr>
          <w:b w:val="0"/>
          <w:sz w:val="28"/>
          <w:szCs w:val="28"/>
        </w:rPr>
        <w:softHyphen/>
        <w:t>ким температурам путем использо</w:t>
      </w:r>
      <w:r w:rsidRPr="005A0197">
        <w:rPr>
          <w:b w:val="0"/>
          <w:sz w:val="28"/>
          <w:szCs w:val="28"/>
        </w:rPr>
        <w:softHyphen/>
        <w:t>вания фармакологических средств (прием дибазола, аскорбиновой кислоты, глюкозы), вдыхания кис</w:t>
      </w:r>
      <w:r w:rsidRPr="005A0197">
        <w:rPr>
          <w:b w:val="0"/>
          <w:sz w:val="28"/>
          <w:szCs w:val="28"/>
        </w:rPr>
        <w:softHyphen/>
        <w:t>лорода; прохождение предварительных при поступлении на работу и пери</w:t>
      </w:r>
      <w:r w:rsidRPr="005A0197">
        <w:rPr>
          <w:b w:val="0"/>
          <w:sz w:val="28"/>
          <w:szCs w:val="28"/>
        </w:rPr>
        <w:softHyphen/>
        <w:t>одических медицинских осмотров.</w:t>
      </w:r>
    </w:p>
    <w:p w:rsidR="005A0197" w:rsidRPr="005A0197" w:rsidRDefault="005A0197" w:rsidP="00751B45">
      <w:pPr>
        <w:pStyle w:val="a5"/>
        <w:spacing w:line="288" w:lineRule="auto"/>
        <w:ind w:firstLine="709"/>
        <w:rPr>
          <w:b w:val="0"/>
          <w:sz w:val="28"/>
          <w:szCs w:val="28"/>
        </w:rPr>
      </w:pPr>
      <w:r w:rsidRPr="005A0197">
        <w:rPr>
          <w:b w:val="0"/>
          <w:sz w:val="28"/>
          <w:szCs w:val="28"/>
        </w:rPr>
        <w:t>Мероприятия по профилактике неблагоприятного воздействия хо</w:t>
      </w:r>
      <w:r w:rsidRPr="005A0197">
        <w:rPr>
          <w:b w:val="0"/>
          <w:sz w:val="28"/>
          <w:szCs w:val="28"/>
        </w:rPr>
        <w:softHyphen/>
        <w:t>лода должны предусматривать за</w:t>
      </w:r>
      <w:r w:rsidRPr="005A0197">
        <w:rPr>
          <w:b w:val="0"/>
          <w:sz w:val="28"/>
          <w:szCs w:val="28"/>
        </w:rPr>
        <w:softHyphen/>
        <w:t>держку тепла - предупреждение выхолаживания производственных помещений, подбор рациональных режимов труда и отдыха, использо</w:t>
      </w:r>
      <w:r w:rsidRPr="005A0197">
        <w:rPr>
          <w:b w:val="0"/>
          <w:sz w:val="28"/>
          <w:szCs w:val="28"/>
        </w:rPr>
        <w:softHyphen/>
        <w:t>вание средств индивидуальной за</w:t>
      </w:r>
      <w:r w:rsidRPr="005A0197">
        <w:rPr>
          <w:b w:val="0"/>
          <w:sz w:val="28"/>
          <w:szCs w:val="28"/>
        </w:rPr>
        <w:softHyphen/>
        <w:t>щиты, а также мероприятия по по</w:t>
      </w:r>
      <w:r w:rsidRPr="005A0197">
        <w:rPr>
          <w:b w:val="0"/>
          <w:sz w:val="28"/>
          <w:szCs w:val="28"/>
        </w:rPr>
        <w:softHyphen/>
        <w:t>вышению защитных сил организма.</w:t>
      </w:r>
    </w:p>
    <w:p w:rsidR="005A0197" w:rsidRPr="005A0197" w:rsidRDefault="005A0197" w:rsidP="00751B45">
      <w:pPr>
        <w:pStyle w:val="a5"/>
        <w:spacing w:line="288" w:lineRule="auto"/>
        <w:ind w:firstLine="709"/>
        <w:rPr>
          <w:b w:val="0"/>
          <w:sz w:val="28"/>
          <w:szCs w:val="28"/>
        </w:rPr>
      </w:pPr>
      <w:r w:rsidRPr="005A0197">
        <w:rPr>
          <w:b w:val="0"/>
          <w:sz w:val="28"/>
          <w:szCs w:val="28"/>
        </w:rPr>
        <w:t>Мероприя</w:t>
      </w:r>
      <w:r w:rsidRPr="005A0197">
        <w:rPr>
          <w:b w:val="0"/>
          <w:sz w:val="28"/>
          <w:szCs w:val="28"/>
        </w:rPr>
        <w:softHyphen/>
        <w:t>тия по борьбе с вредными химическими веще</w:t>
      </w:r>
      <w:r w:rsidRPr="005A0197">
        <w:rPr>
          <w:b w:val="0"/>
          <w:sz w:val="28"/>
          <w:szCs w:val="28"/>
        </w:rPr>
        <w:softHyphen/>
        <w:t>ствами: к технологическим мероприяти</w:t>
      </w:r>
      <w:r w:rsidRPr="005A0197">
        <w:rPr>
          <w:b w:val="0"/>
          <w:sz w:val="28"/>
          <w:szCs w:val="28"/>
        </w:rPr>
        <w:softHyphen/>
        <w:t>ям относятся внедрение непрерывных технологий, автома</w:t>
      </w:r>
      <w:r w:rsidRPr="005A0197">
        <w:rPr>
          <w:b w:val="0"/>
          <w:sz w:val="28"/>
          <w:szCs w:val="28"/>
        </w:rPr>
        <w:softHyphen/>
        <w:t>тизация и механизация производ</w:t>
      </w:r>
      <w:r w:rsidRPr="005A0197">
        <w:rPr>
          <w:b w:val="0"/>
          <w:sz w:val="28"/>
          <w:szCs w:val="28"/>
        </w:rPr>
        <w:softHyphen/>
        <w:t>ственных процессов, дистанцион</w:t>
      </w:r>
      <w:r w:rsidRPr="005A0197">
        <w:rPr>
          <w:b w:val="0"/>
          <w:sz w:val="28"/>
          <w:szCs w:val="28"/>
        </w:rPr>
        <w:softHyphen/>
        <w:t>ное управление, герметизация обо</w:t>
      </w:r>
      <w:r w:rsidRPr="005A0197">
        <w:rPr>
          <w:b w:val="0"/>
          <w:sz w:val="28"/>
          <w:szCs w:val="28"/>
        </w:rPr>
        <w:softHyphen/>
        <w:t>рудования, замена опасных техно</w:t>
      </w:r>
      <w:r w:rsidRPr="005A0197">
        <w:rPr>
          <w:b w:val="0"/>
          <w:sz w:val="28"/>
          <w:szCs w:val="28"/>
        </w:rPr>
        <w:softHyphen/>
        <w:t xml:space="preserve">логических </w:t>
      </w:r>
      <w:r w:rsidRPr="005A0197">
        <w:rPr>
          <w:b w:val="0"/>
          <w:sz w:val="28"/>
          <w:szCs w:val="28"/>
        </w:rPr>
        <w:lastRenderedPageBreak/>
        <w:t>процессов и операции менее опасными и безопасными.</w:t>
      </w:r>
    </w:p>
    <w:p w:rsidR="005A0197" w:rsidRPr="005A0197" w:rsidRDefault="005A0197" w:rsidP="00751B45">
      <w:pPr>
        <w:pStyle w:val="a5"/>
        <w:spacing w:line="288" w:lineRule="auto"/>
        <w:ind w:firstLine="709"/>
        <w:rPr>
          <w:b w:val="0"/>
          <w:sz w:val="28"/>
          <w:szCs w:val="28"/>
        </w:rPr>
      </w:pPr>
      <w:r w:rsidRPr="005A0197">
        <w:rPr>
          <w:b w:val="0"/>
          <w:sz w:val="28"/>
          <w:szCs w:val="28"/>
        </w:rPr>
        <w:t>Санитарно-технические мероп</w:t>
      </w:r>
      <w:r w:rsidRPr="005A0197">
        <w:rPr>
          <w:b w:val="0"/>
          <w:sz w:val="28"/>
          <w:szCs w:val="28"/>
        </w:rPr>
        <w:softHyphen/>
        <w:t>риятия: оборудование рабочих мест мес</w:t>
      </w:r>
      <w:r w:rsidRPr="005A0197">
        <w:rPr>
          <w:b w:val="0"/>
          <w:sz w:val="28"/>
          <w:szCs w:val="28"/>
        </w:rPr>
        <w:softHyphen/>
        <w:t>тной вытяжной вентиляцией или переносными местными отсосами, укрытие оборудования сплошными пыленепроницаемыми кожухами с эффективной аспирацией воздуха и др.</w:t>
      </w:r>
    </w:p>
    <w:p w:rsidR="005A0197" w:rsidRPr="005A0197" w:rsidRDefault="005A0197" w:rsidP="00751B45">
      <w:pPr>
        <w:pStyle w:val="a5"/>
        <w:spacing w:line="288" w:lineRule="auto"/>
        <w:ind w:firstLine="709"/>
        <w:rPr>
          <w:b w:val="0"/>
          <w:sz w:val="28"/>
          <w:szCs w:val="28"/>
        </w:rPr>
      </w:pPr>
      <w:r w:rsidRPr="005A0197">
        <w:rPr>
          <w:b w:val="0"/>
          <w:sz w:val="28"/>
          <w:szCs w:val="28"/>
        </w:rPr>
        <w:t>Особое внимание в этих случа</w:t>
      </w:r>
      <w:r w:rsidRPr="005A0197">
        <w:rPr>
          <w:b w:val="0"/>
          <w:sz w:val="28"/>
          <w:szCs w:val="28"/>
        </w:rPr>
        <w:softHyphen/>
        <w:t>ях должно уделяться примене</w:t>
      </w:r>
      <w:r w:rsidRPr="005A0197">
        <w:rPr>
          <w:b w:val="0"/>
          <w:sz w:val="28"/>
          <w:szCs w:val="28"/>
        </w:rPr>
        <w:softHyphen/>
        <w:t>нию средств индивидуальной защиты, прежде всего для за</w:t>
      </w:r>
      <w:r w:rsidRPr="005A0197">
        <w:rPr>
          <w:b w:val="0"/>
          <w:sz w:val="28"/>
          <w:szCs w:val="28"/>
        </w:rPr>
        <w:softHyphen/>
        <w:t>щиты органов дыхания (фильт</w:t>
      </w:r>
      <w:r w:rsidRPr="005A0197">
        <w:rPr>
          <w:b w:val="0"/>
          <w:sz w:val="28"/>
          <w:szCs w:val="28"/>
        </w:rPr>
        <w:softHyphen/>
        <w:t>рующие и изолирующие проти</w:t>
      </w:r>
      <w:r w:rsidRPr="005A0197">
        <w:rPr>
          <w:b w:val="0"/>
          <w:sz w:val="28"/>
          <w:szCs w:val="28"/>
        </w:rPr>
        <w:softHyphen/>
        <w:t>вогазы, респираторы, защитные очки, специальная одежда).</w:t>
      </w:r>
    </w:p>
    <w:p w:rsidR="005A0197" w:rsidRPr="005A0197" w:rsidRDefault="005A0197" w:rsidP="00751B45">
      <w:pPr>
        <w:pStyle w:val="a5"/>
        <w:spacing w:line="288" w:lineRule="auto"/>
        <w:ind w:firstLine="709"/>
        <w:rPr>
          <w:b w:val="0"/>
          <w:sz w:val="28"/>
          <w:szCs w:val="28"/>
        </w:rPr>
      </w:pPr>
      <w:r w:rsidRPr="005A0197">
        <w:rPr>
          <w:b w:val="0"/>
          <w:sz w:val="28"/>
          <w:szCs w:val="28"/>
        </w:rPr>
        <w:t>Наиболее эффективным сред</w:t>
      </w:r>
      <w:r w:rsidRPr="005A0197">
        <w:rPr>
          <w:b w:val="0"/>
          <w:sz w:val="28"/>
          <w:szCs w:val="28"/>
        </w:rPr>
        <w:softHyphen/>
        <w:t>ством снижения шума является за</w:t>
      </w:r>
      <w:r w:rsidRPr="005A0197">
        <w:rPr>
          <w:b w:val="0"/>
          <w:sz w:val="28"/>
          <w:szCs w:val="28"/>
        </w:rPr>
        <w:softHyphen/>
        <w:t>мена шумных технологических опе</w:t>
      </w:r>
      <w:r w:rsidRPr="005A0197">
        <w:rPr>
          <w:b w:val="0"/>
          <w:sz w:val="28"/>
          <w:szCs w:val="28"/>
        </w:rPr>
        <w:softHyphen/>
        <w:t>раций на малошумные или полнос</w:t>
      </w:r>
      <w:r w:rsidRPr="005A0197">
        <w:rPr>
          <w:b w:val="0"/>
          <w:sz w:val="28"/>
          <w:szCs w:val="28"/>
        </w:rPr>
        <w:softHyphen/>
        <w:t>тью бесшумные, однако этот путь борьбы не всегда возможен, поэто</w:t>
      </w:r>
      <w:r w:rsidRPr="005A0197">
        <w:rPr>
          <w:b w:val="0"/>
          <w:sz w:val="28"/>
          <w:szCs w:val="28"/>
        </w:rPr>
        <w:softHyphen/>
        <w:t>му большое значение имеет сниже</w:t>
      </w:r>
      <w:r w:rsidRPr="005A0197">
        <w:rPr>
          <w:b w:val="0"/>
          <w:sz w:val="28"/>
          <w:szCs w:val="28"/>
        </w:rPr>
        <w:softHyphen/>
        <w:t>ние его в источнике. Снижение шума в источнике достигается путем со</w:t>
      </w:r>
      <w:r w:rsidRPr="005A0197">
        <w:rPr>
          <w:b w:val="0"/>
          <w:sz w:val="28"/>
          <w:szCs w:val="28"/>
        </w:rPr>
        <w:softHyphen/>
        <w:t>вершенствования конструкции или схемы той части оборудования, ко</w:t>
      </w:r>
      <w:r w:rsidRPr="005A0197">
        <w:rPr>
          <w:b w:val="0"/>
          <w:sz w:val="28"/>
          <w:szCs w:val="28"/>
        </w:rPr>
        <w:softHyphen/>
        <w:t>торая производит шум, использования в конструкции материалов с пониженными акустическими свой</w:t>
      </w:r>
      <w:r w:rsidRPr="005A0197">
        <w:rPr>
          <w:b w:val="0"/>
          <w:sz w:val="28"/>
          <w:szCs w:val="28"/>
        </w:rPr>
        <w:softHyphen/>
        <w:t>ствами, оборудования на источнике шума дополнительного звукоизоли</w:t>
      </w:r>
      <w:r w:rsidRPr="005A0197">
        <w:rPr>
          <w:b w:val="0"/>
          <w:sz w:val="28"/>
          <w:szCs w:val="28"/>
        </w:rPr>
        <w:softHyphen/>
        <w:t>рующего устройства или огражде</w:t>
      </w:r>
      <w:r w:rsidRPr="005A0197">
        <w:rPr>
          <w:b w:val="0"/>
          <w:sz w:val="28"/>
          <w:szCs w:val="28"/>
        </w:rPr>
        <w:softHyphen/>
        <w:t>ния, расположенного по возможно</w:t>
      </w:r>
      <w:r w:rsidRPr="005A0197">
        <w:rPr>
          <w:b w:val="0"/>
          <w:sz w:val="28"/>
          <w:szCs w:val="28"/>
        </w:rPr>
        <w:softHyphen/>
        <w:t>сти ближе к источнику.</w:t>
      </w:r>
    </w:p>
    <w:p w:rsidR="005A0197" w:rsidRPr="005A0197" w:rsidRDefault="005A0197" w:rsidP="00751B45">
      <w:pPr>
        <w:pStyle w:val="a5"/>
        <w:spacing w:line="288" w:lineRule="auto"/>
        <w:ind w:firstLine="709"/>
        <w:rPr>
          <w:b w:val="0"/>
          <w:sz w:val="28"/>
          <w:szCs w:val="28"/>
        </w:rPr>
      </w:pPr>
      <w:r w:rsidRPr="005A0197">
        <w:rPr>
          <w:b w:val="0"/>
          <w:sz w:val="28"/>
          <w:szCs w:val="28"/>
        </w:rPr>
        <w:t>Одним из наиболее простых тех</w:t>
      </w:r>
      <w:r w:rsidRPr="005A0197">
        <w:rPr>
          <w:b w:val="0"/>
          <w:sz w:val="28"/>
          <w:szCs w:val="28"/>
        </w:rPr>
        <w:softHyphen/>
        <w:t>нических средств борьбы с шумом на путях передачи является звуко</w:t>
      </w:r>
      <w:r w:rsidRPr="005A0197">
        <w:rPr>
          <w:b w:val="0"/>
          <w:sz w:val="28"/>
          <w:szCs w:val="28"/>
        </w:rPr>
        <w:softHyphen/>
        <w:t>изолирующий кожух, который мо</w:t>
      </w:r>
      <w:r w:rsidRPr="005A0197">
        <w:rPr>
          <w:b w:val="0"/>
          <w:sz w:val="28"/>
          <w:szCs w:val="28"/>
        </w:rPr>
        <w:softHyphen/>
        <w:t>жет закрывать отдельный шумный узел машины.</w:t>
      </w:r>
    </w:p>
    <w:p w:rsidR="005A0197" w:rsidRPr="005A0197" w:rsidRDefault="005A0197" w:rsidP="00751B45">
      <w:pPr>
        <w:pStyle w:val="a5"/>
        <w:spacing w:line="288" w:lineRule="auto"/>
        <w:ind w:firstLine="709"/>
        <w:rPr>
          <w:b w:val="0"/>
          <w:sz w:val="28"/>
          <w:szCs w:val="28"/>
        </w:rPr>
      </w:pPr>
      <w:r w:rsidRPr="005A0197">
        <w:rPr>
          <w:b w:val="0"/>
          <w:sz w:val="28"/>
          <w:szCs w:val="28"/>
        </w:rPr>
        <w:t>Значительный эффект снижения шума от оборудования дает приме</w:t>
      </w:r>
      <w:r w:rsidRPr="005A0197">
        <w:rPr>
          <w:b w:val="0"/>
          <w:sz w:val="28"/>
          <w:szCs w:val="28"/>
        </w:rPr>
        <w:softHyphen/>
        <w:t>нение акустических экранов, отго</w:t>
      </w:r>
      <w:r w:rsidRPr="005A0197">
        <w:rPr>
          <w:b w:val="0"/>
          <w:sz w:val="28"/>
          <w:szCs w:val="28"/>
        </w:rPr>
        <w:softHyphen/>
        <w:t>раживающих шумный механизм от рабочего места или зоны обслужи</w:t>
      </w:r>
      <w:r w:rsidRPr="005A0197">
        <w:rPr>
          <w:b w:val="0"/>
          <w:sz w:val="28"/>
          <w:szCs w:val="28"/>
        </w:rPr>
        <w:softHyphen/>
        <w:t>вания машины.</w:t>
      </w:r>
    </w:p>
    <w:p w:rsidR="005A0197" w:rsidRPr="005A0197" w:rsidRDefault="005A0197" w:rsidP="00751B45">
      <w:pPr>
        <w:pStyle w:val="a5"/>
        <w:spacing w:line="288" w:lineRule="auto"/>
        <w:ind w:firstLine="709"/>
        <w:rPr>
          <w:b w:val="0"/>
          <w:sz w:val="28"/>
          <w:szCs w:val="28"/>
        </w:rPr>
      </w:pPr>
      <w:r w:rsidRPr="005A0197">
        <w:rPr>
          <w:b w:val="0"/>
          <w:sz w:val="28"/>
          <w:szCs w:val="28"/>
        </w:rPr>
        <w:t>Применение звукопоглощающих облицовок для отделки потолка и стен шумных помещений приводит к изменению спектра шума в сторо</w:t>
      </w:r>
      <w:r w:rsidRPr="005A0197">
        <w:rPr>
          <w:b w:val="0"/>
          <w:sz w:val="28"/>
          <w:szCs w:val="28"/>
        </w:rPr>
        <w:softHyphen/>
        <w:t>ну более низких частот, что даже при относительно небольшом сни</w:t>
      </w:r>
      <w:r w:rsidRPr="005A0197">
        <w:rPr>
          <w:b w:val="0"/>
          <w:sz w:val="28"/>
          <w:szCs w:val="28"/>
        </w:rPr>
        <w:softHyphen/>
        <w:t>жении уровня существенно улучша</w:t>
      </w:r>
      <w:r w:rsidRPr="005A0197">
        <w:rPr>
          <w:b w:val="0"/>
          <w:sz w:val="28"/>
          <w:szCs w:val="28"/>
        </w:rPr>
        <w:softHyphen/>
        <w:t>ет условия труда.</w:t>
      </w:r>
    </w:p>
    <w:p w:rsidR="005A0197" w:rsidRPr="005A0197" w:rsidRDefault="005A0197" w:rsidP="00751B45">
      <w:pPr>
        <w:pStyle w:val="a5"/>
        <w:spacing w:line="288" w:lineRule="auto"/>
        <w:ind w:firstLine="709"/>
        <w:rPr>
          <w:b w:val="0"/>
          <w:sz w:val="28"/>
          <w:szCs w:val="28"/>
        </w:rPr>
      </w:pPr>
      <w:r w:rsidRPr="005A0197">
        <w:rPr>
          <w:b w:val="0"/>
          <w:sz w:val="28"/>
          <w:szCs w:val="28"/>
        </w:rPr>
        <w:t>Учитывая, что с помощью тех</w:t>
      </w:r>
      <w:r w:rsidRPr="005A0197">
        <w:rPr>
          <w:b w:val="0"/>
          <w:sz w:val="28"/>
          <w:szCs w:val="28"/>
        </w:rPr>
        <w:softHyphen/>
        <w:t>нических средств в настоящее время не всегда удается решить проблему снижения уровня шума большое внимание должно уде</w:t>
      </w:r>
      <w:r w:rsidRPr="005A0197">
        <w:rPr>
          <w:b w:val="0"/>
          <w:sz w:val="28"/>
          <w:szCs w:val="28"/>
        </w:rPr>
        <w:softHyphen/>
        <w:t>ляться применению средств ин</w:t>
      </w:r>
      <w:r w:rsidRPr="005A0197">
        <w:rPr>
          <w:b w:val="0"/>
          <w:sz w:val="28"/>
          <w:szCs w:val="28"/>
        </w:rPr>
        <w:softHyphen/>
        <w:t>дивидуальной защиты (антифо</w:t>
      </w:r>
      <w:r w:rsidRPr="005A0197">
        <w:rPr>
          <w:b w:val="0"/>
          <w:sz w:val="28"/>
          <w:szCs w:val="28"/>
        </w:rPr>
        <w:softHyphen/>
        <w:t xml:space="preserve">ны, заглушки и др.). </w:t>
      </w:r>
    </w:p>
    <w:p w:rsidR="005A0197" w:rsidRPr="005A0197" w:rsidRDefault="005A0197" w:rsidP="00751B45">
      <w:pPr>
        <w:pStyle w:val="a5"/>
        <w:spacing w:line="288" w:lineRule="auto"/>
        <w:ind w:firstLine="709"/>
        <w:rPr>
          <w:b w:val="0"/>
          <w:sz w:val="28"/>
          <w:szCs w:val="28"/>
        </w:rPr>
      </w:pPr>
      <w:r w:rsidRPr="005A0197">
        <w:rPr>
          <w:b w:val="0"/>
          <w:sz w:val="28"/>
          <w:szCs w:val="28"/>
        </w:rPr>
        <w:t>Меры предупреждения неблагоп</w:t>
      </w:r>
      <w:r w:rsidRPr="005A0197">
        <w:rPr>
          <w:b w:val="0"/>
          <w:sz w:val="28"/>
          <w:szCs w:val="28"/>
        </w:rPr>
        <w:softHyphen/>
        <w:t>риятного действия ультразвука на организм операторов технологичес</w:t>
      </w:r>
      <w:r w:rsidRPr="005A0197">
        <w:rPr>
          <w:b w:val="0"/>
          <w:sz w:val="28"/>
          <w:szCs w:val="28"/>
        </w:rPr>
        <w:softHyphen/>
        <w:t>ких установок, персонала лечебно-диагностических кабинетов состо</w:t>
      </w:r>
      <w:r w:rsidRPr="005A0197">
        <w:rPr>
          <w:b w:val="0"/>
          <w:sz w:val="28"/>
          <w:szCs w:val="28"/>
        </w:rPr>
        <w:softHyphen/>
        <w:t>ят в первую очередь в проведении мероприятий технического харак</w:t>
      </w:r>
      <w:r w:rsidRPr="005A0197">
        <w:rPr>
          <w:b w:val="0"/>
          <w:sz w:val="28"/>
          <w:szCs w:val="28"/>
        </w:rPr>
        <w:softHyphen/>
        <w:t xml:space="preserve">тера. </w:t>
      </w:r>
    </w:p>
    <w:p w:rsidR="005A0197" w:rsidRPr="005A0197" w:rsidRDefault="005A0197" w:rsidP="00751B45">
      <w:pPr>
        <w:pStyle w:val="a5"/>
        <w:spacing w:line="288" w:lineRule="auto"/>
        <w:ind w:firstLine="709"/>
        <w:rPr>
          <w:b w:val="0"/>
          <w:sz w:val="28"/>
          <w:szCs w:val="28"/>
        </w:rPr>
      </w:pPr>
      <w:r w:rsidRPr="005A0197">
        <w:rPr>
          <w:b w:val="0"/>
          <w:sz w:val="28"/>
          <w:szCs w:val="28"/>
        </w:rPr>
        <w:lastRenderedPageBreak/>
        <w:t>К ним относятся создание ав</w:t>
      </w:r>
      <w:r w:rsidRPr="005A0197">
        <w:rPr>
          <w:b w:val="0"/>
          <w:sz w:val="28"/>
          <w:szCs w:val="28"/>
        </w:rPr>
        <w:softHyphen/>
        <w:t>томатизированного ультразвуково</w:t>
      </w:r>
      <w:r w:rsidRPr="005A0197">
        <w:rPr>
          <w:b w:val="0"/>
          <w:sz w:val="28"/>
          <w:szCs w:val="28"/>
        </w:rPr>
        <w:softHyphen/>
        <w:t>го оборудования с дистанционным управлением; использование по воз</w:t>
      </w:r>
      <w:r w:rsidRPr="005A0197">
        <w:rPr>
          <w:b w:val="0"/>
          <w:sz w:val="28"/>
          <w:szCs w:val="28"/>
        </w:rPr>
        <w:softHyphen/>
        <w:t>можности маломощного оборудова</w:t>
      </w:r>
      <w:r w:rsidRPr="005A0197">
        <w:rPr>
          <w:b w:val="0"/>
          <w:sz w:val="28"/>
          <w:szCs w:val="28"/>
        </w:rPr>
        <w:softHyphen/>
        <w:t>ния, что способствует снижению интенсивности шума и ультразвука на рабочих местах на 20-40 дБ; размещение оборудования в звуко-изолированных помещениях или кабинетах с дистанционным управ</w:t>
      </w:r>
      <w:r w:rsidRPr="005A0197">
        <w:rPr>
          <w:b w:val="0"/>
          <w:sz w:val="28"/>
          <w:szCs w:val="28"/>
        </w:rPr>
        <w:softHyphen/>
        <w:t>лением; оборудование звукоизоли</w:t>
      </w:r>
      <w:r w:rsidRPr="005A0197">
        <w:rPr>
          <w:b w:val="0"/>
          <w:sz w:val="28"/>
          <w:szCs w:val="28"/>
        </w:rPr>
        <w:softHyphen/>
        <w:t>рующих устройств, кожухов, экра</w:t>
      </w:r>
      <w:r w:rsidRPr="005A0197">
        <w:rPr>
          <w:b w:val="0"/>
          <w:sz w:val="28"/>
          <w:szCs w:val="28"/>
        </w:rPr>
        <w:softHyphen/>
        <w:t>нов из листовой стали или дюралю</w:t>
      </w:r>
      <w:r w:rsidRPr="005A0197">
        <w:rPr>
          <w:b w:val="0"/>
          <w:sz w:val="28"/>
          <w:szCs w:val="28"/>
        </w:rPr>
        <w:softHyphen/>
        <w:t>миния, покрытых резиной, противошумной мастикой и другими ма</w:t>
      </w:r>
      <w:r w:rsidRPr="005A0197">
        <w:rPr>
          <w:b w:val="0"/>
          <w:sz w:val="28"/>
          <w:szCs w:val="28"/>
        </w:rPr>
        <w:softHyphen/>
        <w:t>териалами.</w:t>
      </w:r>
    </w:p>
    <w:p w:rsidR="005A0197" w:rsidRPr="005A0197" w:rsidRDefault="005A0197" w:rsidP="00751B45">
      <w:pPr>
        <w:pStyle w:val="a5"/>
        <w:spacing w:line="288" w:lineRule="auto"/>
        <w:ind w:firstLine="709"/>
        <w:rPr>
          <w:b w:val="0"/>
          <w:sz w:val="28"/>
          <w:szCs w:val="28"/>
        </w:rPr>
      </w:pPr>
      <w:r w:rsidRPr="005A0197">
        <w:rPr>
          <w:b w:val="0"/>
          <w:sz w:val="28"/>
          <w:szCs w:val="28"/>
        </w:rPr>
        <w:t>Чтобы исключить воздействие ультразвука при контакте с жидки</w:t>
      </w:r>
      <w:r w:rsidRPr="005A0197">
        <w:rPr>
          <w:b w:val="0"/>
          <w:sz w:val="28"/>
          <w:szCs w:val="28"/>
        </w:rPr>
        <w:softHyphen/>
        <w:t>ми и твердыми средами, необхо</w:t>
      </w:r>
      <w:r w:rsidRPr="005A0197">
        <w:rPr>
          <w:b w:val="0"/>
          <w:sz w:val="28"/>
          <w:szCs w:val="28"/>
        </w:rPr>
        <w:softHyphen/>
        <w:t>димо устанавливать систему авто</w:t>
      </w:r>
      <w:r w:rsidRPr="005A0197">
        <w:rPr>
          <w:b w:val="0"/>
          <w:sz w:val="28"/>
          <w:szCs w:val="28"/>
        </w:rPr>
        <w:softHyphen/>
        <w:t>матического отключения ультразву</w:t>
      </w:r>
      <w:r w:rsidRPr="005A0197">
        <w:rPr>
          <w:b w:val="0"/>
          <w:sz w:val="28"/>
          <w:szCs w:val="28"/>
        </w:rPr>
        <w:softHyphen/>
        <w:t>ковых преобразователей при опе</w:t>
      </w:r>
      <w:r w:rsidRPr="005A0197">
        <w:rPr>
          <w:b w:val="0"/>
          <w:sz w:val="28"/>
          <w:szCs w:val="28"/>
        </w:rPr>
        <w:softHyphen/>
        <w:t>рациях, во время которых возмо</w:t>
      </w:r>
      <w:r w:rsidRPr="005A0197">
        <w:rPr>
          <w:b w:val="0"/>
          <w:sz w:val="28"/>
          <w:szCs w:val="28"/>
        </w:rPr>
        <w:softHyphen/>
        <w:t>жен контакт (например, загрузка и выгрузка материалов). Для защи</w:t>
      </w:r>
      <w:r w:rsidRPr="005A0197">
        <w:rPr>
          <w:b w:val="0"/>
          <w:sz w:val="28"/>
          <w:szCs w:val="28"/>
        </w:rPr>
        <w:softHyphen/>
        <w:t>ты рук от контактного действия ультразвука рекомендуется приме</w:t>
      </w:r>
      <w:r w:rsidRPr="005A0197">
        <w:rPr>
          <w:b w:val="0"/>
          <w:sz w:val="28"/>
          <w:szCs w:val="28"/>
        </w:rPr>
        <w:softHyphen/>
        <w:t>нение специального рабочего ин</w:t>
      </w:r>
      <w:r w:rsidRPr="005A0197">
        <w:rPr>
          <w:b w:val="0"/>
          <w:sz w:val="28"/>
          <w:szCs w:val="28"/>
        </w:rPr>
        <w:softHyphen/>
        <w:t>струмента с виброизолирующей рукояткой.</w:t>
      </w:r>
    </w:p>
    <w:p w:rsidR="005A0197" w:rsidRPr="005A0197" w:rsidRDefault="005A0197" w:rsidP="00751B45">
      <w:pPr>
        <w:pStyle w:val="a5"/>
        <w:spacing w:line="288" w:lineRule="auto"/>
        <w:ind w:firstLine="709"/>
        <w:rPr>
          <w:b w:val="0"/>
          <w:sz w:val="28"/>
          <w:szCs w:val="28"/>
        </w:rPr>
      </w:pPr>
      <w:r w:rsidRPr="005A0197">
        <w:rPr>
          <w:b w:val="0"/>
          <w:sz w:val="28"/>
          <w:szCs w:val="28"/>
        </w:rPr>
        <w:t>Если по производственным при</w:t>
      </w:r>
      <w:r w:rsidRPr="005A0197">
        <w:rPr>
          <w:b w:val="0"/>
          <w:sz w:val="28"/>
          <w:szCs w:val="28"/>
        </w:rPr>
        <w:softHyphen/>
        <w:t>чинам невозможно снизить уровень интенсивности шума и ультразвука до допустимых значений, необхо</w:t>
      </w:r>
      <w:r w:rsidRPr="005A0197">
        <w:rPr>
          <w:b w:val="0"/>
          <w:sz w:val="28"/>
          <w:szCs w:val="28"/>
        </w:rPr>
        <w:softHyphen/>
        <w:t>димо использование средств инди</w:t>
      </w:r>
      <w:r w:rsidRPr="005A0197">
        <w:rPr>
          <w:b w:val="0"/>
          <w:sz w:val="28"/>
          <w:szCs w:val="28"/>
        </w:rPr>
        <w:softHyphen/>
        <w:t>видуальной защиты – противошумов, резиновых перчаток с хлопча</w:t>
      </w:r>
      <w:r w:rsidRPr="005A0197">
        <w:rPr>
          <w:b w:val="0"/>
          <w:sz w:val="28"/>
          <w:szCs w:val="28"/>
        </w:rPr>
        <w:softHyphen/>
        <w:t>тобумажной прокладкой и др.</w:t>
      </w:r>
    </w:p>
    <w:p w:rsidR="005A0197" w:rsidRPr="005A0197" w:rsidRDefault="005A0197" w:rsidP="00751B45">
      <w:pPr>
        <w:pStyle w:val="a5"/>
        <w:spacing w:line="288" w:lineRule="auto"/>
        <w:ind w:firstLine="709"/>
        <w:rPr>
          <w:b w:val="0"/>
          <w:sz w:val="28"/>
          <w:szCs w:val="28"/>
        </w:rPr>
      </w:pPr>
      <w:r w:rsidRPr="005A0197">
        <w:rPr>
          <w:b w:val="0"/>
          <w:sz w:val="28"/>
          <w:szCs w:val="28"/>
        </w:rPr>
        <w:t>Наиболее эффективным и прак</w:t>
      </w:r>
      <w:r w:rsidRPr="005A0197">
        <w:rPr>
          <w:b w:val="0"/>
          <w:sz w:val="28"/>
          <w:szCs w:val="28"/>
        </w:rPr>
        <w:softHyphen/>
        <w:t>тически единственным средством борьбы с инфразвуком является снижение его в источнике. При вы</w:t>
      </w:r>
      <w:r w:rsidRPr="005A0197">
        <w:rPr>
          <w:b w:val="0"/>
          <w:sz w:val="28"/>
          <w:szCs w:val="28"/>
        </w:rPr>
        <w:softHyphen/>
        <w:t>боре конструкций предпочтение должно отдаваться малогабарит</w:t>
      </w:r>
      <w:r w:rsidRPr="005A0197">
        <w:rPr>
          <w:b w:val="0"/>
          <w:sz w:val="28"/>
          <w:szCs w:val="28"/>
        </w:rPr>
        <w:softHyphen/>
        <w:t>ным машинам большой жесткости, так как в конструкциях с плоскими поверхностями большой площади и малой жесткости создаются ус</w:t>
      </w:r>
      <w:r w:rsidRPr="005A0197">
        <w:rPr>
          <w:b w:val="0"/>
          <w:sz w:val="28"/>
          <w:szCs w:val="28"/>
        </w:rPr>
        <w:softHyphen/>
        <w:t xml:space="preserve">ловия для генерации инфразвука. </w:t>
      </w:r>
    </w:p>
    <w:p w:rsidR="005A0197" w:rsidRPr="005A0197" w:rsidRDefault="005A0197" w:rsidP="00751B45">
      <w:pPr>
        <w:pStyle w:val="a5"/>
        <w:spacing w:line="288" w:lineRule="auto"/>
        <w:ind w:firstLine="709"/>
        <w:rPr>
          <w:b w:val="0"/>
          <w:sz w:val="28"/>
          <w:szCs w:val="28"/>
        </w:rPr>
      </w:pPr>
      <w:r w:rsidRPr="005A0197">
        <w:rPr>
          <w:b w:val="0"/>
          <w:sz w:val="28"/>
          <w:szCs w:val="28"/>
        </w:rPr>
        <w:t>Должны приниматься меры по сни</w:t>
      </w:r>
      <w:r w:rsidRPr="005A0197">
        <w:rPr>
          <w:b w:val="0"/>
          <w:sz w:val="28"/>
          <w:szCs w:val="28"/>
        </w:rPr>
        <w:softHyphen/>
        <w:t>жению интенсивности аэродинами</w:t>
      </w:r>
      <w:r w:rsidRPr="005A0197">
        <w:rPr>
          <w:b w:val="0"/>
          <w:sz w:val="28"/>
          <w:szCs w:val="28"/>
        </w:rPr>
        <w:softHyphen/>
        <w:t>ческих процессов - ограничение скоростей движения транспорта, снижение скоростей истечения жид</w:t>
      </w:r>
      <w:r w:rsidRPr="005A0197">
        <w:rPr>
          <w:b w:val="0"/>
          <w:sz w:val="28"/>
          <w:szCs w:val="28"/>
        </w:rPr>
        <w:softHyphen/>
        <w:t>костей (авиационные и ракетные двигатели, двигатели внутреннего сгорания, системы сброса пара теп</w:t>
      </w:r>
      <w:r w:rsidRPr="005A0197">
        <w:rPr>
          <w:b w:val="0"/>
          <w:sz w:val="28"/>
          <w:szCs w:val="28"/>
        </w:rPr>
        <w:softHyphen/>
        <w:t>ловых электростанций и т.д.).</w:t>
      </w:r>
    </w:p>
    <w:p w:rsidR="005A0197" w:rsidRPr="005A0197" w:rsidRDefault="005A0197" w:rsidP="00751B45">
      <w:pPr>
        <w:pStyle w:val="a5"/>
        <w:spacing w:line="288" w:lineRule="auto"/>
        <w:ind w:firstLine="709"/>
        <w:rPr>
          <w:b w:val="0"/>
          <w:sz w:val="28"/>
          <w:szCs w:val="28"/>
        </w:rPr>
      </w:pPr>
      <w:r w:rsidRPr="005A0197">
        <w:rPr>
          <w:b w:val="0"/>
          <w:sz w:val="28"/>
          <w:szCs w:val="28"/>
        </w:rPr>
        <w:t>В борьбе с инфразвуком на путях распространения определенный эффект оказывают глушители ин</w:t>
      </w:r>
      <w:r w:rsidRPr="005A0197">
        <w:rPr>
          <w:b w:val="0"/>
          <w:sz w:val="28"/>
          <w:szCs w:val="28"/>
        </w:rPr>
        <w:softHyphen/>
        <w:t>терференционного типа, обычно при наличии дискретных составляющих в спектре инфразвука.</w:t>
      </w:r>
    </w:p>
    <w:p w:rsidR="005A0197" w:rsidRPr="005A0197" w:rsidRDefault="005A0197" w:rsidP="00751B45">
      <w:pPr>
        <w:pStyle w:val="a5"/>
        <w:spacing w:line="288" w:lineRule="auto"/>
        <w:ind w:firstLine="709"/>
        <w:rPr>
          <w:b w:val="0"/>
          <w:sz w:val="28"/>
          <w:szCs w:val="28"/>
        </w:rPr>
      </w:pPr>
      <w:r w:rsidRPr="005A0197">
        <w:rPr>
          <w:b w:val="0"/>
          <w:sz w:val="28"/>
          <w:szCs w:val="28"/>
        </w:rPr>
        <w:t>Выполненное в последнее время теоретическое обоснование течения нелинейных процессов в поглотите</w:t>
      </w:r>
      <w:r w:rsidRPr="005A0197">
        <w:rPr>
          <w:b w:val="0"/>
          <w:sz w:val="28"/>
          <w:szCs w:val="28"/>
        </w:rPr>
        <w:softHyphen/>
        <w:t>лях резонансного типа открывает реальные пути конструирования зву</w:t>
      </w:r>
      <w:r w:rsidRPr="005A0197">
        <w:rPr>
          <w:b w:val="0"/>
          <w:sz w:val="28"/>
          <w:szCs w:val="28"/>
        </w:rPr>
        <w:softHyphen/>
        <w:t>копоглощающих панелей, кожухов, эффективных в области низких ча</w:t>
      </w:r>
      <w:r w:rsidRPr="005A0197">
        <w:rPr>
          <w:b w:val="0"/>
          <w:sz w:val="28"/>
          <w:szCs w:val="28"/>
        </w:rPr>
        <w:softHyphen/>
        <w:t>стот.</w:t>
      </w:r>
    </w:p>
    <w:p w:rsidR="005A0197" w:rsidRPr="005A0197" w:rsidRDefault="005A0197" w:rsidP="00751B45">
      <w:pPr>
        <w:pStyle w:val="a5"/>
        <w:spacing w:line="288" w:lineRule="auto"/>
        <w:ind w:firstLine="709"/>
        <w:rPr>
          <w:b w:val="0"/>
          <w:sz w:val="28"/>
          <w:szCs w:val="28"/>
        </w:rPr>
      </w:pPr>
      <w:r w:rsidRPr="005A0197">
        <w:rPr>
          <w:b w:val="0"/>
          <w:sz w:val="28"/>
          <w:szCs w:val="28"/>
        </w:rPr>
        <w:t>В качестве индивидуальных средств защиты рекомендуется применение наушников, вклады</w:t>
      </w:r>
      <w:r w:rsidRPr="005A0197">
        <w:rPr>
          <w:b w:val="0"/>
          <w:sz w:val="28"/>
          <w:szCs w:val="28"/>
        </w:rPr>
        <w:softHyphen/>
        <w:t>шей, защищающих ухо от небла</w:t>
      </w:r>
      <w:r w:rsidRPr="005A0197">
        <w:rPr>
          <w:b w:val="0"/>
          <w:sz w:val="28"/>
          <w:szCs w:val="28"/>
        </w:rPr>
        <w:softHyphen/>
        <w:t>гоприятного действия сопут</w:t>
      </w:r>
      <w:r w:rsidRPr="005A0197">
        <w:rPr>
          <w:b w:val="0"/>
          <w:sz w:val="28"/>
          <w:szCs w:val="28"/>
        </w:rPr>
        <w:softHyphen/>
      </w:r>
      <w:r w:rsidRPr="005A0197">
        <w:rPr>
          <w:b w:val="0"/>
          <w:sz w:val="28"/>
          <w:szCs w:val="28"/>
        </w:rPr>
        <w:lastRenderedPageBreak/>
        <w:t>ствующего шума.</w:t>
      </w:r>
    </w:p>
    <w:p w:rsidR="005A0197" w:rsidRPr="005A0197" w:rsidRDefault="005A0197" w:rsidP="00751B45">
      <w:pPr>
        <w:pStyle w:val="a5"/>
        <w:spacing w:line="288" w:lineRule="auto"/>
        <w:ind w:firstLine="709"/>
        <w:rPr>
          <w:b w:val="0"/>
          <w:sz w:val="28"/>
          <w:szCs w:val="28"/>
        </w:rPr>
      </w:pPr>
      <w:r w:rsidRPr="005A0197">
        <w:rPr>
          <w:b w:val="0"/>
          <w:sz w:val="28"/>
          <w:szCs w:val="28"/>
        </w:rPr>
        <w:t>Наиболее действенным средством защиты человека от вибрации яв</w:t>
      </w:r>
      <w:r w:rsidRPr="005A0197">
        <w:rPr>
          <w:b w:val="0"/>
          <w:sz w:val="28"/>
          <w:szCs w:val="28"/>
        </w:rPr>
        <w:softHyphen/>
        <w:t>ляется устранение непосредствен</w:t>
      </w:r>
      <w:r w:rsidRPr="005A0197">
        <w:rPr>
          <w:b w:val="0"/>
          <w:sz w:val="28"/>
          <w:szCs w:val="28"/>
        </w:rPr>
        <w:softHyphen/>
        <w:t>но его контакта с вибрирующим обо</w:t>
      </w:r>
      <w:r w:rsidRPr="005A0197">
        <w:rPr>
          <w:b w:val="0"/>
          <w:sz w:val="28"/>
          <w:szCs w:val="28"/>
        </w:rPr>
        <w:softHyphen/>
        <w:t>рудованием. Осуществляется это путем применения дистанционного управления, промышленных робо</w:t>
      </w:r>
      <w:r w:rsidRPr="005A0197">
        <w:rPr>
          <w:b w:val="0"/>
          <w:sz w:val="28"/>
          <w:szCs w:val="28"/>
        </w:rPr>
        <w:softHyphen/>
        <w:t>тов, автоматизации и замены тех</w:t>
      </w:r>
      <w:r w:rsidRPr="005A0197">
        <w:rPr>
          <w:b w:val="0"/>
          <w:sz w:val="28"/>
          <w:szCs w:val="28"/>
        </w:rPr>
        <w:softHyphen/>
        <w:t>нологических операций.</w:t>
      </w:r>
    </w:p>
    <w:p w:rsidR="005A0197" w:rsidRPr="005A0197" w:rsidRDefault="005A0197" w:rsidP="00751B45">
      <w:pPr>
        <w:pStyle w:val="a5"/>
        <w:spacing w:line="288" w:lineRule="auto"/>
        <w:ind w:firstLine="709"/>
        <w:rPr>
          <w:b w:val="0"/>
          <w:sz w:val="28"/>
          <w:szCs w:val="28"/>
        </w:rPr>
      </w:pPr>
      <w:r w:rsidRPr="005A0197">
        <w:rPr>
          <w:b w:val="0"/>
          <w:sz w:val="28"/>
          <w:szCs w:val="28"/>
        </w:rPr>
        <w:t>Снижение неблагоприятного действия вибрации ручных ме</w:t>
      </w:r>
      <w:r w:rsidRPr="005A0197">
        <w:rPr>
          <w:b w:val="0"/>
          <w:sz w:val="28"/>
          <w:szCs w:val="28"/>
        </w:rPr>
        <w:softHyphen/>
        <w:t>ханизированных инструментов на оператора достигается путем технических решений:</w:t>
      </w:r>
    </w:p>
    <w:p w:rsidR="005A0197" w:rsidRPr="005A0197" w:rsidRDefault="005A0197" w:rsidP="00751B45">
      <w:pPr>
        <w:pStyle w:val="a5"/>
        <w:numPr>
          <w:ilvl w:val="0"/>
          <w:numId w:val="11"/>
        </w:numPr>
        <w:tabs>
          <w:tab w:val="left" w:pos="1429"/>
        </w:tabs>
        <w:spacing w:line="288" w:lineRule="auto"/>
        <w:rPr>
          <w:b w:val="0"/>
          <w:sz w:val="28"/>
          <w:szCs w:val="28"/>
        </w:rPr>
      </w:pPr>
      <w:r w:rsidRPr="005A0197">
        <w:rPr>
          <w:b w:val="0"/>
          <w:sz w:val="28"/>
          <w:szCs w:val="28"/>
        </w:rPr>
        <w:t>уменьшением интенсивности виб</w:t>
      </w:r>
      <w:r w:rsidRPr="005A0197">
        <w:rPr>
          <w:b w:val="0"/>
          <w:sz w:val="28"/>
          <w:szCs w:val="28"/>
        </w:rPr>
        <w:softHyphen/>
        <w:t>рации непосредственно в источни</w:t>
      </w:r>
      <w:r w:rsidRPr="005A0197">
        <w:rPr>
          <w:b w:val="0"/>
          <w:sz w:val="28"/>
          <w:szCs w:val="28"/>
        </w:rPr>
        <w:softHyphen/>
        <w:t>ке (за счет конструктивных усовер</w:t>
      </w:r>
      <w:r w:rsidRPr="005A0197">
        <w:rPr>
          <w:b w:val="0"/>
          <w:sz w:val="28"/>
          <w:szCs w:val="28"/>
        </w:rPr>
        <w:softHyphen/>
        <w:t>шенствований);</w:t>
      </w:r>
    </w:p>
    <w:p w:rsidR="005A0197" w:rsidRPr="005A0197" w:rsidRDefault="005A0197" w:rsidP="00751B45">
      <w:pPr>
        <w:pStyle w:val="a5"/>
        <w:numPr>
          <w:ilvl w:val="0"/>
          <w:numId w:val="11"/>
        </w:numPr>
        <w:tabs>
          <w:tab w:val="left" w:pos="1429"/>
        </w:tabs>
        <w:spacing w:line="288" w:lineRule="auto"/>
        <w:rPr>
          <w:b w:val="0"/>
          <w:sz w:val="28"/>
          <w:szCs w:val="28"/>
        </w:rPr>
      </w:pPr>
      <w:r w:rsidRPr="005A0197">
        <w:rPr>
          <w:b w:val="0"/>
          <w:sz w:val="28"/>
          <w:szCs w:val="28"/>
        </w:rPr>
        <w:t>средствами внешней виброзащи</w:t>
      </w:r>
      <w:r w:rsidRPr="005A0197">
        <w:rPr>
          <w:b w:val="0"/>
          <w:sz w:val="28"/>
          <w:szCs w:val="28"/>
        </w:rPr>
        <w:softHyphen/>
        <w:t>ты, которые представляют собой упругодемпфирующие материалы и устройства, размещенные между источником вибрации и руками че</w:t>
      </w:r>
      <w:r w:rsidRPr="005A0197">
        <w:rPr>
          <w:b w:val="0"/>
          <w:sz w:val="28"/>
          <w:szCs w:val="28"/>
        </w:rPr>
        <w:softHyphen/>
        <w:t>ловека-оператора.</w:t>
      </w:r>
    </w:p>
    <w:p w:rsidR="005A0197" w:rsidRPr="005A0197" w:rsidRDefault="005A0197" w:rsidP="00751B45">
      <w:pPr>
        <w:pStyle w:val="a5"/>
        <w:spacing w:line="288" w:lineRule="auto"/>
        <w:ind w:firstLine="709"/>
        <w:rPr>
          <w:b w:val="0"/>
          <w:sz w:val="28"/>
          <w:szCs w:val="28"/>
        </w:rPr>
      </w:pPr>
      <w:r w:rsidRPr="005A0197">
        <w:rPr>
          <w:b w:val="0"/>
          <w:sz w:val="28"/>
          <w:szCs w:val="28"/>
        </w:rPr>
        <w:t>В целях профилактики небла</w:t>
      </w:r>
      <w:r w:rsidRPr="005A0197">
        <w:rPr>
          <w:b w:val="0"/>
          <w:sz w:val="28"/>
          <w:szCs w:val="28"/>
        </w:rPr>
        <w:softHyphen/>
        <w:t>гоприятного воздействия ло</w:t>
      </w:r>
      <w:r w:rsidRPr="005A0197">
        <w:rPr>
          <w:b w:val="0"/>
          <w:sz w:val="28"/>
          <w:szCs w:val="28"/>
        </w:rPr>
        <w:softHyphen/>
        <w:t>кальной и общей вибрации ра</w:t>
      </w:r>
      <w:r w:rsidRPr="005A0197">
        <w:rPr>
          <w:b w:val="0"/>
          <w:sz w:val="28"/>
          <w:szCs w:val="28"/>
        </w:rPr>
        <w:softHyphen/>
        <w:t>ботающие должны использо</w:t>
      </w:r>
      <w:r w:rsidRPr="005A0197">
        <w:rPr>
          <w:b w:val="0"/>
          <w:sz w:val="28"/>
          <w:szCs w:val="28"/>
        </w:rPr>
        <w:softHyphen/>
        <w:t>вать средства индивидуальной защиты: рукавицы или перчат</w:t>
      </w:r>
      <w:r w:rsidRPr="005A0197">
        <w:rPr>
          <w:b w:val="0"/>
          <w:sz w:val="28"/>
          <w:szCs w:val="28"/>
        </w:rPr>
        <w:softHyphen/>
        <w:t xml:space="preserve">ки. </w:t>
      </w:r>
    </w:p>
    <w:p w:rsidR="005A0197" w:rsidRPr="005A0197" w:rsidRDefault="005A0197" w:rsidP="00751B45">
      <w:pPr>
        <w:pStyle w:val="a5"/>
        <w:spacing w:line="288" w:lineRule="auto"/>
        <w:ind w:firstLine="709"/>
        <w:rPr>
          <w:b w:val="0"/>
          <w:sz w:val="28"/>
          <w:szCs w:val="28"/>
        </w:rPr>
      </w:pPr>
      <w:r w:rsidRPr="005A0197">
        <w:rPr>
          <w:b w:val="0"/>
          <w:sz w:val="28"/>
          <w:szCs w:val="28"/>
        </w:rPr>
        <w:t>Основными видами средств кол</w:t>
      </w:r>
      <w:r w:rsidRPr="005A0197">
        <w:rPr>
          <w:b w:val="0"/>
          <w:sz w:val="28"/>
          <w:szCs w:val="28"/>
        </w:rPr>
        <w:softHyphen/>
        <w:t>лективной защиты от воздействия электрического поля токов промыш</w:t>
      </w:r>
      <w:r w:rsidRPr="005A0197">
        <w:rPr>
          <w:b w:val="0"/>
          <w:sz w:val="28"/>
          <w:szCs w:val="28"/>
        </w:rPr>
        <w:softHyphen/>
        <w:t>ленной частоты являются экраниру</w:t>
      </w:r>
      <w:r w:rsidRPr="005A0197">
        <w:rPr>
          <w:b w:val="0"/>
          <w:sz w:val="28"/>
          <w:szCs w:val="28"/>
        </w:rPr>
        <w:softHyphen/>
        <w:t>ющие устройства - составная часть электрической установки, предназ</w:t>
      </w:r>
      <w:r w:rsidRPr="005A0197">
        <w:rPr>
          <w:b w:val="0"/>
          <w:sz w:val="28"/>
          <w:szCs w:val="28"/>
        </w:rPr>
        <w:softHyphen/>
        <w:t>наченная для защиты персонала в открытых распределительных уст</w:t>
      </w:r>
      <w:r w:rsidRPr="005A0197">
        <w:rPr>
          <w:b w:val="0"/>
          <w:sz w:val="28"/>
          <w:szCs w:val="28"/>
        </w:rPr>
        <w:softHyphen/>
        <w:t>ройствах и на воздушных линиях электропередач. Конструктивно экранирующие устройства оформляются в виде козырьков, навесов или перегоро</w:t>
      </w:r>
      <w:r w:rsidRPr="005A0197">
        <w:rPr>
          <w:b w:val="0"/>
          <w:sz w:val="28"/>
          <w:szCs w:val="28"/>
        </w:rPr>
        <w:softHyphen/>
        <w:t>док из металлических канатов, прут</w:t>
      </w:r>
      <w:r w:rsidRPr="005A0197">
        <w:rPr>
          <w:b w:val="0"/>
          <w:sz w:val="28"/>
          <w:szCs w:val="28"/>
        </w:rPr>
        <w:softHyphen/>
        <w:t>ков, сеток.</w:t>
      </w:r>
    </w:p>
    <w:p w:rsidR="005A0197" w:rsidRPr="005A0197" w:rsidRDefault="005A0197" w:rsidP="00751B45">
      <w:pPr>
        <w:pStyle w:val="a5"/>
        <w:spacing w:line="288" w:lineRule="auto"/>
        <w:ind w:firstLine="709"/>
        <w:rPr>
          <w:b w:val="0"/>
          <w:sz w:val="28"/>
          <w:szCs w:val="28"/>
        </w:rPr>
      </w:pPr>
      <w:r w:rsidRPr="005A0197">
        <w:rPr>
          <w:b w:val="0"/>
          <w:sz w:val="28"/>
          <w:szCs w:val="28"/>
        </w:rPr>
        <w:t>Переносные экраны также исполь</w:t>
      </w:r>
      <w:r w:rsidRPr="005A0197">
        <w:rPr>
          <w:b w:val="0"/>
          <w:sz w:val="28"/>
          <w:szCs w:val="28"/>
        </w:rPr>
        <w:softHyphen/>
        <w:t>зуются при работах по обслужива</w:t>
      </w:r>
      <w:r w:rsidRPr="005A0197">
        <w:rPr>
          <w:b w:val="0"/>
          <w:sz w:val="28"/>
          <w:szCs w:val="28"/>
        </w:rPr>
        <w:softHyphen/>
        <w:t>нию электроустановок в виде съем</w:t>
      </w:r>
      <w:r w:rsidRPr="005A0197">
        <w:rPr>
          <w:b w:val="0"/>
          <w:sz w:val="28"/>
          <w:szCs w:val="28"/>
        </w:rPr>
        <w:softHyphen/>
        <w:t>ных козырьков, навесов, перегоро</w:t>
      </w:r>
      <w:r w:rsidRPr="005A0197">
        <w:rPr>
          <w:b w:val="0"/>
          <w:sz w:val="28"/>
          <w:szCs w:val="28"/>
        </w:rPr>
        <w:softHyphen/>
        <w:t>док, палаток и щитов. Экранирующие устройства долж</w:t>
      </w:r>
      <w:r w:rsidRPr="005A0197">
        <w:rPr>
          <w:b w:val="0"/>
          <w:sz w:val="28"/>
          <w:szCs w:val="28"/>
        </w:rPr>
        <w:softHyphen/>
        <w:t>ны иметь антикоррозионное покры</w:t>
      </w:r>
      <w:r w:rsidRPr="005A0197">
        <w:rPr>
          <w:b w:val="0"/>
          <w:sz w:val="28"/>
          <w:szCs w:val="28"/>
        </w:rPr>
        <w:softHyphen/>
        <w:t>тие и заземлены.</w:t>
      </w:r>
    </w:p>
    <w:p w:rsidR="005A0197" w:rsidRPr="005A0197" w:rsidRDefault="005A0197" w:rsidP="00751B45">
      <w:pPr>
        <w:pStyle w:val="a5"/>
        <w:spacing w:line="288" w:lineRule="auto"/>
        <w:ind w:firstLine="709"/>
        <w:rPr>
          <w:b w:val="0"/>
          <w:sz w:val="28"/>
          <w:szCs w:val="28"/>
        </w:rPr>
      </w:pPr>
      <w:r w:rsidRPr="005A0197">
        <w:rPr>
          <w:b w:val="0"/>
          <w:sz w:val="28"/>
          <w:szCs w:val="28"/>
        </w:rPr>
        <w:t>Защита персонала от воздей</w:t>
      </w:r>
      <w:r w:rsidRPr="005A0197">
        <w:rPr>
          <w:b w:val="0"/>
          <w:sz w:val="28"/>
          <w:szCs w:val="28"/>
        </w:rPr>
        <w:softHyphen/>
        <w:t>ствия радиоволн применяется при всех видах работ, если усло</w:t>
      </w:r>
      <w:r w:rsidRPr="005A0197">
        <w:rPr>
          <w:b w:val="0"/>
          <w:sz w:val="28"/>
          <w:szCs w:val="28"/>
        </w:rPr>
        <w:softHyphen/>
        <w:t xml:space="preserve">вия работы не удовлетворяют требованиям норм. </w:t>
      </w:r>
    </w:p>
    <w:p w:rsidR="005A0197" w:rsidRPr="005A0197" w:rsidRDefault="005A0197" w:rsidP="00751B45">
      <w:pPr>
        <w:pStyle w:val="a5"/>
        <w:spacing w:line="288" w:lineRule="auto"/>
        <w:ind w:firstLine="709"/>
        <w:rPr>
          <w:b w:val="0"/>
          <w:sz w:val="28"/>
          <w:szCs w:val="28"/>
        </w:rPr>
      </w:pPr>
      <w:r w:rsidRPr="005A0197">
        <w:rPr>
          <w:b w:val="0"/>
          <w:sz w:val="28"/>
          <w:szCs w:val="28"/>
        </w:rPr>
        <w:t>Наиболее эффективно использо</w:t>
      </w:r>
      <w:r w:rsidRPr="005A0197">
        <w:rPr>
          <w:b w:val="0"/>
          <w:sz w:val="28"/>
          <w:szCs w:val="28"/>
        </w:rPr>
        <w:softHyphen/>
        <w:t>вание согласованных нагрузок и поглотителей мощности (эквивален</w:t>
      </w:r>
      <w:r w:rsidRPr="005A0197">
        <w:rPr>
          <w:b w:val="0"/>
          <w:sz w:val="28"/>
          <w:szCs w:val="28"/>
        </w:rPr>
        <w:softHyphen/>
        <w:t>тов антенн) при изготовлении, на</w:t>
      </w:r>
      <w:r w:rsidRPr="005A0197">
        <w:rPr>
          <w:b w:val="0"/>
          <w:sz w:val="28"/>
          <w:szCs w:val="28"/>
        </w:rPr>
        <w:softHyphen/>
        <w:t>стройке и проверке отдельных бло</w:t>
      </w:r>
      <w:r w:rsidRPr="005A0197">
        <w:rPr>
          <w:b w:val="0"/>
          <w:sz w:val="28"/>
          <w:szCs w:val="28"/>
        </w:rPr>
        <w:softHyphen/>
        <w:t>ков и комплексов аппаратуры.</w:t>
      </w:r>
    </w:p>
    <w:p w:rsidR="005A0197" w:rsidRPr="005A0197" w:rsidRDefault="005A0197" w:rsidP="00751B45">
      <w:pPr>
        <w:pStyle w:val="a5"/>
        <w:spacing w:line="288" w:lineRule="auto"/>
        <w:ind w:firstLine="709"/>
        <w:rPr>
          <w:b w:val="0"/>
          <w:sz w:val="28"/>
          <w:szCs w:val="28"/>
        </w:rPr>
      </w:pPr>
      <w:r w:rsidRPr="005A0197">
        <w:rPr>
          <w:b w:val="0"/>
          <w:sz w:val="28"/>
          <w:szCs w:val="28"/>
        </w:rPr>
        <w:t>Эффективным средством защиты от воздействия электромагнитных излучений является экранирование источников излучения и рабочего места с помощью экранов, погло</w:t>
      </w:r>
      <w:r w:rsidRPr="005A0197">
        <w:rPr>
          <w:b w:val="0"/>
          <w:sz w:val="28"/>
          <w:szCs w:val="28"/>
        </w:rPr>
        <w:softHyphen/>
        <w:t>щающих или отражающих электро</w:t>
      </w:r>
      <w:r w:rsidRPr="005A0197">
        <w:rPr>
          <w:b w:val="0"/>
          <w:sz w:val="28"/>
          <w:szCs w:val="28"/>
        </w:rPr>
        <w:softHyphen/>
        <w:t>магнитную энергию. Выбор конструкции экранов зависит от характе</w:t>
      </w:r>
      <w:r w:rsidRPr="005A0197">
        <w:rPr>
          <w:b w:val="0"/>
          <w:sz w:val="28"/>
          <w:szCs w:val="28"/>
        </w:rPr>
        <w:softHyphen/>
        <w:t xml:space="preserve">ра технологического процесса, </w:t>
      </w:r>
      <w:r w:rsidRPr="005A0197">
        <w:rPr>
          <w:b w:val="0"/>
          <w:sz w:val="28"/>
          <w:szCs w:val="28"/>
        </w:rPr>
        <w:lastRenderedPageBreak/>
        <w:t>мощ</w:t>
      </w:r>
      <w:r w:rsidRPr="005A0197">
        <w:rPr>
          <w:b w:val="0"/>
          <w:sz w:val="28"/>
          <w:szCs w:val="28"/>
        </w:rPr>
        <w:softHyphen/>
        <w:t>ности источника, диапазона волн.</w:t>
      </w:r>
    </w:p>
    <w:p w:rsidR="005A0197" w:rsidRPr="005A0197" w:rsidRDefault="005A0197" w:rsidP="00751B45">
      <w:pPr>
        <w:pStyle w:val="a5"/>
        <w:spacing w:line="288" w:lineRule="auto"/>
        <w:ind w:firstLine="709"/>
        <w:rPr>
          <w:b w:val="0"/>
          <w:sz w:val="28"/>
          <w:szCs w:val="28"/>
        </w:rPr>
      </w:pPr>
      <w:r w:rsidRPr="005A0197">
        <w:rPr>
          <w:b w:val="0"/>
          <w:sz w:val="28"/>
          <w:szCs w:val="28"/>
        </w:rPr>
        <w:t>Отражающие экраны используют в основном для защиты от паразит</w:t>
      </w:r>
      <w:r w:rsidRPr="005A0197">
        <w:rPr>
          <w:b w:val="0"/>
          <w:sz w:val="28"/>
          <w:szCs w:val="28"/>
        </w:rPr>
        <w:softHyphen/>
        <w:t>ных излучений (утечки из цепей в линиях передачи СВЧ-волн, из ка</w:t>
      </w:r>
      <w:r w:rsidRPr="005A0197">
        <w:rPr>
          <w:b w:val="0"/>
          <w:sz w:val="28"/>
          <w:szCs w:val="28"/>
        </w:rPr>
        <w:softHyphen/>
        <w:t>тодных выводов магнетронов и дру</w:t>
      </w:r>
      <w:r w:rsidRPr="005A0197">
        <w:rPr>
          <w:b w:val="0"/>
          <w:sz w:val="28"/>
          <w:szCs w:val="28"/>
        </w:rPr>
        <w:softHyphen/>
        <w:t>гих), а также в тех случаях, когда электромагнитная энергия не явля</w:t>
      </w:r>
      <w:r w:rsidRPr="005A0197">
        <w:rPr>
          <w:b w:val="0"/>
          <w:sz w:val="28"/>
          <w:szCs w:val="28"/>
        </w:rPr>
        <w:softHyphen/>
        <w:t>ется помехой для работы генера</w:t>
      </w:r>
      <w:r w:rsidRPr="005A0197">
        <w:rPr>
          <w:b w:val="0"/>
          <w:sz w:val="28"/>
          <w:szCs w:val="28"/>
        </w:rPr>
        <w:softHyphen/>
        <w:t>торной установки или радиолока</w:t>
      </w:r>
      <w:r w:rsidRPr="005A0197">
        <w:rPr>
          <w:b w:val="0"/>
          <w:sz w:val="28"/>
          <w:szCs w:val="28"/>
        </w:rPr>
        <w:softHyphen/>
        <w:t>ционной станции. В остальных слу</w:t>
      </w:r>
      <w:r w:rsidRPr="005A0197">
        <w:rPr>
          <w:b w:val="0"/>
          <w:sz w:val="28"/>
          <w:szCs w:val="28"/>
        </w:rPr>
        <w:softHyphen/>
        <w:t>чаях, как правило, применяются по</w:t>
      </w:r>
      <w:r w:rsidRPr="005A0197">
        <w:rPr>
          <w:b w:val="0"/>
          <w:sz w:val="28"/>
          <w:szCs w:val="28"/>
        </w:rPr>
        <w:softHyphen/>
        <w:t>глощающие экраны.</w:t>
      </w:r>
    </w:p>
    <w:p w:rsidR="005A0197" w:rsidRPr="005A0197" w:rsidRDefault="005A0197" w:rsidP="00751B45">
      <w:pPr>
        <w:pStyle w:val="a5"/>
        <w:spacing w:line="288" w:lineRule="auto"/>
        <w:ind w:firstLine="709"/>
        <w:rPr>
          <w:b w:val="0"/>
          <w:sz w:val="28"/>
          <w:szCs w:val="28"/>
        </w:rPr>
      </w:pPr>
      <w:r w:rsidRPr="005A0197">
        <w:rPr>
          <w:b w:val="0"/>
          <w:sz w:val="28"/>
          <w:szCs w:val="28"/>
        </w:rPr>
        <w:t>Важное профилактическое мероп</w:t>
      </w:r>
      <w:r w:rsidRPr="005A0197">
        <w:rPr>
          <w:b w:val="0"/>
          <w:sz w:val="28"/>
          <w:szCs w:val="28"/>
        </w:rPr>
        <w:softHyphen/>
        <w:t>риятие по защите от электромаг</w:t>
      </w:r>
      <w:r w:rsidRPr="005A0197">
        <w:rPr>
          <w:b w:val="0"/>
          <w:sz w:val="28"/>
          <w:szCs w:val="28"/>
        </w:rPr>
        <w:softHyphen/>
        <w:t>нитного облучения - это выполне</w:t>
      </w:r>
      <w:r w:rsidRPr="005A0197">
        <w:rPr>
          <w:b w:val="0"/>
          <w:sz w:val="28"/>
          <w:szCs w:val="28"/>
        </w:rPr>
        <w:softHyphen/>
        <w:t>ние требований для размещения оборудования и для создания по</w:t>
      </w:r>
      <w:r w:rsidRPr="005A0197">
        <w:rPr>
          <w:b w:val="0"/>
          <w:sz w:val="28"/>
          <w:szCs w:val="28"/>
        </w:rPr>
        <w:softHyphen/>
        <w:t>мещений, в которых находятся ис</w:t>
      </w:r>
      <w:r w:rsidRPr="005A0197">
        <w:rPr>
          <w:b w:val="0"/>
          <w:sz w:val="28"/>
          <w:szCs w:val="28"/>
        </w:rPr>
        <w:softHyphen/>
        <w:t>точники электромагнитного излуче</w:t>
      </w:r>
      <w:r w:rsidRPr="005A0197">
        <w:rPr>
          <w:b w:val="0"/>
          <w:sz w:val="28"/>
          <w:szCs w:val="28"/>
        </w:rPr>
        <w:softHyphen/>
        <w:t>ния.</w:t>
      </w:r>
    </w:p>
    <w:p w:rsidR="005A0197" w:rsidRPr="005A0197" w:rsidRDefault="005A0197" w:rsidP="00751B45">
      <w:pPr>
        <w:pStyle w:val="a5"/>
        <w:spacing w:line="288" w:lineRule="auto"/>
        <w:ind w:firstLine="709"/>
        <w:rPr>
          <w:b w:val="0"/>
          <w:sz w:val="28"/>
          <w:szCs w:val="28"/>
        </w:rPr>
      </w:pPr>
      <w:r w:rsidRPr="005A0197">
        <w:rPr>
          <w:b w:val="0"/>
          <w:sz w:val="28"/>
          <w:szCs w:val="28"/>
        </w:rPr>
        <w:t>Защита персонала от переоблуче</w:t>
      </w:r>
      <w:r w:rsidRPr="005A0197">
        <w:rPr>
          <w:b w:val="0"/>
          <w:sz w:val="28"/>
          <w:szCs w:val="28"/>
        </w:rPr>
        <w:softHyphen/>
        <w:t>ния может быть достигнута за счет размещения генераторов ВЧ, УВЧ и СВЧ, а также радиопередатчиков в специально предназначенных поме</w:t>
      </w:r>
      <w:r w:rsidRPr="005A0197">
        <w:rPr>
          <w:b w:val="0"/>
          <w:sz w:val="28"/>
          <w:szCs w:val="28"/>
        </w:rPr>
        <w:softHyphen/>
        <w:t>щениях.</w:t>
      </w:r>
    </w:p>
    <w:p w:rsidR="005A0197" w:rsidRPr="005A0197" w:rsidRDefault="005A0197" w:rsidP="00751B45">
      <w:pPr>
        <w:pStyle w:val="a5"/>
        <w:spacing w:line="288" w:lineRule="auto"/>
        <w:ind w:firstLine="709"/>
        <w:rPr>
          <w:b w:val="0"/>
          <w:sz w:val="28"/>
          <w:szCs w:val="28"/>
        </w:rPr>
      </w:pPr>
      <w:r w:rsidRPr="005A0197">
        <w:rPr>
          <w:b w:val="0"/>
          <w:sz w:val="28"/>
          <w:szCs w:val="28"/>
        </w:rPr>
        <w:t>Экраны источников излучения и рабочих мест блокируются с отклю</w:t>
      </w:r>
      <w:r w:rsidRPr="005A0197">
        <w:rPr>
          <w:b w:val="0"/>
          <w:sz w:val="28"/>
          <w:szCs w:val="28"/>
        </w:rPr>
        <w:softHyphen/>
        <w:t>чающими устройствами, что позво</w:t>
      </w:r>
      <w:r w:rsidRPr="005A0197">
        <w:rPr>
          <w:b w:val="0"/>
          <w:sz w:val="28"/>
          <w:szCs w:val="28"/>
        </w:rPr>
        <w:softHyphen/>
        <w:t>ляет исключить работу излучающе</w:t>
      </w:r>
      <w:r w:rsidRPr="005A0197">
        <w:rPr>
          <w:b w:val="0"/>
          <w:sz w:val="28"/>
          <w:szCs w:val="28"/>
        </w:rPr>
        <w:softHyphen/>
        <w:t>го оборудования при открытом эк</w:t>
      </w:r>
      <w:r w:rsidRPr="005A0197">
        <w:rPr>
          <w:b w:val="0"/>
          <w:sz w:val="28"/>
          <w:szCs w:val="28"/>
        </w:rPr>
        <w:softHyphen/>
        <w:t>ране.</w:t>
      </w:r>
    </w:p>
    <w:p w:rsidR="005A0197" w:rsidRPr="005A0197" w:rsidRDefault="005A0197" w:rsidP="00751B45">
      <w:pPr>
        <w:pStyle w:val="a5"/>
        <w:spacing w:line="288" w:lineRule="auto"/>
        <w:ind w:firstLine="709"/>
        <w:rPr>
          <w:b w:val="0"/>
          <w:sz w:val="28"/>
          <w:szCs w:val="28"/>
        </w:rPr>
      </w:pPr>
      <w:r w:rsidRPr="005A0197">
        <w:rPr>
          <w:b w:val="0"/>
          <w:sz w:val="28"/>
          <w:szCs w:val="28"/>
        </w:rPr>
        <w:t>Допустимые уровни воздей</w:t>
      </w:r>
      <w:r w:rsidRPr="005A0197">
        <w:rPr>
          <w:b w:val="0"/>
          <w:sz w:val="28"/>
          <w:szCs w:val="28"/>
        </w:rPr>
        <w:softHyphen/>
        <w:t>ствия на работников и требова</w:t>
      </w:r>
      <w:r w:rsidRPr="005A0197">
        <w:rPr>
          <w:b w:val="0"/>
          <w:sz w:val="28"/>
          <w:szCs w:val="28"/>
        </w:rPr>
        <w:softHyphen/>
        <w:t>ния к проведению контроля на рабочих местах для электричес</w:t>
      </w:r>
      <w:r w:rsidRPr="005A0197">
        <w:rPr>
          <w:b w:val="0"/>
          <w:sz w:val="28"/>
          <w:szCs w:val="28"/>
        </w:rPr>
        <w:softHyphen/>
        <w:t>ких полей промышленной часто</w:t>
      </w:r>
      <w:r w:rsidRPr="005A0197">
        <w:rPr>
          <w:b w:val="0"/>
          <w:sz w:val="28"/>
          <w:szCs w:val="28"/>
        </w:rPr>
        <w:softHyphen/>
        <w:t>ты</w:t>
      </w:r>
    </w:p>
    <w:p w:rsidR="005A0197" w:rsidRPr="005A0197" w:rsidRDefault="005A0197" w:rsidP="00751B45">
      <w:pPr>
        <w:pStyle w:val="a5"/>
        <w:spacing w:line="288" w:lineRule="auto"/>
        <w:ind w:firstLine="709"/>
        <w:rPr>
          <w:b w:val="0"/>
          <w:sz w:val="28"/>
          <w:szCs w:val="28"/>
        </w:rPr>
      </w:pPr>
      <w:r w:rsidRPr="005A0197">
        <w:rPr>
          <w:b w:val="0"/>
          <w:sz w:val="28"/>
          <w:szCs w:val="28"/>
        </w:rPr>
        <w:t>К основным мерам защиты от электрических полей от</w:t>
      </w:r>
      <w:r w:rsidRPr="005A0197">
        <w:rPr>
          <w:b w:val="0"/>
          <w:sz w:val="28"/>
          <w:szCs w:val="28"/>
        </w:rPr>
        <w:softHyphen/>
        <w:t>носят предотвращение накопления за</w:t>
      </w:r>
      <w:r w:rsidRPr="005A0197">
        <w:rPr>
          <w:b w:val="0"/>
          <w:sz w:val="28"/>
          <w:szCs w:val="28"/>
        </w:rPr>
        <w:softHyphen/>
        <w:t>рядов на электропроводящих час</w:t>
      </w:r>
      <w:r w:rsidRPr="005A0197">
        <w:rPr>
          <w:b w:val="0"/>
          <w:sz w:val="28"/>
          <w:szCs w:val="28"/>
        </w:rPr>
        <w:softHyphen/>
        <w:t>тях оборудования, что достигается заземлением оборудования и ком</w:t>
      </w:r>
      <w:r w:rsidRPr="005A0197">
        <w:rPr>
          <w:b w:val="0"/>
          <w:sz w:val="28"/>
          <w:szCs w:val="28"/>
        </w:rPr>
        <w:softHyphen/>
        <w:t>муникаций, на которых могут по</w:t>
      </w:r>
      <w:r w:rsidRPr="005A0197">
        <w:rPr>
          <w:b w:val="0"/>
          <w:sz w:val="28"/>
          <w:szCs w:val="28"/>
        </w:rPr>
        <w:softHyphen/>
        <w:t>явиться заряды; уменьшение электрического со</w:t>
      </w:r>
      <w:r w:rsidRPr="005A0197">
        <w:rPr>
          <w:b w:val="0"/>
          <w:sz w:val="28"/>
          <w:szCs w:val="28"/>
        </w:rPr>
        <w:softHyphen/>
        <w:t>противления перерабатываемых веществ; снижение интенсивности зарядов статического электричества. Дости</w:t>
      </w:r>
      <w:r w:rsidRPr="005A0197">
        <w:rPr>
          <w:b w:val="0"/>
          <w:sz w:val="28"/>
          <w:szCs w:val="28"/>
        </w:rPr>
        <w:softHyphen/>
        <w:t>гается соответствующим подбором скорости движения веществ, исклю</w:t>
      </w:r>
      <w:r w:rsidRPr="005A0197">
        <w:rPr>
          <w:b w:val="0"/>
          <w:sz w:val="28"/>
          <w:szCs w:val="28"/>
        </w:rPr>
        <w:softHyphen/>
        <w:t>чением разбрызгивания, дробле</w:t>
      </w:r>
      <w:r w:rsidRPr="005A0197">
        <w:rPr>
          <w:b w:val="0"/>
          <w:sz w:val="28"/>
          <w:szCs w:val="28"/>
        </w:rPr>
        <w:softHyphen/>
        <w:t>ния и распыления веществ, отво</w:t>
      </w:r>
      <w:r w:rsidRPr="005A0197">
        <w:rPr>
          <w:b w:val="0"/>
          <w:sz w:val="28"/>
          <w:szCs w:val="28"/>
        </w:rPr>
        <w:softHyphen/>
        <w:t>дом электростатического заряда, подбором поверхностей трения, очи</w:t>
      </w:r>
      <w:r w:rsidRPr="005A0197">
        <w:rPr>
          <w:b w:val="0"/>
          <w:sz w:val="28"/>
          <w:szCs w:val="28"/>
        </w:rPr>
        <w:softHyphen/>
        <w:t>сткой горючих газов и жидкостей от примесей; отвод зарядов статического элек</w:t>
      </w:r>
      <w:r w:rsidRPr="005A0197">
        <w:rPr>
          <w:b w:val="0"/>
          <w:sz w:val="28"/>
          <w:szCs w:val="28"/>
        </w:rPr>
        <w:softHyphen/>
        <w:t>тричества, накапливающихся на людях. Позволяет исключить опас</w:t>
      </w:r>
      <w:r w:rsidRPr="005A0197">
        <w:rPr>
          <w:b w:val="0"/>
          <w:sz w:val="28"/>
          <w:szCs w:val="28"/>
        </w:rPr>
        <w:softHyphen/>
        <w:t>ность электрических разрядов, ко</w:t>
      </w:r>
      <w:r w:rsidRPr="005A0197">
        <w:rPr>
          <w:b w:val="0"/>
          <w:sz w:val="28"/>
          <w:szCs w:val="28"/>
        </w:rPr>
        <w:softHyphen/>
        <w:t>торые могут вызвать воспламене</w:t>
      </w:r>
      <w:r w:rsidRPr="005A0197">
        <w:rPr>
          <w:b w:val="0"/>
          <w:sz w:val="28"/>
          <w:szCs w:val="28"/>
        </w:rPr>
        <w:softHyphen/>
        <w:t>ние и взрыв взрывоопасных и пожароопас</w:t>
      </w:r>
      <w:r w:rsidRPr="005A0197">
        <w:rPr>
          <w:b w:val="0"/>
          <w:sz w:val="28"/>
          <w:szCs w:val="28"/>
        </w:rPr>
        <w:softHyphen/>
        <w:t>ных смесей, а также вредное воз</w:t>
      </w:r>
      <w:r w:rsidRPr="005A0197">
        <w:rPr>
          <w:b w:val="0"/>
          <w:sz w:val="28"/>
          <w:szCs w:val="28"/>
        </w:rPr>
        <w:softHyphen/>
        <w:t>действие статического электриче</w:t>
      </w:r>
      <w:r w:rsidRPr="005A0197">
        <w:rPr>
          <w:b w:val="0"/>
          <w:sz w:val="28"/>
          <w:szCs w:val="28"/>
        </w:rPr>
        <w:softHyphen/>
        <w:t>ства на человека. Основными мера</w:t>
      </w:r>
      <w:r w:rsidRPr="005A0197">
        <w:rPr>
          <w:b w:val="0"/>
          <w:sz w:val="28"/>
          <w:szCs w:val="28"/>
        </w:rPr>
        <w:softHyphen/>
        <w:t>ми защиты являются: устройство электропроводящих полов или за</w:t>
      </w:r>
      <w:r w:rsidRPr="005A0197">
        <w:rPr>
          <w:b w:val="0"/>
          <w:sz w:val="28"/>
          <w:szCs w:val="28"/>
        </w:rPr>
        <w:softHyphen/>
        <w:t>земленных зон, помостов и рабочих площадок, заземление ручек две</w:t>
      </w:r>
      <w:r w:rsidRPr="005A0197">
        <w:rPr>
          <w:b w:val="0"/>
          <w:sz w:val="28"/>
          <w:szCs w:val="28"/>
        </w:rPr>
        <w:softHyphen/>
        <w:t>рей, поручней лестниц, рукояток приборов, машин и аппаратов; обес</w:t>
      </w:r>
      <w:r w:rsidRPr="005A0197">
        <w:rPr>
          <w:b w:val="0"/>
          <w:sz w:val="28"/>
          <w:szCs w:val="28"/>
        </w:rPr>
        <w:softHyphen/>
        <w:t xml:space="preserve">печение работающих токопроводящей обувью, </w:t>
      </w:r>
      <w:r w:rsidRPr="005A0197">
        <w:rPr>
          <w:b w:val="0"/>
          <w:sz w:val="28"/>
          <w:szCs w:val="28"/>
        </w:rPr>
        <w:lastRenderedPageBreak/>
        <w:t>антистатическими ха</w:t>
      </w:r>
      <w:r w:rsidRPr="005A0197">
        <w:rPr>
          <w:b w:val="0"/>
          <w:sz w:val="28"/>
          <w:szCs w:val="28"/>
        </w:rPr>
        <w:softHyphen/>
        <w:t>латами.</w:t>
      </w:r>
    </w:p>
    <w:p w:rsidR="005A0197" w:rsidRPr="005A0197" w:rsidRDefault="005A0197" w:rsidP="00751B45">
      <w:pPr>
        <w:pStyle w:val="a5"/>
        <w:spacing w:line="288" w:lineRule="auto"/>
        <w:ind w:firstLine="709"/>
        <w:rPr>
          <w:b w:val="0"/>
          <w:sz w:val="28"/>
          <w:szCs w:val="28"/>
        </w:rPr>
      </w:pPr>
      <w:r w:rsidRPr="005A0197">
        <w:rPr>
          <w:b w:val="0"/>
          <w:sz w:val="28"/>
          <w:szCs w:val="28"/>
        </w:rPr>
        <w:t>Предупреждение поражений ла</w:t>
      </w:r>
      <w:r w:rsidRPr="005A0197">
        <w:rPr>
          <w:b w:val="0"/>
          <w:sz w:val="28"/>
          <w:szCs w:val="28"/>
        </w:rPr>
        <w:softHyphen/>
        <w:t>зерным излучением включает сис</w:t>
      </w:r>
      <w:r w:rsidRPr="005A0197">
        <w:rPr>
          <w:b w:val="0"/>
          <w:sz w:val="28"/>
          <w:szCs w:val="28"/>
        </w:rPr>
        <w:softHyphen/>
        <w:t>тему мер инженерно-технического, планировочного, организационного, санитарно-гигиенического характе</w:t>
      </w:r>
      <w:r w:rsidRPr="005A0197">
        <w:rPr>
          <w:b w:val="0"/>
          <w:sz w:val="28"/>
          <w:szCs w:val="28"/>
        </w:rPr>
        <w:softHyphen/>
        <w:t>ра.</w:t>
      </w:r>
    </w:p>
    <w:p w:rsidR="005A0197" w:rsidRPr="005A0197" w:rsidRDefault="005A0197" w:rsidP="00751B45">
      <w:pPr>
        <w:pStyle w:val="a5"/>
        <w:spacing w:line="288" w:lineRule="auto"/>
        <w:ind w:firstLine="709"/>
        <w:rPr>
          <w:b w:val="0"/>
          <w:sz w:val="28"/>
          <w:szCs w:val="28"/>
        </w:rPr>
      </w:pPr>
      <w:r w:rsidRPr="005A0197">
        <w:rPr>
          <w:b w:val="0"/>
          <w:sz w:val="28"/>
          <w:szCs w:val="28"/>
        </w:rPr>
        <w:t>При использовании лазеров II-III классов в целях исключения об</w:t>
      </w:r>
      <w:r w:rsidRPr="005A0197">
        <w:rPr>
          <w:b w:val="0"/>
          <w:sz w:val="28"/>
          <w:szCs w:val="28"/>
        </w:rPr>
        <w:softHyphen/>
        <w:t>лучения персонала необходимо либо ограждение лазерной зоны, либо экранирование пучка излучения. Экраны и ограждения должны изго</w:t>
      </w:r>
      <w:r w:rsidRPr="005A0197">
        <w:rPr>
          <w:b w:val="0"/>
          <w:sz w:val="28"/>
          <w:szCs w:val="28"/>
        </w:rPr>
        <w:softHyphen/>
        <w:t>тавливаться из материалов с наи</w:t>
      </w:r>
      <w:r w:rsidRPr="005A0197">
        <w:rPr>
          <w:b w:val="0"/>
          <w:sz w:val="28"/>
          <w:szCs w:val="28"/>
        </w:rPr>
        <w:softHyphen/>
        <w:t>меньшим коэффициентом отраже</w:t>
      </w:r>
      <w:r w:rsidRPr="005A0197">
        <w:rPr>
          <w:b w:val="0"/>
          <w:sz w:val="28"/>
          <w:szCs w:val="28"/>
        </w:rPr>
        <w:softHyphen/>
        <w:t>ния, быть огнестойкими и не выде</w:t>
      </w:r>
      <w:r w:rsidRPr="005A0197">
        <w:rPr>
          <w:b w:val="0"/>
          <w:sz w:val="28"/>
          <w:szCs w:val="28"/>
        </w:rPr>
        <w:softHyphen/>
        <w:t>лять токсических веществ при воз</w:t>
      </w:r>
      <w:r w:rsidRPr="005A0197">
        <w:rPr>
          <w:b w:val="0"/>
          <w:sz w:val="28"/>
          <w:szCs w:val="28"/>
        </w:rPr>
        <w:softHyphen/>
        <w:t>действии на них лазерного излуче</w:t>
      </w:r>
      <w:r w:rsidRPr="005A0197">
        <w:rPr>
          <w:b w:val="0"/>
          <w:sz w:val="28"/>
          <w:szCs w:val="28"/>
        </w:rPr>
        <w:softHyphen/>
        <w:t>ния.</w:t>
      </w:r>
    </w:p>
    <w:p w:rsidR="005A0197" w:rsidRPr="005A0197" w:rsidRDefault="005A0197" w:rsidP="00751B45">
      <w:pPr>
        <w:pStyle w:val="a5"/>
        <w:spacing w:line="288" w:lineRule="auto"/>
        <w:ind w:firstLine="709"/>
        <w:rPr>
          <w:b w:val="0"/>
          <w:sz w:val="28"/>
          <w:szCs w:val="28"/>
        </w:rPr>
      </w:pPr>
      <w:r w:rsidRPr="005A0197">
        <w:rPr>
          <w:b w:val="0"/>
          <w:sz w:val="28"/>
          <w:szCs w:val="28"/>
        </w:rPr>
        <w:t>Лазеры IV класса опасности раз</w:t>
      </w:r>
      <w:r w:rsidRPr="005A0197">
        <w:rPr>
          <w:b w:val="0"/>
          <w:sz w:val="28"/>
          <w:szCs w:val="28"/>
        </w:rPr>
        <w:softHyphen/>
        <w:t>мещаются в отдельных изолирован</w:t>
      </w:r>
      <w:r w:rsidRPr="005A0197">
        <w:rPr>
          <w:b w:val="0"/>
          <w:sz w:val="28"/>
          <w:szCs w:val="28"/>
        </w:rPr>
        <w:softHyphen/>
        <w:t>ных помещениях и обеспечиваются дистанционным управлением их работой.</w:t>
      </w:r>
    </w:p>
    <w:p w:rsidR="005A0197" w:rsidRPr="005A0197" w:rsidRDefault="005A0197" w:rsidP="00751B45">
      <w:pPr>
        <w:pStyle w:val="a5"/>
        <w:spacing w:line="288" w:lineRule="auto"/>
        <w:ind w:firstLine="709"/>
        <w:rPr>
          <w:b w:val="0"/>
          <w:sz w:val="28"/>
          <w:szCs w:val="28"/>
        </w:rPr>
      </w:pPr>
      <w:r w:rsidRPr="005A0197">
        <w:rPr>
          <w:b w:val="0"/>
          <w:sz w:val="28"/>
          <w:szCs w:val="28"/>
        </w:rPr>
        <w:t>При размещении в одном поме</w:t>
      </w:r>
      <w:r w:rsidRPr="005A0197">
        <w:rPr>
          <w:b w:val="0"/>
          <w:sz w:val="28"/>
          <w:szCs w:val="28"/>
        </w:rPr>
        <w:softHyphen/>
        <w:t>щении нескольких лазеров следует исключить возможность взаимного облучения операторов, работающих на различных установках. Не допус</w:t>
      </w:r>
      <w:r w:rsidRPr="005A0197">
        <w:rPr>
          <w:b w:val="0"/>
          <w:sz w:val="28"/>
          <w:szCs w:val="28"/>
        </w:rPr>
        <w:softHyphen/>
        <w:t>каются в помещения, где размеще</w:t>
      </w:r>
      <w:r w:rsidRPr="005A0197">
        <w:rPr>
          <w:b w:val="0"/>
          <w:sz w:val="28"/>
          <w:szCs w:val="28"/>
        </w:rPr>
        <w:softHyphen/>
        <w:t>ны лазеры, лица, не имеющие отно</w:t>
      </w:r>
      <w:r w:rsidRPr="005A0197">
        <w:rPr>
          <w:b w:val="0"/>
          <w:sz w:val="28"/>
          <w:szCs w:val="28"/>
        </w:rPr>
        <w:softHyphen/>
        <w:t>шения к их эксплуатации. Запрещается визуальная юстировка лазе</w:t>
      </w:r>
      <w:r w:rsidRPr="005A0197">
        <w:rPr>
          <w:b w:val="0"/>
          <w:sz w:val="28"/>
          <w:szCs w:val="28"/>
        </w:rPr>
        <w:softHyphen/>
        <w:t>ров без средств защиты.</w:t>
      </w:r>
    </w:p>
    <w:p w:rsidR="005A0197" w:rsidRPr="005A0197" w:rsidRDefault="005A0197" w:rsidP="00751B45">
      <w:pPr>
        <w:pStyle w:val="a5"/>
        <w:spacing w:line="288" w:lineRule="auto"/>
        <w:ind w:firstLine="709"/>
        <w:rPr>
          <w:b w:val="0"/>
          <w:sz w:val="28"/>
          <w:szCs w:val="28"/>
        </w:rPr>
      </w:pPr>
      <w:r w:rsidRPr="005A0197">
        <w:rPr>
          <w:b w:val="0"/>
          <w:sz w:val="28"/>
          <w:szCs w:val="28"/>
        </w:rPr>
        <w:t>Для удаления возможных токси</w:t>
      </w:r>
      <w:r w:rsidRPr="005A0197">
        <w:rPr>
          <w:b w:val="0"/>
          <w:sz w:val="28"/>
          <w:szCs w:val="28"/>
        </w:rPr>
        <w:softHyphen/>
        <w:t>ческих газов, паров и пыли обору</w:t>
      </w:r>
      <w:r w:rsidRPr="005A0197">
        <w:rPr>
          <w:b w:val="0"/>
          <w:sz w:val="28"/>
          <w:szCs w:val="28"/>
        </w:rPr>
        <w:softHyphen/>
        <w:t>дуется приточно-вытяжная вентиля</w:t>
      </w:r>
      <w:r w:rsidRPr="005A0197">
        <w:rPr>
          <w:b w:val="0"/>
          <w:sz w:val="28"/>
          <w:szCs w:val="28"/>
        </w:rPr>
        <w:softHyphen/>
        <w:t>ция с механическим побуждением. Для защиты от шума принимаются соответствующие меры звукоизо</w:t>
      </w:r>
      <w:r w:rsidRPr="005A0197">
        <w:rPr>
          <w:b w:val="0"/>
          <w:sz w:val="28"/>
          <w:szCs w:val="28"/>
        </w:rPr>
        <w:softHyphen/>
        <w:t>ляции установок, звукопоглощения и др.</w:t>
      </w:r>
    </w:p>
    <w:p w:rsidR="005A0197" w:rsidRPr="005A0197" w:rsidRDefault="005A0197" w:rsidP="00751B45">
      <w:pPr>
        <w:pStyle w:val="a5"/>
        <w:spacing w:line="288" w:lineRule="auto"/>
        <w:ind w:firstLine="709"/>
        <w:rPr>
          <w:b w:val="0"/>
          <w:sz w:val="28"/>
          <w:szCs w:val="28"/>
        </w:rPr>
      </w:pPr>
      <w:r w:rsidRPr="005A0197">
        <w:rPr>
          <w:b w:val="0"/>
          <w:sz w:val="28"/>
          <w:szCs w:val="28"/>
        </w:rPr>
        <w:t>К индивидуальным средствам за</w:t>
      </w:r>
      <w:r w:rsidRPr="005A0197">
        <w:rPr>
          <w:b w:val="0"/>
          <w:sz w:val="28"/>
          <w:szCs w:val="28"/>
        </w:rPr>
        <w:softHyphen/>
        <w:t>щиты, обеспечивающим безопас</w:t>
      </w:r>
      <w:r w:rsidRPr="005A0197">
        <w:rPr>
          <w:b w:val="0"/>
          <w:sz w:val="28"/>
          <w:szCs w:val="28"/>
        </w:rPr>
        <w:softHyphen/>
        <w:t>ные условия труда при работе с лазерами, относятся специальные очки, щитки, маски, обеспечиваю</w:t>
      </w:r>
      <w:r w:rsidRPr="005A0197">
        <w:rPr>
          <w:b w:val="0"/>
          <w:sz w:val="28"/>
          <w:szCs w:val="28"/>
        </w:rPr>
        <w:softHyphen/>
        <w:t>щие снижение облучения глаз.</w:t>
      </w:r>
    </w:p>
    <w:p w:rsidR="005A0197" w:rsidRPr="005A0197" w:rsidRDefault="005A0197" w:rsidP="00751B45">
      <w:pPr>
        <w:pStyle w:val="a5"/>
        <w:spacing w:line="288" w:lineRule="auto"/>
        <w:ind w:firstLine="709"/>
        <w:rPr>
          <w:b w:val="0"/>
          <w:sz w:val="28"/>
          <w:szCs w:val="28"/>
        </w:rPr>
      </w:pPr>
      <w:r w:rsidRPr="005A0197">
        <w:rPr>
          <w:b w:val="0"/>
          <w:sz w:val="28"/>
          <w:szCs w:val="28"/>
        </w:rPr>
        <w:t>Средства индивидуальной за</w:t>
      </w:r>
      <w:r w:rsidRPr="005A0197">
        <w:rPr>
          <w:b w:val="0"/>
          <w:sz w:val="28"/>
          <w:szCs w:val="28"/>
        </w:rPr>
        <w:softHyphen/>
        <w:t>щиты применяются только в том случае, когда коллективные средства защиты не позволяют обеспечить требования санитар</w:t>
      </w:r>
      <w:r w:rsidRPr="005A0197">
        <w:rPr>
          <w:b w:val="0"/>
          <w:sz w:val="28"/>
          <w:szCs w:val="28"/>
        </w:rPr>
        <w:softHyphen/>
        <w:t>ных правил.</w:t>
      </w:r>
    </w:p>
    <w:p w:rsidR="005A0197" w:rsidRPr="005A0197" w:rsidRDefault="005A0197" w:rsidP="00751B45">
      <w:pPr>
        <w:pStyle w:val="a5"/>
        <w:spacing w:line="288" w:lineRule="auto"/>
        <w:ind w:firstLine="709"/>
        <w:rPr>
          <w:b w:val="0"/>
          <w:sz w:val="28"/>
          <w:szCs w:val="28"/>
        </w:rPr>
      </w:pPr>
      <w:r w:rsidRPr="005A0197">
        <w:rPr>
          <w:b w:val="0"/>
          <w:sz w:val="28"/>
          <w:szCs w:val="28"/>
        </w:rPr>
        <w:t>Для защиты глаз от блесткости светящейся поверхности ламп слу</w:t>
      </w:r>
      <w:r w:rsidRPr="005A0197">
        <w:rPr>
          <w:b w:val="0"/>
          <w:sz w:val="28"/>
          <w:szCs w:val="28"/>
        </w:rPr>
        <w:softHyphen/>
        <w:t>жит защитный угол светильника - угол, образованный горизонталью от поверхности лампы (края светя</w:t>
      </w:r>
      <w:r w:rsidRPr="005A0197">
        <w:rPr>
          <w:b w:val="0"/>
          <w:sz w:val="28"/>
          <w:szCs w:val="28"/>
        </w:rPr>
        <w:softHyphen/>
        <w:t>щейся нити) и линией, проходящей через край арматуры.</w:t>
      </w:r>
    </w:p>
    <w:p w:rsidR="005A0197" w:rsidRPr="005A0197" w:rsidRDefault="005A0197" w:rsidP="00751B45">
      <w:pPr>
        <w:pStyle w:val="a5"/>
        <w:spacing w:line="288" w:lineRule="auto"/>
        <w:ind w:firstLine="709"/>
        <w:rPr>
          <w:b w:val="0"/>
          <w:sz w:val="28"/>
          <w:szCs w:val="28"/>
        </w:rPr>
      </w:pPr>
      <w:r w:rsidRPr="005A0197">
        <w:rPr>
          <w:b w:val="0"/>
          <w:sz w:val="28"/>
          <w:szCs w:val="28"/>
        </w:rPr>
        <w:t>Светильники для люминесцентных ламп в основном имеют прямое светораспределение. Мерой защиты от прямой блесткости служат защит</w:t>
      </w:r>
      <w:r w:rsidRPr="005A0197">
        <w:rPr>
          <w:b w:val="0"/>
          <w:sz w:val="28"/>
          <w:szCs w:val="28"/>
        </w:rPr>
        <w:softHyphen/>
        <w:t>ный угол, экранирующие решетки, рассеиватели из прозрачной плас</w:t>
      </w:r>
      <w:r w:rsidRPr="005A0197">
        <w:rPr>
          <w:b w:val="0"/>
          <w:sz w:val="28"/>
          <w:szCs w:val="28"/>
        </w:rPr>
        <w:softHyphen/>
        <w:t>тмассы или стекла.</w:t>
      </w:r>
    </w:p>
    <w:p w:rsidR="005A0197" w:rsidRPr="005A0197" w:rsidRDefault="005A0197" w:rsidP="00751B45">
      <w:pPr>
        <w:spacing w:line="288" w:lineRule="auto"/>
        <w:jc w:val="both"/>
      </w:pPr>
    </w:p>
    <w:p w:rsidR="005A0197" w:rsidRPr="005A0197" w:rsidRDefault="005A0197" w:rsidP="00751B45">
      <w:pPr>
        <w:spacing w:line="288" w:lineRule="auto"/>
        <w:jc w:val="both"/>
      </w:pPr>
    </w:p>
    <w:p w:rsidR="005A0197" w:rsidRPr="005A0197" w:rsidRDefault="005A0197" w:rsidP="00751B45">
      <w:pPr>
        <w:spacing w:line="288" w:lineRule="auto"/>
        <w:jc w:val="both"/>
      </w:pPr>
    </w:p>
    <w:p w:rsidR="005A0197" w:rsidRPr="005A0197" w:rsidRDefault="005A0197" w:rsidP="00751B45">
      <w:pPr>
        <w:spacing w:line="288" w:lineRule="auto"/>
        <w:jc w:val="both"/>
      </w:pPr>
    </w:p>
    <w:p w:rsidR="005A0197" w:rsidRPr="005A0197" w:rsidRDefault="005A0197" w:rsidP="00751B45">
      <w:pPr>
        <w:spacing w:line="288" w:lineRule="auto"/>
        <w:jc w:val="both"/>
      </w:pPr>
    </w:p>
    <w:p w:rsidR="005A0197" w:rsidRPr="00693A7B" w:rsidRDefault="00693A7B" w:rsidP="00693A7B">
      <w:pPr>
        <w:spacing w:line="360" w:lineRule="auto"/>
        <w:jc w:val="center"/>
        <w:rPr>
          <w:rFonts w:ascii="Times New Roman" w:hAnsi="Times New Roman"/>
          <w:b/>
          <w:sz w:val="32"/>
          <w:szCs w:val="32"/>
        </w:rPr>
      </w:pPr>
      <w:r w:rsidRPr="00693A7B">
        <w:rPr>
          <w:rFonts w:ascii="Times New Roman" w:hAnsi="Times New Roman"/>
          <w:b/>
          <w:sz w:val="32"/>
          <w:szCs w:val="32"/>
        </w:rPr>
        <w:t>Список используемой литературы</w:t>
      </w:r>
    </w:p>
    <w:p w:rsidR="00693A7B" w:rsidRPr="00693A7B" w:rsidRDefault="00693A7B" w:rsidP="00693A7B">
      <w:pPr>
        <w:spacing w:line="360" w:lineRule="auto"/>
        <w:jc w:val="center"/>
        <w:rPr>
          <w:rFonts w:ascii="Times New Roman" w:hAnsi="Times New Roman"/>
          <w:sz w:val="28"/>
          <w:szCs w:val="32"/>
        </w:rPr>
      </w:pPr>
    </w:p>
    <w:p w:rsidR="00693A7B" w:rsidRPr="00693A7B" w:rsidRDefault="00693A7B" w:rsidP="00693A7B">
      <w:pPr>
        <w:pStyle w:val="a5"/>
        <w:numPr>
          <w:ilvl w:val="0"/>
          <w:numId w:val="20"/>
        </w:numPr>
        <w:jc w:val="left"/>
        <w:rPr>
          <w:b w:val="0"/>
          <w:sz w:val="28"/>
        </w:rPr>
      </w:pPr>
      <w:r w:rsidRPr="00693A7B">
        <w:rPr>
          <w:b w:val="0"/>
          <w:sz w:val="28"/>
        </w:rPr>
        <w:t>Безопасность жизнедеятельности: Учебник / Под ред. Э.А. Арустамова. 2-е изд., перераб. и доп. М.: Дашков и К, 2000.</w:t>
      </w:r>
    </w:p>
    <w:p w:rsidR="00693A7B" w:rsidRPr="00693A7B" w:rsidRDefault="00693A7B" w:rsidP="00693A7B">
      <w:pPr>
        <w:pStyle w:val="a5"/>
        <w:jc w:val="left"/>
        <w:rPr>
          <w:b w:val="0"/>
          <w:sz w:val="28"/>
        </w:rPr>
      </w:pPr>
      <w:r w:rsidRPr="00693A7B">
        <w:rPr>
          <w:b w:val="0"/>
          <w:sz w:val="28"/>
        </w:rPr>
        <w:t xml:space="preserve">      2. Безопасность жизнедеятельности: Учеб. пособие. 3-е изд., испр. и доп. /      Под ред. О.Н. Русака. СПб.: Лань, 2000.</w:t>
      </w:r>
    </w:p>
    <w:p w:rsidR="00693A7B" w:rsidRPr="00693A7B" w:rsidRDefault="00693A7B" w:rsidP="00693A7B">
      <w:pPr>
        <w:pStyle w:val="a5"/>
        <w:jc w:val="left"/>
        <w:rPr>
          <w:b w:val="0"/>
          <w:sz w:val="28"/>
        </w:rPr>
      </w:pPr>
      <w:r w:rsidRPr="00693A7B">
        <w:rPr>
          <w:b w:val="0"/>
          <w:sz w:val="28"/>
        </w:rPr>
        <w:t xml:space="preserve">        3. Белова С.В. Безопасность жизнедеятельности: Учебник для вузов. -    2е изд., испр. и доп. - М.: Высш. шк, 1999</w:t>
      </w:r>
    </w:p>
    <w:p w:rsidR="00693A7B" w:rsidRPr="00693A7B" w:rsidRDefault="00693A7B" w:rsidP="00693A7B">
      <w:pPr>
        <w:pStyle w:val="a5"/>
        <w:ind w:left="540"/>
        <w:jc w:val="left"/>
        <w:rPr>
          <w:b w:val="0"/>
          <w:sz w:val="28"/>
        </w:rPr>
      </w:pPr>
      <w:r w:rsidRPr="00693A7B">
        <w:rPr>
          <w:b w:val="0"/>
          <w:sz w:val="28"/>
        </w:rPr>
        <w:t>4. Борисова С.А. . Словарь-справочник кадровика.-М., 2005</w:t>
      </w:r>
    </w:p>
    <w:p w:rsidR="00693A7B" w:rsidRPr="00693A7B" w:rsidRDefault="00693A7B" w:rsidP="00693A7B">
      <w:pPr>
        <w:pStyle w:val="a5"/>
        <w:ind w:left="540"/>
        <w:jc w:val="left"/>
        <w:rPr>
          <w:b w:val="0"/>
          <w:sz w:val="28"/>
        </w:rPr>
      </w:pPr>
      <w:r w:rsidRPr="00693A7B">
        <w:rPr>
          <w:b w:val="0"/>
          <w:sz w:val="28"/>
        </w:rPr>
        <w:t xml:space="preserve">5. Кармазинов Ф., Русак О.Н. и др. Безопасность жизнедеятельности: Словарь-справочник. СПб.: Лань, 2001. </w:t>
      </w:r>
    </w:p>
    <w:p w:rsidR="00693A7B" w:rsidRPr="00693A7B" w:rsidRDefault="00693A7B" w:rsidP="00693A7B">
      <w:pPr>
        <w:pStyle w:val="a5"/>
        <w:ind w:left="540"/>
        <w:jc w:val="left"/>
        <w:rPr>
          <w:b w:val="0"/>
          <w:sz w:val="28"/>
        </w:rPr>
      </w:pPr>
      <w:r w:rsidRPr="00693A7B">
        <w:rPr>
          <w:b w:val="0"/>
          <w:sz w:val="28"/>
        </w:rPr>
        <w:t>6. Борисова С.А. . Словарь-справочник кадровика.-М., 2005</w:t>
      </w:r>
    </w:p>
    <w:p w:rsidR="00693A7B" w:rsidRPr="00693A7B" w:rsidRDefault="00693A7B" w:rsidP="00693A7B">
      <w:pPr>
        <w:pStyle w:val="a5"/>
        <w:ind w:left="540"/>
        <w:jc w:val="left"/>
        <w:rPr>
          <w:b w:val="0"/>
          <w:sz w:val="28"/>
        </w:rPr>
      </w:pPr>
      <w:r w:rsidRPr="00693A7B">
        <w:rPr>
          <w:b w:val="0"/>
          <w:sz w:val="28"/>
        </w:rPr>
        <w:t>7. Кукин П.П., Лапин В.Л., Пономарев Н.Л., Сердюк Н.И., Безопасность технологических процессов и производств, Москва, «Издательство «Высшая школа», 2002</w:t>
      </w:r>
    </w:p>
    <w:p w:rsidR="00693A7B" w:rsidRPr="00693A7B" w:rsidRDefault="00693A7B" w:rsidP="00693A7B">
      <w:pPr>
        <w:pStyle w:val="a5"/>
        <w:ind w:left="540"/>
        <w:jc w:val="left"/>
        <w:rPr>
          <w:b w:val="0"/>
          <w:sz w:val="28"/>
        </w:rPr>
      </w:pPr>
      <w:r w:rsidRPr="00693A7B">
        <w:rPr>
          <w:b w:val="0"/>
          <w:sz w:val="28"/>
        </w:rPr>
        <w:t xml:space="preserve">8. Химический энциклопедический словарь, М., 1983, 649с </w:t>
      </w:r>
    </w:p>
    <w:p w:rsidR="00693A7B" w:rsidRPr="00693A7B" w:rsidRDefault="00693A7B" w:rsidP="00693A7B">
      <w:pPr>
        <w:pStyle w:val="a5"/>
        <w:ind w:left="540"/>
        <w:jc w:val="left"/>
        <w:rPr>
          <w:b w:val="0"/>
          <w:sz w:val="28"/>
        </w:rPr>
      </w:pPr>
      <w:r w:rsidRPr="00693A7B">
        <w:rPr>
          <w:b w:val="0"/>
          <w:sz w:val="28"/>
        </w:rPr>
        <w:t>9. Шлендер П.Э., Маслова В.М., Подгаецкий СИ. Безопасность жизнедеятельности: Учеб. пособие/Подред. проф. П.Э. Шлендера. -- М.: Вузовский учебник, 2003. -- 208 с.</w:t>
      </w:r>
    </w:p>
    <w:p w:rsidR="005A0197" w:rsidRPr="00693A7B" w:rsidRDefault="005A0197" w:rsidP="00693A7B">
      <w:pPr>
        <w:spacing w:line="360" w:lineRule="auto"/>
        <w:rPr>
          <w:rFonts w:ascii="Times New Roman" w:hAnsi="Times New Roman"/>
          <w:sz w:val="28"/>
        </w:rPr>
      </w:pPr>
      <w:r w:rsidRPr="00693A7B">
        <w:rPr>
          <w:rFonts w:ascii="Times New Roman" w:hAnsi="Times New Roman"/>
          <w:sz w:val="28"/>
        </w:rPr>
        <w:br w:type="page"/>
      </w:r>
    </w:p>
    <w:sectPr w:rsidR="005A0197" w:rsidRPr="00693A7B" w:rsidSect="00D0461D">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04C" w:rsidRDefault="0093304C" w:rsidP="00C0502B">
      <w:pPr>
        <w:spacing w:after="0" w:line="240" w:lineRule="auto"/>
      </w:pPr>
      <w:r>
        <w:separator/>
      </w:r>
    </w:p>
  </w:endnote>
  <w:endnote w:type="continuationSeparator" w:id="1">
    <w:p w:rsidR="0093304C" w:rsidRDefault="0093304C" w:rsidP="00C05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7422"/>
    </w:sdtPr>
    <w:sdtContent>
      <w:p w:rsidR="006F08A8" w:rsidRDefault="00701FD8">
        <w:pPr>
          <w:pStyle w:val="a9"/>
          <w:jc w:val="center"/>
        </w:pPr>
        <w:fldSimple w:instr=" PAGE   \* MERGEFORMAT ">
          <w:r w:rsidR="00055D77">
            <w:rPr>
              <w:noProof/>
            </w:rPr>
            <w:t>4</w:t>
          </w:r>
        </w:fldSimple>
      </w:p>
    </w:sdtContent>
  </w:sdt>
  <w:p w:rsidR="006F08A8" w:rsidRDefault="006F08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04C" w:rsidRDefault="0093304C" w:rsidP="00C0502B">
      <w:pPr>
        <w:spacing w:after="0" w:line="240" w:lineRule="auto"/>
      </w:pPr>
      <w:r>
        <w:separator/>
      </w:r>
    </w:p>
  </w:footnote>
  <w:footnote w:type="continuationSeparator" w:id="1">
    <w:p w:rsidR="0093304C" w:rsidRDefault="0093304C" w:rsidP="00C05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429"/>
        </w:tabs>
        <w:ind w:left="1429" w:hanging="360"/>
      </w:pPr>
    </w:lvl>
  </w:abstractNum>
  <w:abstractNum w:abstractNumId="1">
    <w:nsid w:val="00000002"/>
    <w:multiLevelType w:val="singleLevel"/>
    <w:tmpl w:val="00000002"/>
    <w:name w:val="WW8Num6"/>
    <w:lvl w:ilvl="0">
      <w:start w:val="1"/>
      <w:numFmt w:val="bullet"/>
      <w:lvlText w:val=""/>
      <w:lvlJc w:val="left"/>
      <w:pPr>
        <w:tabs>
          <w:tab w:val="num" w:pos="1429"/>
        </w:tabs>
        <w:ind w:left="1429" w:hanging="360"/>
      </w:pPr>
      <w:rPr>
        <w:rFonts w:ascii="Wingdings" w:hAnsi="Wingdings"/>
      </w:rPr>
    </w:lvl>
  </w:abstractNum>
  <w:abstractNum w:abstractNumId="2">
    <w:nsid w:val="06B758AC"/>
    <w:multiLevelType w:val="hybridMultilevel"/>
    <w:tmpl w:val="137CBE34"/>
    <w:lvl w:ilvl="0" w:tplc="9112F0B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152BA"/>
    <w:multiLevelType w:val="hybridMultilevel"/>
    <w:tmpl w:val="BEB83120"/>
    <w:lvl w:ilvl="0" w:tplc="E37EDC28">
      <w:start w:val="1"/>
      <w:numFmt w:val="bullet"/>
      <w:lvlText w:val=""/>
      <w:lvlJc w:val="left"/>
      <w:pPr>
        <w:tabs>
          <w:tab w:val="num" w:pos="993"/>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F8F6B47"/>
    <w:multiLevelType w:val="hybridMultilevel"/>
    <w:tmpl w:val="19148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1F0515"/>
    <w:multiLevelType w:val="hybridMultilevel"/>
    <w:tmpl w:val="41B42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17404"/>
    <w:multiLevelType w:val="hybridMultilevel"/>
    <w:tmpl w:val="0C185246"/>
    <w:lvl w:ilvl="0" w:tplc="E37EDC28">
      <w:start w:val="1"/>
      <w:numFmt w:val="bullet"/>
      <w:lvlText w:val=""/>
      <w:lvlJc w:val="left"/>
      <w:pPr>
        <w:tabs>
          <w:tab w:val="num" w:pos="1004"/>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D0D7F32"/>
    <w:multiLevelType w:val="hybridMultilevel"/>
    <w:tmpl w:val="0714EEDC"/>
    <w:lvl w:ilvl="0" w:tplc="E37EDC28">
      <w:start w:val="1"/>
      <w:numFmt w:val="bullet"/>
      <w:lvlText w:val=""/>
      <w:lvlJc w:val="left"/>
      <w:pPr>
        <w:tabs>
          <w:tab w:val="num" w:pos="993"/>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71030D"/>
    <w:multiLevelType w:val="hybridMultilevel"/>
    <w:tmpl w:val="5A6EB55A"/>
    <w:lvl w:ilvl="0" w:tplc="E37EDC28">
      <w:start w:val="1"/>
      <w:numFmt w:val="bullet"/>
      <w:lvlText w:val=""/>
      <w:lvlJc w:val="left"/>
      <w:pPr>
        <w:tabs>
          <w:tab w:val="num" w:pos="1004"/>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5832B99"/>
    <w:multiLevelType w:val="hybridMultilevel"/>
    <w:tmpl w:val="9EE2B2BA"/>
    <w:lvl w:ilvl="0" w:tplc="E37EDC28">
      <w:start w:val="1"/>
      <w:numFmt w:val="bullet"/>
      <w:lvlText w:val=""/>
      <w:lvlJc w:val="left"/>
      <w:pPr>
        <w:tabs>
          <w:tab w:val="num" w:pos="993"/>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E2602B2"/>
    <w:multiLevelType w:val="hybridMultilevel"/>
    <w:tmpl w:val="528AF93C"/>
    <w:lvl w:ilvl="0" w:tplc="98F2F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266032"/>
    <w:multiLevelType w:val="hybridMultilevel"/>
    <w:tmpl w:val="48C04124"/>
    <w:lvl w:ilvl="0" w:tplc="E37EDC28">
      <w:start w:val="1"/>
      <w:numFmt w:val="bullet"/>
      <w:lvlText w:val=""/>
      <w:lvlJc w:val="left"/>
      <w:pPr>
        <w:tabs>
          <w:tab w:val="num" w:pos="1004"/>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7A32BE9"/>
    <w:multiLevelType w:val="hybridMultilevel"/>
    <w:tmpl w:val="1E24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CF2943"/>
    <w:multiLevelType w:val="hybridMultilevel"/>
    <w:tmpl w:val="48960EDC"/>
    <w:lvl w:ilvl="0" w:tplc="E37EDC28">
      <w:start w:val="1"/>
      <w:numFmt w:val="bullet"/>
      <w:lvlText w:val=""/>
      <w:lvlJc w:val="left"/>
      <w:pPr>
        <w:tabs>
          <w:tab w:val="num" w:pos="1004"/>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DA17CF8"/>
    <w:multiLevelType w:val="hybridMultilevel"/>
    <w:tmpl w:val="593CCDC4"/>
    <w:lvl w:ilvl="0" w:tplc="5D1C97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B524D4"/>
    <w:multiLevelType w:val="hybridMultilevel"/>
    <w:tmpl w:val="166230E0"/>
    <w:lvl w:ilvl="0" w:tplc="E37EDC28">
      <w:start w:val="1"/>
      <w:numFmt w:val="bullet"/>
      <w:lvlText w:val=""/>
      <w:lvlJc w:val="left"/>
      <w:pPr>
        <w:tabs>
          <w:tab w:val="num" w:pos="1004"/>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897177F"/>
    <w:multiLevelType w:val="hybridMultilevel"/>
    <w:tmpl w:val="334AE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E44CEA"/>
    <w:multiLevelType w:val="hybridMultilevel"/>
    <w:tmpl w:val="E4CCF0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157480"/>
    <w:multiLevelType w:val="hybridMultilevel"/>
    <w:tmpl w:val="41945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3E327C"/>
    <w:multiLevelType w:val="hybridMultilevel"/>
    <w:tmpl w:val="084CB4E6"/>
    <w:lvl w:ilvl="0" w:tplc="958CB2C0">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6"/>
  </w:num>
  <w:num w:numId="2">
    <w:abstractNumId w:val="19"/>
  </w:num>
  <w:num w:numId="3">
    <w:abstractNumId w:val="7"/>
  </w:num>
  <w:num w:numId="4">
    <w:abstractNumId w:val="3"/>
  </w:num>
  <w:num w:numId="5">
    <w:abstractNumId w:val="6"/>
  </w:num>
  <w:num w:numId="6">
    <w:abstractNumId w:val="13"/>
  </w:num>
  <w:num w:numId="7">
    <w:abstractNumId w:val="11"/>
  </w:num>
  <w:num w:numId="8">
    <w:abstractNumId w:val="8"/>
  </w:num>
  <w:num w:numId="9">
    <w:abstractNumId w:val="15"/>
  </w:num>
  <w:num w:numId="10">
    <w:abstractNumId w:val="9"/>
  </w:num>
  <w:num w:numId="11">
    <w:abstractNumId w:val="1"/>
  </w:num>
  <w:num w:numId="12">
    <w:abstractNumId w:val="18"/>
  </w:num>
  <w:num w:numId="13">
    <w:abstractNumId w:val="2"/>
  </w:num>
  <w:num w:numId="14">
    <w:abstractNumId w:val="5"/>
  </w:num>
  <w:num w:numId="15">
    <w:abstractNumId w:val="12"/>
  </w:num>
  <w:num w:numId="16">
    <w:abstractNumId w:val="17"/>
  </w:num>
  <w:num w:numId="17">
    <w:abstractNumId w:val="14"/>
  </w:num>
  <w:num w:numId="18">
    <w:abstractNumId w:val="4"/>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9562F"/>
    <w:rsid w:val="00055D77"/>
    <w:rsid w:val="000D65A2"/>
    <w:rsid w:val="00136B74"/>
    <w:rsid w:val="005A0197"/>
    <w:rsid w:val="00693A7B"/>
    <w:rsid w:val="006F08A8"/>
    <w:rsid w:val="00701FD8"/>
    <w:rsid w:val="00751B45"/>
    <w:rsid w:val="0079562F"/>
    <w:rsid w:val="0093304C"/>
    <w:rsid w:val="00C0502B"/>
    <w:rsid w:val="00D0461D"/>
    <w:rsid w:val="00FC2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D8"/>
  </w:style>
  <w:style w:type="paragraph" w:styleId="1">
    <w:name w:val="heading 1"/>
    <w:basedOn w:val="a"/>
    <w:next w:val="a"/>
    <w:link w:val="10"/>
    <w:qFormat/>
    <w:rsid w:val="005A019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62F"/>
    <w:pPr>
      <w:ind w:left="720"/>
      <w:contextualSpacing/>
    </w:pPr>
  </w:style>
  <w:style w:type="character" w:customStyle="1" w:styleId="10">
    <w:name w:val="Заголовок 1 Знак"/>
    <w:basedOn w:val="a0"/>
    <w:link w:val="1"/>
    <w:rsid w:val="005A0197"/>
    <w:rPr>
      <w:rFonts w:ascii="Arial" w:eastAsia="Times New Roman" w:hAnsi="Arial" w:cs="Arial"/>
      <w:b/>
      <w:bCs/>
      <w:kern w:val="32"/>
      <w:sz w:val="32"/>
      <w:szCs w:val="32"/>
    </w:rPr>
  </w:style>
  <w:style w:type="paragraph" w:styleId="a4">
    <w:name w:val="Normal (Web)"/>
    <w:basedOn w:val="a"/>
    <w:uiPriority w:val="99"/>
    <w:rsid w:val="005A01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semiHidden/>
    <w:rsid w:val="005A0197"/>
    <w:pPr>
      <w:widowControl w:val="0"/>
      <w:suppressAutoHyphens/>
      <w:autoSpaceDE w:val="0"/>
      <w:spacing w:after="0" w:line="360" w:lineRule="auto"/>
      <w:jc w:val="both"/>
    </w:pPr>
    <w:rPr>
      <w:rFonts w:ascii="Times New Roman" w:eastAsia="Times New Roman" w:hAnsi="Times New Roman" w:cs="Times New Roman"/>
      <w:b/>
      <w:bCs/>
      <w:sz w:val="32"/>
      <w:szCs w:val="32"/>
      <w:lang w:eastAsia="ar-SA"/>
    </w:rPr>
  </w:style>
  <w:style w:type="character" w:customStyle="1" w:styleId="a6">
    <w:name w:val="Основной текст с отступом Знак"/>
    <w:basedOn w:val="a0"/>
    <w:link w:val="a5"/>
    <w:semiHidden/>
    <w:rsid w:val="005A0197"/>
    <w:rPr>
      <w:rFonts w:ascii="Times New Roman" w:eastAsia="Times New Roman" w:hAnsi="Times New Roman" w:cs="Times New Roman"/>
      <w:b/>
      <w:bCs/>
      <w:sz w:val="32"/>
      <w:szCs w:val="32"/>
      <w:lang w:eastAsia="ar-SA"/>
    </w:rPr>
  </w:style>
  <w:style w:type="paragraph" w:styleId="a7">
    <w:name w:val="header"/>
    <w:basedOn w:val="a"/>
    <w:link w:val="a8"/>
    <w:uiPriority w:val="99"/>
    <w:semiHidden/>
    <w:unhideWhenUsed/>
    <w:rsid w:val="00C050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502B"/>
  </w:style>
  <w:style w:type="paragraph" w:styleId="a9">
    <w:name w:val="footer"/>
    <w:basedOn w:val="a"/>
    <w:link w:val="aa"/>
    <w:uiPriority w:val="99"/>
    <w:unhideWhenUsed/>
    <w:rsid w:val="00C050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502B"/>
  </w:style>
  <w:style w:type="paragraph" w:styleId="ab">
    <w:name w:val="Balloon Text"/>
    <w:basedOn w:val="a"/>
    <w:link w:val="ac"/>
    <w:uiPriority w:val="99"/>
    <w:semiHidden/>
    <w:unhideWhenUsed/>
    <w:rsid w:val="000D65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6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2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3688-5E9C-44CA-8ADD-3B8566C5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8329</Words>
  <Characters>47481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2009-11-26T10:47:00Z</dcterms:created>
  <dcterms:modified xsi:type="dcterms:W3CDTF">2009-11-26T10:47:00Z</dcterms:modified>
</cp:coreProperties>
</file>