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E10" w:rsidRPr="00F258C8" w:rsidRDefault="00344E10" w:rsidP="00344E10">
      <w:pPr>
        <w:pStyle w:val="Title"/>
        <w:tabs>
          <w:tab w:val="left" w:pos="540"/>
          <w:tab w:val="left" w:pos="1080"/>
          <w:tab w:val="left" w:pos="1620"/>
          <w:tab w:val="left" w:pos="2160"/>
          <w:tab w:val="left" w:pos="2700"/>
        </w:tabs>
      </w:pPr>
      <w:r w:rsidRPr="00F258C8">
        <w:t xml:space="preserve">МІНІСТЕРСТВО  ОСВІТИ І НАУКИ,  МОЛОДІ  ТА СПОРТУ  УКРАЇНИ </w:t>
      </w:r>
    </w:p>
    <w:p w:rsidR="00344E10" w:rsidRPr="00F258C8" w:rsidRDefault="00344E10" w:rsidP="00344E10">
      <w:pPr>
        <w:tabs>
          <w:tab w:val="left" w:pos="540"/>
          <w:tab w:val="left" w:pos="1080"/>
          <w:tab w:val="left" w:pos="1620"/>
          <w:tab w:val="left" w:pos="2160"/>
          <w:tab w:val="left" w:pos="2700"/>
        </w:tabs>
        <w:jc w:val="center"/>
        <w:rPr>
          <w:rFonts w:ascii="Times New Roman" w:hAnsi="Times New Roman" w:cs="Times New Roman"/>
          <w:sz w:val="30"/>
          <w:szCs w:val="30"/>
          <w:lang w:val="uk-UA"/>
        </w:rPr>
      </w:pPr>
      <w:r w:rsidRPr="00F258C8">
        <w:rPr>
          <w:rFonts w:ascii="Times New Roman" w:hAnsi="Times New Roman" w:cs="Times New Roman"/>
          <w:sz w:val="30"/>
          <w:szCs w:val="30"/>
        </w:rPr>
        <w:t>ХЕРСОНСЬКИЙ НАЦІОНАЛЬНИЙ ТЕХНІЧНИЙ УНІВЕРСИТЕТ                         КАФЕДРА «Х</w:t>
      </w:r>
      <w:r w:rsidRPr="00F258C8">
        <w:rPr>
          <w:rFonts w:ascii="Times New Roman" w:hAnsi="Times New Roman" w:cs="Times New Roman"/>
          <w:sz w:val="30"/>
          <w:szCs w:val="30"/>
          <w:lang w:val="uk-UA"/>
        </w:rPr>
        <w:t>ІМІЇ ТА ЕКОЛОГІЇ»</w:t>
      </w:r>
    </w:p>
    <w:p w:rsidR="00344E10" w:rsidRPr="00C20C30" w:rsidRDefault="00344E10" w:rsidP="00344E10">
      <w:pPr>
        <w:tabs>
          <w:tab w:val="left" w:pos="540"/>
          <w:tab w:val="left" w:pos="1080"/>
          <w:tab w:val="left" w:pos="1620"/>
          <w:tab w:val="left" w:pos="2160"/>
          <w:tab w:val="left" w:pos="2700"/>
        </w:tabs>
        <w:jc w:val="center"/>
        <w:rPr>
          <w:sz w:val="28"/>
          <w:szCs w:val="28"/>
        </w:rPr>
      </w:pPr>
    </w:p>
    <w:p w:rsidR="00344E10" w:rsidRPr="00C20C30" w:rsidRDefault="00344E10" w:rsidP="00344E10">
      <w:pPr>
        <w:tabs>
          <w:tab w:val="left" w:pos="540"/>
          <w:tab w:val="left" w:pos="1080"/>
          <w:tab w:val="left" w:pos="1620"/>
          <w:tab w:val="left" w:pos="2160"/>
          <w:tab w:val="left" w:pos="2700"/>
        </w:tabs>
        <w:jc w:val="center"/>
        <w:rPr>
          <w:sz w:val="28"/>
          <w:szCs w:val="28"/>
        </w:rPr>
      </w:pPr>
      <w:r w:rsidRPr="00C20C30">
        <w:rPr>
          <w:sz w:val="28"/>
          <w:szCs w:val="28"/>
        </w:rPr>
        <w:t xml:space="preserve"> </w:t>
      </w:r>
    </w:p>
    <w:p w:rsidR="00344E10" w:rsidRPr="00C20C30" w:rsidRDefault="00344E10" w:rsidP="00344E10">
      <w:pPr>
        <w:tabs>
          <w:tab w:val="left" w:pos="540"/>
          <w:tab w:val="left" w:pos="1080"/>
          <w:tab w:val="left" w:pos="1620"/>
          <w:tab w:val="left" w:pos="2160"/>
          <w:tab w:val="left" w:pos="2700"/>
        </w:tabs>
        <w:jc w:val="center"/>
        <w:rPr>
          <w:sz w:val="28"/>
          <w:szCs w:val="28"/>
        </w:rPr>
      </w:pPr>
    </w:p>
    <w:p w:rsidR="00344E10" w:rsidRDefault="00344E10" w:rsidP="00344E10">
      <w:pPr>
        <w:tabs>
          <w:tab w:val="left" w:pos="540"/>
          <w:tab w:val="left" w:pos="1080"/>
          <w:tab w:val="left" w:pos="1620"/>
          <w:tab w:val="left" w:pos="2160"/>
          <w:tab w:val="left" w:pos="2700"/>
        </w:tabs>
        <w:jc w:val="center"/>
        <w:rPr>
          <w:sz w:val="32"/>
          <w:szCs w:val="32"/>
          <w:lang w:val="uk-UA"/>
        </w:rPr>
      </w:pPr>
    </w:p>
    <w:p w:rsidR="00344E10" w:rsidRDefault="00344E10" w:rsidP="00344E10">
      <w:pPr>
        <w:tabs>
          <w:tab w:val="left" w:pos="540"/>
          <w:tab w:val="left" w:pos="1080"/>
          <w:tab w:val="left" w:pos="1620"/>
          <w:tab w:val="left" w:pos="2160"/>
          <w:tab w:val="left" w:pos="2700"/>
        </w:tabs>
        <w:jc w:val="center"/>
        <w:rPr>
          <w:sz w:val="32"/>
          <w:szCs w:val="32"/>
          <w:lang w:val="uk-UA"/>
        </w:rPr>
      </w:pPr>
    </w:p>
    <w:p w:rsidR="00344E10" w:rsidRPr="00377CC1" w:rsidRDefault="00344E10" w:rsidP="00344E10">
      <w:pPr>
        <w:tabs>
          <w:tab w:val="left" w:pos="540"/>
          <w:tab w:val="left" w:pos="1080"/>
          <w:tab w:val="left" w:pos="1620"/>
          <w:tab w:val="left" w:pos="2160"/>
          <w:tab w:val="left" w:pos="2700"/>
        </w:tabs>
        <w:jc w:val="center"/>
        <w:rPr>
          <w:rFonts w:ascii="Times New Roman" w:hAnsi="Times New Roman" w:cs="Times New Roman"/>
          <w:sz w:val="36"/>
          <w:szCs w:val="36"/>
          <w:lang w:val="uk-UA"/>
        </w:rPr>
      </w:pPr>
      <w:r w:rsidRPr="00AA254E">
        <w:rPr>
          <w:rFonts w:ascii="Times New Roman" w:hAnsi="Times New Roman" w:cs="Times New Roman"/>
          <w:sz w:val="32"/>
          <w:szCs w:val="32"/>
        </w:rPr>
        <w:t>Практичне заняття №</w:t>
      </w:r>
      <w:r>
        <w:rPr>
          <w:rFonts w:ascii="Times New Roman" w:hAnsi="Times New Roman" w:cs="Times New Roman"/>
          <w:sz w:val="32"/>
          <w:szCs w:val="32"/>
          <w:lang w:val="uk-UA"/>
        </w:rPr>
        <w:t>3</w:t>
      </w:r>
    </w:p>
    <w:p w:rsidR="00344E10" w:rsidRPr="00AA254E" w:rsidRDefault="00344E10" w:rsidP="00344E10">
      <w:pPr>
        <w:tabs>
          <w:tab w:val="left" w:pos="540"/>
          <w:tab w:val="left" w:pos="1080"/>
          <w:tab w:val="left" w:pos="1620"/>
          <w:tab w:val="left" w:pos="2160"/>
          <w:tab w:val="left" w:pos="2700"/>
        </w:tabs>
        <w:jc w:val="center"/>
        <w:rPr>
          <w:rFonts w:ascii="Times New Roman" w:hAnsi="Times New Roman" w:cs="Times New Roman"/>
          <w:sz w:val="32"/>
          <w:szCs w:val="32"/>
          <w:lang w:val="uk-UA"/>
        </w:rPr>
      </w:pPr>
      <w:r w:rsidRPr="00AA254E">
        <w:rPr>
          <w:rFonts w:ascii="Times New Roman" w:hAnsi="Times New Roman" w:cs="Times New Roman"/>
          <w:sz w:val="32"/>
          <w:szCs w:val="32"/>
          <w:lang w:val="uk-UA"/>
        </w:rPr>
        <w:t>з</w:t>
      </w:r>
      <w:r w:rsidRPr="00AA254E">
        <w:rPr>
          <w:rFonts w:ascii="Times New Roman" w:hAnsi="Times New Roman" w:cs="Times New Roman"/>
          <w:sz w:val="32"/>
          <w:szCs w:val="32"/>
        </w:rPr>
        <w:t xml:space="preserve"> дисциплін</w:t>
      </w:r>
      <w:r w:rsidRPr="00AA254E">
        <w:rPr>
          <w:rFonts w:ascii="Times New Roman" w:hAnsi="Times New Roman" w:cs="Times New Roman"/>
          <w:sz w:val="32"/>
          <w:szCs w:val="32"/>
          <w:lang w:val="uk-UA"/>
        </w:rPr>
        <w:t>и</w:t>
      </w:r>
      <w:r w:rsidRPr="00AA254E">
        <w:rPr>
          <w:rFonts w:ascii="Times New Roman" w:hAnsi="Times New Roman" w:cs="Times New Roman"/>
          <w:sz w:val="32"/>
          <w:szCs w:val="32"/>
        </w:rPr>
        <w:t>: "О</w:t>
      </w:r>
      <w:r w:rsidRPr="00AA254E">
        <w:rPr>
          <w:rFonts w:ascii="Times New Roman" w:hAnsi="Times New Roman" w:cs="Times New Roman"/>
          <w:sz w:val="32"/>
          <w:szCs w:val="32"/>
          <w:lang w:val="uk-UA"/>
        </w:rPr>
        <w:t>хорона праці в галузі</w:t>
      </w:r>
      <w:r w:rsidRPr="00AA254E">
        <w:rPr>
          <w:rFonts w:ascii="Times New Roman" w:hAnsi="Times New Roman" w:cs="Times New Roman"/>
          <w:sz w:val="32"/>
          <w:szCs w:val="32"/>
        </w:rPr>
        <w:t>"</w:t>
      </w:r>
    </w:p>
    <w:p w:rsidR="00344E10" w:rsidRPr="00AA254E" w:rsidRDefault="00344E10" w:rsidP="00344E10">
      <w:pPr>
        <w:tabs>
          <w:tab w:val="left" w:pos="540"/>
          <w:tab w:val="left" w:pos="1080"/>
          <w:tab w:val="left" w:pos="1620"/>
          <w:tab w:val="left" w:pos="2160"/>
          <w:tab w:val="left" w:pos="2700"/>
        </w:tabs>
        <w:jc w:val="center"/>
        <w:rPr>
          <w:rFonts w:ascii="Times New Roman" w:hAnsi="Times New Roman" w:cs="Times New Roman"/>
          <w:sz w:val="32"/>
          <w:szCs w:val="32"/>
          <w:lang w:val="uk-UA"/>
        </w:rPr>
      </w:pPr>
    </w:p>
    <w:p w:rsidR="00344E10" w:rsidRPr="00AA254E" w:rsidRDefault="00344E10" w:rsidP="00344E10">
      <w:pPr>
        <w:tabs>
          <w:tab w:val="left" w:pos="540"/>
          <w:tab w:val="left" w:pos="1080"/>
          <w:tab w:val="left" w:pos="1620"/>
          <w:tab w:val="left" w:pos="2160"/>
          <w:tab w:val="left" w:pos="2700"/>
        </w:tabs>
        <w:jc w:val="center"/>
        <w:rPr>
          <w:rFonts w:ascii="Times New Roman" w:hAnsi="Times New Roman" w:cs="Times New Roman"/>
          <w:b/>
          <w:i/>
          <w:sz w:val="36"/>
          <w:szCs w:val="36"/>
          <w:lang w:val="uk-UA"/>
        </w:rPr>
      </w:pPr>
      <w:r w:rsidRPr="00AA254E">
        <w:rPr>
          <w:rFonts w:ascii="Times New Roman" w:hAnsi="Times New Roman" w:cs="Times New Roman"/>
          <w:b/>
          <w:i/>
          <w:sz w:val="36"/>
          <w:szCs w:val="36"/>
          <w:lang w:val="uk-UA"/>
        </w:rPr>
        <w:t>«</w:t>
      </w:r>
      <w:r>
        <w:rPr>
          <w:rFonts w:ascii="Times New Roman" w:hAnsi="Times New Roman" w:cs="Times New Roman"/>
          <w:b/>
          <w:i/>
          <w:sz w:val="36"/>
          <w:szCs w:val="36"/>
          <w:lang w:val="uk-UA"/>
        </w:rPr>
        <w:t>Електробезпека</w:t>
      </w:r>
      <w:r w:rsidRPr="00AA254E">
        <w:rPr>
          <w:rFonts w:ascii="Times New Roman" w:hAnsi="Times New Roman" w:cs="Times New Roman"/>
          <w:b/>
          <w:i/>
          <w:sz w:val="36"/>
          <w:szCs w:val="36"/>
          <w:lang w:val="uk-UA"/>
        </w:rPr>
        <w:t>»</w:t>
      </w:r>
    </w:p>
    <w:p w:rsidR="00344E10" w:rsidRPr="00255733" w:rsidRDefault="00344E10" w:rsidP="00344E10">
      <w:pPr>
        <w:tabs>
          <w:tab w:val="left" w:pos="540"/>
          <w:tab w:val="left" w:pos="1080"/>
          <w:tab w:val="left" w:pos="1620"/>
          <w:tab w:val="left" w:pos="2160"/>
          <w:tab w:val="left" w:pos="2700"/>
        </w:tabs>
        <w:jc w:val="center"/>
        <w:rPr>
          <w:sz w:val="36"/>
          <w:szCs w:val="36"/>
        </w:rPr>
      </w:pPr>
    </w:p>
    <w:p w:rsidR="00344E10" w:rsidRDefault="00344E10" w:rsidP="00344E10">
      <w:pPr>
        <w:tabs>
          <w:tab w:val="left" w:pos="540"/>
          <w:tab w:val="left" w:pos="1080"/>
          <w:tab w:val="left" w:pos="1620"/>
          <w:tab w:val="left" w:pos="2160"/>
          <w:tab w:val="left" w:pos="2700"/>
        </w:tabs>
        <w:jc w:val="both"/>
        <w:rPr>
          <w:rFonts w:ascii="Times New Roman" w:hAnsi="Times New Roman" w:cs="Times New Roman"/>
          <w:sz w:val="28"/>
          <w:szCs w:val="28"/>
          <w:lang w:val="uk-UA"/>
        </w:rPr>
      </w:pPr>
    </w:p>
    <w:p w:rsidR="00344E10" w:rsidRPr="00F258C8" w:rsidRDefault="00344E10" w:rsidP="00344E10">
      <w:pPr>
        <w:tabs>
          <w:tab w:val="left" w:pos="540"/>
          <w:tab w:val="left" w:pos="1080"/>
          <w:tab w:val="left" w:pos="1620"/>
          <w:tab w:val="left" w:pos="2160"/>
          <w:tab w:val="left" w:pos="2700"/>
        </w:tabs>
        <w:jc w:val="both"/>
        <w:rPr>
          <w:rFonts w:ascii="Times New Roman" w:hAnsi="Times New Roman" w:cs="Times New Roman"/>
          <w:sz w:val="28"/>
          <w:szCs w:val="28"/>
          <w:lang w:val="uk-UA"/>
        </w:rPr>
      </w:pPr>
    </w:p>
    <w:bookmarkStart w:id="0" w:name="_GoBack" w:displacedByCustomXml="next"/>
    <w:bookmarkEnd w:id="0" w:displacedByCustomXml="next"/>
    <w:bookmarkStart w:id="1" w:name="_Toc338185380" w:displacedByCustomXml="next"/>
    <w:sdt>
      <w:sdtPr>
        <w:rPr>
          <w:rFonts w:asciiTheme="minorHAnsi" w:eastAsiaTheme="minorEastAsia" w:hAnsiTheme="minorHAnsi" w:cstheme="minorBidi"/>
          <w:b w:val="0"/>
          <w:bCs w:val="0"/>
          <w:color w:val="auto"/>
          <w:sz w:val="22"/>
          <w:szCs w:val="22"/>
          <w:lang w:eastAsia="ru-RU"/>
        </w:rPr>
        <w:id w:val="11620273"/>
        <w:docPartObj>
          <w:docPartGallery w:val="Table of Contents"/>
          <w:docPartUnique/>
        </w:docPartObj>
      </w:sdtPr>
      <w:sdtEndPr/>
      <w:sdtContent>
        <w:p w:rsidR="00247B84" w:rsidRPr="00247B84" w:rsidRDefault="00247B84" w:rsidP="00247B84">
          <w:pPr>
            <w:pStyle w:val="TOCHeading"/>
            <w:jc w:val="center"/>
            <w:rPr>
              <w:lang w:val="uk-UA"/>
            </w:rPr>
          </w:pPr>
          <w:r w:rsidRPr="00247B84">
            <w:rPr>
              <w:rFonts w:ascii="Times New Roman" w:hAnsi="Times New Roman" w:cs="Times New Roman"/>
              <w:sz w:val="24"/>
              <w:szCs w:val="24"/>
              <w:lang w:val="uk-UA"/>
            </w:rPr>
            <w:t>Зміст</w:t>
          </w:r>
        </w:p>
        <w:p w:rsidR="00247B84" w:rsidRDefault="003912D7">
          <w:pPr>
            <w:pStyle w:val="TOC1"/>
            <w:tabs>
              <w:tab w:val="right" w:leader="dot" w:pos="9629"/>
            </w:tabs>
            <w:rPr>
              <w:noProof/>
            </w:rPr>
          </w:pPr>
          <w:r>
            <w:fldChar w:fldCharType="begin"/>
          </w:r>
          <w:r w:rsidR="00247B84">
            <w:instrText xml:space="preserve"> TOC \o "1-3" \h \z \u </w:instrText>
          </w:r>
          <w:r>
            <w:fldChar w:fldCharType="separate"/>
          </w:r>
          <w:hyperlink w:anchor="_Toc338185644" w:history="1">
            <w:r w:rsidR="00247B84" w:rsidRPr="006B084F">
              <w:rPr>
                <w:rStyle w:val="Hyperlink"/>
                <w:rFonts w:ascii="Times New Roman" w:hAnsi="Times New Roman" w:cs="Times New Roman"/>
                <w:noProof/>
              </w:rPr>
              <w:t>Вступ</w:t>
            </w:r>
            <w:r w:rsidR="00247B84">
              <w:rPr>
                <w:noProof/>
                <w:webHidden/>
              </w:rPr>
              <w:tab/>
            </w:r>
            <w:r>
              <w:rPr>
                <w:noProof/>
                <w:webHidden/>
              </w:rPr>
              <w:fldChar w:fldCharType="begin"/>
            </w:r>
            <w:r w:rsidR="00247B84">
              <w:rPr>
                <w:noProof/>
                <w:webHidden/>
              </w:rPr>
              <w:instrText xml:space="preserve"> PAGEREF _Toc338185644 \h </w:instrText>
            </w:r>
            <w:r>
              <w:rPr>
                <w:noProof/>
                <w:webHidden/>
              </w:rPr>
            </w:r>
            <w:r>
              <w:rPr>
                <w:noProof/>
                <w:webHidden/>
              </w:rPr>
              <w:fldChar w:fldCharType="separate"/>
            </w:r>
            <w:r w:rsidR="00BE1432">
              <w:rPr>
                <w:noProof/>
                <w:webHidden/>
              </w:rPr>
              <w:t>2</w:t>
            </w:r>
            <w:r>
              <w:rPr>
                <w:noProof/>
                <w:webHidden/>
              </w:rPr>
              <w:fldChar w:fldCharType="end"/>
            </w:r>
          </w:hyperlink>
        </w:p>
        <w:p w:rsidR="00247B84" w:rsidRDefault="005C189D">
          <w:pPr>
            <w:pStyle w:val="TOC2"/>
            <w:tabs>
              <w:tab w:val="right" w:leader="dot" w:pos="9629"/>
            </w:tabs>
            <w:rPr>
              <w:noProof/>
            </w:rPr>
          </w:pPr>
          <w:hyperlink w:anchor="_Toc338185645" w:history="1">
            <w:r w:rsidR="00247B84" w:rsidRPr="006B084F">
              <w:rPr>
                <w:rStyle w:val="Hyperlink"/>
                <w:rFonts w:ascii="Times New Roman" w:hAnsi="Times New Roman" w:cs="Times New Roman"/>
                <w:noProof/>
              </w:rPr>
              <w:t>1.Призначення, принцип дії, область застосування захисного заземлення.</w:t>
            </w:r>
            <w:r w:rsidR="00247B84">
              <w:rPr>
                <w:noProof/>
                <w:webHidden/>
              </w:rPr>
              <w:tab/>
            </w:r>
            <w:r w:rsidR="003912D7">
              <w:rPr>
                <w:noProof/>
                <w:webHidden/>
              </w:rPr>
              <w:fldChar w:fldCharType="begin"/>
            </w:r>
            <w:r w:rsidR="00247B84">
              <w:rPr>
                <w:noProof/>
                <w:webHidden/>
              </w:rPr>
              <w:instrText xml:space="preserve"> PAGEREF _Toc338185645 \h </w:instrText>
            </w:r>
            <w:r w:rsidR="003912D7">
              <w:rPr>
                <w:noProof/>
                <w:webHidden/>
              </w:rPr>
            </w:r>
            <w:r w:rsidR="003912D7">
              <w:rPr>
                <w:noProof/>
                <w:webHidden/>
              </w:rPr>
              <w:fldChar w:fldCharType="separate"/>
            </w:r>
            <w:r w:rsidR="00BE1432">
              <w:rPr>
                <w:noProof/>
                <w:webHidden/>
              </w:rPr>
              <w:t>4</w:t>
            </w:r>
            <w:r w:rsidR="003912D7">
              <w:rPr>
                <w:noProof/>
                <w:webHidden/>
              </w:rPr>
              <w:fldChar w:fldCharType="end"/>
            </w:r>
          </w:hyperlink>
        </w:p>
        <w:p w:rsidR="00247B84" w:rsidRDefault="005C189D">
          <w:pPr>
            <w:pStyle w:val="TOC2"/>
            <w:tabs>
              <w:tab w:val="right" w:leader="dot" w:pos="9629"/>
            </w:tabs>
            <w:rPr>
              <w:noProof/>
            </w:rPr>
          </w:pPr>
          <w:hyperlink w:anchor="_Toc338185646" w:history="1">
            <w:r w:rsidR="00247B84" w:rsidRPr="006B084F">
              <w:rPr>
                <w:rStyle w:val="Hyperlink"/>
                <w:rFonts w:ascii="Times New Roman" w:hAnsi="Times New Roman" w:cs="Times New Roman"/>
                <w:noProof/>
              </w:rPr>
              <w:t>2.Типи заземляючих пристроїв.</w:t>
            </w:r>
            <w:r w:rsidR="00247B84">
              <w:rPr>
                <w:noProof/>
                <w:webHidden/>
              </w:rPr>
              <w:tab/>
            </w:r>
            <w:r w:rsidR="003912D7">
              <w:rPr>
                <w:noProof/>
                <w:webHidden/>
              </w:rPr>
              <w:fldChar w:fldCharType="begin"/>
            </w:r>
            <w:r w:rsidR="00247B84">
              <w:rPr>
                <w:noProof/>
                <w:webHidden/>
              </w:rPr>
              <w:instrText xml:space="preserve"> PAGEREF _Toc338185646 \h </w:instrText>
            </w:r>
            <w:r w:rsidR="003912D7">
              <w:rPr>
                <w:noProof/>
                <w:webHidden/>
              </w:rPr>
            </w:r>
            <w:r w:rsidR="003912D7">
              <w:rPr>
                <w:noProof/>
                <w:webHidden/>
              </w:rPr>
              <w:fldChar w:fldCharType="separate"/>
            </w:r>
            <w:r w:rsidR="00BE1432">
              <w:rPr>
                <w:noProof/>
                <w:webHidden/>
              </w:rPr>
              <w:t>6</w:t>
            </w:r>
            <w:r w:rsidR="003912D7">
              <w:rPr>
                <w:noProof/>
                <w:webHidden/>
              </w:rPr>
              <w:fldChar w:fldCharType="end"/>
            </w:r>
          </w:hyperlink>
        </w:p>
        <w:p w:rsidR="00247B84" w:rsidRDefault="005C189D">
          <w:pPr>
            <w:pStyle w:val="TOC2"/>
            <w:tabs>
              <w:tab w:val="right" w:leader="dot" w:pos="9629"/>
            </w:tabs>
            <w:rPr>
              <w:noProof/>
            </w:rPr>
          </w:pPr>
          <w:hyperlink w:anchor="_Toc338185647" w:history="1">
            <w:r w:rsidR="00247B84" w:rsidRPr="006B084F">
              <w:rPr>
                <w:rStyle w:val="Hyperlink"/>
                <w:rFonts w:ascii="Times New Roman" w:hAnsi="Times New Roman" w:cs="Times New Roman"/>
                <w:noProof/>
              </w:rPr>
              <w:t>3.Розрахунок захисного заземлення</w:t>
            </w:r>
            <w:r w:rsidR="00247B84">
              <w:rPr>
                <w:noProof/>
                <w:webHidden/>
              </w:rPr>
              <w:tab/>
            </w:r>
            <w:r w:rsidR="003912D7">
              <w:rPr>
                <w:noProof/>
                <w:webHidden/>
              </w:rPr>
              <w:fldChar w:fldCharType="begin"/>
            </w:r>
            <w:r w:rsidR="00247B84">
              <w:rPr>
                <w:noProof/>
                <w:webHidden/>
              </w:rPr>
              <w:instrText xml:space="preserve"> PAGEREF _Toc338185647 \h </w:instrText>
            </w:r>
            <w:r w:rsidR="003912D7">
              <w:rPr>
                <w:noProof/>
                <w:webHidden/>
              </w:rPr>
            </w:r>
            <w:r w:rsidR="003912D7">
              <w:rPr>
                <w:noProof/>
                <w:webHidden/>
              </w:rPr>
              <w:fldChar w:fldCharType="separate"/>
            </w:r>
            <w:r w:rsidR="00BE1432">
              <w:rPr>
                <w:noProof/>
                <w:webHidden/>
              </w:rPr>
              <w:t>7</w:t>
            </w:r>
            <w:r w:rsidR="003912D7">
              <w:rPr>
                <w:noProof/>
                <w:webHidden/>
              </w:rPr>
              <w:fldChar w:fldCharType="end"/>
            </w:r>
          </w:hyperlink>
        </w:p>
        <w:p w:rsidR="00247B84" w:rsidRDefault="005C189D">
          <w:pPr>
            <w:pStyle w:val="TOC2"/>
            <w:tabs>
              <w:tab w:val="right" w:leader="dot" w:pos="9629"/>
            </w:tabs>
            <w:rPr>
              <w:noProof/>
            </w:rPr>
          </w:pPr>
          <w:hyperlink w:anchor="_Toc338185648" w:history="1">
            <w:r w:rsidR="00247B84" w:rsidRPr="006B084F">
              <w:rPr>
                <w:rStyle w:val="Hyperlink"/>
                <w:rFonts w:ascii="Times New Roman" w:hAnsi="Times New Roman" w:cs="Times New Roman"/>
                <w:noProof/>
              </w:rPr>
              <w:t>4.Призначення, принцип дії, область застосування занулення.</w:t>
            </w:r>
            <w:r w:rsidR="00247B84">
              <w:rPr>
                <w:noProof/>
                <w:webHidden/>
              </w:rPr>
              <w:tab/>
            </w:r>
            <w:r w:rsidR="003912D7">
              <w:rPr>
                <w:noProof/>
                <w:webHidden/>
              </w:rPr>
              <w:fldChar w:fldCharType="begin"/>
            </w:r>
            <w:r w:rsidR="00247B84">
              <w:rPr>
                <w:noProof/>
                <w:webHidden/>
              </w:rPr>
              <w:instrText xml:space="preserve"> PAGEREF _Toc338185648 \h </w:instrText>
            </w:r>
            <w:r w:rsidR="003912D7">
              <w:rPr>
                <w:noProof/>
                <w:webHidden/>
              </w:rPr>
            </w:r>
            <w:r w:rsidR="003912D7">
              <w:rPr>
                <w:noProof/>
                <w:webHidden/>
              </w:rPr>
              <w:fldChar w:fldCharType="separate"/>
            </w:r>
            <w:r w:rsidR="00BE1432">
              <w:rPr>
                <w:noProof/>
                <w:webHidden/>
              </w:rPr>
              <w:t>10</w:t>
            </w:r>
            <w:r w:rsidR="003912D7">
              <w:rPr>
                <w:noProof/>
                <w:webHidden/>
              </w:rPr>
              <w:fldChar w:fldCharType="end"/>
            </w:r>
          </w:hyperlink>
        </w:p>
        <w:p w:rsidR="00247B84" w:rsidRDefault="005C189D">
          <w:pPr>
            <w:pStyle w:val="TOC2"/>
            <w:tabs>
              <w:tab w:val="right" w:leader="dot" w:pos="9629"/>
            </w:tabs>
            <w:rPr>
              <w:noProof/>
            </w:rPr>
          </w:pPr>
          <w:hyperlink w:anchor="_Toc338185649" w:history="1">
            <w:r w:rsidR="00247B84" w:rsidRPr="006B084F">
              <w:rPr>
                <w:rStyle w:val="Hyperlink"/>
                <w:rFonts w:ascii="Times New Roman" w:hAnsi="Times New Roman" w:cs="Times New Roman"/>
                <w:noProof/>
              </w:rPr>
              <w:t>5.Розрахунок занулення</w:t>
            </w:r>
            <w:r w:rsidR="00247B84">
              <w:rPr>
                <w:noProof/>
                <w:webHidden/>
              </w:rPr>
              <w:tab/>
            </w:r>
            <w:r w:rsidR="003912D7">
              <w:rPr>
                <w:noProof/>
                <w:webHidden/>
              </w:rPr>
              <w:fldChar w:fldCharType="begin"/>
            </w:r>
            <w:r w:rsidR="00247B84">
              <w:rPr>
                <w:noProof/>
                <w:webHidden/>
              </w:rPr>
              <w:instrText xml:space="preserve"> PAGEREF _Toc338185649 \h </w:instrText>
            </w:r>
            <w:r w:rsidR="003912D7">
              <w:rPr>
                <w:noProof/>
                <w:webHidden/>
              </w:rPr>
            </w:r>
            <w:r w:rsidR="003912D7">
              <w:rPr>
                <w:noProof/>
                <w:webHidden/>
              </w:rPr>
              <w:fldChar w:fldCharType="separate"/>
            </w:r>
            <w:r w:rsidR="00BE1432">
              <w:rPr>
                <w:noProof/>
                <w:webHidden/>
              </w:rPr>
              <w:t>12</w:t>
            </w:r>
            <w:r w:rsidR="003912D7">
              <w:rPr>
                <w:noProof/>
                <w:webHidden/>
              </w:rPr>
              <w:fldChar w:fldCharType="end"/>
            </w:r>
          </w:hyperlink>
        </w:p>
        <w:p w:rsidR="00247B84" w:rsidRDefault="005C189D">
          <w:pPr>
            <w:pStyle w:val="TOC2"/>
            <w:tabs>
              <w:tab w:val="right" w:leader="dot" w:pos="9629"/>
            </w:tabs>
            <w:rPr>
              <w:noProof/>
            </w:rPr>
          </w:pPr>
          <w:hyperlink w:anchor="_Toc338185650" w:history="1">
            <w:r w:rsidR="00247B84" w:rsidRPr="006B084F">
              <w:rPr>
                <w:rStyle w:val="Hyperlink"/>
                <w:rFonts w:ascii="Times New Roman" w:hAnsi="Times New Roman" w:cs="Times New Roman"/>
                <w:noProof/>
              </w:rPr>
              <w:t>6.Розрахунок і побудову зон захисту громовідводів</w:t>
            </w:r>
            <w:r w:rsidR="00247B84">
              <w:rPr>
                <w:noProof/>
                <w:webHidden/>
              </w:rPr>
              <w:tab/>
            </w:r>
            <w:r w:rsidR="003912D7">
              <w:rPr>
                <w:noProof/>
                <w:webHidden/>
              </w:rPr>
              <w:fldChar w:fldCharType="begin"/>
            </w:r>
            <w:r w:rsidR="00247B84">
              <w:rPr>
                <w:noProof/>
                <w:webHidden/>
              </w:rPr>
              <w:instrText xml:space="preserve"> PAGEREF _Toc338185650 \h </w:instrText>
            </w:r>
            <w:r w:rsidR="003912D7">
              <w:rPr>
                <w:noProof/>
                <w:webHidden/>
              </w:rPr>
            </w:r>
            <w:r w:rsidR="003912D7">
              <w:rPr>
                <w:noProof/>
                <w:webHidden/>
              </w:rPr>
              <w:fldChar w:fldCharType="separate"/>
            </w:r>
            <w:r w:rsidR="00BE1432">
              <w:rPr>
                <w:noProof/>
                <w:webHidden/>
              </w:rPr>
              <w:t>15</w:t>
            </w:r>
            <w:r w:rsidR="003912D7">
              <w:rPr>
                <w:noProof/>
                <w:webHidden/>
              </w:rPr>
              <w:fldChar w:fldCharType="end"/>
            </w:r>
          </w:hyperlink>
        </w:p>
        <w:p w:rsidR="00247B84" w:rsidRDefault="005C189D">
          <w:pPr>
            <w:pStyle w:val="TOC1"/>
            <w:tabs>
              <w:tab w:val="right" w:leader="dot" w:pos="9629"/>
            </w:tabs>
            <w:rPr>
              <w:noProof/>
            </w:rPr>
          </w:pPr>
          <w:hyperlink w:anchor="_Toc338185653" w:history="1">
            <w:r w:rsidR="00247B84" w:rsidRPr="006B084F">
              <w:rPr>
                <w:rStyle w:val="Hyperlink"/>
                <w:rFonts w:ascii="Times New Roman" w:hAnsi="Times New Roman" w:cs="Times New Roman"/>
                <w:noProof/>
              </w:rPr>
              <w:t>Висновок</w:t>
            </w:r>
            <w:r w:rsidR="00247B84">
              <w:rPr>
                <w:noProof/>
                <w:webHidden/>
              </w:rPr>
              <w:tab/>
            </w:r>
            <w:r w:rsidR="003912D7">
              <w:rPr>
                <w:noProof/>
                <w:webHidden/>
              </w:rPr>
              <w:fldChar w:fldCharType="begin"/>
            </w:r>
            <w:r w:rsidR="00247B84">
              <w:rPr>
                <w:noProof/>
                <w:webHidden/>
              </w:rPr>
              <w:instrText xml:space="preserve"> PAGEREF _Toc338185653 \h </w:instrText>
            </w:r>
            <w:r w:rsidR="003912D7">
              <w:rPr>
                <w:noProof/>
                <w:webHidden/>
              </w:rPr>
            </w:r>
            <w:r w:rsidR="003912D7">
              <w:rPr>
                <w:noProof/>
                <w:webHidden/>
              </w:rPr>
              <w:fldChar w:fldCharType="separate"/>
            </w:r>
            <w:r w:rsidR="00BE1432">
              <w:rPr>
                <w:noProof/>
                <w:webHidden/>
              </w:rPr>
              <w:t>19</w:t>
            </w:r>
            <w:r w:rsidR="003912D7">
              <w:rPr>
                <w:noProof/>
                <w:webHidden/>
              </w:rPr>
              <w:fldChar w:fldCharType="end"/>
            </w:r>
          </w:hyperlink>
        </w:p>
        <w:p w:rsidR="00247B84" w:rsidRDefault="005C189D">
          <w:pPr>
            <w:pStyle w:val="TOC1"/>
            <w:tabs>
              <w:tab w:val="right" w:leader="dot" w:pos="9629"/>
            </w:tabs>
            <w:rPr>
              <w:noProof/>
            </w:rPr>
          </w:pPr>
          <w:hyperlink w:anchor="_Toc338185654" w:history="1">
            <w:r w:rsidR="00247B84" w:rsidRPr="006B084F">
              <w:rPr>
                <w:rStyle w:val="Hyperlink"/>
                <w:rFonts w:ascii="Times New Roman" w:hAnsi="Times New Roman" w:cs="Times New Roman"/>
                <w:noProof/>
              </w:rPr>
              <w:t>Література</w:t>
            </w:r>
            <w:r w:rsidR="00247B84">
              <w:rPr>
                <w:noProof/>
                <w:webHidden/>
              </w:rPr>
              <w:tab/>
            </w:r>
            <w:r w:rsidR="003912D7">
              <w:rPr>
                <w:noProof/>
                <w:webHidden/>
              </w:rPr>
              <w:fldChar w:fldCharType="begin"/>
            </w:r>
            <w:r w:rsidR="00247B84">
              <w:rPr>
                <w:noProof/>
                <w:webHidden/>
              </w:rPr>
              <w:instrText xml:space="preserve"> PAGEREF _Toc338185654 \h </w:instrText>
            </w:r>
            <w:r w:rsidR="003912D7">
              <w:rPr>
                <w:noProof/>
                <w:webHidden/>
              </w:rPr>
            </w:r>
            <w:r w:rsidR="003912D7">
              <w:rPr>
                <w:noProof/>
                <w:webHidden/>
              </w:rPr>
              <w:fldChar w:fldCharType="separate"/>
            </w:r>
            <w:r w:rsidR="00BE1432">
              <w:rPr>
                <w:noProof/>
                <w:webHidden/>
              </w:rPr>
              <w:t>20</w:t>
            </w:r>
            <w:r w:rsidR="003912D7">
              <w:rPr>
                <w:noProof/>
                <w:webHidden/>
              </w:rPr>
              <w:fldChar w:fldCharType="end"/>
            </w:r>
          </w:hyperlink>
        </w:p>
        <w:p w:rsidR="00247B84" w:rsidRDefault="003912D7">
          <w:r>
            <w:fldChar w:fldCharType="end"/>
          </w:r>
        </w:p>
      </w:sdtContent>
    </w:sdt>
    <w:p w:rsidR="00247B84" w:rsidRDefault="00247B84" w:rsidP="00247B84">
      <w:pPr>
        <w:pStyle w:val="Heading1"/>
        <w:tabs>
          <w:tab w:val="left" w:pos="4298"/>
          <w:tab w:val="center" w:pos="4819"/>
        </w:tabs>
        <w:rPr>
          <w:rFonts w:ascii="Times New Roman" w:hAnsi="Times New Roman" w:cs="Times New Roman"/>
          <w:color w:val="auto"/>
          <w:sz w:val="24"/>
          <w:szCs w:val="24"/>
          <w:lang w:val="uk-UA"/>
        </w:rPr>
      </w:pPr>
      <w:bookmarkStart w:id="2" w:name="_Toc338185644"/>
      <w:r>
        <w:rPr>
          <w:rFonts w:ascii="Times New Roman" w:hAnsi="Times New Roman" w:cs="Times New Roman"/>
          <w:color w:val="auto"/>
          <w:sz w:val="24"/>
          <w:szCs w:val="24"/>
        </w:rPr>
        <w:tab/>
      </w:r>
    </w:p>
    <w:p w:rsidR="00247B84" w:rsidRDefault="00247B84" w:rsidP="00247B84">
      <w:pPr>
        <w:rPr>
          <w:lang w:val="uk-UA" w:eastAsia="en-US"/>
        </w:rPr>
      </w:pPr>
    </w:p>
    <w:p w:rsidR="00247B84" w:rsidRDefault="00247B84" w:rsidP="00247B84">
      <w:pPr>
        <w:rPr>
          <w:lang w:val="uk-UA" w:eastAsia="en-US"/>
        </w:rPr>
      </w:pPr>
    </w:p>
    <w:p w:rsidR="00247B84" w:rsidRDefault="00247B84" w:rsidP="00247B84">
      <w:pPr>
        <w:rPr>
          <w:lang w:val="uk-UA" w:eastAsia="en-US"/>
        </w:rPr>
      </w:pPr>
    </w:p>
    <w:p w:rsidR="00247B84" w:rsidRDefault="00247B84" w:rsidP="00247B84">
      <w:pPr>
        <w:rPr>
          <w:lang w:val="uk-UA" w:eastAsia="en-US"/>
        </w:rPr>
      </w:pPr>
    </w:p>
    <w:p w:rsidR="00247B84" w:rsidRDefault="00247B84" w:rsidP="00247B84">
      <w:pPr>
        <w:rPr>
          <w:lang w:val="uk-UA" w:eastAsia="en-US"/>
        </w:rPr>
      </w:pPr>
    </w:p>
    <w:p w:rsidR="00247B84" w:rsidRDefault="00247B84" w:rsidP="00247B84">
      <w:pPr>
        <w:rPr>
          <w:lang w:val="uk-UA" w:eastAsia="en-US"/>
        </w:rPr>
      </w:pPr>
    </w:p>
    <w:p w:rsidR="00247B84" w:rsidRDefault="00247B84" w:rsidP="00247B84">
      <w:pPr>
        <w:rPr>
          <w:lang w:val="uk-UA" w:eastAsia="en-US"/>
        </w:rPr>
      </w:pPr>
    </w:p>
    <w:p w:rsidR="00247B84" w:rsidRDefault="00247B84" w:rsidP="00247B84">
      <w:pPr>
        <w:rPr>
          <w:lang w:val="uk-UA" w:eastAsia="en-US"/>
        </w:rPr>
      </w:pPr>
    </w:p>
    <w:p w:rsidR="00247B84" w:rsidRDefault="00247B84" w:rsidP="00247B84">
      <w:pPr>
        <w:rPr>
          <w:lang w:val="uk-UA" w:eastAsia="en-US"/>
        </w:rPr>
      </w:pPr>
    </w:p>
    <w:p w:rsidR="00247B84" w:rsidRDefault="00247B84" w:rsidP="00247B84">
      <w:pPr>
        <w:rPr>
          <w:lang w:val="uk-UA" w:eastAsia="en-US"/>
        </w:rPr>
      </w:pPr>
    </w:p>
    <w:p w:rsidR="00247B84" w:rsidRDefault="00247B84" w:rsidP="00247B84">
      <w:pPr>
        <w:rPr>
          <w:lang w:val="uk-UA" w:eastAsia="en-US"/>
        </w:rPr>
      </w:pPr>
    </w:p>
    <w:p w:rsidR="00247B84" w:rsidRDefault="00247B84" w:rsidP="00247B84">
      <w:pPr>
        <w:rPr>
          <w:lang w:val="uk-UA" w:eastAsia="en-US"/>
        </w:rPr>
      </w:pPr>
    </w:p>
    <w:p w:rsidR="00247B84" w:rsidRDefault="00247B84" w:rsidP="00247B84">
      <w:pPr>
        <w:rPr>
          <w:lang w:val="uk-UA" w:eastAsia="en-US"/>
        </w:rPr>
      </w:pPr>
    </w:p>
    <w:p w:rsidR="00247B84" w:rsidRDefault="00247B84" w:rsidP="00247B84">
      <w:pPr>
        <w:rPr>
          <w:lang w:val="uk-UA" w:eastAsia="en-US"/>
        </w:rPr>
      </w:pPr>
    </w:p>
    <w:p w:rsidR="00247B84" w:rsidRDefault="00247B84" w:rsidP="00247B84">
      <w:pPr>
        <w:rPr>
          <w:lang w:val="uk-UA" w:eastAsia="en-US"/>
        </w:rPr>
      </w:pPr>
    </w:p>
    <w:p w:rsidR="00247B84" w:rsidRDefault="00247B84" w:rsidP="00247B84">
      <w:pPr>
        <w:rPr>
          <w:lang w:val="uk-UA" w:eastAsia="en-US"/>
        </w:rPr>
      </w:pPr>
    </w:p>
    <w:p w:rsidR="00247B84" w:rsidRPr="00247B84" w:rsidRDefault="00247B84" w:rsidP="00247B84">
      <w:pPr>
        <w:rPr>
          <w:lang w:val="uk-UA" w:eastAsia="en-US"/>
        </w:rPr>
      </w:pPr>
    </w:p>
    <w:p w:rsidR="00344E10" w:rsidRPr="00247B84" w:rsidRDefault="00247B84" w:rsidP="00247B84">
      <w:pPr>
        <w:pStyle w:val="Heading1"/>
        <w:tabs>
          <w:tab w:val="left" w:pos="4298"/>
          <w:tab w:val="center" w:pos="4819"/>
        </w:tabs>
        <w:rPr>
          <w:rFonts w:ascii="Times New Roman" w:hAnsi="Times New Roman" w:cs="Times New Roman"/>
          <w:color w:val="auto"/>
          <w:sz w:val="24"/>
          <w:szCs w:val="24"/>
        </w:rPr>
      </w:pPr>
      <w:r>
        <w:rPr>
          <w:rFonts w:ascii="Times New Roman" w:hAnsi="Times New Roman" w:cs="Times New Roman"/>
          <w:color w:val="auto"/>
          <w:sz w:val="24"/>
          <w:szCs w:val="24"/>
        </w:rPr>
        <w:tab/>
      </w:r>
      <w:r w:rsidR="00344E10" w:rsidRPr="00247B84">
        <w:rPr>
          <w:rFonts w:ascii="Times New Roman" w:hAnsi="Times New Roman" w:cs="Times New Roman"/>
          <w:color w:val="auto"/>
          <w:sz w:val="24"/>
          <w:szCs w:val="24"/>
        </w:rPr>
        <w:t>Вступ</w:t>
      </w:r>
      <w:bookmarkEnd w:id="2"/>
      <w:bookmarkEnd w:id="1"/>
    </w:p>
    <w:p w:rsidR="00BF626E" w:rsidRDefault="00BF626E" w:rsidP="00BF626E">
      <w:pPr>
        <w:widowControl w:val="0"/>
        <w:autoSpaceDE w:val="0"/>
        <w:autoSpaceDN w:val="0"/>
        <w:adjustRightInd w:val="0"/>
        <w:spacing w:line="360" w:lineRule="auto"/>
        <w:ind w:firstLine="709"/>
        <w:jc w:val="both"/>
        <w:rPr>
          <w:lang w:val="uk-UA" w:eastAsia="en-US"/>
        </w:rPr>
      </w:pPr>
    </w:p>
    <w:p w:rsidR="00BF626E" w:rsidRPr="00BF626E" w:rsidRDefault="00BF626E" w:rsidP="00BF626E">
      <w:pPr>
        <w:widowControl w:val="0"/>
        <w:autoSpaceDE w:val="0"/>
        <w:autoSpaceDN w:val="0"/>
        <w:adjustRightInd w:val="0"/>
        <w:spacing w:line="240" w:lineRule="auto"/>
        <w:ind w:firstLine="709"/>
        <w:jc w:val="both"/>
        <w:rPr>
          <w:rFonts w:ascii="Times New Roman" w:hAnsi="Times New Roman" w:cs="Times New Roman"/>
          <w:sz w:val="24"/>
          <w:szCs w:val="24"/>
          <w:lang w:val="uk-UA"/>
        </w:rPr>
      </w:pPr>
      <w:r w:rsidRPr="00BF626E">
        <w:rPr>
          <w:rFonts w:ascii="Times New Roman" w:hAnsi="Times New Roman" w:cs="Times New Roman"/>
          <w:sz w:val="24"/>
          <w:szCs w:val="24"/>
          <w:lang w:val="uk-UA"/>
        </w:rPr>
        <w:t>З кожним роком зростає виробництво та споживання електроенергії, а відтак і кількість людей, які в процесі своєї життєдіяльності використовують (експлуатують) електричні пристрої та установки. Тому питання електробезпеки набувають особливої ваги.</w:t>
      </w:r>
    </w:p>
    <w:p w:rsidR="00BF626E" w:rsidRPr="00BF626E" w:rsidRDefault="00BF626E" w:rsidP="00BF626E">
      <w:pPr>
        <w:widowControl w:val="0"/>
        <w:autoSpaceDE w:val="0"/>
        <w:autoSpaceDN w:val="0"/>
        <w:adjustRightInd w:val="0"/>
        <w:spacing w:line="240" w:lineRule="auto"/>
        <w:ind w:firstLine="709"/>
        <w:jc w:val="both"/>
        <w:rPr>
          <w:rFonts w:ascii="Times New Roman" w:hAnsi="Times New Roman" w:cs="Times New Roman"/>
          <w:sz w:val="24"/>
          <w:szCs w:val="24"/>
          <w:lang w:val="uk-UA"/>
        </w:rPr>
      </w:pPr>
      <w:r w:rsidRPr="00BF626E">
        <w:rPr>
          <w:rFonts w:ascii="Times New Roman" w:hAnsi="Times New Roman" w:cs="Times New Roman"/>
          <w:sz w:val="24"/>
          <w:szCs w:val="24"/>
          <w:lang w:val="uk-UA"/>
        </w:rPr>
        <w:t>Електробезпека — це система організаційних та технічних заходів і засобів, що забезпечують захист людей від шкідливого та небезпечного впливу електричного струму, електричної дуги, електромагнітного поля і статичної електрики.</w:t>
      </w:r>
    </w:p>
    <w:p w:rsidR="00BF626E" w:rsidRPr="00BF626E" w:rsidRDefault="00BF626E" w:rsidP="00BF626E">
      <w:pPr>
        <w:widowControl w:val="0"/>
        <w:autoSpaceDE w:val="0"/>
        <w:autoSpaceDN w:val="0"/>
        <w:adjustRightInd w:val="0"/>
        <w:spacing w:line="240" w:lineRule="auto"/>
        <w:ind w:firstLine="709"/>
        <w:jc w:val="both"/>
        <w:rPr>
          <w:rFonts w:ascii="Times New Roman" w:hAnsi="Times New Roman" w:cs="Times New Roman"/>
          <w:sz w:val="24"/>
          <w:szCs w:val="24"/>
        </w:rPr>
      </w:pPr>
      <w:r w:rsidRPr="00BF626E">
        <w:rPr>
          <w:rFonts w:ascii="Times New Roman" w:hAnsi="Times New Roman" w:cs="Times New Roman"/>
          <w:sz w:val="24"/>
          <w:szCs w:val="24"/>
          <w:lang w:val="uk-UA"/>
        </w:rPr>
        <w:t xml:space="preserve">Аналіз виробничого травматизму показує, що кількість травм, які спричинені дією електричного струму є незначною і складає близько 1 %, однак із загальної кількості смертельних нещасних випадків частка електротравм вже складає 20—40% і займає одне з перших місць. Найбільша кількість випадків електротравматизму, в тому числі із смертельними наслідками, стається при експлуатації електроустановок напругою до 1000 В, що пов'язано з їх поширенням і відносною доступністю практично для кожного, хто працює на виробництві. </w:t>
      </w:r>
      <w:r w:rsidRPr="00BF626E">
        <w:rPr>
          <w:rFonts w:ascii="Times New Roman" w:hAnsi="Times New Roman" w:cs="Times New Roman"/>
          <w:sz w:val="24"/>
          <w:szCs w:val="24"/>
        </w:rPr>
        <w:t>Випадки електротравматизму, під час експлуатації електроустановок напругою понад 1000 В нечасті, що обумовлено незначним поширенням таких електроустановок і обслуговуванням їх висококваліфікованим персоналом.</w:t>
      </w:r>
    </w:p>
    <w:p w:rsidR="00BF626E" w:rsidRPr="00BF626E" w:rsidRDefault="00BF626E" w:rsidP="00BF626E">
      <w:pPr>
        <w:widowControl w:val="0"/>
        <w:autoSpaceDE w:val="0"/>
        <w:autoSpaceDN w:val="0"/>
        <w:adjustRightInd w:val="0"/>
        <w:spacing w:line="240" w:lineRule="auto"/>
        <w:jc w:val="both"/>
        <w:rPr>
          <w:rFonts w:ascii="Times New Roman" w:hAnsi="Times New Roman" w:cs="Times New Roman"/>
          <w:sz w:val="24"/>
          <w:szCs w:val="24"/>
        </w:rPr>
      </w:pPr>
      <w:r>
        <w:rPr>
          <w:sz w:val="28"/>
          <w:szCs w:val="20"/>
          <w:lang w:val="uk-UA"/>
        </w:rPr>
        <w:t xml:space="preserve">        </w:t>
      </w:r>
      <w:r w:rsidRPr="00BF626E">
        <w:rPr>
          <w:rFonts w:ascii="Times New Roman" w:hAnsi="Times New Roman" w:cs="Times New Roman"/>
          <w:sz w:val="24"/>
          <w:szCs w:val="24"/>
        </w:rPr>
        <w:t xml:space="preserve">Проходячи через організм людини електричний струм справляє на нього термічну, </w:t>
      </w:r>
      <w:r w:rsidRPr="00BF626E">
        <w:rPr>
          <w:rFonts w:ascii="Times New Roman" w:hAnsi="Times New Roman" w:cs="Times New Roman"/>
          <w:sz w:val="24"/>
          <w:szCs w:val="24"/>
        </w:rPr>
        <w:lastRenderedPageBreak/>
        <w:t>електролітичну, механічну та біологічну дію.</w:t>
      </w:r>
    </w:p>
    <w:p w:rsidR="00BF626E" w:rsidRPr="00BF626E" w:rsidRDefault="00BF626E" w:rsidP="00BF626E">
      <w:pPr>
        <w:widowControl w:val="0"/>
        <w:autoSpaceDE w:val="0"/>
        <w:autoSpaceDN w:val="0"/>
        <w:adjustRightInd w:val="0"/>
        <w:spacing w:line="240" w:lineRule="auto"/>
        <w:jc w:val="both"/>
        <w:rPr>
          <w:sz w:val="28"/>
        </w:rPr>
      </w:pPr>
      <w:r>
        <w:rPr>
          <w:rFonts w:ascii="Times New Roman" w:hAnsi="Times New Roman" w:cs="Times New Roman"/>
          <w:sz w:val="24"/>
          <w:lang w:val="uk-UA"/>
        </w:rPr>
        <w:t xml:space="preserve">        </w:t>
      </w:r>
      <w:r w:rsidRPr="00BF626E">
        <w:rPr>
          <w:rFonts w:ascii="Times New Roman" w:hAnsi="Times New Roman" w:cs="Times New Roman"/>
          <w:sz w:val="24"/>
        </w:rPr>
        <w:t xml:space="preserve">Основними технічними способами та засобами захисту від ураження електричним струмом, - використовуваними окремо або в поєднанні один з одним, є: захисне заземлення; занулення; вирівнювання потенціалів; мала напруга; електричне розділення мереж; захисне відключення; ізоляція струмоведучих частин (робоча, додаткова, посилена , подвійна); компенсація струмів замикання на землю; огороджувальні пристрої; попереджувальна сигналізація, блокування, знаки безпеки; ізолюючі захисні та запобіжні пристосування. </w:t>
      </w:r>
      <w:r w:rsidRPr="00BF626E">
        <w:rPr>
          <w:rFonts w:ascii="Times New Roman" w:hAnsi="Times New Roman" w:cs="Times New Roman"/>
          <w:sz w:val="24"/>
        </w:rPr>
        <w:br/>
        <w:t xml:space="preserve">Найбільш поширеними технічними засобами захисту є захисне заземлення та занулення. </w:t>
      </w:r>
      <w:r w:rsidRPr="00BF626E">
        <w:rPr>
          <w:rFonts w:ascii="Times New Roman" w:hAnsi="Times New Roman" w:cs="Times New Roman"/>
          <w:sz w:val="24"/>
        </w:rPr>
        <w:br/>
      </w:r>
    </w:p>
    <w:p w:rsidR="00BF626E" w:rsidRPr="00BF626E" w:rsidRDefault="00BF626E" w:rsidP="00BF626E">
      <w:pPr>
        <w:rPr>
          <w:lang w:val="uk-UA" w:eastAsia="en-US"/>
        </w:rPr>
      </w:pPr>
    </w:p>
    <w:p w:rsidR="00344E10" w:rsidRPr="00EA0230" w:rsidRDefault="00344E10" w:rsidP="00344E10">
      <w:pPr>
        <w:rPr>
          <w:lang w:val="uk-UA" w:eastAsia="en-US"/>
        </w:rPr>
      </w:pPr>
    </w:p>
    <w:p w:rsidR="00BF626E" w:rsidRDefault="00BF626E" w:rsidP="00344E10">
      <w:pPr>
        <w:pStyle w:val="NormalWeb"/>
        <w:rPr>
          <w:b/>
          <w:bCs/>
          <w:lang w:val="uk-UA" w:eastAsia="uk-UA"/>
        </w:rPr>
      </w:pPr>
    </w:p>
    <w:p w:rsidR="00BF626E" w:rsidRDefault="00BF626E" w:rsidP="00344E10">
      <w:pPr>
        <w:pStyle w:val="NormalWeb"/>
        <w:rPr>
          <w:b/>
          <w:bCs/>
          <w:lang w:val="uk-UA" w:eastAsia="uk-UA"/>
        </w:rPr>
      </w:pPr>
    </w:p>
    <w:p w:rsidR="00BF626E" w:rsidRDefault="00BF626E" w:rsidP="00344E10">
      <w:pPr>
        <w:pStyle w:val="NormalWeb"/>
        <w:rPr>
          <w:b/>
          <w:bCs/>
          <w:lang w:val="uk-UA" w:eastAsia="uk-UA"/>
        </w:rPr>
      </w:pPr>
    </w:p>
    <w:p w:rsidR="00BF626E" w:rsidRDefault="00BF626E" w:rsidP="00344E10">
      <w:pPr>
        <w:pStyle w:val="NormalWeb"/>
        <w:rPr>
          <w:b/>
          <w:bCs/>
          <w:lang w:val="uk-UA" w:eastAsia="uk-UA"/>
        </w:rPr>
      </w:pPr>
    </w:p>
    <w:p w:rsidR="00BF626E" w:rsidRDefault="00BF626E" w:rsidP="00344E10">
      <w:pPr>
        <w:pStyle w:val="NormalWeb"/>
        <w:rPr>
          <w:b/>
          <w:bCs/>
          <w:lang w:val="uk-UA" w:eastAsia="uk-UA"/>
        </w:rPr>
      </w:pPr>
    </w:p>
    <w:p w:rsidR="00BF626E" w:rsidRDefault="00BF626E" w:rsidP="00344E10">
      <w:pPr>
        <w:pStyle w:val="NormalWeb"/>
        <w:rPr>
          <w:b/>
          <w:bCs/>
          <w:lang w:val="uk-UA" w:eastAsia="uk-UA"/>
        </w:rPr>
      </w:pPr>
    </w:p>
    <w:p w:rsidR="00BF626E" w:rsidRDefault="00BF626E" w:rsidP="00344E10">
      <w:pPr>
        <w:pStyle w:val="NormalWeb"/>
        <w:rPr>
          <w:b/>
          <w:bCs/>
          <w:lang w:val="uk-UA" w:eastAsia="uk-UA"/>
        </w:rPr>
      </w:pPr>
    </w:p>
    <w:p w:rsidR="00BF626E" w:rsidRDefault="00BF626E" w:rsidP="00344E10">
      <w:pPr>
        <w:pStyle w:val="NormalWeb"/>
        <w:rPr>
          <w:b/>
          <w:bCs/>
          <w:lang w:val="uk-UA" w:eastAsia="uk-UA"/>
        </w:rPr>
      </w:pPr>
    </w:p>
    <w:p w:rsidR="00344E10" w:rsidRPr="00247B84" w:rsidRDefault="00344E10" w:rsidP="00247B84">
      <w:pPr>
        <w:pStyle w:val="Heading2"/>
        <w:rPr>
          <w:rFonts w:ascii="Times New Roman" w:hAnsi="Times New Roman" w:cs="Times New Roman"/>
          <w:color w:val="auto"/>
          <w:sz w:val="24"/>
          <w:szCs w:val="24"/>
        </w:rPr>
      </w:pPr>
      <w:bookmarkStart w:id="3" w:name="_Toc338185381"/>
      <w:bookmarkStart w:id="4" w:name="_Toc338185645"/>
      <w:r w:rsidRPr="00247B84">
        <w:rPr>
          <w:rFonts w:ascii="Times New Roman" w:hAnsi="Times New Roman" w:cs="Times New Roman"/>
          <w:color w:val="auto"/>
          <w:sz w:val="24"/>
          <w:szCs w:val="24"/>
        </w:rPr>
        <w:t>1.Призначення, принцип дії, область застосування захисного заземлення.</w:t>
      </w:r>
      <w:bookmarkEnd w:id="3"/>
      <w:bookmarkEnd w:id="4"/>
      <w:r w:rsidRPr="00247B84">
        <w:rPr>
          <w:rFonts w:ascii="Times New Roman" w:hAnsi="Times New Roman" w:cs="Times New Roman"/>
          <w:color w:val="auto"/>
          <w:sz w:val="24"/>
          <w:szCs w:val="24"/>
        </w:rPr>
        <w:t> </w:t>
      </w:r>
    </w:p>
    <w:p w:rsidR="00344E10" w:rsidRPr="00EA0230" w:rsidRDefault="00344E10" w:rsidP="00344E10">
      <w:pPr>
        <w:pStyle w:val="NormalWeb"/>
      </w:pPr>
      <w:r w:rsidRPr="00EA0230">
        <w:rPr>
          <w:b/>
          <w:bCs/>
          <w:i/>
          <w:lang w:val="uk-UA" w:eastAsia="uk-UA"/>
        </w:rPr>
        <w:t xml:space="preserve">    </w:t>
      </w:r>
      <w:r w:rsidRPr="00EA0230">
        <w:rPr>
          <w:i/>
          <w:iCs/>
          <w:lang w:val="uk-UA" w:eastAsia="uk-UA"/>
        </w:rPr>
        <w:t>Захисне заземлення</w:t>
      </w:r>
      <w:r w:rsidRPr="00EA0230">
        <w:rPr>
          <w:lang w:val="uk-UA" w:eastAsia="uk-UA"/>
        </w:rPr>
        <w:t>– навмисне електричне з'єднання із землею або її еквівалентом металевих нетоковедущих частин, які можуть опинитися під напругою унаслідок замикання на корпус і по інших причинах (індуктивний вплив сусідніх токоведущих частин, винесення потенціалу, розряд блискавки і т. п.). Еквівалентом землі може бути вода річки або моря, кам'яне вугілля в кар'єрному заляганні і тому подібне</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i/>
          <w:iCs/>
          <w:sz w:val="24"/>
          <w:szCs w:val="24"/>
          <w:lang w:eastAsia="uk-UA"/>
        </w:rPr>
        <w:t xml:space="preserve">    </w:t>
      </w:r>
      <w:r w:rsidRPr="00EA0230">
        <w:rPr>
          <w:rFonts w:ascii="Times New Roman" w:hAnsi="Times New Roman" w:cs="Times New Roman"/>
          <w:i/>
          <w:iCs/>
          <w:sz w:val="24"/>
          <w:szCs w:val="24"/>
          <w:lang w:val="uk-UA" w:eastAsia="uk-UA"/>
        </w:rPr>
        <w:t xml:space="preserve">Призначення захисного заземлення </w:t>
      </w:r>
      <w:r w:rsidRPr="00EA0230">
        <w:rPr>
          <w:rFonts w:ascii="Times New Roman" w:hAnsi="Times New Roman" w:cs="Times New Roman"/>
          <w:b/>
          <w:bCs/>
          <w:sz w:val="24"/>
          <w:szCs w:val="24"/>
          <w:lang w:val="uk-UA" w:eastAsia="uk-UA"/>
        </w:rPr>
        <w:t xml:space="preserve">— </w:t>
      </w:r>
      <w:r w:rsidRPr="00EA0230">
        <w:rPr>
          <w:rFonts w:ascii="Times New Roman" w:hAnsi="Times New Roman" w:cs="Times New Roman"/>
          <w:sz w:val="24"/>
          <w:szCs w:val="24"/>
          <w:lang w:val="uk-UA" w:eastAsia="uk-UA"/>
        </w:rPr>
        <w:t xml:space="preserve">усунення небезпеки поразки струмом у разі дотику до корпусу електроустановки і іншим </w:t>
      </w:r>
      <w:r w:rsidRPr="00EA0230">
        <w:rPr>
          <w:rFonts w:ascii="Times New Roman" w:hAnsi="Times New Roman" w:cs="Times New Roman"/>
          <w:sz w:val="24"/>
          <w:szCs w:val="24"/>
          <w:lang w:eastAsia="uk-UA"/>
        </w:rPr>
        <w:t>нетоковедущим</w:t>
      </w:r>
      <w:r w:rsidRPr="00EA0230">
        <w:rPr>
          <w:rFonts w:ascii="Times New Roman" w:hAnsi="Times New Roman" w:cs="Times New Roman"/>
          <w:sz w:val="24"/>
          <w:szCs w:val="24"/>
          <w:lang w:val="uk-UA" w:eastAsia="uk-UA"/>
        </w:rPr>
        <w:t xml:space="preserve"> металевим частинам, що опинилися під напругою унаслідок замикання на корпус і по інших причинах.</w:t>
      </w:r>
    </w:p>
    <w:p w:rsidR="00344E10" w:rsidRPr="00344E10" w:rsidRDefault="00344E10" w:rsidP="00344E10">
      <w:pPr>
        <w:spacing w:before="100" w:beforeAutospacing="1" w:after="100" w:afterAutospacing="1" w:line="240" w:lineRule="auto"/>
        <w:rPr>
          <w:rFonts w:ascii="Times New Roman" w:eastAsia="Times New Roman" w:hAnsi="Times New Roman" w:cs="Times New Roman"/>
          <w:i/>
          <w:sz w:val="24"/>
          <w:szCs w:val="24"/>
          <w:lang w:val="uk-UA"/>
        </w:rPr>
      </w:pPr>
      <w:r w:rsidRPr="00EA0230">
        <w:rPr>
          <w:rFonts w:ascii="Times New Roman" w:hAnsi="Times New Roman" w:cs="Times New Roman"/>
          <w:sz w:val="24"/>
          <w:szCs w:val="24"/>
          <w:lang w:val="uk-UA" w:eastAsia="uk-UA"/>
        </w:rPr>
        <w:t xml:space="preserve">     Захисне заземлення слід відрізняти від інших видів заземлення, наприклад </w:t>
      </w:r>
      <w:hyperlink r:id="rId9" w:anchor="rab_saseml" w:history="1">
        <w:r w:rsidRPr="00EA0230">
          <w:rPr>
            <w:rFonts w:ascii="Times New Roman" w:hAnsi="Times New Roman" w:cs="Times New Roman"/>
            <w:i/>
            <w:sz w:val="24"/>
            <w:szCs w:val="24"/>
            <w:lang w:val="uk-UA" w:eastAsia="uk-UA"/>
          </w:rPr>
          <w:t>робочого заземления</w:t>
        </w:r>
      </w:hyperlink>
      <w:r w:rsidRPr="00EA0230">
        <w:rPr>
          <w:rFonts w:ascii="Times New Roman" w:hAnsi="Times New Roman" w:cs="Times New Roman"/>
          <w:i/>
          <w:sz w:val="24"/>
          <w:szCs w:val="24"/>
          <w:lang w:val="uk-UA" w:eastAsia="uk-UA"/>
        </w:rPr>
        <w:t xml:space="preserve"> </w:t>
      </w:r>
      <w:r w:rsidRPr="00EA0230">
        <w:rPr>
          <w:rFonts w:ascii="Times New Roman" w:hAnsi="Times New Roman" w:cs="Times New Roman"/>
          <w:sz w:val="24"/>
          <w:szCs w:val="24"/>
          <w:lang w:val="uk-UA" w:eastAsia="uk-UA"/>
        </w:rPr>
        <w:t>і</w:t>
      </w:r>
      <w:r w:rsidRPr="00EA0230">
        <w:rPr>
          <w:rFonts w:ascii="Times New Roman" w:hAnsi="Times New Roman" w:cs="Times New Roman"/>
          <w:i/>
          <w:sz w:val="24"/>
          <w:szCs w:val="24"/>
          <w:lang w:val="uk-UA" w:eastAsia="uk-UA"/>
        </w:rPr>
        <w:t xml:space="preserve"> </w:t>
      </w:r>
      <w:hyperlink r:id="rId10" w:anchor="molnia" w:history="1">
        <w:r w:rsidRPr="00EA0230">
          <w:rPr>
            <w:rFonts w:ascii="Times New Roman" w:hAnsi="Times New Roman" w:cs="Times New Roman"/>
            <w:i/>
            <w:sz w:val="24"/>
            <w:szCs w:val="24"/>
            <w:lang w:val="uk-UA" w:eastAsia="uk-UA"/>
          </w:rPr>
          <w:t>заземлення блискавкозахисту.</w:t>
        </w:r>
      </w:hyperlink>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lang w:val="uk-UA"/>
        </w:rPr>
      </w:pPr>
      <w:r w:rsidRPr="00EA0230">
        <w:rPr>
          <w:rFonts w:ascii="Times New Roman" w:hAnsi="Times New Roman" w:cs="Times New Roman"/>
          <w:i/>
          <w:iCs/>
          <w:sz w:val="24"/>
          <w:szCs w:val="24"/>
          <w:lang w:val="uk-UA" w:eastAsia="uk-UA"/>
        </w:rPr>
        <w:t xml:space="preserve">    Робоче заземлення </w:t>
      </w:r>
      <w:r w:rsidRPr="00EA0230">
        <w:rPr>
          <w:rFonts w:ascii="Times New Roman" w:hAnsi="Times New Roman" w:cs="Times New Roman"/>
          <w:sz w:val="24"/>
          <w:szCs w:val="24"/>
          <w:lang w:val="uk-UA" w:eastAsia="uk-UA"/>
        </w:rPr>
        <w:t xml:space="preserve">— навмисне з'єднання із землею окремих точок електричного ланцюга, наприклад нейтральних точок </w:t>
      </w:r>
      <w:r w:rsidRPr="00344E10">
        <w:rPr>
          <w:rFonts w:ascii="Times New Roman" w:hAnsi="Times New Roman" w:cs="Times New Roman"/>
          <w:sz w:val="24"/>
          <w:szCs w:val="24"/>
          <w:lang w:val="uk-UA" w:eastAsia="uk-UA"/>
        </w:rPr>
        <w:t>обмоток</w:t>
      </w:r>
      <w:r w:rsidRPr="00EA0230">
        <w:rPr>
          <w:rFonts w:ascii="Times New Roman" w:hAnsi="Times New Roman" w:cs="Times New Roman"/>
          <w:sz w:val="24"/>
          <w:szCs w:val="24"/>
          <w:lang w:val="uk-UA" w:eastAsia="uk-UA"/>
        </w:rPr>
        <w:t xml:space="preserve"> генераторів, силових і вимірювальних трансформаторів, </w:t>
      </w:r>
      <w:r w:rsidRPr="00344E10">
        <w:rPr>
          <w:rFonts w:ascii="Times New Roman" w:hAnsi="Times New Roman" w:cs="Times New Roman"/>
          <w:sz w:val="24"/>
          <w:szCs w:val="24"/>
          <w:lang w:val="uk-UA" w:eastAsia="uk-UA"/>
        </w:rPr>
        <w:t>дугогасящих</w:t>
      </w:r>
      <w:r w:rsidRPr="00EA0230">
        <w:rPr>
          <w:rFonts w:ascii="Times New Roman" w:hAnsi="Times New Roman" w:cs="Times New Roman"/>
          <w:sz w:val="24"/>
          <w:szCs w:val="24"/>
          <w:lang w:val="uk-UA" w:eastAsia="uk-UA"/>
        </w:rPr>
        <w:t xml:space="preserve"> апаратів, реакторів поперечної компенсації в дальніх лініях електропередачі, а також фази при використанні землі як фазний або зворотний дріт. Робоче заземлення призначене для забезпечення належної роботи електроустановки в нормальних або аварійних умовах і здійснюється безпосередньо (тобто шляхом з'єднання провідником </w:t>
      </w:r>
      <w:r w:rsidRPr="00EA0230">
        <w:rPr>
          <w:rFonts w:ascii="Times New Roman" w:hAnsi="Times New Roman" w:cs="Times New Roman"/>
          <w:sz w:val="24"/>
          <w:szCs w:val="24"/>
          <w:lang w:val="uk-UA" w:eastAsia="uk-UA"/>
        </w:rPr>
        <w:lastRenderedPageBreak/>
        <w:t>частин, що заземляються, із заземлителем) або через спеціальні апарати — пробивні запобіжники, розрядники, резистори і тому подібне.</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lang w:val="uk-UA"/>
        </w:rPr>
      </w:pPr>
      <w:r w:rsidRPr="00EA0230">
        <w:rPr>
          <w:rFonts w:ascii="Times New Roman" w:hAnsi="Times New Roman" w:cs="Times New Roman"/>
          <w:i/>
          <w:iCs/>
          <w:sz w:val="24"/>
          <w:szCs w:val="24"/>
          <w:lang w:val="uk-UA" w:eastAsia="uk-UA"/>
        </w:rPr>
        <w:t xml:space="preserve">    Заземлення блискавкозахисту </w:t>
      </w:r>
      <w:r w:rsidRPr="00EA0230">
        <w:rPr>
          <w:rFonts w:ascii="Times New Roman" w:hAnsi="Times New Roman" w:cs="Times New Roman"/>
          <w:sz w:val="24"/>
          <w:szCs w:val="24"/>
          <w:lang w:val="uk-UA" w:eastAsia="uk-UA"/>
        </w:rPr>
        <w:t>— навмисне з'єднання із землею блискавкоприймачів і розрядників в цілях відведення від них струмів блискавки в землю.</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lang w:val="uk-UA"/>
        </w:rPr>
      </w:pPr>
      <w:r w:rsidRPr="00EA0230">
        <w:rPr>
          <w:rFonts w:ascii="Times New Roman" w:hAnsi="Times New Roman" w:cs="Times New Roman"/>
          <w:i/>
          <w:iCs/>
          <w:sz w:val="24"/>
          <w:szCs w:val="24"/>
          <w:lang w:val="uk-UA" w:eastAsia="uk-UA"/>
        </w:rPr>
        <w:t xml:space="preserve">     Принцип дії захисного заземлення </w:t>
      </w:r>
      <w:r w:rsidRPr="00EA0230">
        <w:rPr>
          <w:rFonts w:ascii="Times New Roman" w:hAnsi="Times New Roman" w:cs="Times New Roman"/>
          <w:b/>
          <w:bCs/>
          <w:sz w:val="24"/>
          <w:szCs w:val="24"/>
          <w:lang w:val="uk-UA" w:eastAsia="uk-UA"/>
        </w:rPr>
        <w:t xml:space="preserve">— </w:t>
      </w:r>
      <w:r w:rsidRPr="00EA0230">
        <w:rPr>
          <w:rFonts w:ascii="Times New Roman" w:hAnsi="Times New Roman" w:cs="Times New Roman"/>
          <w:sz w:val="24"/>
          <w:szCs w:val="24"/>
          <w:lang w:val="uk-UA" w:eastAsia="uk-UA"/>
        </w:rPr>
        <w:t>зниження до безпечних значень напруги дотику і кроку, обумовлених замиканням на корпус і іншими причинами. Це досягається шляхом зменшення потенціалу заземленого устаткування (зменшенням опору заземлителя), а також шляхом вирівнювання потенціалів підстави, на якій коштує чоловік, і заземленого устаткування (підйомом потенціалу підстави, на якій коштує людина, до значення, близького до значення потенціалу заземленого устаткування).</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Розглянемо два випадки. Корпус електроустановки не заземлений. В цьому випадку дотик до корпусу електроустановки також небезпечно, як і дотик до фазного дроту мережі. Корпус електроустановки заземлений (рис.1) . В цьому випадку напруга корпусу електроустановки щодо землі зменшиться і стане рівним:</w:t>
      </w:r>
    </w:p>
    <w:p w:rsidR="00344E10" w:rsidRPr="00EA0230" w:rsidRDefault="00344E10" w:rsidP="00344E10">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w:t>
      </w:r>
      <w:r w:rsidR="001332BC">
        <w:rPr>
          <w:rFonts w:ascii="Times New Roman" w:hAnsi="Times New Roman" w:cs="Times New Roman"/>
          <w:sz w:val="24"/>
          <w:szCs w:val="24"/>
          <w:lang w:val="uk-UA" w:eastAsia="uk-UA"/>
        </w:rPr>
        <w:t xml:space="preserve">       </w:t>
      </w:r>
      <w:r w:rsidRPr="00EA0230">
        <w:rPr>
          <w:rFonts w:ascii="Times New Roman" w:hAnsi="Times New Roman" w:cs="Times New Roman"/>
          <w:sz w:val="24"/>
          <w:szCs w:val="24"/>
          <w:lang w:val="uk-UA" w:eastAsia="uk-UA"/>
        </w:rPr>
        <w:t xml:space="preserve">         </w:t>
      </w:r>
      <w:r w:rsidRPr="00EA0230">
        <w:rPr>
          <w:rFonts w:ascii="Times New Roman" w:hAnsi="Times New Roman" w:cs="Times New Roman"/>
          <w:noProof/>
          <w:sz w:val="24"/>
          <w:szCs w:val="24"/>
        </w:rPr>
        <w:drawing>
          <wp:inline distT="0" distB="0" distL="0" distR="0">
            <wp:extent cx="776605" cy="241300"/>
            <wp:effectExtent l="19050" t="0" r="0" b="0"/>
            <wp:docPr id="32" name="Рисунок 55" descr="http://bgd.alpud.ru/images/Image5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bgd.alpud.ru/images/Image531.gif"/>
                    <pic:cNvPicPr>
                      <a:picLocks noChangeAspect="1" noChangeArrowheads="1"/>
                    </pic:cNvPicPr>
                  </pic:nvPicPr>
                  <pic:blipFill>
                    <a:blip r:embed="rId11" cstate="print"/>
                    <a:srcRect/>
                    <a:stretch>
                      <a:fillRect/>
                    </a:stretch>
                  </pic:blipFill>
                  <pic:spPr bwMode="auto">
                    <a:xfrm>
                      <a:off x="0" y="0"/>
                      <a:ext cx="776605" cy="241300"/>
                    </a:xfrm>
                    <a:prstGeom prst="rect">
                      <a:avLst/>
                    </a:prstGeom>
                    <a:noFill/>
                    <a:ln w="9525">
                      <a:noFill/>
                      <a:miter lim="800000"/>
                      <a:headEnd/>
                      <a:tailEnd/>
                    </a:ln>
                  </pic:spPr>
                </pic:pic>
              </a:graphicData>
            </a:graphic>
          </wp:inline>
        </w:drawing>
      </w:r>
      <w:r w:rsidRPr="00EA0230">
        <w:rPr>
          <w:rFonts w:ascii="Times New Roman" w:hAnsi="Times New Roman" w:cs="Times New Roman"/>
          <w:sz w:val="24"/>
          <w:szCs w:val="24"/>
          <w:lang w:val="uk-UA" w:eastAsia="uk-UA"/>
        </w:rPr>
        <w:t xml:space="preserve">                                   </w:t>
      </w:r>
      <w:r w:rsidR="001332BC">
        <w:rPr>
          <w:rFonts w:ascii="Times New Roman" w:hAnsi="Times New Roman" w:cs="Times New Roman"/>
          <w:sz w:val="24"/>
          <w:szCs w:val="24"/>
          <w:lang w:val="uk-UA" w:eastAsia="uk-UA"/>
        </w:rPr>
        <w:t xml:space="preserve">        </w:t>
      </w:r>
      <w:r w:rsidRPr="00EA0230">
        <w:rPr>
          <w:rFonts w:ascii="Times New Roman" w:hAnsi="Times New Roman" w:cs="Times New Roman"/>
          <w:sz w:val="24"/>
          <w:szCs w:val="24"/>
          <w:lang w:val="uk-UA" w:eastAsia="uk-UA"/>
        </w:rPr>
        <w:t xml:space="preserve">  ( 1)</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Напруга дотику і струм через тіло людини в цьому випадку визначатимуться по формулах:</w:t>
      </w:r>
    </w:p>
    <w:p w:rsidR="00344E10" w:rsidRPr="00EA0230" w:rsidRDefault="00344E10" w:rsidP="00344E10">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w:t>
      </w:r>
      <w:r w:rsidRPr="00EA0230">
        <w:rPr>
          <w:rFonts w:ascii="Times New Roman" w:hAnsi="Times New Roman" w:cs="Times New Roman"/>
          <w:noProof/>
          <w:sz w:val="24"/>
          <w:szCs w:val="24"/>
        </w:rPr>
        <w:drawing>
          <wp:inline distT="0" distB="0" distL="0" distR="0">
            <wp:extent cx="957580" cy="241300"/>
            <wp:effectExtent l="19050" t="0" r="0" b="0"/>
            <wp:docPr id="33" name="Рисунок 56" descr="http://bgd.alpud.ru/images/Image5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http://bgd.alpud.ru/images/Image532.gif"/>
                    <pic:cNvPicPr>
                      <a:picLocks noChangeAspect="1" noChangeArrowheads="1"/>
                    </pic:cNvPicPr>
                  </pic:nvPicPr>
                  <pic:blipFill>
                    <a:blip r:embed="rId12" cstate="print"/>
                    <a:srcRect/>
                    <a:stretch>
                      <a:fillRect/>
                    </a:stretch>
                  </pic:blipFill>
                  <pic:spPr bwMode="auto">
                    <a:xfrm>
                      <a:off x="0" y="0"/>
                      <a:ext cx="957580" cy="241300"/>
                    </a:xfrm>
                    <a:prstGeom prst="rect">
                      <a:avLst/>
                    </a:prstGeom>
                    <a:noFill/>
                    <a:ln w="9525">
                      <a:noFill/>
                      <a:miter lim="800000"/>
                      <a:headEnd/>
                      <a:tailEnd/>
                    </a:ln>
                  </pic:spPr>
                </pic:pic>
              </a:graphicData>
            </a:graphic>
          </wp:inline>
        </w:drawing>
      </w:r>
      <w:r w:rsidRPr="00EA0230">
        <w:rPr>
          <w:rFonts w:ascii="Times New Roman" w:hAnsi="Times New Roman" w:cs="Times New Roman"/>
          <w:sz w:val="24"/>
          <w:szCs w:val="24"/>
          <w:lang w:val="uk-UA" w:eastAsia="uk-UA"/>
        </w:rPr>
        <w:t>                                               (2)</w:t>
      </w:r>
    </w:p>
    <w:p w:rsidR="00344E10" w:rsidRPr="00EA0230" w:rsidRDefault="00344E10" w:rsidP="00344E10">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w:t>
      </w:r>
      <w:r w:rsidRPr="00EA0230">
        <w:rPr>
          <w:rFonts w:ascii="Times New Roman" w:hAnsi="Times New Roman" w:cs="Times New Roman"/>
          <w:noProof/>
          <w:sz w:val="24"/>
          <w:szCs w:val="24"/>
        </w:rPr>
        <w:drawing>
          <wp:inline distT="0" distB="0" distL="0" distR="0">
            <wp:extent cx="1026795" cy="491490"/>
            <wp:effectExtent l="0" t="0" r="0" b="0"/>
            <wp:docPr id="34" name="Рисунок 57" descr="http://bgd.alpud.ru/images/Image5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http://bgd.alpud.ru/images/Image533.gif"/>
                    <pic:cNvPicPr>
                      <a:picLocks noChangeAspect="1" noChangeArrowheads="1"/>
                    </pic:cNvPicPr>
                  </pic:nvPicPr>
                  <pic:blipFill>
                    <a:blip r:embed="rId13" cstate="print"/>
                    <a:srcRect/>
                    <a:stretch>
                      <a:fillRect/>
                    </a:stretch>
                  </pic:blipFill>
                  <pic:spPr bwMode="auto">
                    <a:xfrm>
                      <a:off x="0" y="0"/>
                      <a:ext cx="1026795" cy="491490"/>
                    </a:xfrm>
                    <a:prstGeom prst="rect">
                      <a:avLst/>
                    </a:prstGeom>
                    <a:noFill/>
                    <a:ln w="9525">
                      <a:noFill/>
                      <a:miter lim="800000"/>
                      <a:headEnd/>
                      <a:tailEnd/>
                    </a:ln>
                  </pic:spPr>
                </pic:pic>
              </a:graphicData>
            </a:graphic>
          </wp:inline>
        </w:drawing>
      </w:r>
      <w:r w:rsidRPr="00EA0230">
        <w:rPr>
          <w:rFonts w:ascii="Times New Roman" w:hAnsi="Times New Roman" w:cs="Times New Roman"/>
          <w:sz w:val="24"/>
          <w:szCs w:val="24"/>
          <w:lang w:val="uk-UA" w:eastAsia="uk-UA"/>
        </w:rPr>
        <w:t>                                           (3)</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де </w:t>
      </w:r>
      <w:r w:rsidRPr="00EA0230">
        <w:rPr>
          <w:rFonts w:ascii="Times New Roman" w:hAnsi="Times New Roman" w:cs="Times New Roman"/>
          <w:i/>
          <w:iCs/>
          <w:sz w:val="24"/>
          <w:szCs w:val="24"/>
          <w:lang w:eastAsia="uk-UA"/>
        </w:rPr>
        <w:t>a1-</w:t>
      </w:r>
      <w:r w:rsidRPr="00EA0230">
        <w:rPr>
          <w:rFonts w:ascii="Times New Roman" w:hAnsi="Times New Roman" w:cs="Times New Roman"/>
          <w:i/>
          <w:iCs/>
          <w:sz w:val="24"/>
          <w:szCs w:val="24"/>
          <w:lang w:val="uk-UA" w:eastAsia="uk-UA"/>
        </w:rPr>
        <w:t xml:space="preserve"> </w:t>
      </w:r>
      <w:r w:rsidRPr="00EA0230">
        <w:rPr>
          <w:rFonts w:ascii="Times New Roman" w:hAnsi="Times New Roman" w:cs="Times New Roman"/>
          <w:sz w:val="24"/>
          <w:szCs w:val="24"/>
          <w:lang w:val="uk-UA" w:eastAsia="uk-UA"/>
        </w:rPr>
        <w:t>коефіцієнт напруга дотику.</w:t>
      </w:r>
    </w:p>
    <w:p w:rsidR="00344E10" w:rsidRPr="00344E10" w:rsidRDefault="00344E10" w:rsidP="00344E10">
      <w:pPr>
        <w:spacing w:before="100" w:beforeAutospacing="1" w:after="100" w:afterAutospacing="1" w:line="240" w:lineRule="auto"/>
        <w:rPr>
          <w:rFonts w:ascii="Times New Roman" w:eastAsia="Times New Roman" w:hAnsi="Times New Roman" w:cs="Times New Roman"/>
          <w:sz w:val="24"/>
          <w:szCs w:val="24"/>
          <w:lang w:val="uk-UA"/>
        </w:rPr>
      </w:pPr>
      <w:r w:rsidRPr="00EA0230">
        <w:rPr>
          <w:rFonts w:ascii="Times New Roman" w:hAnsi="Times New Roman" w:cs="Times New Roman"/>
          <w:sz w:val="24"/>
          <w:szCs w:val="24"/>
          <w:lang w:val="uk-UA" w:eastAsia="uk-UA"/>
        </w:rPr>
        <w:t xml:space="preserve">     Зменшуючи значення опору </w:t>
      </w:r>
      <w:r w:rsidRPr="00344E10">
        <w:rPr>
          <w:rFonts w:ascii="Times New Roman" w:hAnsi="Times New Roman" w:cs="Times New Roman"/>
          <w:sz w:val="24"/>
          <w:szCs w:val="24"/>
          <w:lang w:val="uk-UA" w:eastAsia="uk-UA"/>
        </w:rPr>
        <w:t>заземлителя</w:t>
      </w:r>
      <w:r w:rsidRPr="00EA0230">
        <w:rPr>
          <w:rFonts w:ascii="Times New Roman" w:hAnsi="Times New Roman" w:cs="Times New Roman"/>
          <w:sz w:val="24"/>
          <w:szCs w:val="24"/>
          <w:lang w:val="uk-UA" w:eastAsia="uk-UA"/>
        </w:rPr>
        <w:t xml:space="preserve"> розтіканню струму </w:t>
      </w:r>
      <w:r w:rsidRPr="00EA0230">
        <w:rPr>
          <w:rFonts w:ascii="Times New Roman" w:hAnsi="Times New Roman" w:cs="Times New Roman"/>
          <w:i/>
          <w:iCs/>
          <w:sz w:val="24"/>
          <w:szCs w:val="24"/>
          <w:lang w:eastAsia="uk-UA"/>
        </w:rPr>
        <w:t>R</w:t>
      </w:r>
      <w:r w:rsidRPr="00344E10">
        <w:rPr>
          <w:rFonts w:ascii="Times New Roman" w:hAnsi="Times New Roman" w:cs="Times New Roman"/>
          <w:i/>
          <w:iCs/>
          <w:sz w:val="24"/>
          <w:szCs w:val="24"/>
          <w:vertAlign w:val="subscript"/>
          <w:lang w:val="uk-UA" w:eastAsia="uk-UA"/>
        </w:rPr>
        <w:t>З</w:t>
      </w:r>
      <w:r w:rsidRPr="00EA0230">
        <w:rPr>
          <w:rFonts w:ascii="Times New Roman" w:hAnsi="Times New Roman" w:cs="Times New Roman"/>
          <w:sz w:val="24"/>
          <w:szCs w:val="24"/>
          <w:lang w:val="uk-UA" w:eastAsia="uk-UA"/>
        </w:rPr>
        <w:t xml:space="preserve">, можна зменшити напругу корпусу електроустановки щодо землі, внаслідок чого зменшуються напруга дотику і струм через тіло людини. </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Заземлення буде ефективним лише в тому випадку, якщо струм замикання на землю </w:t>
      </w:r>
      <w:r w:rsidRPr="00EA0230">
        <w:rPr>
          <w:rFonts w:ascii="Times New Roman" w:hAnsi="Times New Roman" w:cs="Times New Roman"/>
          <w:i/>
          <w:iCs/>
          <w:sz w:val="24"/>
          <w:szCs w:val="24"/>
          <w:lang w:eastAsia="uk-UA"/>
        </w:rPr>
        <w:t>I</w:t>
      </w:r>
      <w:r w:rsidRPr="00EA0230">
        <w:rPr>
          <w:rFonts w:ascii="Times New Roman" w:hAnsi="Times New Roman" w:cs="Times New Roman"/>
          <w:i/>
          <w:iCs/>
          <w:sz w:val="24"/>
          <w:szCs w:val="24"/>
          <w:vertAlign w:val="subscript"/>
          <w:lang w:eastAsia="uk-UA"/>
        </w:rPr>
        <w:t>З</w:t>
      </w:r>
      <w:r w:rsidRPr="00EA0230">
        <w:rPr>
          <w:rFonts w:ascii="Times New Roman" w:hAnsi="Times New Roman" w:cs="Times New Roman"/>
          <w:i/>
          <w:iCs/>
          <w:sz w:val="24"/>
          <w:szCs w:val="24"/>
          <w:lang w:val="uk-UA" w:eastAsia="uk-UA"/>
        </w:rPr>
        <w:t xml:space="preserve"> </w:t>
      </w:r>
      <w:r w:rsidRPr="00EA0230">
        <w:rPr>
          <w:rFonts w:ascii="Times New Roman" w:hAnsi="Times New Roman" w:cs="Times New Roman"/>
          <w:sz w:val="24"/>
          <w:szCs w:val="24"/>
          <w:lang w:val="uk-UA" w:eastAsia="uk-UA"/>
        </w:rPr>
        <w:t xml:space="preserve">практично не збільшується із зменшенням опору </w:t>
      </w:r>
      <w:r w:rsidRPr="00EA0230">
        <w:rPr>
          <w:rFonts w:ascii="Times New Roman" w:hAnsi="Times New Roman" w:cs="Times New Roman"/>
          <w:sz w:val="24"/>
          <w:szCs w:val="24"/>
          <w:lang w:eastAsia="uk-UA"/>
        </w:rPr>
        <w:t>заземлителя</w:t>
      </w:r>
      <w:r w:rsidRPr="00EA0230">
        <w:rPr>
          <w:rFonts w:ascii="Times New Roman" w:hAnsi="Times New Roman" w:cs="Times New Roman"/>
          <w:sz w:val="24"/>
          <w:szCs w:val="24"/>
          <w:lang w:val="uk-UA" w:eastAsia="uk-UA"/>
        </w:rPr>
        <w:t xml:space="preserve">. Така умова виконується в мережах з ізольованою нейтраллю (типу </w:t>
      </w:r>
      <w:r w:rsidRPr="00EA0230">
        <w:rPr>
          <w:rFonts w:ascii="Times New Roman" w:hAnsi="Times New Roman" w:cs="Times New Roman"/>
          <w:sz w:val="24"/>
          <w:szCs w:val="24"/>
          <w:lang w:eastAsia="uk-UA"/>
        </w:rPr>
        <w:t>IT</w:t>
      </w:r>
      <w:r w:rsidRPr="00EA0230">
        <w:rPr>
          <w:rFonts w:ascii="Times New Roman" w:hAnsi="Times New Roman" w:cs="Times New Roman"/>
          <w:sz w:val="24"/>
          <w:szCs w:val="24"/>
          <w:lang w:val="uk-UA" w:eastAsia="uk-UA"/>
        </w:rPr>
        <w:t xml:space="preserve">) напругою до 1 </w:t>
      </w:r>
      <w:r w:rsidRPr="00EA0230">
        <w:rPr>
          <w:rFonts w:ascii="Times New Roman" w:hAnsi="Times New Roman" w:cs="Times New Roman"/>
          <w:sz w:val="24"/>
          <w:szCs w:val="24"/>
          <w:lang w:eastAsia="uk-UA"/>
        </w:rPr>
        <w:t>кВ</w:t>
      </w:r>
      <w:r w:rsidRPr="00EA0230">
        <w:rPr>
          <w:rFonts w:ascii="Times New Roman" w:hAnsi="Times New Roman" w:cs="Times New Roman"/>
          <w:sz w:val="24"/>
          <w:szCs w:val="24"/>
          <w:lang w:val="uk-UA" w:eastAsia="uk-UA"/>
        </w:rPr>
        <w:t xml:space="preserve">, оскільки в них струм замикання на землю в основному визначається опором ізоляції проводів щодо землі, яке значно більше опору </w:t>
      </w:r>
      <w:r w:rsidRPr="00EA0230">
        <w:rPr>
          <w:rFonts w:ascii="Times New Roman" w:hAnsi="Times New Roman" w:cs="Times New Roman"/>
          <w:sz w:val="24"/>
          <w:szCs w:val="24"/>
          <w:lang w:eastAsia="uk-UA"/>
        </w:rPr>
        <w:t>заземлителя</w:t>
      </w:r>
      <w:r w:rsidRPr="00EA0230">
        <w:rPr>
          <w:rFonts w:ascii="Times New Roman" w:hAnsi="Times New Roman" w:cs="Times New Roman"/>
          <w:sz w:val="24"/>
          <w:szCs w:val="24"/>
          <w:lang w:val="uk-UA" w:eastAsia="uk-UA"/>
        </w:rPr>
        <w:t xml:space="preserve"> (рис.1).</w:t>
      </w:r>
    </w:p>
    <w:p w:rsidR="00344E10" w:rsidRPr="00EA0230" w:rsidRDefault="00344E10" w:rsidP="00344E10">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eastAsia="Times New Roman" w:hAnsi="Times New Roman" w:cs="Times New Roman"/>
          <w:noProof/>
          <w:sz w:val="24"/>
          <w:szCs w:val="24"/>
        </w:rPr>
        <w:lastRenderedPageBreak/>
        <w:drawing>
          <wp:inline distT="0" distB="0" distL="0" distR="0">
            <wp:extent cx="3527725" cy="2071255"/>
            <wp:effectExtent l="0" t="0" r="0" b="0"/>
            <wp:docPr id="35" name="Рисунок 58" descr="рис заз1.bmp (88909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рис заз1.bmp (889098 bytes)"/>
                    <pic:cNvPicPr>
                      <a:picLocks noChangeAspect="1" noChangeArrowheads="1"/>
                    </pic:cNvPicPr>
                  </pic:nvPicPr>
                  <pic:blipFill>
                    <a:blip r:embed="rId14" cstate="print"/>
                    <a:srcRect/>
                    <a:stretch>
                      <a:fillRect/>
                    </a:stretch>
                  </pic:blipFill>
                  <pic:spPr bwMode="auto">
                    <a:xfrm>
                      <a:off x="0" y="0"/>
                      <a:ext cx="3532152" cy="2073854"/>
                    </a:xfrm>
                    <a:prstGeom prst="rect">
                      <a:avLst/>
                    </a:prstGeom>
                    <a:noFill/>
                    <a:ln w="9525">
                      <a:noFill/>
                      <a:miter lim="800000"/>
                      <a:headEnd/>
                      <a:tailEnd/>
                    </a:ln>
                  </pic:spPr>
                </pic:pic>
              </a:graphicData>
            </a:graphic>
          </wp:inline>
        </w:drawing>
      </w:r>
    </w:p>
    <w:p w:rsidR="00344E10" w:rsidRPr="00EA0230" w:rsidRDefault="00344E10" w:rsidP="00344E10">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Рис.1. Схема мережі з ізольованою нейтраллю (типу </w:t>
      </w:r>
      <w:r w:rsidRPr="00EA0230">
        <w:rPr>
          <w:rFonts w:ascii="Times New Roman" w:hAnsi="Times New Roman" w:cs="Times New Roman"/>
          <w:sz w:val="24"/>
          <w:szCs w:val="24"/>
          <w:lang w:eastAsia="uk-UA"/>
        </w:rPr>
        <w:t>IT</w:t>
      </w:r>
      <w:r w:rsidRPr="00EA0230">
        <w:rPr>
          <w:rFonts w:ascii="Times New Roman" w:hAnsi="Times New Roman" w:cs="Times New Roman"/>
          <w:sz w:val="24"/>
          <w:szCs w:val="24"/>
          <w:lang w:val="uk-UA" w:eastAsia="uk-UA"/>
        </w:rPr>
        <w:t>) і захисним заземленням електроустановки</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rPr>
        <w:t xml:space="preserve">      </w:t>
      </w:r>
      <w:hyperlink r:id="rId15" w:history="1">
        <w:r w:rsidRPr="00EA0230">
          <w:rPr>
            <w:rFonts w:ascii="Times New Roman" w:hAnsi="Times New Roman" w:cs="Times New Roman"/>
            <w:bCs/>
            <w:sz w:val="24"/>
            <w:szCs w:val="24"/>
          </w:rPr>
          <w:t xml:space="preserve">В </w:t>
        </w:r>
        <w:r w:rsidRPr="00EA0230">
          <w:rPr>
            <w:rFonts w:ascii="Times New Roman" w:hAnsi="Times New Roman" w:cs="Times New Roman"/>
            <w:bCs/>
            <w:sz w:val="24"/>
            <w:szCs w:val="24"/>
            <w:lang w:val="uk-UA"/>
          </w:rPr>
          <w:t xml:space="preserve">мережах </w:t>
        </w:r>
        <w:r w:rsidRPr="00EA0230">
          <w:rPr>
            <w:rFonts w:ascii="Times New Roman" w:hAnsi="Times New Roman" w:cs="Times New Roman"/>
            <w:bCs/>
            <w:sz w:val="24"/>
            <w:szCs w:val="24"/>
          </w:rPr>
          <w:t xml:space="preserve"> перем</w:t>
        </w:r>
        <w:r w:rsidRPr="00EA0230">
          <w:rPr>
            <w:rFonts w:ascii="Times New Roman" w:hAnsi="Times New Roman" w:cs="Times New Roman"/>
            <w:bCs/>
            <w:sz w:val="24"/>
            <w:szCs w:val="24"/>
            <w:lang w:val="uk-UA"/>
          </w:rPr>
          <w:t>і</w:t>
        </w:r>
        <w:r w:rsidRPr="00EA0230">
          <w:rPr>
            <w:rFonts w:ascii="Times New Roman" w:hAnsi="Times New Roman" w:cs="Times New Roman"/>
            <w:bCs/>
            <w:sz w:val="24"/>
            <w:szCs w:val="24"/>
          </w:rPr>
          <w:t xml:space="preserve">нного </w:t>
        </w:r>
        <w:r w:rsidRPr="00EA0230">
          <w:rPr>
            <w:rFonts w:ascii="Times New Roman" w:hAnsi="Times New Roman" w:cs="Times New Roman"/>
            <w:bCs/>
            <w:sz w:val="24"/>
            <w:szCs w:val="24"/>
            <w:lang w:val="uk-UA"/>
          </w:rPr>
          <w:t>струму</w:t>
        </w:r>
        <w:r w:rsidRPr="00EA0230">
          <w:rPr>
            <w:rFonts w:ascii="Times New Roman" w:hAnsi="Times New Roman" w:cs="Times New Roman"/>
            <w:bCs/>
            <w:sz w:val="24"/>
            <w:szCs w:val="24"/>
          </w:rPr>
          <w:t xml:space="preserve"> </w:t>
        </w:r>
        <w:r w:rsidRPr="00EA0230">
          <w:rPr>
            <w:rFonts w:ascii="Times New Roman" w:hAnsi="Times New Roman" w:cs="Times New Roman"/>
            <w:bCs/>
            <w:sz w:val="24"/>
            <w:szCs w:val="24"/>
            <w:lang w:val="uk-UA"/>
          </w:rPr>
          <w:t>з</w:t>
        </w:r>
        <w:r w:rsidRPr="00EA0230">
          <w:rPr>
            <w:rFonts w:ascii="Times New Roman" w:hAnsi="Times New Roman" w:cs="Times New Roman"/>
            <w:bCs/>
            <w:sz w:val="24"/>
            <w:szCs w:val="24"/>
          </w:rPr>
          <w:t xml:space="preserve"> заземленно</w:t>
        </w:r>
        <w:r w:rsidRPr="00EA0230">
          <w:rPr>
            <w:rFonts w:ascii="Times New Roman" w:hAnsi="Times New Roman" w:cs="Times New Roman"/>
            <w:bCs/>
            <w:sz w:val="24"/>
            <w:szCs w:val="24"/>
            <w:lang w:val="uk-UA"/>
          </w:rPr>
          <w:t>ю</w:t>
        </w:r>
        <w:r w:rsidRPr="00EA0230">
          <w:rPr>
            <w:rFonts w:ascii="Times New Roman" w:hAnsi="Times New Roman" w:cs="Times New Roman"/>
            <w:bCs/>
            <w:sz w:val="24"/>
            <w:szCs w:val="24"/>
          </w:rPr>
          <w:t xml:space="preserve"> нейтрал</w:t>
        </w:r>
        <w:r w:rsidRPr="00EA0230">
          <w:rPr>
            <w:rFonts w:ascii="Times New Roman" w:hAnsi="Times New Roman" w:cs="Times New Roman"/>
            <w:bCs/>
            <w:sz w:val="24"/>
            <w:szCs w:val="24"/>
            <w:lang w:val="uk-UA"/>
          </w:rPr>
          <w:t>л</w:t>
        </w:r>
        <w:r w:rsidRPr="00EA0230">
          <w:rPr>
            <w:rFonts w:ascii="Times New Roman" w:hAnsi="Times New Roman" w:cs="Times New Roman"/>
            <w:bCs/>
            <w:sz w:val="24"/>
            <w:szCs w:val="24"/>
          </w:rPr>
          <w:t>ю</w:t>
        </w:r>
      </w:hyperlink>
      <w:r w:rsidRPr="00EA0230">
        <w:rPr>
          <w:rFonts w:ascii="Times New Roman" w:hAnsi="Times New Roman" w:cs="Times New Roman"/>
          <w:bCs/>
          <w:sz w:val="24"/>
          <w:szCs w:val="24"/>
          <w:lang w:val="uk-UA" w:eastAsia="uk-UA"/>
        </w:rPr>
        <w:t xml:space="preserve"> напругою до 1 </w:t>
      </w:r>
      <w:r w:rsidRPr="00EA0230">
        <w:rPr>
          <w:rFonts w:ascii="Times New Roman" w:hAnsi="Times New Roman" w:cs="Times New Roman"/>
          <w:bCs/>
          <w:sz w:val="24"/>
          <w:szCs w:val="24"/>
          <w:lang w:eastAsia="uk-UA"/>
        </w:rPr>
        <w:t>кВ</w:t>
      </w:r>
      <w:r w:rsidRPr="00EA0230">
        <w:rPr>
          <w:rFonts w:ascii="Times New Roman" w:hAnsi="Times New Roman" w:cs="Times New Roman"/>
          <w:bCs/>
          <w:sz w:val="24"/>
          <w:szCs w:val="24"/>
          <w:lang w:val="uk-UA" w:eastAsia="uk-UA"/>
        </w:rPr>
        <w:t xml:space="preserve"> захисне заземлення як основний захист від поразки електричним струмом при непрямому дотику не застосовується, оскільки воно не ефективне</w:t>
      </w:r>
      <w:r w:rsidRPr="00EA0230">
        <w:rPr>
          <w:rFonts w:ascii="Times New Roman" w:hAnsi="Times New Roman" w:cs="Times New Roman"/>
          <w:sz w:val="24"/>
          <w:szCs w:val="24"/>
          <w:lang w:val="uk-UA" w:eastAsia="uk-UA"/>
        </w:rPr>
        <w:t xml:space="preserve"> (рис.2).</w:t>
      </w:r>
    </w:p>
    <w:p w:rsidR="00344E10" w:rsidRPr="00EA0230" w:rsidRDefault="00344E10" w:rsidP="00344E10">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eastAsia="Times New Roman" w:hAnsi="Times New Roman" w:cs="Times New Roman"/>
          <w:noProof/>
          <w:sz w:val="24"/>
          <w:szCs w:val="24"/>
        </w:rPr>
        <w:drawing>
          <wp:inline distT="0" distB="0" distL="0" distR="0">
            <wp:extent cx="3913909" cy="2144995"/>
            <wp:effectExtent l="19050" t="0" r="0" b="0"/>
            <wp:docPr id="36" name="Рисунок 59" descr="рис заз2.bmp (94687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рис заз2.bmp (946870 bytes)"/>
                    <pic:cNvPicPr>
                      <a:picLocks noChangeAspect="1" noChangeArrowheads="1"/>
                    </pic:cNvPicPr>
                  </pic:nvPicPr>
                  <pic:blipFill>
                    <a:blip r:embed="rId16" cstate="print"/>
                    <a:srcRect/>
                    <a:stretch>
                      <a:fillRect/>
                    </a:stretch>
                  </pic:blipFill>
                  <pic:spPr bwMode="auto">
                    <a:xfrm>
                      <a:off x="0" y="0"/>
                      <a:ext cx="3915816" cy="2146040"/>
                    </a:xfrm>
                    <a:prstGeom prst="rect">
                      <a:avLst/>
                    </a:prstGeom>
                    <a:noFill/>
                    <a:ln w="9525">
                      <a:noFill/>
                      <a:miter lim="800000"/>
                      <a:headEnd/>
                      <a:tailEnd/>
                    </a:ln>
                  </pic:spPr>
                </pic:pic>
              </a:graphicData>
            </a:graphic>
          </wp:inline>
        </w:drawing>
      </w:r>
    </w:p>
    <w:p w:rsidR="00344E10" w:rsidRPr="00EA0230" w:rsidRDefault="00344E10" w:rsidP="00344E10">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Рис.2. Схема мережі із заземленою нейтраллю і захисним заземленням споживача електроенергії </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i/>
          <w:iCs/>
          <w:sz w:val="24"/>
          <w:szCs w:val="24"/>
          <w:lang w:val="uk-UA" w:eastAsia="uk-UA"/>
        </w:rPr>
        <w:t>Область застосування захисного заземлення</w:t>
      </w:r>
      <w:r w:rsidRPr="00EA0230">
        <w:rPr>
          <w:rFonts w:ascii="Times New Roman" w:hAnsi="Times New Roman" w:cs="Times New Roman"/>
          <w:sz w:val="24"/>
          <w:szCs w:val="24"/>
          <w:lang w:val="uk-UA" w:eastAsia="uk-UA"/>
        </w:rPr>
        <w:t>:</w:t>
      </w:r>
    </w:p>
    <w:p w:rsidR="00344E10" w:rsidRPr="00EA0230" w:rsidRDefault="00344E10" w:rsidP="00344E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електроустановки напругою до 1 </w:t>
      </w:r>
      <w:r w:rsidRPr="00EA0230">
        <w:rPr>
          <w:rFonts w:ascii="Times New Roman" w:hAnsi="Times New Roman" w:cs="Times New Roman"/>
          <w:sz w:val="24"/>
          <w:szCs w:val="24"/>
          <w:lang w:eastAsia="uk-UA"/>
        </w:rPr>
        <w:t>кВ</w:t>
      </w:r>
      <w:r w:rsidRPr="00EA0230">
        <w:rPr>
          <w:rFonts w:ascii="Times New Roman" w:hAnsi="Times New Roman" w:cs="Times New Roman"/>
          <w:sz w:val="24"/>
          <w:szCs w:val="24"/>
          <w:lang w:val="uk-UA" w:eastAsia="uk-UA"/>
        </w:rPr>
        <w:t xml:space="preserve"> в трифазних трипровідних мережах змінного струму з ізольованою нейтраллю (система </w:t>
      </w:r>
      <w:r w:rsidRPr="00EA0230">
        <w:rPr>
          <w:rFonts w:ascii="Times New Roman" w:hAnsi="Times New Roman" w:cs="Times New Roman"/>
          <w:sz w:val="24"/>
          <w:szCs w:val="24"/>
          <w:lang w:eastAsia="uk-UA"/>
        </w:rPr>
        <w:t>IT</w:t>
      </w:r>
      <w:r w:rsidRPr="00EA0230">
        <w:rPr>
          <w:rFonts w:ascii="Times New Roman" w:hAnsi="Times New Roman" w:cs="Times New Roman"/>
          <w:sz w:val="24"/>
          <w:szCs w:val="24"/>
          <w:lang w:val="uk-UA" w:eastAsia="uk-UA"/>
        </w:rPr>
        <w:t xml:space="preserve">); </w:t>
      </w:r>
    </w:p>
    <w:p w:rsidR="00344E10" w:rsidRPr="00EA0230" w:rsidRDefault="00344E10" w:rsidP="00344E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електроустановки напругою до 1 </w:t>
      </w:r>
      <w:r w:rsidRPr="00EA0230">
        <w:rPr>
          <w:rFonts w:ascii="Times New Roman" w:hAnsi="Times New Roman" w:cs="Times New Roman"/>
          <w:sz w:val="24"/>
          <w:szCs w:val="24"/>
          <w:lang w:eastAsia="uk-UA"/>
        </w:rPr>
        <w:t>кВ</w:t>
      </w:r>
      <w:r w:rsidRPr="00EA0230">
        <w:rPr>
          <w:rFonts w:ascii="Times New Roman" w:hAnsi="Times New Roman" w:cs="Times New Roman"/>
          <w:sz w:val="24"/>
          <w:szCs w:val="24"/>
          <w:lang w:val="uk-UA" w:eastAsia="uk-UA"/>
        </w:rPr>
        <w:t xml:space="preserve"> в однофазних двопровідних мережах змінного струму ізольованих від землі; </w:t>
      </w:r>
    </w:p>
    <w:p w:rsidR="00344E10" w:rsidRPr="00EA0230" w:rsidRDefault="00344E10" w:rsidP="00344E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електроустановки напругою до 1 </w:t>
      </w:r>
      <w:r w:rsidRPr="00EA0230">
        <w:rPr>
          <w:rFonts w:ascii="Times New Roman" w:hAnsi="Times New Roman" w:cs="Times New Roman"/>
          <w:sz w:val="24"/>
          <w:szCs w:val="24"/>
          <w:lang w:eastAsia="uk-UA"/>
        </w:rPr>
        <w:t>кВ</w:t>
      </w:r>
      <w:r w:rsidRPr="00EA0230">
        <w:rPr>
          <w:rFonts w:ascii="Times New Roman" w:hAnsi="Times New Roman" w:cs="Times New Roman"/>
          <w:sz w:val="24"/>
          <w:szCs w:val="24"/>
          <w:lang w:val="uk-UA" w:eastAsia="uk-UA"/>
        </w:rPr>
        <w:t xml:space="preserve"> в двопровідних мережах постійного струму з ізольованою середньою точкою </w:t>
      </w:r>
      <w:r w:rsidRPr="00EA0230">
        <w:rPr>
          <w:rFonts w:ascii="Times New Roman" w:hAnsi="Times New Roman" w:cs="Times New Roman"/>
          <w:sz w:val="24"/>
          <w:szCs w:val="24"/>
          <w:lang w:eastAsia="uk-UA"/>
        </w:rPr>
        <w:t>обмоток</w:t>
      </w:r>
      <w:r w:rsidRPr="00EA0230">
        <w:rPr>
          <w:rFonts w:ascii="Times New Roman" w:hAnsi="Times New Roman" w:cs="Times New Roman"/>
          <w:sz w:val="24"/>
          <w:szCs w:val="24"/>
          <w:lang w:val="uk-UA" w:eastAsia="uk-UA"/>
        </w:rPr>
        <w:t xml:space="preserve"> джерела струму (система </w:t>
      </w:r>
      <w:r w:rsidRPr="00EA0230">
        <w:rPr>
          <w:rFonts w:ascii="Times New Roman" w:hAnsi="Times New Roman" w:cs="Times New Roman"/>
          <w:sz w:val="24"/>
          <w:szCs w:val="24"/>
          <w:lang w:eastAsia="uk-UA"/>
        </w:rPr>
        <w:t>IT</w:t>
      </w:r>
      <w:r w:rsidRPr="00EA0230">
        <w:rPr>
          <w:rFonts w:ascii="Times New Roman" w:hAnsi="Times New Roman" w:cs="Times New Roman"/>
          <w:sz w:val="24"/>
          <w:szCs w:val="24"/>
          <w:lang w:val="uk-UA" w:eastAsia="uk-UA"/>
        </w:rPr>
        <w:t xml:space="preserve">); </w:t>
      </w:r>
    </w:p>
    <w:p w:rsidR="00344E10" w:rsidRPr="00EA0230" w:rsidRDefault="00344E10" w:rsidP="00344E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електроустановки в мережах напругою вище 1 </w:t>
      </w:r>
      <w:r w:rsidRPr="00EA0230">
        <w:rPr>
          <w:rFonts w:ascii="Times New Roman" w:hAnsi="Times New Roman" w:cs="Times New Roman"/>
          <w:sz w:val="24"/>
          <w:szCs w:val="24"/>
          <w:lang w:eastAsia="uk-UA"/>
        </w:rPr>
        <w:t>кВ</w:t>
      </w:r>
      <w:r w:rsidRPr="00EA0230">
        <w:rPr>
          <w:rFonts w:ascii="Times New Roman" w:hAnsi="Times New Roman" w:cs="Times New Roman"/>
          <w:sz w:val="24"/>
          <w:szCs w:val="24"/>
          <w:lang w:val="uk-UA" w:eastAsia="uk-UA"/>
        </w:rPr>
        <w:t xml:space="preserve"> змінного і постійного струму з будь-яким режимом нейтралі або середньої точки </w:t>
      </w:r>
      <w:r w:rsidRPr="00EA0230">
        <w:rPr>
          <w:rFonts w:ascii="Times New Roman" w:hAnsi="Times New Roman" w:cs="Times New Roman"/>
          <w:sz w:val="24"/>
          <w:szCs w:val="24"/>
          <w:lang w:eastAsia="uk-UA"/>
        </w:rPr>
        <w:t>обмоток</w:t>
      </w:r>
      <w:r w:rsidRPr="00EA0230">
        <w:rPr>
          <w:rFonts w:ascii="Times New Roman" w:hAnsi="Times New Roman" w:cs="Times New Roman"/>
          <w:sz w:val="24"/>
          <w:szCs w:val="24"/>
          <w:lang w:val="uk-UA" w:eastAsia="uk-UA"/>
        </w:rPr>
        <w:t xml:space="preserve"> джерел струму.</w:t>
      </w:r>
    </w:p>
    <w:p w:rsidR="00344E10" w:rsidRPr="00BF626E" w:rsidRDefault="00344E10" w:rsidP="00BF626E">
      <w:pPr>
        <w:pStyle w:val="Heading2"/>
        <w:rPr>
          <w:rFonts w:ascii="Times New Roman" w:hAnsi="Times New Roman" w:cs="Times New Roman"/>
          <w:color w:val="auto"/>
          <w:sz w:val="24"/>
          <w:szCs w:val="24"/>
        </w:rPr>
      </w:pPr>
      <w:bookmarkStart w:id="5" w:name="_Toc338185382"/>
      <w:bookmarkStart w:id="6" w:name="_Toc338185646"/>
      <w:r w:rsidRPr="00BF626E">
        <w:rPr>
          <w:rFonts w:ascii="Times New Roman" w:hAnsi="Times New Roman" w:cs="Times New Roman"/>
          <w:color w:val="auto"/>
          <w:sz w:val="24"/>
          <w:szCs w:val="24"/>
        </w:rPr>
        <w:t>2.Типи заземляючих пристроїв.</w:t>
      </w:r>
      <w:bookmarkEnd w:id="5"/>
      <w:bookmarkEnd w:id="6"/>
      <w:r w:rsidRPr="00BF626E">
        <w:rPr>
          <w:rFonts w:ascii="Times New Roman" w:hAnsi="Times New Roman" w:cs="Times New Roman"/>
          <w:color w:val="auto"/>
          <w:sz w:val="24"/>
          <w:szCs w:val="24"/>
        </w:rPr>
        <w:t xml:space="preserve"> </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lang w:val="uk-UA"/>
        </w:rPr>
      </w:pPr>
      <w:r w:rsidRPr="00EA0230">
        <w:rPr>
          <w:rFonts w:ascii="Times New Roman" w:hAnsi="Times New Roman" w:cs="Times New Roman"/>
          <w:i/>
          <w:iCs/>
          <w:sz w:val="24"/>
          <w:szCs w:val="24"/>
          <w:lang w:val="uk-UA" w:eastAsia="uk-UA"/>
        </w:rPr>
        <w:t xml:space="preserve">    Заземляючим пристроєм </w:t>
      </w:r>
      <w:r w:rsidRPr="00EA0230">
        <w:rPr>
          <w:rFonts w:ascii="Times New Roman" w:hAnsi="Times New Roman" w:cs="Times New Roman"/>
          <w:sz w:val="24"/>
          <w:szCs w:val="24"/>
          <w:lang w:val="uk-UA" w:eastAsia="uk-UA"/>
        </w:rPr>
        <w:t xml:space="preserve">називається сукупність </w:t>
      </w:r>
      <w:hyperlink r:id="rId17" w:anchor="zazemlitel" w:history="1">
        <w:r w:rsidRPr="00EA0230">
          <w:rPr>
            <w:rFonts w:ascii="Times New Roman" w:hAnsi="Times New Roman" w:cs="Times New Roman"/>
            <w:i/>
            <w:iCs/>
            <w:sz w:val="24"/>
            <w:szCs w:val="24"/>
            <w:lang w:val="uk-UA" w:eastAsia="uk-UA"/>
          </w:rPr>
          <w:t>заземлювача</w:t>
        </w:r>
      </w:hyperlink>
      <w:r w:rsidRPr="00EA0230">
        <w:rPr>
          <w:rFonts w:ascii="Times New Roman" w:hAnsi="Times New Roman" w:cs="Times New Roman"/>
          <w:i/>
          <w:iCs/>
          <w:sz w:val="24"/>
          <w:szCs w:val="24"/>
          <w:lang w:val="uk-UA" w:eastAsia="uk-UA"/>
        </w:rPr>
        <w:t xml:space="preserve"> </w:t>
      </w:r>
      <w:r w:rsidRPr="00EA0230">
        <w:rPr>
          <w:rFonts w:ascii="Times New Roman" w:hAnsi="Times New Roman" w:cs="Times New Roman"/>
          <w:sz w:val="24"/>
          <w:szCs w:val="24"/>
          <w:lang w:val="uk-UA" w:eastAsia="uk-UA"/>
        </w:rPr>
        <w:t xml:space="preserve">і </w:t>
      </w:r>
      <w:hyperlink r:id="rId18" w:anchor="zazemlitel" w:history="1">
        <w:r w:rsidRPr="00EA0230">
          <w:rPr>
            <w:rFonts w:ascii="Times New Roman" w:hAnsi="Times New Roman" w:cs="Times New Roman"/>
            <w:i/>
            <w:iCs/>
            <w:sz w:val="24"/>
            <w:szCs w:val="24"/>
            <w:lang w:val="uk-UA" w:eastAsia="uk-UA"/>
          </w:rPr>
          <w:t xml:space="preserve">заземляючих провідників. </w:t>
        </w:r>
      </w:hyperlink>
      <w:r w:rsidRPr="00EA0230">
        <w:rPr>
          <w:rFonts w:ascii="Times New Roman" w:hAnsi="Times New Roman" w:cs="Times New Roman"/>
          <w:sz w:val="24"/>
          <w:szCs w:val="24"/>
          <w:lang w:val="uk-UA" w:eastAsia="uk-UA"/>
        </w:rPr>
        <w:t xml:space="preserve"> Залежно від місця розміщення заземлювача щодо устаткування, що заземляється, розрізняють два типи заземляючих пристроїв: виносне і контурне.</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rPr>
        <w:lastRenderedPageBreak/>
        <w:t xml:space="preserve">     </w:t>
      </w:r>
      <w:hyperlink r:id="rId19" w:anchor="vynosn_ustr" w:history="1">
        <w:r w:rsidRPr="00EA0230">
          <w:rPr>
            <w:rFonts w:ascii="Times New Roman" w:hAnsi="Times New Roman" w:cs="Times New Roman"/>
            <w:i/>
            <w:iCs/>
            <w:sz w:val="24"/>
            <w:szCs w:val="24"/>
          </w:rPr>
          <w:t>В</w:t>
        </w:r>
        <w:r w:rsidRPr="00EA0230">
          <w:rPr>
            <w:rFonts w:ascii="Times New Roman" w:hAnsi="Times New Roman" w:cs="Times New Roman"/>
            <w:i/>
            <w:iCs/>
            <w:sz w:val="24"/>
            <w:szCs w:val="24"/>
            <w:lang w:val="uk-UA"/>
          </w:rPr>
          <w:t>и</w:t>
        </w:r>
        <w:r w:rsidRPr="00EA0230">
          <w:rPr>
            <w:rFonts w:ascii="Times New Roman" w:hAnsi="Times New Roman" w:cs="Times New Roman"/>
            <w:i/>
            <w:iCs/>
            <w:sz w:val="24"/>
            <w:szCs w:val="24"/>
          </w:rPr>
          <w:t>носн</w:t>
        </w:r>
        <w:r w:rsidRPr="00EA0230">
          <w:rPr>
            <w:rFonts w:ascii="Times New Roman" w:hAnsi="Times New Roman" w:cs="Times New Roman"/>
            <w:i/>
            <w:iCs/>
            <w:sz w:val="24"/>
            <w:szCs w:val="24"/>
            <w:lang w:val="uk-UA"/>
          </w:rPr>
          <w:t>ий</w:t>
        </w:r>
        <w:r w:rsidRPr="00EA0230">
          <w:rPr>
            <w:rFonts w:ascii="Times New Roman" w:hAnsi="Times New Roman" w:cs="Times New Roman"/>
            <w:i/>
            <w:iCs/>
            <w:sz w:val="24"/>
            <w:szCs w:val="24"/>
          </w:rPr>
          <w:t xml:space="preserve"> заземлю</w:t>
        </w:r>
        <w:r w:rsidRPr="00EA0230">
          <w:rPr>
            <w:rFonts w:ascii="Times New Roman" w:hAnsi="Times New Roman" w:cs="Times New Roman"/>
            <w:i/>
            <w:iCs/>
            <w:sz w:val="24"/>
            <w:szCs w:val="24"/>
            <w:lang w:val="uk-UA"/>
          </w:rPr>
          <w:t xml:space="preserve">ючий </w:t>
        </w:r>
        <w:r w:rsidRPr="00EA0230">
          <w:rPr>
            <w:rFonts w:ascii="Times New Roman" w:hAnsi="Times New Roman" w:cs="Times New Roman"/>
            <w:i/>
            <w:iCs/>
            <w:sz w:val="24"/>
            <w:szCs w:val="24"/>
          </w:rPr>
          <w:t xml:space="preserve"> </w:t>
        </w:r>
        <w:r w:rsidRPr="00EA0230">
          <w:rPr>
            <w:rFonts w:ascii="Times New Roman" w:hAnsi="Times New Roman" w:cs="Times New Roman"/>
            <w:i/>
            <w:iCs/>
            <w:sz w:val="24"/>
            <w:szCs w:val="24"/>
            <w:lang w:val="uk-UA"/>
          </w:rPr>
          <w:t>пристрій</w:t>
        </w:r>
      </w:hyperlink>
      <w:r w:rsidRPr="00EA0230">
        <w:rPr>
          <w:rFonts w:ascii="Times New Roman" w:hAnsi="Times New Roman" w:cs="Times New Roman"/>
          <w:sz w:val="24"/>
          <w:szCs w:val="24"/>
          <w:lang w:val="uk-UA" w:eastAsia="uk-UA"/>
        </w:rPr>
        <w:t xml:space="preserve"> (мал. 3) характеризується тим, що </w:t>
      </w:r>
      <w:r w:rsidRPr="00EA0230">
        <w:rPr>
          <w:rFonts w:ascii="Times New Roman" w:hAnsi="Times New Roman" w:cs="Times New Roman"/>
          <w:sz w:val="24"/>
          <w:szCs w:val="24"/>
          <w:lang w:eastAsia="uk-UA"/>
        </w:rPr>
        <w:t>заземл</w:t>
      </w:r>
      <w:r w:rsidRPr="00EA0230">
        <w:rPr>
          <w:rFonts w:ascii="Times New Roman" w:hAnsi="Times New Roman" w:cs="Times New Roman"/>
          <w:sz w:val="24"/>
          <w:szCs w:val="24"/>
          <w:lang w:val="uk-UA" w:eastAsia="uk-UA"/>
        </w:rPr>
        <w:t xml:space="preserve">ювач  винесений за межі майданчика, на якому розміщено устаткування, що заземляється, або зосереджений на деякій частині цього майданчика. Тому виносний заземляючий пристрій називають також </w:t>
      </w:r>
      <w:r w:rsidRPr="00EA0230">
        <w:rPr>
          <w:rFonts w:ascii="Times New Roman" w:hAnsi="Times New Roman" w:cs="Times New Roman"/>
          <w:i/>
          <w:iCs/>
          <w:sz w:val="24"/>
          <w:szCs w:val="24"/>
          <w:lang w:val="uk-UA" w:eastAsia="uk-UA"/>
        </w:rPr>
        <w:t>зосередженим</w:t>
      </w:r>
      <w:r w:rsidRPr="00EA0230">
        <w:rPr>
          <w:rFonts w:ascii="Times New Roman" w:hAnsi="Times New Roman" w:cs="Times New Roman"/>
          <w:sz w:val="24"/>
          <w:szCs w:val="24"/>
          <w:lang w:val="uk-UA" w:eastAsia="uk-UA"/>
        </w:rPr>
        <w:t>.</w:t>
      </w:r>
    </w:p>
    <w:p w:rsidR="00344E10" w:rsidRPr="00EA0230" w:rsidRDefault="00344E10" w:rsidP="00344E10">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eastAsia="Times New Roman" w:hAnsi="Times New Roman" w:cs="Times New Roman"/>
          <w:noProof/>
          <w:sz w:val="24"/>
          <w:szCs w:val="24"/>
        </w:rPr>
        <w:drawing>
          <wp:inline distT="0" distB="0" distL="0" distR="0">
            <wp:extent cx="4292611" cy="1714500"/>
            <wp:effectExtent l="19050" t="0" r="0" b="0"/>
            <wp:docPr id="37" name="Рисунок 60" descr="рис заз3.bmp (78559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рис заз3.bmp (785590 bytes)"/>
                    <pic:cNvPicPr>
                      <a:picLocks noChangeAspect="1" noChangeArrowheads="1"/>
                    </pic:cNvPicPr>
                  </pic:nvPicPr>
                  <pic:blipFill>
                    <a:blip r:embed="rId20" cstate="print"/>
                    <a:srcRect/>
                    <a:stretch>
                      <a:fillRect/>
                    </a:stretch>
                  </pic:blipFill>
                  <pic:spPr bwMode="auto">
                    <a:xfrm>
                      <a:off x="0" y="0"/>
                      <a:ext cx="4296976" cy="1716244"/>
                    </a:xfrm>
                    <a:prstGeom prst="rect">
                      <a:avLst/>
                    </a:prstGeom>
                    <a:noFill/>
                    <a:ln w="9525">
                      <a:noFill/>
                      <a:miter lim="800000"/>
                      <a:headEnd/>
                      <a:tailEnd/>
                    </a:ln>
                  </pic:spPr>
                </pic:pic>
              </a:graphicData>
            </a:graphic>
          </wp:inline>
        </w:drawing>
      </w:r>
    </w:p>
    <w:p w:rsidR="00344E10" w:rsidRPr="00EA0230" w:rsidRDefault="00344E10" w:rsidP="00344E10">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Рис.3. Виносний заземляючий пристрій</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lang w:val="uk-UA"/>
        </w:rPr>
      </w:pPr>
      <w:r w:rsidRPr="00EA0230">
        <w:rPr>
          <w:rFonts w:ascii="Times New Roman" w:hAnsi="Times New Roman" w:cs="Times New Roman"/>
          <w:sz w:val="24"/>
          <w:szCs w:val="24"/>
          <w:lang w:val="uk-UA" w:eastAsia="uk-UA"/>
        </w:rPr>
        <w:t xml:space="preserve">    Істотний </w:t>
      </w:r>
      <w:r w:rsidRPr="00EA0230">
        <w:rPr>
          <w:rFonts w:ascii="Times New Roman" w:hAnsi="Times New Roman" w:cs="Times New Roman"/>
          <w:i/>
          <w:iCs/>
          <w:sz w:val="24"/>
          <w:szCs w:val="24"/>
          <w:lang w:val="uk-UA" w:eastAsia="uk-UA"/>
        </w:rPr>
        <w:t xml:space="preserve">недолік </w:t>
      </w:r>
      <w:r w:rsidRPr="00EA0230">
        <w:rPr>
          <w:rFonts w:ascii="Times New Roman" w:hAnsi="Times New Roman" w:cs="Times New Roman"/>
          <w:sz w:val="24"/>
          <w:szCs w:val="24"/>
          <w:lang w:val="uk-UA" w:eastAsia="uk-UA"/>
        </w:rPr>
        <w:t xml:space="preserve">виносного заземляючого пристрою – віддаленість </w:t>
      </w:r>
      <w:r w:rsidRPr="00EA0230">
        <w:rPr>
          <w:rFonts w:ascii="Times New Roman" w:hAnsi="Times New Roman" w:cs="Times New Roman"/>
          <w:sz w:val="24"/>
          <w:szCs w:val="24"/>
          <w:lang w:eastAsia="uk-UA"/>
        </w:rPr>
        <w:t>заземл</w:t>
      </w:r>
      <w:r w:rsidRPr="00EA0230">
        <w:rPr>
          <w:rFonts w:ascii="Times New Roman" w:hAnsi="Times New Roman" w:cs="Times New Roman"/>
          <w:sz w:val="24"/>
          <w:szCs w:val="24"/>
          <w:lang w:val="uk-UA" w:eastAsia="uk-UA"/>
        </w:rPr>
        <w:t xml:space="preserve">ювача від устаткування, що захищається, унаслідок чого на всій території, що захищається, коефіцієнт дотику </w:t>
      </w:r>
      <w:r w:rsidRPr="00EA0230">
        <w:rPr>
          <w:rFonts w:ascii="Times New Roman" w:hAnsi="Times New Roman" w:cs="Times New Roman"/>
          <w:sz w:val="24"/>
          <w:szCs w:val="24"/>
          <w:lang w:eastAsia="uk-UA"/>
        </w:rPr>
        <w:t>a1=1</w:t>
      </w:r>
      <w:r w:rsidRPr="00EA0230">
        <w:rPr>
          <w:rFonts w:ascii="Times New Roman" w:hAnsi="Times New Roman" w:cs="Times New Roman"/>
          <w:sz w:val="24"/>
          <w:szCs w:val="24"/>
          <w:lang w:val="uk-UA" w:eastAsia="uk-UA"/>
        </w:rPr>
        <w:t xml:space="preserve">. Тому заземляючі пристрої цього типу застосовуються лише при малих струмах замикання на землю, зокрема в установках до 1000 В, де потенціал заземлювача не перевищує значення допустимої напруги дотику </w:t>
      </w:r>
      <w:r w:rsidRPr="00EA0230">
        <w:rPr>
          <w:rFonts w:ascii="Times New Roman" w:hAnsi="Times New Roman" w:cs="Times New Roman"/>
          <w:i/>
          <w:iCs/>
          <w:sz w:val="24"/>
          <w:szCs w:val="24"/>
          <w:lang w:val="uk-UA" w:eastAsia="uk-UA"/>
        </w:rPr>
        <w:t xml:space="preserve">Uпр.доп </w:t>
      </w:r>
      <w:r w:rsidRPr="00EA0230">
        <w:rPr>
          <w:rFonts w:ascii="Times New Roman" w:hAnsi="Times New Roman" w:cs="Times New Roman"/>
          <w:sz w:val="24"/>
          <w:szCs w:val="24"/>
          <w:lang w:val="uk-UA" w:eastAsia="uk-UA"/>
        </w:rPr>
        <w:t xml:space="preserve">(з урахуванням коефіцієнта напруги дотику, що враховує падіння напруги в опорі розтіканню підстави, на якій коштує людина, </w:t>
      </w:r>
      <w:r w:rsidRPr="00EA0230">
        <w:rPr>
          <w:rFonts w:ascii="Times New Roman" w:hAnsi="Times New Roman" w:cs="Times New Roman"/>
          <w:sz w:val="24"/>
          <w:szCs w:val="24"/>
          <w:lang w:eastAsia="uk-UA"/>
        </w:rPr>
        <w:t>a</w:t>
      </w:r>
      <w:r w:rsidRPr="00EA0230">
        <w:rPr>
          <w:rFonts w:ascii="Times New Roman" w:hAnsi="Times New Roman" w:cs="Times New Roman"/>
          <w:sz w:val="24"/>
          <w:szCs w:val="24"/>
          <w:lang w:val="uk-UA" w:eastAsia="uk-UA"/>
        </w:rPr>
        <w:t>2):</w:t>
      </w:r>
    </w:p>
    <w:p w:rsidR="00344E10" w:rsidRPr="00EA0230" w:rsidRDefault="00344E10" w:rsidP="00344E10">
      <w:pPr>
        <w:spacing w:before="100" w:beforeAutospacing="1" w:after="100" w:afterAutospacing="1" w:line="240" w:lineRule="auto"/>
        <w:jc w:val="center"/>
        <w:rPr>
          <w:rFonts w:ascii="Times New Roman" w:eastAsia="Times New Roman" w:hAnsi="Times New Roman" w:cs="Times New Roman"/>
          <w:sz w:val="24"/>
          <w:szCs w:val="24"/>
          <w:lang w:val="uk-UA"/>
        </w:rPr>
      </w:pPr>
      <w:r w:rsidRPr="00EA0230">
        <w:rPr>
          <w:rFonts w:ascii="Times New Roman" w:eastAsia="Times New Roman" w:hAnsi="Times New Roman" w:cs="Times New Roman"/>
          <w:sz w:val="24"/>
          <w:szCs w:val="24"/>
          <w:lang w:val="uk-UA"/>
        </w:rPr>
        <w:t xml:space="preserve">                                         </w:t>
      </w:r>
      <w:r w:rsidRPr="00EA0230">
        <w:rPr>
          <w:rFonts w:ascii="Times New Roman" w:eastAsia="Times New Roman" w:hAnsi="Times New Roman" w:cs="Times New Roman"/>
          <w:noProof/>
          <w:sz w:val="24"/>
          <w:szCs w:val="24"/>
        </w:rPr>
        <w:drawing>
          <wp:inline distT="0" distB="0" distL="0" distR="0">
            <wp:extent cx="1485265" cy="515620"/>
            <wp:effectExtent l="19050" t="0" r="0" b="0"/>
            <wp:docPr id="38" name="Рисунок 61" descr="http://bgd.alpud.ru/images/Ris_sash_ss/Image5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bgd.alpud.ru/images/Ris_sash_ss/Image535.gif"/>
                    <pic:cNvPicPr>
                      <a:picLocks noChangeAspect="1" noChangeArrowheads="1"/>
                    </pic:cNvPicPr>
                  </pic:nvPicPr>
                  <pic:blipFill>
                    <a:blip r:embed="rId21" cstate="print"/>
                    <a:srcRect/>
                    <a:stretch>
                      <a:fillRect/>
                    </a:stretch>
                  </pic:blipFill>
                  <pic:spPr bwMode="auto">
                    <a:xfrm>
                      <a:off x="0" y="0"/>
                      <a:ext cx="1485265" cy="515620"/>
                    </a:xfrm>
                    <a:prstGeom prst="rect">
                      <a:avLst/>
                    </a:prstGeom>
                    <a:noFill/>
                    <a:ln w="9525">
                      <a:noFill/>
                      <a:miter lim="800000"/>
                      <a:headEnd/>
                      <a:tailEnd/>
                    </a:ln>
                  </pic:spPr>
                </pic:pic>
              </a:graphicData>
            </a:graphic>
          </wp:inline>
        </w:drawing>
      </w:r>
      <w:r w:rsidRPr="00EA0230">
        <w:rPr>
          <w:rFonts w:ascii="Times New Roman" w:eastAsia="Times New Roman" w:hAnsi="Times New Roman" w:cs="Times New Roman"/>
          <w:sz w:val="24"/>
          <w:szCs w:val="24"/>
          <w:lang w:val="uk-UA"/>
        </w:rPr>
        <w:t xml:space="preserve">                                     (4)</w:t>
      </w:r>
    </w:p>
    <w:p w:rsidR="00344E10" w:rsidRPr="00344E10" w:rsidRDefault="00344E10" w:rsidP="00344E10">
      <w:pPr>
        <w:spacing w:before="100" w:beforeAutospacing="1" w:after="100" w:afterAutospacing="1" w:line="240" w:lineRule="auto"/>
        <w:rPr>
          <w:rFonts w:ascii="Times New Roman" w:eastAsia="Times New Roman" w:hAnsi="Times New Roman" w:cs="Times New Roman"/>
          <w:sz w:val="24"/>
          <w:szCs w:val="24"/>
          <w:lang w:val="uk-UA"/>
        </w:rPr>
      </w:pPr>
      <w:r w:rsidRPr="00EA0230">
        <w:rPr>
          <w:rFonts w:ascii="Times New Roman" w:hAnsi="Times New Roman" w:cs="Times New Roman"/>
          <w:sz w:val="24"/>
          <w:szCs w:val="24"/>
          <w:lang w:val="uk-UA" w:eastAsia="uk-UA"/>
        </w:rPr>
        <w:t xml:space="preserve">де </w:t>
      </w:r>
      <w:r w:rsidRPr="00EA0230">
        <w:rPr>
          <w:rFonts w:ascii="Times New Roman" w:hAnsi="Times New Roman" w:cs="Times New Roman"/>
          <w:i/>
          <w:iCs/>
          <w:sz w:val="24"/>
          <w:szCs w:val="24"/>
          <w:lang w:eastAsia="uk-UA"/>
        </w:rPr>
        <w:t>I</w:t>
      </w:r>
      <w:r w:rsidRPr="00344E10">
        <w:rPr>
          <w:rFonts w:ascii="Times New Roman" w:hAnsi="Times New Roman" w:cs="Times New Roman"/>
          <w:i/>
          <w:iCs/>
          <w:sz w:val="24"/>
          <w:szCs w:val="24"/>
          <w:lang w:val="uk-UA" w:eastAsia="uk-UA"/>
        </w:rPr>
        <w:t>з</w:t>
      </w:r>
      <w:r w:rsidRPr="00EA0230">
        <w:rPr>
          <w:rFonts w:ascii="Times New Roman" w:hAnsi="Times New Roman" w:cs="Times New Roman"/>
          <w:i/>
          <w:iCs/>
          <w:sz w:val="24"/>
          <w:szCs w:val="24"/>
          <w:lang w:val="uk-UA" w:eastAsia="uk-UA"/>
        </w:rPr>
        <w:t xml:space="preserve"> </w:t>
      </w:r>
      <w:r w:rsidRPr="00EA0230">
        <w:rPr>
          <w:rFonts w:ascii="Times New Roman" w:hAnsi="Times New Roman" w:cs="Times New Roman"/>
          <w:sz w:val="24"/>
          <w:szCs w:val="24"/>
          <w:lang w:val="uk-UA" w:eastAsia="uk-UA"/>
        </w:rPr>
        <w:t xml:space="preserve">– струм, що стікає в землю через заземляючий пристрій; </w:t>
      </w:r>
      <w:r w:rsidRPr="00EA0230">
        <w:rPr>
          <w:rFonts w:ascii="Times New Roman" w:hAnsi="Times New Roman" w:cs="Times New Roman"/>
          <w:i/>
          <w:iCs/>
          <w:sz w:val="24"/>
          <w:szCs w:val="24"/>
          <w:lang w:eastAsia="uk-UA"/>
        </w:rPr>
        <w:t>r</w:t>
      </w:r>
      <w:r w:rsidRPr="00344E10">
        <w:rPr>
          <w:rFonts w:ascii="Times New Roman" w:hAnsi="Times New Roman" w:cs="Times New Roman"/>
          <w:i/>
          <w:iCs/>
          <w:sz w:val="24"/>
          <w:szCs w:val="24"/>
          <w:lang w:val="uk-UA" w:eastAsia="uk-UA"/>
        </w:rPr>
        <w:t>з</w:t>
      </w:r>
      <w:r w:rsidRPr="00EA0230">
        <w:rPr>
          <w:rFonts w:ascii="Times New Roman" w:hAnsi="Times New Roman" w:cs="Times New Roman"/>
          <w:i/>
          <w:iCs/>
          <w:sz w:val="24"/>
          <w:szCs w:val="24"/>
          <w:lang w:val="uk-UA" w:eastAsia="uk-UA"/>
        </w:rPr>
        <w:t xml:space="preserve"> </w:t>
      </w:r>
      <w:r w:rsidRPr="00EA0230">
        <w:rPr>
          <w:rFonts w:ascii="Times New Roman" w:hAnsi="Times New Roman" w:cs="Times New Roman"/>
          <w:sz w:val="24"/>
          <w:szCs w:val="24"/>
          <w:lang w:val="uk-UA" w:eastAsia="uk-UA"/>
        </w:rPr>
        <w:t>– опір розтіканню струму заземляючого пристрою.</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Крім того, при великій відстані до </w:t>
      </w:r>
      <w:r w:rsidRPr="00EA0230">
        <w:rPr>
          <w:rFonts w:ascii="Times New Roman" w:hAnsi="Times New Roman" w:cs="Times New Roman"/>
          <w:sz w:val="24"/>
          <w:szCs w:val="24"/>
          <w:lang w:eastAsia="uk-UA"/>
        </w:rPr>
        <w:t>заземл</w:t>
      </w:r>
      <w:r w:rsidRPr="00EA0230">
        <w:rPr>
          <w:rFonts w:ascii="Times New Roman" w:hAnsi="Times New Roman" w:cs="Times New Roman"/>
          <w:sz w:val="24"/>
          <w:szCs w:val="24"/>
          <w:lang w:val="uk-UA" w:eastAsia="uk-UA"/>
        </w:rPr>
        <w:t>ювача може значно зрости опір заземляючого пристрою в цілому за рахунок опору заземляючого провідника.</w:t>
      </w:r>
    </w:p>
    <w:p w:rsidR="00344E10" w:rsidRPr="00344E10" w:rsidRDefault="00344E10" w:rsidP="00344E10">
      <w:pPr>
        <w:spacing w:before="100" w:beforeAutospacing="1" w:after="100" w:afterAutospacing="1" w:line="240" w:lineRule="auto"/>
        <w:rPr>
          <w:rFonts w:ascii="Times New Roman" w:eastAsia="Times New Roman" w:hAnsi="Times New Roman" w:cs="Times New Roman"/>
          <w:sz w:val="24"/>
          <w:szCs w:val="24"/>
          <w:lang w:val="uk-UA"/>
        </w:rPr>
      </w:pPr>
      <w:r w:rsidRPr="00EA0230">
        <w:rPr>
          <w:rFonts w:ascii="Times New Roman" w:hAnsi="Times New Roman" w:cs="Times New Roman"/>
          <w:i/>
          <w:iCs/>
          <w:sz w:val="24"/>
          <w:szCs w:val="24"/>
          <w:lang w:val="uk-UA" w:eastAsia="uk-UA"/>
        </w:rPr>
        <w:t xml:space="preserve">    Гідністю </w:t>
      </w:r>
      <w:r w:rsidRPr="00EA0230">
        <w:rPr>
          <w:rFonts w:ascii="Times New Roman" w:hAnsi="Times New Roman" w:cs="Times New Roman"/>
          <w:sz w:val="24"/>
          <w:szCs w:val="24"/>
          <w:lang w:val="uk-UA" w:eastAsia="uk-UA"/>
        </w:rPr>
        <w:t xml:space="preserve">виносного заземляючого пристрою є можливість вибору місця розміщення електродів </w:t>
      </w:r>
      <w:r w:rsidRPr="00344E10">
        <w:rPr>
          <w:rFonts w:ascii="Times New Roman" w:hAnsi="Times New Roman" w:cs="Times New Roman"/>
          <w:sz w:val="24"/>
          <w:szCs w:val="24"/>
          <w:lang w:val="uk-UA" w:eastAsia="uk-UA"/>
        </w:rPr>
        <w:t>заземл</w:t>
      </w:r>
      <w:r w:rsidRPr="00EA0230">
        <w:rPr>
          <w:rFonts w:ascii="Times New Roman" w:hAnsi="Times New Roman" w:cs="Times New Roman"/>
          <w:sz w:val="24"/>
          <w:szCs w:val="24"/>
          <w:lang w:val="uk-UA" w:eastAsia="uk-UA"/>
        </w:rPr>
        <w:t>ювача з найменшим опором грунту (сирий, глинистий, в низинах і т. п.).</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Необхідність в пристрої виносного заземлення може виникнути в наступних випадках: </w:t>
      </w:r>
    </w:p>
    <w:p w:rsidR="00344E10" w:rsidRPr="00EA0230" w:rsidRDefault="00344E10" w:rsidP="00344E1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при неможливості по яких-небудь причинах розмістити </w:t>
      </w:r>
      <w:r w:rsidRPr="00EA0230">
        <w:rPr>
          <w:rFonts w:ascii="Times New Roman" w:hAnsi="Times New Roman" w:cs="Times New Roman"/>
          <w:sz w:val="24"/>
          <w:szCs w:val="24"/>
          <w:lang w:eastAsia="uk-UA"/>
        </w:rPr>
        <w:t>заземл</w:t>
      </w:r>
      <w:r w:rsidRPr="00EA0230">
        <w:rPr>
          <w:rFonts w:ascii="Times New Roman" w:hAnsi="Times New Roman" w:cs="Times New Roman"/>
          <w:sz w:val="24"/>
          <w:szCs w:val="24"/>
          <w:lang w:val="uk-UA" w:eastAsia="uk-UA"/>
        </w:rPr>
        <w:t xml:space="preserve">ювач на території, що захищається; </w:t>
      </w:r>
    </w:p>
    <w:p w:rsidR="00344E10" w:rsidRPr="00EA0230" w:rsidRDefault="00344E10" w:rsidP="00344E1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при високому опорі землі на даній території (наприклад, піщаний або скелястий грунт) і наявності поза цією територією місць із значно кращою провідністю землі; </w:t>
      </w:r>
    </w:p>
    <w:p w:rsidR="00344E10" w:rsidRPr="00EA0230" w:rsidRDefault="00344E10" w:rsidP="00344E1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при розосередженому розташуванні устаткування (наприклад, в гірських виробленнях), що заземляється, і тому подібне</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i/>
          <w:sz w:val="24"/>
          <w:szCs w:val="24"/>
          <w:lang w:val="uk-UA"/>
        </w:rPr>
        <w:t xml:space="preserve">     </w:t>
      </w:r>
      <w:hyperlink r:id="rId22" w:anchor="kontur_uctr" w:history="1">
        <w:r w:rsidRPr="00EA0230">
          <w:rPr>
            <w:rFonts w:ascii="Times New Roman" w:hAnsi="Times New Roman" w:cs="Times New Roman"/>
            <w:i/>
            <w:sz w:val="24"/>
            <w:szCs w:val="24"/>
          </w:rPr>
          <w:t>Контурн</w:t>
        </w:r>
        <w:r w:rsidRPr="00EA0230">
          <w:rPr>
            <w:rFonts w:ascii="Times New Roman" w:hAnsi="Times New Roman" w:cs="Times New Roman"/>
            <w:i/>
            <w:sz w:val="24"/>
            <w:szCs w:val="24"/>
            <w:lang w:val="uk-UA"/>
          </w:rPr>
          <w:t>ий</w:t>
        </w:r>
        <w:r w:rsidRPr="00EA0230">
          <w:rPr>
            <w:rFonts w:ascii="Times New Roman" w:hAnsi="Times New Roman" w:cs="Times New Roman"/>
            <w:i/>
            <w:sz w:val="24"/>
            <w:szCs w:val="24"/>
          </w:rPr>
          <w:t xml:space="preserve"> заземляю</w:t>
        </w:r>
        <w:r w:rsidRPr="00EA0230">
          <w:rPr>
            <w:rFonts w:ascii="Times New Roman" w:hAnsi="Times New Roman" w:cs="Times New Roman"/>
            <w:i/>
            <w:sz w:val="24"/>
            <w:szCs w:val="24"/>
            <w:lang w:val="uk-UA"/>
          </w:rPr>
          <w:t>чий</w:t>
        </w:r>
        <w:r w:rsidRPr="00EA0230">
          <w:rPr>
            <w:rFonts w:ascii="Times New Roman" w:hAnsi="Times New Roman" w:cs="Times New Roman"/>
            <w:i/>
            <w:sz w:val="24"/>
            <w:szCs w:val="24"/>
          </w:rPr>
          <w:t xml:space="preserve"> </w:t>
        </w:r>
        <w:r w:rsidRPr="00EA0230">
          <w:rPr>
            <w:rFonts w:ascii="Times New Roman" w:hAnsi="Times New Roman" w:cs="Times New Roman"/>
            <w:i/>
            <w:sz w:val="24"/>
            <w:szCs w:val="24"/>
            <w:lang w:val="uk-UA"/>
          </w:rPr>
          <w:t>пристрій</w:t>
        </w:r>
      </w:hyperlink>
      <w:r w:rsidRPr="00EA0230">
        <w:rPr>
          <w:rFonts w:ascii="Times New Roman" w:hAnsi="Times New Roman" w:cs="Times New Roman"/>
          <w:sz w:val="24"/>
          <w:szCs w:val="24"/>
          <w:lang w:val="uk-UA" w:eastAsia="uk-UA"/>
        </w:rPr>
        <w:t xml:space="preserve"> (мал. 4.5)   характеризується тим, що електроди його </w:t>
      </w:r>
      <w:r w:rsidRPr="00EA0230">
        <w:rPr>
          <w:rFonts w:ascii="Times New Roman" w:hAnsi="Times New Roman" w:cs="Times New Roman"/>
          <w:sz w:val="24"/>
          <w:szCs w:val="24"/>
          <w:lang w:eastAsia="uk-UA"/>
        </w:rPr>
        <w:t>заземлителя</w:t>
      </w:r>
      <w:r w:rsidRPr="00EA0230">
        <w:rPr>
          <w:rFonts w:ascii="Times New Roman" w:hAnsi="Times New Roman" w:cs="Times New Roman"/>
          <w:sz w:val="24"/>
          <w:szCs w:val="24"/>
          <w:lang w:val="uk-UA" w:eastAsia="uk-UA"/>
        </w:rPr>
        <w:t xml:space="preserve"> розміщуються по контуру (периметру) майданчика, на якому знаходиться устаткування, що заземляється, а також усередині цього майданчика. Часто електроди </w:t>
      </w:r>
      <w:r w:rsidRPr="00EA0230">
        <w:rPr>
          <w:rFonts w:ascii="Times New Roman" w:hAnsi="Times New Roman" w:cs="Times New Roman"/>
          <w:sz w:val="24"/>
          <w:szCs w:val="24"/>
          <w:lang w:val="uk-UA" w:eastAsia="uk-UA"/>
        </w:rPr>
        <w:lastRenderedPageBreak/>
        <w:t>розподіляються на майданчику по можливості рівномірно, і тому контурний заземляючий пристрій називається також розподіленим.</w:t>
      </w:r>
    </w:p>
    <w:p w:rsidR="00344E10" w:rsidRPr="00EA0230" w:rsidRDefault="00344E10" w:rsidP="00344E10">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eastAsia="Times New Roman" w:hAnsi="Times New Roman" w:cs="Times New Roman"/>
          <w:noProof/>
          <w:sz w:val="24"/>
          <w:szCs w:val="24"/>
        </w:rPr>
        <w:drawing>
          <wp:inline distT="0" distB="0" distL="0" distR="0">
            <wp:extent cx="3380430" cy="2154382"/>
            <wp:effectExtent l="0" t="0" r="0" b="0"/>
            <wp:docPr id="39" name="Рисунок 62" descr="http://bgd.alpud.ru/images/Ris_sash_ss/Image5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bgd.alpud.ru/images/Ris_sash_ss/Image536.gif"/>
                    <pic:cNvPicPr>
                      <a:picLocks noChangeAspect="1" noChangeArrowheads="1"/>
                    </pic:cNvPicPr>
                  </pic:nvPicPr>
                  <pic:blipFill>
                    <a:blip r:embed="rId23" cstate="print"/>
                    <a:srcRect/>
                    <a:stretch>
                      <a:fillRect/>
                    </a:stretch>
                  </pic:blipFill>
                  <pic:spPr bwMode="auto">
                    <a:xfrm>
                      <a:off x="0" y="0"/>
                      <a:ext cx="3384007" cy="2156662"/>
                    </a:xfrm>
                    <a:prstGeom prst="rect">
                      <a:avLst/>
                    </a:prstGeom>
                    <a:noFill/>
                    <a:ln w="9525">
                      <a:noFill/>
                      <a:miter lim="800000"/>
                      <a:headEnd/>
                      <a:tailEnd/>
                    </a:ln>
                  </pic:spPr>
                </pic:pic>
              </a:graphicData>
            </a:graphic>
          </wp:inline>
        </w:drawing>
      </w:r>
    </w:p>
    <w:p w:rsidR="00344E10" w:rsidRPr="00EA0230" w:rsidRDefault="00344E10" w:rsidP="00344E10">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Мал. 4. Контурний заземляючий пристрій</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Безпека при розподіленому заземляючому пристрої може бути забезпечена не тільки зменшенням потенціалу </w:t>
      </w:r>
      <w:r w:rsidRPr="00EA0230">
        <w:rPr>
          <w:rFonts w:ascii="Times New Roman" w:hAnsi="Times New Roman" w:cs="Times New Roman"/>
          <w:sz w:val="24"/>
          <w:szCs w:val="24"/>
          <w:lang w:eastAsia="uk-UA"/>
        </w:rPr>
        <w:t>заземлителя</w:t>
      </w:r>
      <w:r w:rsidRPr="00EA0230">
        <w:rPr>
          <w:rFonts w:ascii="Times New Roman" w:hAnsi="Times New Roman" w:cs="Times New Roman"/>
          <w:sz w:val="24"/>
          <w:szCs w:val="24"/>
          <w:lang w:val="uk-UA" w:eastAsia="uk-UA"/>
        </w:rPr>
        <w:t xml:space="preserve">, але і вирівнюванням потенціалів на території, що захищається, до таких значень, щоб максимальна напруга дотику і кроку не перевищувала допустимих. Це досягається за рахунок відповідного розміщення одиночних </w:t>
      </w:r>
      <w:r w:rsidRPr="00EA0230">
        <w:rPr>
          <w:rFonts w:ascii="Times New Roman" w:hAnsi="Times New Roman" w:cs="Times New Roman"/>
          <w:sz w:val="24"/>
          <w:szCs w:val="24"/>
          <w:lang w:eastAsia="uk-UA"/>
        </w:rPr>
        <w:t>заземлителей</w:t>
      </w:r>
      <w:r w:rsidRPr="00EA0230">
        <w:rPr>
          <w:rFonts w:ascii="Times New Roman" w:hAnsi="Times New Roman" w:cs="Times New Roman"/>
          <w:sz w:val="24"/>
          <w:szCs w:val="24"/>
          <w:lang w:val="uk-UA" w:eastAsia="uk-UA"/>
        </w:rPr>
        <w:t xml:space="preserve"> на території, що захищається.</w:t>
      </w:r>
    </w:p>
    <w:p w:rsidR="00344E10" w:rsidRPr="00BF626E" w:rsidRDefault="00344E10" w:rsidP="00BF626E">
      <w:pPr>
        <w:pStyle w:val="Heading2"/>
        <w:rPr>
          <w:rFonts w:ascii="Times New Roman" w:hAnsi="Times New Roman" w:cs="Times New Roman"/>
          <w:color w:val="auto"/>
          <w:sz w:val="24"/>
          <w:szCs w:val="24"/>
        </w:rPr>
      </w:pPr>
      <w:bookmarkStart w:id="7" w:name="_Toc338185383"/>
      <w:bookmarkStart w:id="8" w:name="_Toc338185647"/>
      <w:r w:rsidRPr="00BF626E">
        <w:rPr>
          <w:rFonts w:ascii="Times New Roman" w:hAnsi="Times New Roman" w:cs="Times New Roman"/>
          <w:color w:val="auto"/>
          <w:sz w:val="24"/>
          <w:szCs w:val="24"/>
        </w:rPr>
        <w:t>3.Розрахунок захисного заземлення</w:t>
      </w:r>
      <w:bookmarkEnd w:id="7"/>
      <w:bookmarkEnd w:id="8"/>
      <w:r w:rsidRPr="00BF626E">
        <w:rPr>
          <w:rFonts w:ascii="Times New Roman" w:hAnsi="Times New Roman" w:cs="Times New Roman"/>
          <w:color w:val="auto"/>
          <w:sz w:val="24"/>
          <w:szCs w:val="24"/>
        </w:rPr>
        <w:t xml:space="preserve"> </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b/>
          <w:bCs/>
          <w:sz w:val="24"/>
          <w:szCs w:val="24"/>
          <w:lang w:val="uk-UA" w:eastAsia="uk-UA"/>
        </w:rPr>
        <w:t xml:space="preserve">    </w:t>
      </w:r>
      <w:r w:rsidRPr="00EA0230">
        <w:rPr>
          <w:rFonts w:ascii="Times New Roman" w:hAnsi="Times New Roman" w:cs="Times New Roman"/>
          <w:bCs/>
          <w:sz w:val="24"/>
          <w:szCs w:val="24"/>
          <w:lang w:val="uk-UA" w:eastAsia="uk-UA"/>
        </w:rPr>
        <w:t>Розрахунок захисного заземлення</w:t>
      </w:r>
      <w:r w:rsidRPr="00EA0230">
        <w:rPr>
          <w:rFonts w:ascii="Times New Roman" w:hAnsi="Times New Roman" w:cs="Times New Roman"/>
          <w:b/>
          <w:bCs/>
          <w:sz w:val="24"/>
          <w:szCs w:val="24"/>
          <w:lang w:val="uk-UA" w:eastAsia="uk-UA"/>
        </w:rPr>
        <w:t xml:space="preserve"> </w:t>
      </w:r>
      <w:r w:rsidRPr="00EA0230">
        <w:rPr>
          <w:rFonts w:ascii="Times New Roman" w:hAnsi="Times New Roman" w:cs="Times New Roman"/>
          <w:sz w:val="24"/>
          <w:szCs w:val="24"/>
          <w:lang w:val="uk-UA" w:eastAsia="uk-UA"/>
        </w:rPr>
        <w:t xml:space="preserve">має на меті визначити основні параметри заземлення – число, розміри і порядок розміщення одиничних </w:t>
      </w:r>
      <w:r w:rsidRPr="00EA0230">
        <w:rPr>
          <w:rFonts w:ascii="Times New Roman" w:hAnsi="Times New Roman" w:cs="Times New Roman"/>
          <w:sz w:val="24"/>
          <w:szCs w:val="24"/>
          <w:lang w:eastAsia="uk-UA"/>
        </w:rPr>
        <w:t>заземл</w:t>
      </w:r>
      <w:r w:rsidRPr="00EA0230">
        <w:rPr>
          <w:rFonts w:ascii="Times New Roman" w:hAnsi="Times New Roman" w:cs="Times New Roman"/>
          <w:sz w:val="24"/>
          <w:szCs w:val="24"/>
          <w:lang w:val="uk-UA" w:eastAsia="uk-UA"/>
        </w:rPr>
        <w:t xml:space="preserve">ювачів і заземляючих провідників, при яких напруга дотику і кроку в період замикання фази на заземлений корпус не перевищує допустимих значень. </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i/>
          <w:iCs/>
          <w:sz w:val="24"/>
          <w:szCs w:val="24"/>
          <w:lang w:val="uk-UA" w:eastAsia="uk-UA"/>
        </w:rPr>
        <w:t>Для розрахунку заземлення необхідні наступні відомості:</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1) характеристика електроустановки — тип установки, види основного устаткування, робоча напруга, способи заземлення нейтралей трансформаторів і генераторів і т. п.;</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2) план електроустановки з вказівкою основних розмірів і розміщення устаткування;</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3) форми і розміри електродів, з яких передбачено спорудити проектований груповий </w:t>
      </w:r>
      <w:r w:rsidRPr="00EA0230">
        <w:rPr>
          <w:rFonts w:ascii="Times New Roman" w:hAnsi="Times New Roman" w:cs="Times New Roman"/>
          <w:sz w:val="24"/>
          <w:szCs w:val="24"/>
          <w:lang w:eastAsia="uk-UA"/>
        </w:rPr>
        <w:t>заземлитель</w:t>
      </w:r>
      <w:r w:rsidRPr="00EA0230">
        <w:rPr>
          <w:rFonts w:ascii="Times New Roman" w:hAnsi="Times New Roman" w:cs="Times New Roman"/>
          <w:sz w:val="24"/>
          <w:szCs w:val="24"/>
          <w:lang w:val="uk-UA" w:eastAsia="uk-UA"/>
        </w:rPr>
        <w:t>, а також передбачувана глибина занурення їх в землю;</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4) дані вимірювань питомого опору грунту на ділянці, де повинен бути споруджений </w:t>
      </w:r>
      <w:r w:rsidRPr="00EA0230">
        <w:rPr>
          <w:rFonts w:ascii="Times New Roman" w:hAnsi="Times New Roman" w:cs="Times New Roman"/>
          <w:sz w:val="24"/>
          <w:szCs w:val="24"/>
          <w:lang w:eastAsia="uk-UA"/>
        </w:rPr>
        <w:t>заземл</w:t>
      </w:r>
      <w:r w:rsidRPr="00EA0230">
        <w:rPr>
          <w:rFonts w:ascii="Times New Roman" w:hAnsi="Times New Roman" w:cs="Times New Roman"/>
          <w:sz w:val="24"/>
          <w:szCs w:val="24"/>
          <w:lang w:val="uk-UA" w:eastAsia="uk-UA"/>
        </w:rPr>
        <w:t>ювач, і відомості про погодні (кліматичних) умови, при яких проводилися ці вимірювання, а також характеристика кліматичної зони. Якщо земля приймається двошаровою, то необхідно мати дані вимірювань питомого опору обох шарів землі і товщина верхнього шару;</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5) розрахунковий струм замикання на землю. Якщо струм невідомий, то його обчислюють звичайними способами;</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6) розрахункові значення допустимої напруги дотику (і кроку) і час дії захисту, у випадку якщо розрахунок проводиться по напрузі дотику (і кроку).</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lastRenderedPageBreak/>
        <w:t xml:space="preserve">     Розрахунок заземлення проводиться зазвичай для випадків розміщення </w:t>
      </w:r>
      <w:r w:rsidRPr="00EA0230">
        <w:rPr>
          <w:rFonts w:ascii="Times New Roman" w:hAnsi="Times New Roman" w:cs="Times New Roman"/>
          <w:sz w:val="24"/>
          <w:szCs w:val="24"/>
          <w:lang w:eastAsia="uk-UA"/>
        </w:rPr>
        <w:t>заземлителя</w:t>
      </w:r>
      <w:r w:rsidRPr="00EA0230">
        <w:rPr>
          <w:rFonts w:ascii="Times New Roman" w:hAnsi="Times New Roman" w:cs="Times New Roman"/>
          <w:sz w:val="24"/>
          <w:szCs w:val="24"/>
          <w:lang w:val="uk-UA" w:eastAsia="uk-UA"/>
        </w:rPr>
        <w:t xml:space="preserve"> в однорідній землі. Останніми роками розроблені і почали застосовуватися інженерні способи розрахунку </w:t>
      </w:r>
      <w:r w:rsidRPr="00EA0230">
        <w:rPr>
          <w:rFonts w:ascii="Times New Roman" w:hAnsi="Times New Roman" w:cs="Times New Roman"/>
          <w:sz w:val="24"/>
          <w:szCs w:val="24"/>
          <w:lang w:eastAsia="uk-UA"/>
        </w:rPr>
        <w:t>заземлителей</w:t>
      </w:r>
      <w:r w:rsidRPr="00EA0230">
        <w:rPr>
          <w:rFonts w:ascii="Times New Roman" w:hAnsi="Times New Roman" w:cs="Times New Roman"/>
          <w:sz w:val="24"/>
          <w:szCs w:val="24"/>
          <w:lang w:val="uk-UA" w:eastAsia="uk-UA"/>
        </w:rPr>
        <w:t xml:space="preserve"> в багатошаровому грунті.</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rPr>
        <w:t xml:space="preserve">    </w:t>
      </w:r>
      <w:hyperlink r:id="rId24" w:anchor="rasch_odnorod" w:history="1">
        <w:r w:rsidRPr="00344E10">
          <w:rPr>
            <w:rFonts w:ascii="Times New Roman" w:hAnsi="Times New Roman" w:cs="Times New Roman"/>
            <w:i/>
            <w:iCs/>
            <w:sz w:val="24"/>
            <w:szCs w:val="24"/>
            <w:lang w:val="uk-UA"/>
          </w:rPr>
          <w:t>При р</w:t>
        </w:r>
        <w:r w:rsidRPr="00EA0230">
          <w:rPr>
            <w:rFonts w:ascii="Times New Roman" w:hAnsi="Times New Roman" w:cs="Times New Roman"/>
            <w:i/>
            <w:iCs/>
            <w:sz w:val="24"/>
            <w:szCs w:val="24"/>
            <w:lang w:val="uk-UA"/>
          </w:rPr>
          <w:t xml:space="preserve">озрахункі </w:t>
        </w:r>
        <w:r w:rsidRPr="00344E10">
          <w:rPr>
            <w:rFonts w:ascii="Times New Roman" w:hAnsi="Times New Roman" w:cs="Times New Roman"/>
            <w:i/>
            <w:iCs/>
            <w:sz w:val="24"/>
            <w:szCs w:val="24"/>
            <w:lang w:val="uk-UA"/>
          </w:rPr>
          <w:t xml:space="preserve"> заземл</w:t>
        </w:r>
        <w:r w:rsidRPr="00EA0230">
          <w:rPr>
            <w:rFonts w:ascii="Times New Roman" w:hAnsi="Times New Roman" w:cs="Times New Roman"/>
            <w:i/>
            <w:iCs/>
            <w:sz w:val="24"/>
            <w:szCs w:val="24"/>
            <w:lang w:val="uk-UA"/>
          </w:rPr>
          <w:t xml:space="preserve">ювачів </w:t>
        </w:r>
        <w:r w:rsidRPr="00344E10">
          <w:rPr>
            <w:rFonts w:ascii="Times New Roman" w:hAnsi="Times New Roman" w:cs="Times New Roman"/>
            <w:i/>
            <w:iCs/>
            <w:sz w:val="24"/>
            <w:szCs w:val="24"/>
            <w:lang w:val="uk-UA"/>
          </w:rPr>
          <w:t xml:space="preserve"> в однор</w:t>
        </w:r>
        <w:r w:rsidRPr="00EA0230">
          <w:rPr>
            <w:rFonts w:ascii="Times New Roman" w:hAnsi="Times New Roman" w:cs="Times New Roman"/>
            <w:i/>
            <w:iCs/>
            <w:sz w:val="24"/>
            <w:szCs w:val="24"/>
            <w:lang w:val="uk-UA"/>
          </w:rPr>
          <w:t>і</w:t>
        </w:r>
        <w:r w:rsidRPr="00344E10">
          <w:rPr>
            <w:rFonts w:ascii="Times New Roman" w:hAnsi="Times New Roman" w:cs="Times New Roman"/>
            <w:i/>
            <w:iCs/>
            <w:sz w:val="24"/>
            <w:szCs w:val="24"/>
            <w:lang w:val="uk-UA"/>
          </w:rPr>
          <w:t>дн</w:t>
        </w:r>
        <w:r w:rsidRPr="00EA0230">
          <w:rPr>
            <w:rFonts w:ascii="Times New Roman" w:hAnsi="Times New Roman" w:cs="Times New Roman"/>
            <w:i/>
            <w:iCs/>
            <w:sz w:val="24"/>
            <w:szCs w:val="24"/>
            <w:lang w:val="uk-UA"/>
          </w:rPr>
          <w:t>і</w:t>
        </w:r>
        <w:r w:rsidRPr="00344E10">
          <w:rPr>
            <w:rFonts w:ascii="Times New Roman" w:hAnsi="Times New Roman" w:cs="Times New Roman"/>
            <w:i/>
            <w:iCs/>
            <w:sz w:val="24"/>
            <w:szCs w:val="24"/>
            <w:lang w:val="uk-UA"/>
          </w:rPr>
          <w:t>й земл</w:t>
        </w:r>
        <w:r w:rsidRPr="00EA0230">
          <w:rPr>
            <w:rFonts w:ascii="Times New Roman" w:hAnsi="Times New Roman" w:cs="Times New Roman"/>
            <w:i/>
            <w:iCs/>
            <w:sz w:val="24"/>
            <w:szCs w:val="24"/>
            <w:lang w:val="uk-UA"/>
          </w:rPr>
          <w:t>і</w:t>
        </w:r>
      </w:hyperlink>
      <w:r w:rsidRPr="00EA0230">
        <w:rPr>
          <w:rFonts w:ascii="Times New Roman" w:hAnsi="Times New Roman" w:cs="Times New Roman"/>
          <w:i/>
          <w:iCs/>
          <w:sz w:val="24"/>
          <w:szCs w:val="24"/>
          <w:lang w:val="uk-UA" w:eastAsia="uk-UA"/>
        </w:rPr>
        <w:t xml:space="preserve">  </w:t>
      </w:r>
      <w:r w:rsidRPr="00EA0230">
        <w:rPr>
          <w:rFonts w:ascii="Times New Roman" w:hAnsi="Times New Roman" w:cs="Times New Roman"/>
          <w:sz w:val="24"/>
          <w:szCs w:val="24"/>
          <w:lang w:val="uk-UA" w:eastAsia="uk-UA"/>
        </w:rPr>
        <w:t xml:space="preserve">враховується, опір верхнього шару землі (шару сезонних змін), обумовлений промерзанням або висиханням грунту. Розрахунок проводять способом, заснованим на застосуванні коефіцієнтів використання провідності </w:t>
      </w:r>
      <w:r w:rsidRPr="00EA0230">
        <w:rPr>
          <w:rFonts w:ascii="Times New Roman" w:hAnsi="Times New Roman" w:cs="Times New Roman"/>
          <w:sz w:val="24"/>
          <w:szCs w:val="24"/>
          <w:lang w:eastAsia="uk-UA"/>
        </w:rPr>
        <w:t>заземл</w:t>
      </w:r>
      <w:r w:rsidRPr="00EA0230">
        <w:rPr>
          <w:rFonts w:ascii="Times New Roman" w:hAnsi="Times New Roman" w:cs="Times New Roman"/>
          <w:sz w:val="24"/>
          <w:szCs w:val="24"/>
          <w:lang w:val="uk-UA" w:eastAsia="uk-UA"/>
        </w:rPr>
        <w:t xml:space="preserve">ювача і званим тому </w:t>
      </w:r>
      <w:r w:rsidRPr="00EA0230">
        <w:rPr>
          <w:rFonts w:ascii="Times New Roman" w:hAnsi="Times New Roman" w:cs="Times New Roman"/>
          <w:i/>
          <w:iCs/>
          <w:sz w:val="24"/>
          <w:szCs w:val="24"/>
          <w:lang w:val="uk-UA" w:eastAsia="uk-UA"/>
        </w:rPr>
        <w:t>способом коефіцієнтів використання</w:t>
      </w:r>
      <w:r w:rsidRPr="00EA0230">
        <w:rPr>
          <w:rFonts w:ascii="Times New Roman" w:hAnsi="Times New Roman" w:cs="Times New Roman"/>
          <w:sz w:val="24"/>
          <w:szCs w:val="24"/>
          <w:lang w:val="uk-UA" w:eastAsia="uk-UA"/>
        </w:rPr>
        <w:t xml:space="preserve">. Його виконують як при простих, так і при складних конструкціях групових </w:t>
      </w:r>
      <w:r w:rsidRPr="00EA0230">
        <w:rPr>
          <w:rFonts w:ascii="Times New Roman" w:hAnsi="Times New Roman" w:cs="Times New Roman"/>
          <w:sz w:val="24"/>
          <w:szCs w:val="24"/>
          <w:lang w:eastAsia="uk-UA"/>
        </w:rPr>
        <w:t>заземлителей</w:t>
      </w:r>
      <w:r w:rsidRPr="00EA0230">
        <w:rPr>
          <w:rFonts w:ascii="Times New Roman" w:hAnsi="Times New Roman" w:cs="Times New Roman"/>
          <w:sz w:val="24"/>
          <w:szCs w:val="24"/>
          <w:lang w:val="uk-UA" w:eastAsia="uk-UA"/>
        </w:rPr>
        <w:t>.</w:t>
      </w:r>
    </w:p>
    <w:p w:rsidR="00344E10" w:rsidRPr="00EA0230" w:rsidRDefault="005C189D" w:rsidP="00344E10">
      <w:pPr>
        <w:spacing w:before="100" w:beforeAutospacing="1" w:after="100" w:afterAutospacing="1" w:line="240" w:lineRule="auto"/>
        <w:rPr>
          <w:rFonts w:ascii="Times New Roman" w:eastAsia="Times New Roman" w:hAnsi="Times New Roman" w:cs="Times New Roman"/>
          <w:sz w:val="24"/>
          <w:szCs w:val="24"/>
        </w:rPr>
      </w:pPr>
      <w:hyperlink r:id="rId25" w:anchor="dvuch_sloy" w:history="1">
        <w:r w:rsidR="00344E10" w:rsidRPr="00EA0230">
          <w:rPr>
            <w:rFonts w:ascii="Times New Roman" w:hAnsi="Times New Roman" w:cs="Times New Roman"/>
            <w:i/>
            <w:iCs/>
            <w:color w:val="0000FF"/>
            <w:sz w:val="24"/>
            <w:szCs w:val="24"/>
            <w:u w:val="single"/>
          </w:rPr>
          <w:t>При розрахункі  заземлювачі</w:t>
        </w:r>
        <w:r w:rsidR="00344E10" w:rsidRPr="00EA0230">
          <w:rPr>
            <w:rFonts w:ascii="Times New Roman" w:hAnsi="Times New Roman" w:cs="Times New Roman"/>
            <w:i/>
            <w:iCs/>
            <w:color w:val="0000FF"/>
            <w:sz w:val="24"/>
            <w:szCs w:val="24"/>
            <w:u w:val="single"/>
            <w:lang w:val="uk-UA"/>
          </w:rPr>
          <w:t xml:space="preserve">в </w:t>
        </w:r>
        <w:r w:rsidR="00344E10" w:rsidRPr="00EA0230">
          <w:rPr>
            <w:rFonts w:ascii="Times New Roman" w:hAnsi="Times New Roman" w:cs="Times New Roman"/>
            <w:i/>
            <w:iCs/>
            <w:color w:val="0000FF"/>
            <w:sz w:val="24"/>
            <w:szCs w:val="24"/>
            <w:u w:val="single"/>
          </w:rPr>
          <w:t xml:space="preserve"> в </w:t>
        </w:r>
      </w:hyperlink>
      <w:r w:rsidR="00344E10" w:rsidRPr="00EA0230">
        <w:rPr>
          <w:rFonts w:ascii="Times New Roman" w:hAnsi="Times New Roman" w:cs="Times New Roman"/>
          <w:i/>
          <w:sz w:val="24"/>
          <w:szCs w:val="24"/>
          <w:lang w:val="uk-UA"/>
        </w:rPr>
        <w:t>багатошаровій землі</w:t>
      </w:r>
      <w:r w:rsidR="00344E10" w:rsidRPr="00EA0230">
        <w:rPr>
          <w:rFonts w:ascii="Times New Roman" w:hAnsi="Times New Roman" w:cs="Times New Roman"/>
          <w:i/>
          <w:iCs/>
          <w:sz w:val="24"/>
          <w:szCs w:val="24"/>
          <w:lang w:val="uk-UA" w:eastAsia="uk-UA"/>
        </w:rPr>
        <w:t> </w:t>
      </w:r>
      <w:r w:rsidR="00344E10" w:rsidRPr="00EA0230">
        <w:rPr>
          <w:rFonts w:ascii="Times New Roman" w:hAnsi="Times New Roman" w:cs="Times New Roman"/>
          <w:sz w:val="24"/>
          <w:szCs w:val="24"/>
          <w:lang w:val="uk-UA" w:eastAsia="uk-UA"/>
        </w:rPr>
        <w:t xml:space="preserve"> зазвичай приймають двошарову модель землі з питомими опорами верхнього і нижнього шарів </w:t>
      </w:r>
      <w:r w:rsidR="00344E10" w:rsidRPr="00EA0230">
        <w:rPr>
          <w:rFonts w:ascii="Times New Roman" w:hAnsi="Times New Roman" w:cs="Times New Roman"/>
          <w:i/>
          <w:iCs/>
          <w:sz w:val="24"/>
          <w:szCs w:val="24"/>
          <w:lang w:eastAsia="uk-UA"/>
        </w:rPr>
        <w:t>r1</w:t>
      </w:r>
      <w:r w:rsidR="00344E10" w:rsidRPr="00EA0230">
        <w:rPr>
          <w:rFonts w:ascii="Times New Roman" w:hAnsi="Times New Roman" w:cs="Times New Roman"/>
          <w:sz w:val="24"/>
          <w:szCs w:val="24"/>
          <w:lang w:val="uk-UA" w:eastAsia="uk-UA"/>
        </w:rPr>
        <w:t xml:space="preserve">, і </w:t>
      </w:r>
      <w:r w:rsidR="00344E10" w:rsidRPr="00EA0230">
        <w:rPr>
          <w:rFonts w:ascii="Times New Roman" w:hAnsi="Times New Roman" w:cs="Times New Roman"/>
          <w:i/>
          <w:iCs/>
          <w:sz w:val="24"/>
          <w:szCs w:val="24"/>
          <w:lang w:eastAsia="uk-UA"/>
        </w:rPr>
        <w:t>r2</w:t>
      </w:r>
      <w:r w:rsidR="00344E10" w:rsidRPr="00EA0230">
        <w:rPr>
          <w:rFonts w:ascii="Times New Roman" w:hAnsi="Times New Roman" w:cs="Times New Roman"/>
          <w:i/>
          <w:iCs/>
          <w:sz w:val="24"/>
          <w:szCs w:val="24"/>
          <w:lang w:val="uk-UA" w:eastAsia="uk-UA"/>
        </w:rPr>
        <w:t xml:space="preserve"> </w:t>
      </w:r>
      <w:r w:rsidR="00344E10" w:rsidRPr="00EA0230">
        <w:rPr>
          <w:rFonts w:ascii="Times New Roman" w:hAnsi="Times New Roman" w:cs="Times New Roman"/>
          <w:sz w:val="24"/>
          <w:szCs w:val="24"/>
          <w:lang w:val="uk-UA" w:eastAsia="uk-UA"/>
        </w:rPr>
        <w:t xml:space="preserve">відповідно і товщиною (потужністю) верхнього шару </w:t>
      </w:r>
      <w:r w:rsidR="00344E10" w:rsidRPr="00EA0230">
        <w:rPr>
          <w:rFonts w:ascii="Times New Roman" w:hAnsi="Times New Roman" w:cs="Times New Roman"/>
          <w:i/>
          <w:iCs/>
          <w:sz w:val="24"/>
          <w:szCs w:val="24"/>
          <w:lang w:eastAsia="uk-UA"/>
        </w:rPr>
        <w:t>h1</w:t>
      </w:r>
      <w:r w:rsidR="00344E10" w:rsidRPr="00EA0230">
        <w:rPr>
          <w:rFonts w:ascii="Times New Roman" w:hAnsi="Times New Roman" w:cs="Times New Roman"/>
          <w:sz w:val="24"/>
          <w:szCs w:val="24"/>
          <w:lang w:val="uk-UA" w:eastAsia="uk-UA"/>
        </w:rPr>
        <w:t xml:space="preserve">. Розрахунок проводиться способом, заснованим на обліку потенціалів, наведених на електроди, що входять до складу групового </w:t>
      </w:r>
      <w:r w:rsidR="00344E10" w:rsidRPr="00EA0230">
        <w:rPr>
          <w:rFonts w:ascii="Times New Roman" w:hAnsi="Times New Roman" w:cs="Times New Roman"/>
          <w:sz w:val="24"/>
          <w:szCs w:val="24"/>
          <w:lang w:eastAsia="uk-UA"/>
        </w:rPr>
        <w:t>заземл</w:t>
      </w:r>
      <w:r w:rsidR="00344E10" w:rsidRPr="00EA0230">
        <w:rPr>
          <w:rFonts w:ascii="Times New Roman" w:hAnsi="Times New Roman" w:cs="Times New Roman"/>
          <w:sz w:val="24"/>
          <w:szCs w:val="24"/>
          <w:lang w:val="uk-UA" w:eastAsia="uk-UA"/>
        </w:rPr>
        <w:t xml:space="preserve">ювача, і званим тому </w:t>
      </w:r>
      <w:r w:rsidR="00344E10" w:rsidRPr="00EA0230">
        <w:rPr>
          <w:rFonts w:ascii="Times New Roman" w:hAnsi="Times New Roman" w:cs="Times New Roman"/>
          <w:i/>
          <w:iCs/>
          <w:sz w:val="24"/>
          <w:szCs w:val="24"/>
          <w:lang w:val="uk-UA" w:eastAsia="uk-UA"/>
        </w:rPr>
        <w:t>способом наведених потенціалів</w:t>
      </w:r>
      <w:r w:rsidR="00344E10" w:rsidRPr="00EA0230">
        <w:rPr>
          <w:rFonts w:ascii="Times New Roman" w:hAnsi="Times New Roman" w:cs="Times New Roman"/>
          <w:sz w:val="24"/>
          <w:szCs w:val="24"/>
          <w:lang w:val="uk-UA" w:eastAsia="uk-UA"/>
        </w:rPr>
        <w:t xml:space="preserve">. Розрахунок </w:t>
      </w:r>
      <w:r w:rsidR="00344E10" w:rsidRPr="00344E10">
        <w:rPr>
          <w:rFonts w:ascii="Times New Roman" w:hAnsi="Times New Roman" w:cs="Times New Roman"/>
          <w:sz w:val="24"/>
          <w:szCs w:val="24"/>
          <w:lang w:val="uk-UA" w:eastAsia="uk-UA"/>
        </w:rPr>
        <w:t>заземл</w:t>
      </w:r>
      <w:r w:rsidR="00344E10" w:rsidRPr="00EA0230">
        <w:rPr>
          <w:rFonts w:ascii="Times New Roman" w:hAnsi="Times New Roman" w:cs="Times New Roman"/>
          <w:sz w:val="24"/>
          <w:szCs w:val="24"/>
          <w:lang w:val="uk-UA" w:eastAsia="uk-UA"/>
        </w:rPr>
        <w:t xml:space="preserve">ювача в багатошаровій землі більш трудомісткий. Разом з тим він дає точніші результати. Його доцільно застосовувати при складних конструкціях групових </w:t>
      </w:r>
      <w:r w:rsidR="00344E10" w:rsidRPr="00EA0230">
        <w:rPr>
          <w:rFonts w:ascii="Times New Roman" w:hAnsi="Times New Roman" w:cs="Times New Roman"/>
          <w:sz w:val="24"/>
          <w:szCs w:val="24"/>
          <w:lang w:eastAsia="uk-UA"/>
        </w:rPr>
        <w:t>заземл</w:t>
      </w:r>
      <w:r w:rsidR="00344E10" w:rsidRPr="00EA0230">
        <w:rPr>
          <w:rFonts w:ascii="Times New Roman" w:hAnsi="Times New Roman" w:cs="Times New Roman"/>
          <w:sz w:val="24"/>
          <w:szCs w:val="24"/>
          <w:lang w:val="uk-UA" w:eastAsia="uk-UA"/>
        </w:rPr>
        <w:t xml:space="preserve">ювачів, які зазвичай мають місце в електроустановках з ефективно заземленою нейтраллю, тобто в установках напругою 110 </w:t>
      </w:r>
      <w:r w:rsidR="00344E10" w:rsidRPr="00EA0230">
        <w:rPr>
          <w:rFonts w:ascii="Times New Roman" w:hAnsi="Times New Roman" w:cs="Times New Roman"/>
          <w:sz w:val="24"/>
          <w:szCs w:val="24"/>
          <w:lang w:eastAsia="uk-UA"/>
        </w:rPr>
        <w:t>кВ</w:t>
      </w:r>
      <w:r w:rsidR="00344E10" w:rsidRPr="00EA0230">
        <w:rPr>
          <w:rFonts w:ascii="Times New Roman" w:hAnsi="Times New Roman" w:cs="Times New Roman"/>
          <w:sz w:val="24"/>
          <w:szCs w:val="24"/>
          <w:lang w:val="uk-UA" w:eastAsia="uk-UA"/>
        </w:rPr>
        <w:t xml:space="preserve"> і вище.</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При </w:t>
      </w:r>
      <w:hyperlink r:id="rId26" w:history="1">
        <w:r w:rsidRPr="00EA0230">
          <w:rPr>
            <w:rFonts w:ascii="Times New Roman" w:hAnsi="Times New Roman" w:cs="Times New Roman"/>
            <w:color w:val="0000FF"/>
            <w:sz w:val="24"/>
            <w:szCs w:val="24"/>
            <w:u w:val="single"/>
            <w:lang w:val="uk-UA" w:eastAsia="uk-UA"/>
          </w:rPr>
          <w:t>розрахункі заземляючого пристрою</w:t>
        </w:r>
      </w:hyperlink>
      <w:r w:rsidRPr="00EA0230">
        <w:rPr>
          <w:rFonts w:ascii="Times New Roman" w:hAnsi="Times New Roman" w:cs="Times New Roman"/>
          <w:sz w:val="24"/>
          <w:szCs w:val="24"/>
          <w:lang w:val="uk-UA" w:eastAsia="uk-UA"/>
        </w:rPr>
        <w:t xml:space="preserve">  будь-яким способом необхідно визначити для нього необхідний опір.</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Визначення </w:t>
      </w:r>
      <w:r w:rsidRPr="00EA0230">
        <w:rPr>
          <w:rFonts w:ascii="Times New Roman" w:hAnsi="Times New Roman" w:cs="Times New Roman"/>
          <w:i/>
          <w:iCs/>
          <w:sz w:val="24"/>
          <w:szCs w:val="24"/>
          <w:lang w:val="uk-UA" w:eastAsia="uk-UA"/>
        </w:rPr>
        <w:t xml:space="preserve">необхідного опору </w:t>
      </w:r>
      <w:r w:rsidRPr="00EA0230">
        <w:rPr>
          <w:rFonts w:ascii="Times New Roman" w:hAnsi="Times New Roman" w:cs="Times New Roman"/>
          <w:sz w:val="24"/>
          <w:szCs w:val="24"/>
          <w:lang w:val="uk-UA" w:eastAsia="uk-UA"/>
        </w:rPr>
        <w:t>заземляючого пристрою проводять відповідно до ПУЕ.</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i/>
          <w:iCs/>
          <w:sz w:val="24"/>
          <w:szCs w:val="24"/>
          <w:lang w:val="uk-UA" w:eastAsia="uk-UA"/>
        </w:rPr>
        <w:t xml:space="preserve">     Для установок напругою до 1 </w:t>
      </w:r>
      <w:r w:rsidRPr="00EA0230">
        <w:rPr>
          <w:rFonts w:ascii="Times New Roman" w:hAnsi="Times New Roman" w:cs="Times New Roman"/>
          <w:i/>
          <w:iCs/>
          <w:sz w:val="24"/>
          <w:szCs w:val="24"/>
          <w:lang w:eastAsia="uk-UA"/>
        </w:rPr>
        <w:t>кВ</w:t>
      </w:r>
      <w:r w:rsidRPr="00EA0230">
        <w:rPr>
          <w:rFonts w:ascii="Times New Roman" w:hAnsi="Times New Roman" w:cs="Times New Roman"/>
          <w:i/>
          <w:iCs/>
          <w:sz w:val="24"/>
          <w:szCs w:val="24"/>
          <w:lang w:val="uk-UA" w:eastAsia="uk-UA"/>
        </w:rPr>
        <w:t xml:space="preserve"> </w:t>
      </w:r>
      <w:r w:rsidRPr="00EA0230">
        <w:rPr>
          <w:rFonts w:ascii="Times New Roman" w:hAnsi="Times New Roman" w:cs="Times New Roman"/>
          <w:sz w:val="24"/>
          <w:szCs w:val="24"/>
          <w:lang w:val="uk-UA" w:eastAsia="uk-UA"/>
        </w:rPr>
        <w:t xml:space="preserve">опір заземляючого пристрою, використовуваного для захисного заземлення відкритих провідних частин в системі типу </w:t>
      </w:r>
      <w:r w:rsidRPr="00EA0230">
        <w:rPr>
          <w:rFonts w:ascii="Times New Roman" w:hAnsi="Times New Roman" w:cs="Times New Roman"/>
          <w:sz w:val="24"/>
          <w:szCs w:val="24"/>
          <w:lang w:eastAsia="uk-UA"/>
        </w:rPr>
        <w:t>IT</w:t>
      </w:r>
      <w:r w:rsidRPr="00EA0230">
        <w:rPr>
          <w:rFonts w:ascii="Times New Roman" w:hAnsi="Times New Roman" w:cs="Times New Roman"/>
          <w:sz w:val="24"/>
          <w:szCs w:val="24"/>
          <w:lang w:val="uk-UA" w:eastAsia="uk-UA"/>
        </w:rPr>
        <w:t xml:space="preserve"> повинно відповідати умові:</w:t>
      </w:r>
    </w:p>
    <w:p w:rsidR="00344E10" w:rsidRPr="00EA0230" w:rsidRDefault="00344E10" w:rsidP="00344E10">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eastAsia="Times New Roman" w:hAnsi="Times New Roman" w:cs="Times New Roman"/>
          <w:sz w:val="24"/>
          <w:szCs w:val="24"/>
          <w:lang w:val="uk-UA"/>
        </w:rPr>
        <w:t xml:space="preserve">                                                </w:t>
      </w:r>
      <w:r w:rsidRPr="00EA0230">
        <w:rPr>
          <w:rFonts w:ascii="Times New Roman" w:eastAsia="Times New Roman" w:hAnsi="Times New Roman" w:cs="Times New Roman"/>
          <w:noProof/>
          <w:sz w:val="24"/>
          <w:szCs w:val="24"/>
        </w:rPr>
        <w:drawing>
          <wp:inline distT="0" distB="0" distL="0" distR="0">
            <wp:extent cx="1031240" cy="515620"/>
            <wp:effectExtent l="0" t="0" r="0" b="0"/>
            <wp:docPr id="40" name="Рисунок 53" descr="http://bgd.alpud.ru/images/Ris_sash_ss/Image5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bgd.alpud.ru/images/Ris_sash_ss/Image537.gif"/>
                    <pic:cNvPicPr>
                      <a:picLocks noChangeAspect="1" noChangeArrowheads="1"/>
                    </pic:cNvPicPr>
                  </pic:nvPicPr>
                  <pic:blipFill>
                    <a:blip r:embed="rId27" cstate="print"/>
                    <a:srcRect/>
                    <a:stretch>
                      <a:fillRect/>
                    </a:stretch>
                  </pic:blipFill>
                  <pic:spPr bwMode="auto">
                    <a:xfrm>
                      <a:off x="0" y="0"/>
                      <a:ext cx="1031240" cy="515620"/>
                    </a:xfrm>
                    <a:prstGeom prst="rect">
                      <a:avLst/>
                    </a:prstGeom>
                    <a:noFill/>
                    <a:ln w="9525">
                      <a:noFill/>
                      <a:miter lim="800000"/>
                      <a:headEnd/>
                      <a:tailEnd/>
                    </a:ln>
                  </pic:spPr>
                </pic:pic>
              </a:graphicData>
            </a:graphic>
          </wp:inline>
        </w:drawing>
      </w:r>
      <w:r w:rsidRPr="00EA0230">
        <w:rPr>
          <w:rFonts w:ascii="Times New Roman" w:eastAsia="Times New Roman" w:hAnsi="Times New Roman" w:cs="Times New Roman"/>
          <w:sz w:val="24"/>
          <w:szCs w:val="24"/>
          <w:lang w:val="uk-UA"/>
        </w:rPr>
        <w:t xml:space="preserve">                                            (5)</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де </w:t>
      </w:r>
      <w:r w:rsidRPr="00EA0230">
        <w:rPr>
          <w:rFonts w:ascii="Times New Roman" w:hAnsi="Times New Roman" w:cs="Times New Roman"/>
          <w:i/>
          <w:iCs/>
          <w:sz w:val="24"/>
          <w:szCs w:val="24"/>
          <w:lang w:eastAsia="uk-UA"/>
        </w:rPr>
        <w:t>Rз</w:t>
      </w:r>
      <w:r w:rsidRPr="00EA0230">
        <w:rPr>
          <w:rFonts w:ascii="Times New Roman" w:hAnsi="Times New Roman" w:cs="Times New Roman"/>
          <w:i/>
          <w:iCs/>
          <w:sz w:val="24"/>
          <w:szCs w:val="24"/>
          <w:lang w:val="uk-UA" w:eastAsia="uk-UA"/>
        </w:rPr>
        <w:t xml:space="preserve"> - </w:t>
      </w:r>
      <w:r w:rsidRPr="00EA0230">
        <w:rPr>
          <w:rFonts w:ascii="Times New Roman" w:hAnsi="Times New Roman" w:cs="Times New Roman"/>
          <w:sz w:val="24"/>
          <w:szCs w:val="24"/>
          <w:lang w:val="uk-UA" w:eastAsia="uk-UA"/>
        </w:rPr>
        <w:t xml:space="preserve">опір заземляючого пристрою, ом; </w:t>
      </w:r>
      <w:r w:rsidRPr="00EA0230">
        <w:rPr>
          <w:rFonts w:ascii="Times New Roman" w:hAnsi="Times New Roman" w:cs="Times New Roman"/>
          <w:i/>
          <w:iCs/>
          <w:sz w:val="24"/>
          <w:szCs w:val="24"/>
          <w:lang w:val="uk-UA" w:eastAsia="uk-UA"/>
        </w:rPr>
        <w:t xml:space="preserve">Uпр.доп – </w:t>
      </w:r>
      <w:r w:rsidRPr="00EA0230">
        <w:rPr>
          <w:rFonts w:ascii="Times New Roman" w:hAnsi="Times New Roman" w:cs="Times New Roman"/>
          <w:sz w:val="24"/>
          <w:szCs w:val="24"/>
          <w:lang w:val="uk-UA" w:eastAsia="uk-UA"/>
        </w:rPr>
        <w:t xml:space="preserve">напруга дотику, значення якого приймається рівним 50 в; </w:t>
      </w:r>
      <w:r w:rsidRPr="00EA0230">
        <w:rPr>
          <w:rFonts w:ascii="Times New Roman" w:hAnsi="Times New Roman" w:cs="Times New Roman"/>
          <w:i/>
          <w:iCs/>
          <w:sz w:val="24"/>
          <w:szCs w:val="24"/>
          <w:lang w:eastAsia="uk-UA"/>
        </w:rPr>
        <w:t>Iз</w:t>
      </w:r>
      <w:r w:rsidRPr="00EA0230">
        <w:rPr>
          <w:rFonts w:ascii="Times New Roman" w:hAnsi="Times New Roman" w:cs="Times New Roman"/>
          <w:i/>
          <w:iCs/>
          <w:sz w:val="24"/>
          <w:szCs w:val="24"/>
          <w:lang w:val="uk-UA" w:eastAsia="uk-UA"/>
        </w:rPr>
        <w:t xml:space="preserve"> </w:t>
      </w:r>
      <w:r w:rsidRPr="00EA0230">
        <w:rPr>
          <w:rFonts w:ascii="Times New Roman" w:hAnsi="Times New Roman" w:cs="Times New Roman"/>
          <w:sz w:val="24"/>
          <w:szCs w:val="24"/>
          <w:lang w:val="uk-UA" w:eastAsia="uk-UA"/>
        </w:rPr>
        <w:t>– повний струм замикання на землю, А.</w:t>
      </w:r>
    </w:p>
    <w:p w:rsidR="00344E10" w:rsidRPr="00EA0230" w:rsidRDefault="00344E10" w:rsidP="00344E10">
      <w:pPr>
        <w:spacing w:before="100" w:beforeAutospacing="1" w:after="100" w:afterAutospacing="1" w:line="240" w:lineRule="auto"/>
        <w:rPr>
          <w:rFonts w:ascii="Times New Roman" w:hAnsi="Times New Roman" w:cs="Times New Roman"/>
          <w:sz w:val="24"/>
          <w:szCs w:val="24"/>
          <w:lang w:val="uk-UA" w:eastAsia="uk-UA"/>
        </w:rPr>
      </w:pPr>
      <w:r w:rsidRPr="00EA0230">
        <w:rPr>
          <w:rFonts w:ascii="Times New Roman" w:hAnsi="Times New Roman" w:cs="Times New Roman"/>
          <w:sz w:val="24"/>
          <w:szCs w:val="24"/>
          <w:lang w:val="uk-UA" w:eastAsia="uk-UA"/>
        </w:rPr>
        <w:t xml:space="preserve">   Як правило, не потрібно приймати значення опору заземляючого пристрою менше 4 Ом. Допускається опір заземляючого пристрою до 10 Ом, якщо дотримана приведена вище умова, а потужність трансформаторів і генераторів, що живлять мережу, не перевищує 100 </w:t>
      </w:r>
      <w:r w:rsidRPr="00EA0230">
        <w:rPr>
          <w:rFonts w:ascii="Times New Roman" w:hAnsi="Times New Roman" w:cs="Times New Roman"/>
          <w:sz w:val="24"/>
          <w:szCs w:val="24"/>
          <w:lang w:eastAsia="uk-UA"/>
        </w:rPr>
        <w:t>кВА</w:t>
      </w:r>
      <w:r w:rsidRPr="00EA0230">
        <w:rPr>
          <w:rFonts w:ascii="Times New Roman" w:hAnsi="Times New Roman" w:cs="Times New Roman"/>
          <w:sz w:val="24"/>
          <w:szCs w:val="24"/>
          <w:lang w:val="uk-UA" w:eastAsia="uk-UA"/>
        </w:rPr>
        <w:t>, зокрема сумарна потужність трансформаторів і (або) генераторів, що працюють паралельно.</w:t>
      </w:r>
    </w:p>
    <w:p w:rsidR="001332BC" w:rsidRPr="00B841B9" w:rsidRDefault="00344E10" w:rsidP="001332BC">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b/>
          <w:i/>
          <w:sz w:val="24"/>
          <w:szCs w:val="24"/>
          <w:lang w:val="uk-UA" w:eastAsia="uk-UA"/>
        </w:rPr>
        <w:t xml:space="preserve">Приклад. </w:t>
      </w:r>
      <w:r w:rsidR="001332BC" w:rsidRPr="00B841B9">
        <w:rPr>
          <w:rFonts w:ascii="Times New Roman" w:hAnsi="Times New Roman"/>
          <w:sz w:val="27"/>
          <w:szCs w:val="27"/>
          <w:lang w:val="uk-UA" w:eastAsia="uk-UA"/>
        </w:rPr>
        <w:t xml:space="preserve">Споживач електроенергії підключений до мережі типу </w:t>
      </w:r>
      <w:hyperlink r:id="rId28" w:history="1">
        <w:r w:rsidR="001332BC" w:rsidRPr="00B841B9">
          <w:rPr>
            <w:rFonts w:ascii="Times New Roman" w:hAnsi="Times New Roman"/>
            <w:color w:val="0000FF"/>
            <w:sz w:val="27"/>
            <w:u w:val="single"/>
            <w:lang w:val="uk-UA" w:eastAsia="uk-UA"/>
          </w:rPr>
          <w:t>IT</w:t>
        </w:r>
      </w:hyperlink>
      <w:r w:rsidR="001332BC" w:rsidRPr="00B841B9">
        <w:rPr>
          <w:rFonts w:ascii="Times New Roman" w:hAnsi="Times New Roman"/>
          <w:sz w:val="27"/>
          <w:szCs w:val="27"/>
          <w:lang w:val="uk-UA" w:eastAsia="uk-UA"/>
        </w:rPr>
        <w:t xml:space="preserve">відбулося замикання одне з фазних проводів на заземлений корпус.При якому значенні опору ізоляції напруга дотику людини, що стосується заземленого корпусу, рівна тривало допустимому значенню. Дано: </w:t>
      </w:r>
      <w:r w:rsidR="001332BC" w:rsidRPr="00B841B9">
        <w:rPr>
          <w:rFonts w:ascii="Times New Roman" w:hAnsi="Times New Roman"/>
          <w:i/>
          <w:iCs/>
          <w:sz w:val="27"/>
          <w:szCs w:val="27"/>
          <w:lang w:eastAsia="uk-UA"/>
        </w:rPr>
        <w:t>Uл=380</w:t>
      </w:r>
      <w:r w:rsidR="001332BC" w:rsidRPr="00B841B9">
        <w:rPr>
          <w:rFonts w:ascii="Times New Roman" w:hAnsi="Times New Roman"/>
          <w:i/>
          <w:iCs/>
          <w:sz w:val="27"/>
          <w:szCs w:val="27"/>
          <w:lang w:val="uk-UA" w:eastAsia="uk-UA"/>
        </w:rPr>
        <w:t xml:space="preserve"> </w:t>
      </w:r>
      <w:r w:rsidR="001332BC" w:rsidRPr="00B841B9">
        <w:rPr>
          <w:rFonts w:ascii="Times New Roman" w:hAnsi="Times New Roman"/>
          <w:sz w:val="27"/>
          <w:szCs w:val="27"/>
          <w:lang w:val="uk-UA" w:eastAsia="uk-UA"/>
        </w:rPr>
        <w:t xml:space="preserve">В; </w:t>
      </w:r>
      <w:r w:rsidR="001332BC" w:rsidRPr="00B841B9">
        <w:rPr>
          <w:rFonts w:ascii="Times New Roman" w:hAnsi="Times New Roman"/>
          <w:i/>
          <w:iCs/>
          <w:sz w:val="27"/>
          <w:szCs w:val="27"/>
          <w:lang w:eastAsia="uk-UA"/>
        </w:rPr>
        <w:t>RL1=</w:t>
      </w:r>
      <w:r w:rsidR="001332BC" w:rsidRPr="00B841B9">
        <w:rPr>
          <w:rFonts w:ascii="Times New Roman" w:hAnsi="Times New Roman"/>
          <w:i/>
          <w:iCs/>
          <w:sz w:val="27"/>
          <w:szCs w:val="27"/>
          <w:lang w:val="uk-UA" w:eastAsia="uk-UA"/>
        </w:rPr>
        <w:t xml:space="preserve"> </w:t>
      </w:r>
      <w:r w:rsidR="001332BC" w:rsidRPr="00B841B9">
        <w:rPr>
          <w:rFonts w:ascii="Times New Roman" w:hAnsi="Times New Roman"/>
          <w:i/>
          <w:iCs/>
          <w:sz w:val="27"/>
          <w:szCs w:val="27"/>
          <w:lang w:eastAsia="uk-UA"/>
        </w:rPr>
        <w:t>RL2=</w:t>
      </w:r>
      <w:r w:rsidR="001332BC" w:rsidRPr="00B841B9">
        <w:rPr>
          <w:rFonts w:ascii="Times New Roman" w:hAnsi="Times New Roman"/>
          <w:i/>
          <w:iCs/>
          <w:sz w:val="27"/>
          <w:szCs w:val="27"/>
          <w:lang w:val="uk-UA" w:eastAsia="uk-UA"/>
        </w:rPr>
        <w:t xml:space="preserve"> </w:t>
      </w:r>
      <w:r w:rsidR="001332BC" w:rsidRPr="00B841B9">
        <w:rPr>
          <w:rFonts w:ascii="Times New Roman" w:hAnsi="Times New Roman"/>
          <w:i/>
          <w:iCs/>
          <w:sz w:val="27"/>
          <w:szCs w:val="27"/>
          <w:lang w:eastAsia="uk-UA"/>
        </w:rPr>
        <w:t>RL3=</w:t>
      </w:r>
      <w:r w:rsidR="001332BC" w:rsidRPr="00B841B9">
        <w:rPr>
          <w:rFonts w:ascii="Times New Roman" w:hAnsi="Times New Roman"/>
          <w:i/>
          <w:iCs/>
          <w:sz w:val="27"/>
          <w:szCs w:val="27"/>
          <w:lang w:val="uk-UA" w:eastAsia="uk-UA"/>
        </w:rPr>
        <w:t xml:space="preserve"> R</w:t>
      </w:r>
      <w:r w:rsidR="001332BC" w:rsidRPr="00B841B9">
        <w:rPr>
          <w:rFonts w:ascii="Times New Roman" w:hAnsi="Times New Roman"/>
          <w:sz w:val="27"/>
          <w:szCs w:val="27"/>
          <w:lang w:val="uk-UA" w:eastAsia="uk-UA"/>
        </w:rPr>
        <w:t xml:space="preserve">; </w:t>
      </w:r>
      <w:r w:rsidR="001332BC" w:rsidRPr="00B841B9">
        <w:rPr>
          <w:rFonts w:ascii="Times New Roman" w:hAnsi="Times New Roman"/>
          <w:i/>
          <w:iCs/>
          <w:sz w:val="27"/>
          <w:szCs w:val="27"/>
          <w:lang w:eastAsia="uk-UA"/>
        </w:rPr>
        <w:t>Rh=1</w:t>
      </w:r>
      <w:r w:rsidR="001332BC" w:rsidRPr="00B841B9">
        <w:rPr>
          <w:rFonts w:ascii="Times New Roman" w:hAnsi="Times New Roman"/>
          <w:i/>
          <w:iCs/>
          <w:sz w:val="27"/>
          <w:szCs w:val="27"/>
          <w:lang w:val="uk-UA" w:eastAsia="uk-UA"/>
        </w:rPr>
        <w:t xml:space="preserve"> </w:t>
      </w:r>
      <w:r w:rsidR="001332BC" w:rsidRPr="00B841B9">
        <w:rPr>
          <w:rFonts w:ascii="Times New Roman" w:hAnsi="Times New Roman"/>
          <w:sz w:val="27"/>
          <w:szCs w:val="27"/>
          <w:lang w:eastAsia="uk-UA"/>
        </w:rPr>
        <w:t>кОм</w:t>
      </w:r>
      <w:r w:rsidR="001332BC" w:rsidRPr="00B841B9">
        <w:rPr>
          <w:rFonts w:ascii="Times New Roman" w:hAnsi="Times New Roman"/>
          <w:sz w:val="27"/>
          <w:szCs w:val="27"/>
          <w:lang w:val="uk-UA" w:eastAsia="uk-UA"/>
        </w:rPr>
        <w:t xml:space="preserve">; </w:t>
      </w:r>
      <w:r w:rsidR="001332BC" w:rsidRPr="00B841B9">
        <w:rPr>
          <w:rFonts w:ascii="Times New Roman" w:hAnsi="Times New Roman"/>
          <w:i/>
          <w:iCs/>
          <w:sz w:val="27"/>
          <w:szCs w:val="27"/>
          <w:lang w:eastAsia="uk-UA"/>
        </w:rPr>
        <w:t>RЗ=4</w:t>
      </w:r>
      <w:r w:rsidR="001332BC" w:rsidRPr="00B841B9">
        <w:rPr>
          <w:rFonts w:ascii="Times New Roman" w:hAnsi="Times New Roman"/>
          <w:i/>
          <w:iCs/>
          <w:sz w:val="27"/>
          <w:szCs w:val="27"/>
          <w:lang w:val="uk-UA" w:eastAsia="uk-UA"/>
        </w:rPr>
        <w:t xml:space="preserve"> </w:t>
      </w:r>
      <w:r w:rsidR="001332BC" w:rsidRPr="00B841B9">
        <w:rPr>
          <w:rFonts w:ascii="Times New Roman" w:hAnsi="Times New Roman"/>
          <w:sz w:val="27"/>
          <w:szCs w:val="27"/>
          <w:lang w:val="uk-UA" w:eastAsia="uk-UA"/>
        </w:rPr>
        <w:t xml:space="preserve">Ом; мережа коротка; </w:t>
      </w:r>
      <w:r w:rsidR="001332BC" w:rsidRPr="00B841B9">
        <w:rPr>
          <w:rFonts w:ascii="Symbol Cyr" w:hAnsi="Symbol Cyr"/>
          <w:sz w:val="27"/>
          <w:szCs w:val="27"/>
          <w:lang w:val="uk-UA" w:eastAsia="uk-UA"/>
        </w:rPr>
        <w:t xml:space="preserve">а </w:t>
      </w:r>
      <w:r w:rsidR="001332BC" w:rsidRPr="00B841B9">
        <w:rPr>
          <w:rFonts w:ascii="Times New Roman" w:hAnsi="Times New Roman"/>
          <w:sz w:val="27"/>
          <w:szCs w:val="27"/>
          <w:vertAlign w:val="subscript"/>
          <w:lang w:eastAsia="uk-UA"/>
        </w:rPr>
        <w:t>1=</w:t>
      </w:r>
      <w:r w:rsidR="001332BC" w:rsidRPr="00B841B9">
        <w:rPr>
          <w:rFonts w:ascii="Times New Roman" w:hAnsi="Times New Roman"/>
          <w:sz w:val="27"/>
          <w:szCs w:val="27"/>
          <w:vertAlign w:val="subscript"/>
          <w:lang w:val="uk-UA" w:eastAsia="uk-UA"/>
        </w:rPr>
        <w:t xml:space="preserve"> </w:t>
      </w:r>
      <w:r w:rsidR="001332BC" w:rsidRPr="00B841B9">
        <w:rPr>
          <w:rFonts w:ascii="Symbol Cyr" w:hAnsi="Symbol Cyr"/>
          <w:sz w:val="27"/>
          <w:szCs w:val="27"/>
          <w:lang w:val="uk-UA" w:eastAsia="uk-UA"/>
        </w:rPr>
        <w:t xml:space="preserve">а </w:t>
      </w:r>
      <w:r w:rsidR="001332BC" w:rsidRPr="00B841B9">
        <w:rPr>
          <w:rFonts w:ascii="Times New Roman" w:hAnsi="Times New Roman"/>
          <w:sz w:val="27"/>
          <w:szCs w:val="27"/>
          <w:vertAlign w:val="subscript"/>
          <w:lang w:eastAsia="uk-UA"/>
        </w:rPr>
        <w:t>2=</w:t>
      </w:r>
      <w:r w:rsidR="001332BC" w:rsidRPr="00B841B9">
        <w:rPr>
          <w:rFonts w:ascii="Times New Roman" w:hAnsi="Times New Roman"/>
          <w:sz w:val="27"/>
          <w:szCs w:val="27"/>
          <w:vertAlign w:val="subscript"/>
          <w:lang w:val="uk-UA" w:eastAsia="uk-UA"/>
        </w:rPr>
        <w:t xml:space="preserve"> </w:t>
      </w:r>
      <w:r w:rsidR="001332BC" w:rsidRPr="00B841B9">
        <w:rPr>
          <w:rFonts w:ascii="Times New Roman" w:hAnsi="Times New Roman"/>
          <w:sz w:val="27"/>
          <w:szCs w:val="27"/>
          <w:lang w:val="uk-UA" w:eastAsia="uk-UA"/>
        </w:rPr>
        <w:t>1.</w:t>
      </w:r>
    </w:p>
    <w:p w:rsidR="001332BC" w:rsidRPr="001332BC" w:rsidRDefault="001332BC" w:rsidP="001332BC">
      <w:pPr>
        <w:spacing w:before="100" w:beforeAutospacing="1" w:after="100" w:afterAutospacing="1" w:line="240" w:lineRule="auto"/>
        <w:rPr>
          <w:rFonts w:ascii="Times New Roman" w:eastAsia="Times New Roman" w:hAnsi="Times New Roman" w:cs="Times New Roman"/>
          <w:b/>
          <w:sz w:val="24"/>
          <w:szCs w:val="24"/>
        </w:rPr>
      </w:pPr>
      <w:r w:rsidRPr="001332BC">
        <w:rPr>
          <w:rFonts w:ascii="Times New Roman" w:hAnsi="Times New Roman"/>
          <w:b/>
          <w:bCs/>
          <w:sz w:val="27"/>
          <w:lang w:val="uk-UA" w:eastAsia="uk-UA"/>
        </w:rPr>
        <w:t>Рішення:</w:t>
      </w:r>
    </w:p>
    <w:p w:rsidR="001332BC" w:rsidRPr="00B841B9" w:rsidRDefault="001332BC" w:rsidP="001332BC">
      <w:pPr>
        <w:spacing w:before="100" w:beforeAutospacing="1" w:after="100" w:afterAutospacing="1" w:line="240" w:lineRule="auto"/>
        <w:rPr>
          <w:rFonts w:ascii="Times New Roman" w:eastAsia="Times New Roman" w:hAnsi="Times New Roman" w:cs="Times New Roman"/>
          <w:sz w:val="27"/>
          <w:szCs w:val="27"/>
        </w:rPr>
      </w:pPr>
      <w:r w:rsidRPr="00B841B9">
        <w:rPr>
          <w:rFonts w:ascii="Times New Roman" w:hAnsi="Times New Roman"/>
          <w:sz w:val="27"/>
          <w:szCs w:val="27"/>
          <w:lang w:val="uk-UA" w:eastAsia="uk-UA"/>
        </w:rPr>
        <w:lastRenderedPageBreak/>
        <w:t xml:space="preserve">В даному випадку значення струму </w:t>
      </w:r>
      <w:r w:rsidRPr="00B841B9">
        <w:rPr>
          <w:rFonts w:ascii="Times New Roman" w:hAnsi="Times New Roman"/>
          <w:i/>
          <w:iCs/>
          <w:sz w:val="27"/>
          <w:szCs w:val="27"/>
          <w:lang w:eastAsia="uk-UA"/>
        </w:rPr>
        <w:t>Iз</w:t>
      </w:r>
      <w:r w:rsidRPr="00B841B9">
        <w:rPr>
          <w:rFonts w:ascii="Times New Roman" w:hAnsi="Times New Roman"/>
          <w:sz w:val="27"/>
          <w:szCs w:val="27"/>
          <w:lang w:val="uk-UA" w:eastAsia="uk-UA"/>
        </w:rPr>
        <w:t xml:space="preserve">, що стікає в землю через </w:t>
      </w:r>
      <w:r w:rsidRPr="00B841B9">
        <w:rPr>
          <w:rFonts w:ascii="Times New Roman" w:hAnsi="Times New Roman"/>
          <w:sz w:val="27"/>
          <w:szCs w:val="27"/>
          <w:lang w:eastAsia="uk-UA"/>
        </w:rPr>
        <w:t>заземлитель</w:t>
      </w:r>
      <w:r w:rsidRPr="00B841B9">
        <w:rPr>
          <w:rFonts w:ascii="Times New Roman" w:hAnsi="Times New Roman"/>
          <w:sz w:val="27"/>
          <w:szCs w:val="27"/>
          <w:lang w:val="uk-UA" w:eastAsia="uk-UA"/>
        </w:rPr>
        <w:t>, залежить від значень опору ізоляції фаз щодо землі (див. мал. 2) визначається як</w:t>
      </w:r>
    </w:p>
    <w:p w:rsidR="001332BC" w:rsidRPr="00B841B9" w:rsidRDefault="001332BC" w:rsidP="001332BC">
      <w:pPr>
        <w:spacing w:before="100" w:beforeAutospacing="1" w:after="100" w:afterAutospacing="1"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noProof/>
          <w:sz w:val="27"/>
          <w:szCs w:val="27"/>
        </w:rPr>
        <w:drawing>
          <wp:inline distT="0" distB="0" distL="0" distR="0">
            <wp:extent cx="2074545" cy="693420"/>
            <wp:effectExtent l="19050" t="0" r="1905" b="0"/>
            <wp:docPr id="103" name="Рисунок 83" descr="http://bgd.alpud.ru/images/Image2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bgd.alpud.ru/images/Image266.gif"/>
                    <pic:cNvPicPr>
                      <a:picLocks noChangeAspect="1" noChangeArrowheads="1"/>
                    </pic:cNvPicPr>
                  </pic:nvPicPr>
                  <pic:blipFill>
                    <a:blip r:embed="rId29" cstate="print"/>
                    <a:srcRect/>
                    <a:stretch>
                      <a:fillRect/>
                    </a:stretch>
                  </pic:blipFill>
                  <pic:spPr bwMode="auto">
                    <a:xfrm>
                      <a:off x="0" y="0"/>
                      <a:ext cx="2074545" cy="69342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val="uk-UA"/>
        </w:rPr>
        <w:t xml:space="preserve">                            </w:t>
      </w:r>
      <w:r w:rsidRPr="00EA0230">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6</w:t>
      </w:r>
      <w:r w:rsidRPr="00EA0230">
        <w:rPr>
          <w:rFonts w:ascii="Times New Roman" w:eastAsia="Times New Roman" w:hAnsi="Times New Roman" w:cs="Times New Roman"/>
          <w:sz w:val="24"/>
          <w:szCs w:val="24"/>
          <w:lang w:val="uk-UA"/>
        </w:rPr>
        <w:t>)</w:t>
      </w:r>
    </w:p>
    <w:p w:rsidR="001332BC" w:rsidRPr="00B841B9" w:rsidRDefault="001332BC" w:rsidP="001332BC">
      <w:pPr>
        <w:spacing w:before="100" w:beforeAutospacing="1" w:after="100" w:afterAutospacing="1" w:line="240" w:lineRule="auto"/>
        <w:jc w:val="center"/>
        <w:rPr>
          <w:rFonts w:ascii="Times New Roman" w:eastAsia="Times New Roman" w:hAnsi="Times New Roman" w:cs="Times New Roman"/>
          <w:sz w:val="27"/>
          <w:szCs w:val="27"/>
        </w:rPr>
      </w:pPr>
      <w:r>
        <w:rPr>
          <w:rFonts w:ascii="Times New Roman" w:eastAsia="Times New Roman" w:hAnsi="Times New Roman" w:cs="Times New Roman"/>
          <w:noProof/>
          <w:sz w:val="27"/>
          <w:szCs w:val="27"/>
        </w:rPr>
        <w:drawing>
          <wp:inline distT="0" distB="0" distL="0" distR="0">
            <wp:extent cx="3685309" cy="2062676"/>
            <wp:effectExtent l="0" t="0" r="0" b="0"/>
            <wp:docPr id="104" name="Рисунок 84" descr="wpe38.jpg (1730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wpe38.jpg (17303 bytes)"/>
                    <pic:cNvPicPr>
                      <a:picLocks noChangeAspect="1" noChangeArrowheads="1"/>
                    </pic:cNvPicPr>
                  </pic:nvPicPr>
                  <pic:blipFill>
                    <a:blip r:embed="rId30" cstate="print"/>
                    <a:srcRect/>
                    <a:stretch>
                      <a:fillRect/>
                    </a:stretch>
                  </pic:blipFill>
                  <pic:spPr bwMode="auto">
                    <a:xfrm>
                      <a:off x="0" y="0"/>
                      <a:ext cx="3688015" cy="2064190"/>
                    </a:xfrm>
                    <a:prstGeom prst="rect">
                      <a:avLst/>
                    </a:prstGeom>
                    <a:noFill/>
                    <a:ln w="9525">
                      <a:noFill/>
                      <a:miter lim="800000"/>
                      <a:headEnd/>
                      <a:tailEnd/>
                    </a:ln>
                  </pic:spPr>
                </pic:pic>
              </a:graphicData>
            </a:graphic>
          </wp:inline>
        </w:drawing>
      </w:r>
    </w:p>
    <w:p w:rsidR="001332BC" w:rsidRPr="00B841B9" w:rsidRDefault="001332BC" w:rsidP="001332BC">
      <w:pPr>
        <w:spacing w:before="100" w:beforeAutospacing="1" w:after="100" w:afterAutospacing="1" w:line="240" w:lineRule="auto"/>
        <w:rPr>
          <w:rFonts w:ascii="Times New Roman" w:eastAsia="Times New Roman" w:hAnsi="Times New Roman" w:cs="Times New Roman"/>
          <w:sz w:val="27"/>
          <w:szCs w:val="27"/>
        </w:rPr>
      </w:pPr>
      <w:r w:rsidRPr="00B841B9">
        <w:rPr>
          <w:rFonts w:ascii="Times New Roman" w:hAnsi="Times New Roman"/>
          <w:sz w:val="27"/>
          <w:szCs w:val="27"/>
          <w:lang w:val="uk-UA" w:eastAsia="uk-UA"/>
        </w:rPr>
        <w:t xml:space="preserve">Значення напруги дотику людини, що стосується заземленого корпусу, рівне в даному випадку значенню потенціалу на </w:t>
      </w:r>
      <w:r w:rsidRPr="00B841B9">
        <w:rPr>
          <w:rFonts w:ascii="Times New Roman" w:hAnsi="Times New Roman"/>
          <w:sz w:val="27"/>
          <w:szCs w:val="27"/>
          <w:lang w:eastAsia="uk-UA"/>
        </w:rPr>
        <w:t>заземлителе</w:t>
      </w:r>
    </w:p>
    <w:p w:rsidR="001332BC" w:rsidRPr="00B841B9" w:rsidRDefault="001332BC" w:rsidP="001332BC">
      <w:pPr>
        <w:spacing w:before="100" w:beforeAutospacing="1" w:after="100" w:afterAutospacing="1"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noProof/>
          <w:sz w:val="27"/>
          <w:szCs w:val="27"/>
        </w:rPr>
        <w:drawing>
          <wp:inline distT="0" distB="0" distL="0" distR="0">
            <wp:extent cx="2178685" cy="239395"/>
            <wp:effectExtent l="19050" t="0" r="0" b="0"/>
            <wp:docPr id="105" name="Рисунок 85" descr="http://bgd.alpud.ru/images/Image2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bgd.alpud.ru/images/Image267.gif"/>
                    <pic:cNvPicPr>
                      <a:picLocks noChangeAspect="1" noChangeArrowheads="1"/>
                    </pic:cNvPicPr>
                  </pic:nvPicPr>
                  <pic:blipFill>
                    <a:blip r:embed="rId31" cstate="print"/>
                    <a:srcRect/>
                    <a:stretch>
                      <a:fillRect/>
                    </a:stretch>
                  </pic:blipFill>
                  <pic:spPr bwMode="auto">
                    <a:xfrm>
                      <a:off x="0" y="0"/>
                      <a:ext cx="2178685" cy="23939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val="uk-UA"/>
        </w:rPr>
        <w:t xml:space="preserve">                         </w:t>
      </w:r>
      <w:r w:rsidRPr="00EA0230">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7</w:t>
      </w:r>
      <w:r w:rsidRPr="00EA0230">
        <w:rPr>
          <w:rFonts w:ascii="Times New Roman" w:eastAsia="Times New Roman" w:hAnsi="Times New Roman" w:cs="Times New Roman"/>
          <w:sz w:val="24"/>
          <w:szCs w:val="24"/>
          <w:lang w:val="uk-UA"/>
        </w:rPr>
        <w:t>)</w:t>
      </w:r>
    </w:p>
    <w:p w:rsidR="001332BC" w:rsidRPr="00312732" w:rsidRDefault="001332BC" w:rsidP="001332BC">
      <w:pPr>
        <w:spacing w:before="100" w:beforeAutospacing="1" w:after="100" w:afterAutospacing="1" w:line="240" w:lineRule="auto"/>
        <w:rPr>
          <w:rFonts w:ascii="Times New Roman" w:eastAsia="Times New Roman" w:hAnsi="Times New Roman" w:cs="Times New Roman"/>
          <w:sz w:val="27"/>
          <w:szCs w:val="27"/>
          <w:lang w:val="uk-UA"/>
        </w:rPr>
      </w:pPr>
      <w:r w:rsidRPr="00B841B9">
        <w:rPr>
          <w:rFonts w:ascii="Times New Roman" w:hAnsi="Times New Roman"/>
          <w:sz w:val="27"/>
          <w:szCs w:val="27"/>
          <w:lang w:val="uk-UA" w:eastAsia="uk-UA"/>
        </w:rPr>
        <w:t xml:space="preserve">За умовами завдання значення напруги дотику може дорівнювати тривало допустимому значенню </w:t>
      </w:r>
      <w:r w:rsidRPr="00B841B9">
        <w:rPr>
          <w:rFonts w:ascii="Times New Roman" w:hAnsi="Times New Roman"/>
          <w:i/>
          <w:iCs/>
          <w:sz w:val="27"/>
          <w:szCs w:val="27"/>
          <w:lang w:val="uk-UA" w:eastAsia="uk-UA"/>
        </w:rPr>
        <w:t>Uд.доп</w:t>
      </w:r>
      <w:r w:rsidRPr="00B841B9">
        <w:rPr>
          <w:rFonts w:ascii="Times New Roman" w:hAnsi="Times New Roman"/>
          <w:sz w:val="27"/>
          <w:szCs w:val="27"/>
          <w:lang w:val="uk-UA" w:eastAsia="uk-UA"/>
        </w:rPr>
        <w:t xml:space="preserve">, тобто </w:t>
      </w:r>
    </w:p>
    <w:p w:rsidR="001332BC" w:rsidRPr="00312732" w:rsidRDefault="001332BC" w:rsidP="001332BC">
      <w:pPr>
        <w:spacing w:before="100" w:beforeAutospacing="1" w:after="100" w:afterAutospacing="1" w:line="240" w:lineRule="auto"/>
        <w:jc w:val="center"/>
        <w:rPr>
          <w:rFonts w:ascii="Times New Roman" w:eastAsia="Times New Roman" w:hAnsi="Times New Roman" w:cs="Times New Roman"/>
          <w:sz w:val="27"/>
          <w:szCs w:val="27"/>
          <w:lang w:val="uk-UA"/>
        </w:rPr>
      </w:pP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noProof/>
          <w:sz w:val="27"/>
          <w:szCs w:val="27"/>
        </w:rPr>
        <w:drawing>
          <wp:inline distT="0" distB="0" distL="0" distR="0">
            <wp:extent cx="1123315" cy="245745"/>
            <wp:effectExtent l="19050" t="0" r="635" b="0"/>
            <wp:docPr id="106" name="Рисунок 86" descr="http://bgd.alpud.ru/images/Image2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bgd.alpud.ru/images/Image268.gif"/>
                    <pic:cNvPicPr>
                      <a:picLocks noChangeAspect="1" noChangeArrowheads="1"/>
                    </pic:cNvPicPr>
                  </pic:nvPicPr>
                  <pic:blipFill>
                    <a:blip r:embed="rId32" cstate="print"/>
                    <a:srcRect/>
                    <a:stretch>
                      <a:fillRect/>
                    </a:stretch>
                  </pic:blipFill>
                  <pic:spPr bwMode="auto">
                    <a:xfrm>
                      <a:off x="0" y="0"/>
                      <a:ext cx="1123315" cy="24574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val="uk-UA"/>
        </w:rPr>
        <w:t xml:space="preserve">                                        </w:t>
      </w:r>
      <w:r w:rsidRPr="00EA0230">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8</w:t>
      </w:r>
      <w:r w:rsidRPr="00EA0230">
        <w:rPr>
          <w:rFonts w:ascii="Times New Roman" w:eastAsia="Times New Roman" w:hAnsi="Times New Roman" w:cs="Times New Roman"/>
          <w:sz w:val="24"/>
          <w:szCs w:val="24"/>
          <w:lang w:val="uk-UA"/>
        </w:rPr>
        <w:t>)</w:t>
      </w:r>
    </w:p>
    <w:p w:rsidR="001332BC" w:rsidRPr="00312732" w:rsidRDefault="001332BC" w:rsidP="001332BC">
      <w:pPr>
        <w:spacing w:before="100" w:beforeAutospacing="1" w:after="100" w:afterAutospacing="1" w:line="240" w:lineRule="auto"/>
        <w:rPr>
          <w:rFonts w:ascii="Times New Roman" w:eastAsia="Times New Roman" w:hAnsi="Times New Roman" w:cs="Times New Roman"/>
          <w:sz w:val="27"/>
          <w:szCs w:val="27"/>
          <w:lang w:val="uk-UA"/>
        </w:rPr>
      </w:pPr>
      <w:r w:rsidRPr="00B841B9">
        <w:rPr>
          <w:rFonts w:ascii="Times New Roman" w:hAnsi="Times New Roman"/>
          <w:sz w:val="27"/>
          <w:szCs w:val="27"/>
          <w:lang w:val="uk-UA" w:eastAsia="uk-UA"/>
        </w:rPr>
        <w:t>З отриманого рівняння визначаємо шукані значення опорів ізоляції фаз</w:t>
      </w:r>
    </w:p>
    <w:p w:rsidR="001332BC" w:rsidRPr="00B841B9" w:rsidRDefault="001332BC" w:rsidP="001332BC">
      <w:pPr>
        <w:spacing w:before="100" w:beforeAutospacing="1" w:after="100" w:afterAutospacing="1" w:line="240" w:lineRule="auto"/>
        <w:jc w:val="center"/>
        <w:rPr>
          <w:rFonts w:ascii="Times New Roman" w:eastAsia="Times New Roman" w:hAnsi="Times New Roman" w:cs="Times New Roman"/>
          <w:sz w:val="27"/>
          <w:szCs w:val="27"/>
        </w:rPr>
      </w:pPr>
      <w:r>
        <w:rPr>
          <w:rFonts w:ascii="Times New Roman" w:eastAsia="Times New Roman" w:hAnsi="Times New Roman" w:cs="Times New Roman"/>
          <w:noProof/>
          <w:sz w:val="27"/>
          <w:szCs w:val="27"/>
        </w:rPr>
        <w:drawing>
          <wp:inline distT="0" distB="0" distL="0" distR="0">
            <wp:extent cx="3056255" cy="1638300"/>
            <wp:effectExtent l="19050" t="0" r="0" b="0"/>
            <wp:docPr id="107" name="Рисунок 87" descr="http://bgd.alpud.ru/images/Image2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bgd.alpud.ru/images/Image269.gif"/>
                    <pic:cNvPicPr>
                      <a:picLocks noChangeAspect="1" noChangeArrowheads="1"/>
                    </pic:cNvPicPr>
                  </pic:nvPicPr>
                  <pic:blipFill>
                    <a:blip r:embed="rId33" cstate="print"/>
                    <a:srcRect/>
                    <a:stretch>
                      <a:fillRect/>
                    </a:stretch>
                  </pic:blipFill>
                  <pic:spPr bwMode="auto">
                    <a:xfrm>
                      <a:off x="0" y="0"/>
                      <a:ext cx="3056255" cy="1638300"/>
                    </a:xfrm>
                    <a:prstGeom prst="rect">
                      <a:avLst/>
                    </a:prstGeom>
                    <a:noFill/>
                    <a:ln w="9525">
                      <a:noFill/>
                      <a:miter lim="800000"/>
                      <a:headEnd/>
                      <a:tailEnd/>
                    </a:ln>
                  </pic:spPr>
                </pic:pic>
              </a:graphicData>
            </a:graphic>
          </wp:inline>
        </w:drawing>
      </w:r>
    </w:p>
    <w:p w:rsidR="001332BC" w:rsidRPr="00B841B9" w:rsidRDefault="001332BC" w:rsidP="001332BC">
      <w:pPr>
        <w:spacing w:before="100" w:beforeAutospacing="1" w:after="100" w:afterAutospacing="1"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noProof/>
          <w:sz w:val="27"/>
          <w:szCs w:val="27"/>
        </w:rPr>
        <w:drawing>
          <wp:inline distT="0" distB="0" distL="0" distR="0">
            <wp:extent cx="2209165" cy="546100"/>
            <wp:effectExtent l="19050" t="0" r="635" b="0"/>
            <wp:docPr id="108" name="Рисунок 88" descr="http://bgd.alpud.ru/images/Image2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bgd.alpud.ru/images/Image270.gif"/>
                    <pic:cNvPicPr>
                      <a:picLocks noChangeAspect="1" noChangeArrowheads="1"/>
                    </pic:cNvPicPr>
                  </pic:nvPicPr>
                  <pic:blipFill>
                    <a:blip r:embed="rId34" cstate="print"/>
                    <a:srcRect/>
                    <a:stretch>
                      <a:fillRect/>
                    </a:stretch>
                  </pic:blipFill>
                  <pic:spPr bwMode="auto">
                    <a:xfrm>
                      <a:off x="0" y="0"/>
                      <a:ext cx="2209165" cy="54610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val="uk-UA"/>
        </w:rPr>
        <w:t xml:space="preserve">                         </w:t>
      </w:r>
      <w:r w:rsidRPr="00EA0230">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9</w:t>
      </w:r>
      <w:r w:rsidRPr="00EA0230">
        <w:rPr>
          <w:rFonts w:ascii="Times New Roman" w:eastAsia="Times New Roman" w:hAnsi="Times New Roman" w:cs="Times New Roman"/>
          <w:sz w:val="24"/>
          <w:szCs w:val="24"/>
          <w:lang w:val="uk-UA"/>
        </w:rPr>
        <w:t>)</w:t>
      </w:r>
    </w:p>
    <w:p w:rsidR="001332BC" w:rsidRPr="00B841B9" w:rsidRDefault="001332BC" w:rsidP="001332BC">
      <w:pPr>
        <w:spacing w:before="100" w:beforeAutospacing="1" w:after="100" w:afterAutospacing="1" w:line="240" w:lineRule="auto"/>
        <w:rPr>
          <w:rFonts w:ascii="Times New Roman" w:eastAsia="Times New Roman" w:hAnsi="Times New Roman" w:cs="Times New Roman"/>
          <w:sz w:val="27"/>
          <w:szCs w:val="27"/>
        </w:rPr>
      </w:pPr>
      <w:r w:rsidRPr="00B841B9">
        <w:rPr>
          <w:rFonts w:ascii="Times New Roman" w:hAnsi="Times New Roman"/>
          <w:sz w:val="27"/>
          <w:szCs w:val="27"/>
          <w:lang w:val="uk-UA" w:eastAsia="uk-UA"/>
        </w:rPr>
        <w:t>Подстав</w:t>
      </w:r>
      <w:r>
        <w:rPr>
          <w:rFonts w:ascii="Times New Roman" w:hAnsi="Times New Roman"/>
          <w:sz w:val="27"/>
          <w:szCs w:val="27"/>
          <w:lang w:val="uk-UA" w:eastAsia="uk-UA"/>
        </w:rPr>
        <w:t>ивши</w:t>
      </w:r>
      <w:r w:rsidRPr="00B841B9">
        <w:rPr>
          <w:rFonts w:ascii="Times New Roman" w:hAnsi="Times New Roman"/>
          <w:sz w:val="27"/>
          <w:szCs w:val="27"/>
          <w:lang w:val="uk-UA" w:eastAsia="uk-UA"/>
        </w:rPr>
        <w:t xml:space="preserve"> в останній вираз значення тривал</w:t>
      </w:r>
      <w:r>
        <w:rPr>
          <w:rFonts w:ascii="Times New Roman" w:hAnsi="Times New Roman"/>
          <w:sz w:val="27"/>
          <w:szCs w:val="27"/>
          <w:lang w:val="uk-UA" w:eastAsia="uk-UA"/>
        </w:rPr>
        <w:t xml:space="preserve">ої допустимої напруги </w:t>
      </w:r>
      <w:r w:rsidRPr="00B841B9">
        <w:rPr>
          <w:rFonts w:ascii="Times New Roman" w:hAnsi="Times New Roman"/>
          <w:i/>
          <w:iCs/>
          <w:sz w:val="27"/>
          <w:szCs w:val="27"/>
          <w:lang w:val="uk-UA" w:eastAsia="uk-UA"/>
        </w:rPr>
        <w:t xml:space="preserve">Uд.доп </w:t>
      </w:r>
      <w:r w:rsidRPr="00B841B9">
        <w:rPr>
          <w:rFonts w:ascii="Times New Roman" w:hAnsi="Times New Roman"/>
          <w:sz w:val="27"/>
          <w:szCs w:val="27"/>
          <w:lang w:val="uk-UA" w:eastAsia="uk-UA"/>
        </w:rPr>
        <w:t>= 36В, набудемо шуканого значення опору ізоляції фаз</w:t>
      </w:r>
      <w:r>
        <w:rPr>
          <w:rFonts w:ascii="Times New Roman" w:hAnsi="Times New Roman"/>
          <w:sz w:val="27"/>
          <w:szCs w:val="27"/>
          <w:lang w:val="uk-UA" w:eastAsia="uk-UA"/>
        </w:rPr>
        <w:t>:</w:t>
      </w:r>
      <w:r w:rsidRPr="00B841B9">
        <w:rPr>
          <w:rFonts w:ascii="Times New Roman" w:hAnsi="Times New Roman"/>
          <w:i/>
          <w:iCs/>
          <w:sz w:val="27"/>
          <w:szCs w:val="27"/>
          <w:lang w:val="uk-UA" w:eastAsia="uk-UA"/>
        </w:rPr>
        <w:t xml:space="preserve">   </w:t>
      </w:r>
      <w:r w:rsidRPr="00B841B9">
        <w:rPr>
          <w:rFonts w:ascii="Times New Roman" w:hAnsi="Times New Roman"/>
          <w:sz w:val="27"/>
          <w:szCs w:val="27"/>
          <w:vertAlign w:val="subscript"/>
          <w:lang w:val="uk-UA" w:eastAsia="uk-UA"/>
        </w:rPr>
        <w:t xml:space="preserve">  </w:t>
      </w:r>
    </w:p>
    <w:p w:rsidR="001332BC" w:rsidRPr="00B841B9" w:rsidRDefault="001332BC" w:rsidP="001332BC">
      <w:pPr>
        <w:spacing w:before="100" w:beforeAutospacing="1" w:after="100" w:afterAutospacing="1" w:line="240" w:lineRule="auto"/>
        <w:jc w:val="center"/>
        <w:rPr>
          <w:rFonts w:ascii="Times New Roman" w:eastAsia="Times New Roman" w:hAnsi="Times New Roman" w:cs="Times New Roman"/>
          <w:sz w:val="27"/>
          <w:szCs w:val="27"/>
        </w:rPr>
      </w:pPr>
      <w:r>
        <w:rPr>
          <w:rFonts w:ascii="Times New Roman" w:eastAsia="Times New Roman" w:hAnsi="Times New Roman" w:cs="Times New Roman"/>
          <w:noProof/>
          <w:sz w:val="27"/>
          <w:szCs w:val="27"/>
        </w:rPr>
        <w:lastRenderedPageBreak/>
        <w:drawing>
          <wp:inline distT="0" distB="0" distL="0" distR="0">
            <wp:extent cx="2589530" cy="478790"/>
            <wp:effectExtent l="0" t="0" r="1270" b="0"/>
            <wp:docPr id="109" name="Рисунок 89" descr="http://bgd.alpud.ru/images/Image2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bgd.alpud.ru/images/Image275.gif"/>
                    <pic:cNvPicPr>
                      <a:picLocks noChangeAspect="1" noChangeArrowheads="1"/>
                    </pic:cNvPicPr>
                  </pic:nvPicPr>
                  <pic:blipFill>
                    <a:blip r:embed="rId35" cstate="print"/>
                    <a:srcRect/>
                    <a:stretch>
                      <a:fillRect/>
                    </a:stretch>
                  </pic:blipFill>
                  <pic:spPr bwMode="auto">
                    <a:xfrm>
                      <a:off x="0" y="0"/>
                      <a:ext cx="2589530" cy="478790"/>
                    </a:xfrm>
                    <a:prstGeom prst="rect">
                      <a:avLst/>
                    </a:prstGeom>
                    <a:noFill/>
                    <a:ln w="9525">
                      <a:noFill/>
                      <a:miter lim="800000"/>
                      <a:headEnd/>
                      <a:tailEnd/>
                    </a:ln>
                  </pic:spPr>
                </pic:pic>
              </a:graphicData>
            </a:graphic>
          </wp:inline>
        </w:drawing>
      </w:r>
    </w:p>
    <w:p w:rsidR="001332BC" w:rsidRPr="00B841B9" w:rsidRDefault="001332BC" w:rsidP="001332BC">
      <w:pPr>
        <w:spacing w:before="100" w:beforeAutospacing="1" w:after="100" w:afterAutospacing="1" w:line="240" w:lineRule="auto"/>
        <w:rPr>
          <w:rFonts w:ascii="Times New Roman" w:eastAsia="Times New Roman" w:hAnsi="Times New Roman" w:cs="Times New Roman"/>
          <w:sz w:val="27"/>
          <w:szCs w:val="27"/>
        </w:rPr>
      </w:pPr>
      <w:r w:rsidRPr="001332BC">
        <w:rPr>
          <w:rFonts w:ascii="Times New Roman" w:hAnsi="Times New Roman"/>
          <w:b/>
          <w:bCs/>
          <w:sz w:val="27"/>
          <w:lang w:val="uk-UA" w:eastAsia="uk-UA"/>
        </w:rPr>
        <w:t>Відповідь завдання</w:t>
      </w:r>
      <w:r w:rsidRPr="00B841B9">
        <w:rPr>
          <w:rFonts w:ascii="Times New Roman" w:hAnsi="Times New Roman"/>
          <w:b/>
          <w:bCs/>
          <w:color w:val="800080"/>
          <w:sz w:val="27"/>
          <w:lang w:val="uk-UA" w:eastAsia="uk-UA"/>
        </w:rPr>
        <w:t>:</w:t>
      </w:r>
      <w:r w:rsidRPr="00B841B9">
        <w:rPr>
          <w:rFonts w:ascii="Times New Roman" w:hAnsi="Times New Roman"/>
          <w:sz w:val="27"/>
          <w:szCs w:val="27"/>
          <w:lang w:val="uk-UA" w:eastAsia="uk-UA"/>
        </w:rPr>
        <w:t xml:space="preserve"> при </w:t>
      </w:r>
      <w:r w:rsidRPr="00B841B9">
        <w:rPr>
          <w:rFonts w:ascii="Times New Roman" w:hAnsi="Times New Roman"/>
          <w:b/>
          <w:bCs/>
          <w:i/>
          <w:iCs/>
          <w:sz w:val="27"/>
          <w:szCs w:val="27"/>
          <w:lang w:eastAsia="uk-UA"/>
        </w:rPr>
        <w:t>RL1=</w:t>
      </w:r>
      <w:r w:rsidRPr="00B841B9">
        <w:rPr>
          <w:rFonts w:ascii="Times New Roman" w:hAnsi="Times New Roman"/>
          <w:b/>
          <w:bCs/>
          <w:i/>
          <w:iCs/>
          <w:sz w:val="27"/>
          <w:szCs w:val="27"/>
          <w:lang w:val="uk-UA" w:eastAsia="uk-UA"/>
        </w:rPr>
        <w:t xml:space="preserve"> </w:t>
      </w:r>
      <w:r w:rsidRPr="00B841B9">
        <w:rPr>
          <w:rFonts w:ascii="Times New Roman" w:hAnsi="Times New Roman"/>
          <w:b/>
          <w:bCs/>
          <w:i/>
          <w:iCs/>
          <w:sz w:val="27"/>
          <w:szCs w:val="27"/>
          <w:lang w:eastAsia="uk-UA"/>
        </w:rPr>
        <w:t>RL2=</w:t>
      </w:r>
      <w:r w:rsidRPr="00B841B9">
        <w:rPr>
          <w:rFonts w:ascii="Times New Roman" w:hAnsi="Times New Roman"/>
          <w:b/>
          <w:bCs/>
          <w:i/>
          <w:iCs/>
          <w:sz w:val="27"/>
          <w:szCs w:val="27"/>
          <w:lang w:val="uk-UA" w:eastAsia="uk-UA"/>
        </w:rPr>
        <w:t xml:space="preserve"> </w:t>
      </w:r>
      <w:r w:rsidRPr="00B841B9">
        <w:rPr>
          <w:rFonts w:ascii="Times New Roman" w:hAnsi="Times New Roman"/>
          <w:b/>
          <w:bCs/>
          <w:i/>
          <w:iCs/>
          <w:sz w:val="27"/>
          <w:szCs w:val="27"/>
          <w:lang w:eastAsia="uk-UA"/>
        </w:rPr>
        <w:t>RL3=</w:t>
      </w:r>
      <w:r w:rsidRPr="00B841B9">
        <w:rPr>
          <w:rFonts w:ascii="Times New Roman" w:hAnsi="Times New Roman"/>
          <w:b/>
          <w:bCs/>
          <w:i/>
          <w:iCs/>
          <w:sz w:val="27"/>
          <w:szCs w:val="27"/>
          <w:lang w:val="uk-UA" w:eastAsia="uk-UA"/>
        </w:rPr>
        <w:t xml:space="preserve"> R</w:t>
      </w:r>
      <w:r w:rsidRPr="00B841B9">
        <w:rPr>
          <w:rFonts w:ascii="Times New Roman" w:hAnsi="Times New Roman"/>
          <w:b/>
          <w:bCs/>
          <w:sz w:val="27"/>
          <w:szCs w:val="27"/>
          <w:lang w:val="uk-UA" w:eastAsia="uk-UA"/>
        </w:rPr>
        <w:t xml:space="preserve"> =</w:t>
      </w:r>
      <w:r w:rsidRPr="00B841B9">
        <w:rPr>
          <w:rFonts w:ascii="Times New Roman" w:hAnsi="Times New Roman"/>
          <w:sz w:val="27"/>
          <w:szCs w:val="27"/>
          <w:lang w:val="uk-UA" w:eastAsia="uk-UA"/>
        </w:rPr>
        <w:t xml:space="preserve"> 61,3 Ом </w:t>
      </w:r>
    </w:p>
    <w:p w:rsidR="00344E10" w:rsidRPr="00247B84" w:rsidRDefault="00247B84" w:rsidP="00247B84">
      <w:pPr>
        <w:pStyle w:val="Heading2"/>
        <w:rPr>
          <w:rFonts w:ascii="Times New Roman" w:hAnsi="Times New Roman" w:cs="Times New Roman"/>
          <w:color w:val="auto"/>
          <w:sz w:val="24"/>
          <w:szCs w:val="24"/>
        </w:rPr>
      </w:pPr>
      <w:bookmarkStart w:id="9" w:name="_Toc338185648"/>
      <w:r w:rsidRPr="00247B84">
        <w:rPr>
          <w:rFonts w:ascii="Times New Roman" w:hAnsi="Times New Roman" w:cs="Times New Roman"/>
          <w:color w:val="auto"/>
          <w:sz w:val="24"/>
          <w:szCs w:val="24"/>
        </w:rPr>
        <w:t>4</w:t>
      </w:r>
      <w:r w:rsidR="00344E10" w:rsidRPr="00247B84">
        <w:rPr>
          <w:rFonts w:ascii="Times New Roman" w:hAnsi="Times New Roman" w:cs="Times New Roman"/>
          <w:color w:val="auto"/>
          <w:sz w:val="24"/>
          <w:szCs w:val="24"/>
        </w:rPr>
        <w:t>.Призначення, принцип дії, область застосування занулення.</w:t>
      </w:r>
      <w:bookmarkEnd w:id="9"/>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b/>
          <w:bCs/>
          <w:sz w:val="24"/>
          <w:szCs w:val="24"/>
          <w:lang w:val="uk-UA" w:eastAsia="uk-UA"/>
        </w:rPr>
        <w:t xml:space="preserve">  </w:t>
      </w:r>
      <w:r w:rsidRPr="00EA0230">
        <w:rPr>
          <w:rFonts w:ascii="Times New Roman" w:hAnsi="Times New Roman" w:cs="Times New Roman"/>
          <w:sz w:val="24"/>
          <w:szCs w:val="24"/>
          <w:lang w:val="uk-UA" w:eastAsia="uk-UA"/>
        </w:rPr>
        <w:t xml:space="preserve"> </w:t>
      </w:r>
      <w:hyperlink r:id="rId36" w:anchor="saahit_sanulenie" w:history="1">
        <w:r w:rsidRPr="00EA0230">
          <w:rPr>
            <w:rFonts w:ascii="Times New Roman" w:hAnsi="Times New Roman" w:cs="Times New Roman"/>
            <w:i/>
            <w:iCs/>
            <w:sz w:val="24"/>
            <w:szCs w:val="24"/>
            <w:lang w:val="uk-UA" w:eastAsia="uk-UA"/>
          </w:rPr>
          <w:t>Занулення</w:t>
        </w:r>
      </w:hyperlink>
      <w:r w:rsidRPr="00EA0230">
        <w:rPr>
          <w:rFonts w:ascii="Times New Roman" w:hAnsi="Times New Roman" w:cs="Times New Roman"/>
          <w:sz w:val="24"/>
          <w:szCs w:val="24"/>
          <w:lang w:val="uk-UA" w:eastAsia="uk-UA"/>
        </w:rPr>
        <w:t xml:space="preserve"> - це навмисне електричне з'єднання відкритих провідних частин електроустановок з </w:t>
      </w:r>
      <w:r w:rsidRPr="00EA0230">
        <w:rPr>
          <w:rFonts w:ascii="Times New Roman" w:hAnsi="Times New Roman" w:cs="Times New Roman"/>
          <w:sz w:val="24"/>
          <w:szCs w:val="24"/>
          <w:lang w:eastAsia="uk-UA"/>
        </w:rPr>
        <w:t>глухозаземленной</w:t>
      </w:r>
      <w:r w:rsidRPr="00EA0230">
        <w:rPr>
          <w:rFonts w:ascii="Times New Roman" w:hAnsi="Times New Roman" w:cs="Times New Roman"/>
          <w:sz w:val="24"/>
          <w:szCs w:val="24"/>
          <w:lang w:val="uk-UA" w:eastAsia="uk-UA"/>
        </w:rPr>
        <w:t xml:space="preserve"> нейтральною точкою генератора або трансформатора в мережах трифазного струму, з </w:t>
      </w:r>
      <w:r w:rsidRPr="00EA0230">
        <w:rPr>
          <w:rFonts w:ascii="Times New Roman" w:hAnsi="Times New Roman" w:cs="Times New Roman"/>
          <w:sz w:val="24"/>
          <w:szCs w:val="24"/>
          <w:lang w:eastAsia="uk-UA"/>
        </w:rPr>
        <w:t>глухозаземленным</w:t>
      </w:r>
      <w:r w:rsidRPr="00EA0230">
        <w:rPr>
          <w:rFonts w:ascii="Times New Roman" w:hAnsi="Times New Roman" w:cs="Times New Roman"/>
          <w:sz w:val="24"/>
          <w:szCs w:val="24"/>
          <w:lang w:val="uk-UA" w:eastAsia="uk-UA"/>
        </w:rPr>
        <w:t xml:space="preserve"> виведенням джерела однофазного струму, із заземленою точкою джерела в мережах постійного струму, виконуване в цілях електробезпеки.</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Для з'єднання відкритих провідних частин споживача електроенергії з </w:t>
      </w:r>
      <w:r w:rsidRPr="00EA0230">
        <w:rPr>
          <w:rFonts w:ascii="Times New Roman" w:hAnsi="Times New Roman" w:cs="Times New Roman"/>
          <w:sz w:val="24"/>
          <w:szCs w:val="24"/>
          <w:lang w:eastAsia="uk-UA"/>
        </w:rPr>
        <w:t>глухозаземленной</w:t>
      </w:r>
      <w:r w:rsidRPr="00EA0230">
        <w:rPr>
          <w:rFonts w:ascii="Times New Roman" w:hAnsi="Times New Roman" w:cs="Times New Roman"/>
          <w:sz w:val="24"/>
          <w:szCs w:val="24"/>
          <w:lang w:val="uk-UA" w:eastAsia="uk-UA"/>
        </w:rPr>
        <w:t xml:space="preserve"> нейтральною точкою джерела використовується </w:t>
      </w:r>
      <w:hyperlink r:id="rId37" w:anchor="PE_provod" w:history="1">
        <w:r w:rsidRPr="00EA0230">
          <w:rPr>
            <w:rFonts w:ascii="Times New Roman" w:hAnsi="Times New Roman" w:cs="Times New Roman"/>
            <w:sz w:val="24"/>
            <w:szCs w:val="24"/>
            <w:u w:val="single"/>
            <w:lang w:val="uk-UA" w:eastAsia="uk-UA"/>
          </w:rPr>
          <w:t>нульовий захисний провідник</w:t>
        </w:r>
      </w:hyperlink>
      <w:r w:rsidRPr="00EA0230">
        <w:rPr>
          <w:rFonts w:ascii="Times New Roman" w:hAnsi="Times New Roman" w:cs="Times New Roman"/>
          <w:sz w:val="24"/>
          <w:szCs w:val="24"/>
          <w:lang w:val="uk-UA" w:eastAsia="uk-UA"/>
        </w:rPr>
        <w:t>.</w:t>
      </w:r>
    </w:p>
    <w:p w:rsidR="00344E10" w:rsidRPr="00EA0230" w:rsidRDefault="00344E10" w:rsidP="00344E10">
      <w:pPr>
        <w:spacing w:before="100" w:beforeAutospacing="1" w:after="100" w:afterAutospacing="1" w:line="240" w:lineRule="auto"/>
        <w:rPr>
          <w:rFonts w:ascii="Times New Roman" w:hAnsi="Times New Roman" w:cs="Times New Roman"/>
          <w:sz w:val="24"/>
          <w:szCs w:val="24"/>
          <w:lang w:val="uk-UA" w:eastAsia="uk-UA"/>
        </w:rPr>
      </w:pPr>
      <w:r w:rsidRPr="00EA0230">
        <w:rPr>
          <w:rFonts w:ascii="Times New Roman" w:hAnsi="Times New Roman" w:cs="Times New Roman"/>
          <w:i/>
          <w:iCs/>
          <w:sz w:val="24"/>
          <w:szCs w:val="24"/>
          <w:lang w:val="uk-UA" w:eastAsia="uk-UA"/>
        </w:rPr>
        <w:t xml:space="preserve">    Нульовим захисним провідником (</w:t>
      </w:r>
      <w:r w:rsidRPr="00EA0230">
        <w:rPr>
          <w:rFonts w:ascii="Times New Roman" w:hAnsi="Times New Roman" w:cs="Times New Roman"/>
          <w:i/>
          <w:iCs/>
          <w:sz w:val="24"/>
          <w:szCs w:val="24"/>
          <w:lang w:eastAsia="uk-UA"/>
        </w:rPr>
        <w:t>PE</w:t>
      </w:r>
      <w:r w:rsidRPr="00EA0230">
        <w:rPr>
          <w:rFonts w:ascii="Times New Roman" w:hAnsi="Times New Roman" w:cs="Times New Roman"/>
          <w:i/>
          <w:iCs/>
          <w:sz w:val="24"/>
          <w:szCs w:val="24"/>
          <w:lang w:val="uk-UA" w:eastAsia="uk-UA"/>
        </w:rPr>
        <w:t xml:space="preserve"> – провідник в системі </w:t>
      </w:r>
      <w:r w:rsidRPr="00EA0230">
        <w:rPr>
          <w:rFonts w:ascii="Times New Roman" w:hAnsi="Times New Roman" w:cs="Times New Roman"/>
          <w:i/>
          <w:iCs/>
          <w:sz w:val="24"/>
          <w:szCs w:val="24"/>
          <w:lang w:eastAsia="uk-UA"/>
        </w:rPr>
        <w:t>TN</w:t>
      </w:r>
      <w:r w:rsidRPr="00EA0230">
        <w:rPr>
          <w:rFonts w:ascii="Times New Roman" w:hAnsi="Times New Roman" w:cs="Times New Roman"/>
          <w:i/>
          <w:iCs/>
          <w:sz w:val="24"/>
          <w:szCs w:val="24"/>
          <w:lang w:val="uk-UA" w:eastAsia="uk-UA"/>
        </w:rPr>
        <w:t xml:space="preserve"> – S)</w:t>
      </w:r>
      <w:r w:rsidRPr="00EA0230">
        <w:rPr>
          <w:rFonts w:ascii="Times New Roman" w:hAnsi="Times New Roman" w:cs="Times New Roman"/>
          <w:sz w:val="24"/>
          <w:szCs w:val="24"/>
          <w:lang w:val="uk-UA" w:eastAsia="uk-UA"/>
        </w:rPr>
        <w:t xml:space="preserve"> називається провідник, що сполучає  частини , що занулюються (відкриті провідні частини) з глухозаземленною нейтральною точкою джерела живлення трифазного струму або із заземленим виведенням джерела живлення однофазного струму, або із заземленою середньою точкою джерела живлення в мережах постійного струму. </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lang w:val="uk-UA"/>
        </w:rPr>
      </w:pPr>
      <w:r w:rsidRPr="00EA0230">
        <w:rPr>
          <w:rFonts w:ascii="Times New Roman" w:hAnsi="Times New Roman" w:cs="Times New Roman"/>
          <w:sz w:val="24"/>
          <w:szCs w:val="24"/>
          <w:lang w:val="uk-UA" w:eastAsia="uk-UA"/>
        </w:rPr>
        <w:t xml:space="preserve">   Нульовий захисний провідник слід відрізняти від </w:t>
      </w:r>
      <w:hyperlink r:id="rId38" w:anchor="N_provod" w:history="1">
        <w:r w:rsidRPr="00EA0230">
          <w:rPr>
            <w:rFonts w:ascii="Times New Roman" w:hAnsi="Times New Roman" w:cs="Times New Roman"/>
            <w:color w:val="0000FF"/>
            <w:sz w:val="24"/>
            <w:szCs w:val="24"/>
            <w:u w:val="single"/>
            <w:lang w:val="uk-UA" w:eastAsia="uk-UA"/>
          </w:rPr>
          <w:t>нульового робочого</w:t>
        </w:r>
      </w:hyperlink>
      <w:r w:rsidRPr="00EA0230">
        <w:rPr>
          <w:rFonts w:ascii="Times New Roman" w:hAnsi="Times New Roman" w:cs="Times New Roman"/>
          <w:sz w:val="24"/>
          <w:szCs w:val="24"/>
          <w:lang w:val="uk-UA" w:eastAsia="uk-UA"/>
        </w:rPr>
        <w:t xml:space="preserve"> і </w:t>
      </w:r>
      <w:r w:rsidRPr="00EA0230">
        <w:rPr>
          <w:rFonts w:ascii="Times New Roman" w:hAnsi="Times New Roman" w:cs="Times New Roman"/>
          <w:sz w:val="24"/>
          <w:szCs w:val="24"/>
          <w:lang w:eastAsia="uk-UA"/>
        </w:rPr>
        <w:t>PEN</w:t>
      </w:r>
      <w:r w:rsidRPr="00EA0230">
        <w:rPr>
          <w:rFonts w:ascii="Times New Roman" w:hAnsi="Times New Roman" w:cs="Times New Roman"/>
          <w:sz w:val="24"/>
          <w:szCs w:val="24"/>
          <w:lang w:val="uk-UA" w:eastAsia="uk-UA"/>
        </w:rPr>
        <w:t xml:space="preserve"> – провідників.</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Нульовий робочий провідник (N – провідник в системі </w:t>
      </w:r>
      <w:r w:rsidRPr="00EA0230">
        <w:rPr>
          <w:rFonts w:ascii="Times New Roman" w:hAnsi="Times New Roman" w:cs="Times New Roman"/>
          <w:sz w:val="24"/>
          <w:szCs w:val="24"/>
          <w:lang w:eastAsia="uk-UA"/>
        </w:rPr>
        <w:t>TN</w:t>
      </w:r>
      <w:r w:rsidRPr="00EA0230">
        <w:rPr>
          <w:rFonts w:ascii="Times New Roman" w:hAnsi="Times New Roman" w:cs="Times New Roman"/>
          <w:sz w:val="24"/>
          <w:szCs w:val="24"/>
          <w:lang w:val="uk-UA" w:eastAsia="uk-UA"/>
        </w:rPr>
        <w:t xml:space="preserve"> – S) – провідник в електроустановках напругою до 1 </w:t>
      </w:r>
      <w:r w:rsidRPr="00EA0230">
        <w:rPr>
          <w:rFonts w:ascii="Times New Roman" w:hAnsi="Times New Roman" w:cs="Times New Roman"/>
          <w:sz w:val="24"/>
          <w:szCs w:val="24"/>
          <w:lang w:eastAsia="uk-UA"/>
        </w:rPr>
        <w:t>кВ</w:t>
      </w:r>
      <w:r w:rsidRPr="00EA0230">
        <w:rPr>
          <w:rFonts w:ascii="Times New Roman" w:hAnsi="Times New Roman" w:cs="Times New Roman"/>
          <w:sz w:val="24"/>
          <w:szCs w:val="24"/>
          <w:lang w:val="uk-UA" w:eastAsia="uk-UA"/>
        </w:rPr>
        <w:t xml:space="preserve">, призначений для живлення електроприймачів сполучений з </w:t>
      </w:r>
      <w:r w:rsidRPr="00EA0230">
        <w:rPr>
          <w:rFonts w:ascii="Times New Roman" w:hAnsi="Times New Roman" w:cs="Times New Roman"/>
          <w:sz w:val="24"/>
          <w:szCs w:val="24"/>
          <w:lang w:eastAsia="uk-UA"/>
        </w:rPr>
        <w:t>глухозаземленной</w:t>
      </w:r>
      <w:r w:rsidRPr="00EA0230">
        <w:rPr>
          <w:rFonts w:ascii="Times New Roman" w:hAnsi="Times New Roman" w:cs="Times New Roman"/>
          <w:sz w:val="24"/>
          <w:szCs w:val="24"/>
          <w:lang w:val="uk-UA" w:eastAsia="uk-UA"/>
        </w:rPr>
        <w:t xml:space="preserve"> нейтральною точкою генератора або трансформатора в мережах трифазного струму, з </w:t>
      </w:r>
      <w:r w:rsidRPr="00EA0230">
        <w:rPr>
          <w:rFonts w:ascii="Times New Roman" w:hAnsi="Times New Roman" w:cs="Times New Roman"/>
          <w:sz w:val="24"/>
          <w:szCs w:val="24"/>
          <w:lang w:eastAsia="uk-UA"/>
        </w:rPr>
        <w:t>глухозаземленн</w:t>
      </w:r>
      <w:r w:rsidRPr="00EA0230">
        <w:rPr>
          <w:rFonts w:ascii="Times New Roman" w:hAnsi="Times New Roman" w:cs="Times New Roman"/>
          <w:sz w:val="24"/>
          <w:szCs w:val="24"/>
          <w:lang w:val="uk-UA" w:eastAsia="uk-UA"/>
        </w:rPr>
        <w:t>и</w:t>
      </w:r>
      <w:r w:rsidRPr="00EA0230">
        <w:rPr>
          <w:rFonts w:ascii="Times New Roman" w:hAnsi="Times New Roman" w:cs="Times New Roman"/>
          <w:sz w:val="24"/>
          <w:szCs w:val="24"/>
          <w:lang w:eastAsia="uk-UA"/>
        </w:rPr>
        <w:t>м</w:t>
      </w:r>
      <w:r w:rsidRPr="00EA0230">
        <w:rPr>
          <w:rFonts w:ascii="Times New Roman" w:hAnsi="Times New Roman" w:cs="Times New Roman"/>
          <w:sz w:val="24"/>
          <w:szCs w:val="24"/>
          <w:lang w:val="uk-UA" w:eastAsia="uk-UA"/>
        </w:rPr>
        <w:t xml:space="preserve"> виведенням джерела однофазного струму, з </w:t>
      </w:r>
      <w:r w:rsidRPr="00EA0230">
        <w:rPr>
          <w:rFonts w:ascii="Times New Roman" w:hAnsi="Times New Roman" w:cs="Times New Roman"/>
          <w:sz w:val="24"/>
          <w:szCs w:val="24"/>
          <w:lang w:eastAsia="uk-UA"/>
        </w:rPr>
        <w:t>глухозаземленно</w:t>
      </w:r>
      <w:r w:rsidRPr="00EA0230">
        <w:rPr>
          <w:rFonts w:ascii="Times New Roman" w:hAnsi="Times New Roman" w:cs="Times New Roman"/>
          <w:sz w:val="24"/>
          <w:szCs w:val="24"/>
          <w:lang w:val="uk-UA" w:eastAsia="uk-UA"/>
        </w:rPr>
        <w:t xml:space="preserve">ї точки джерела в мережах постійного струму. </w:t>
      </w:r>
    </w:p>
    <w:p w:rsidR="00344E10" w:rsidRPr="00344E10" w:rsidRDefault="00344E10" w:rsidP="00344E10">
      <w:pPr>
        <w:spacing w:before="100" w:beforeAutospacing="1" w:after="100" w:afterAutospacing="1" w:line="240" w:lineRule="auto"/>
        <w:rPr>
          <w:rFonts w:ascii="Times New Roman" w:eastAsia="Times New Roman" w:hAnsi="Times New Roman" w:cs="Times New Roman"/>
          <w:sz w:val="24"/>
          <w:szCs w:val="24"/>
          <w:lang w:val="uk-UA"/>
        </w:rPr>
      </w:pPr>
      <w:r w:rsidRPr="00EA0230">
        <w:rPr>
          <w:rFonts w:ascii="Times New Roman" w:hAnsi="Times New Roman" w:cs="Times New Roman"/>
          <w:sz w:val="24"/>
          <w:szCs w:val="24"/>
          <w:lang w:val="uk-UA" w:eastAsia="uk-UA"/>
        </w:rPr>
        <w:t xml:space="preserve">   Суміщений (</w:t>
      </w:r>
      <w:r w:rsidRPr="00EA0230">
        <w:rPr>
          <w:rFonts w:ascii="Times New Roman" w:hAnsi="Times New Roman" w:cs="Times New Roman"/>
          <w:sz w:val="24"/>
          <w:szCs w:val="24"/>
          <w:lang w:eastAsia="uk-UA"/>
        </w:rPr>
        <w:t>PEN</w:t>
      </w:r>
      <w:r w:rsidRPr="00EA0230">
        <w:rPr>
          <w:rFonts w:ascii="Times New Roman" w:hAnsi="Times New Roman" w:cs="Times New Roman"/>
          <w:sz w:val="24"/>
          <w:szCs w:val="24"/>
          <w:lang w:val="uk-UA" w:eastAsia="uk-UA"/>
        </w:rPr>
        <w:t xml:space="preserve"> - провідник в системі </w:t>
      </w:r>
      <w:r w:rsidRPr="00EA0230">
        <w:rPr>
          <w:rFonts w:ascii="Times New Roman" w:hAnsi="Times New Roman" w:cs="Times New Roman"/>
          <w:sz w:val="24"/>
          <w:szCs w:val="24"/>
          <w:lang w:eastAsia="uk-UA"/>
        </w:rPr>
        <w:t>TN</w:t>
      </w:r>
      <w:r w:rsidRPr="00344E10">
        <w:rPr>
          <w:rFonts w:ascii="Times New Roman" w:hAnsi="Times New Roman" w:cs="Times New Roman"/>
          <w:sz w:val="24"/>
          <w:szCs w:val="24"/>
          <w:lang w:val="uk-UA" w:eastAsia="uk-UA"/>
        </w:rPr>
        <w:t>–</w:t>
      </w:r>
      <w:r w:rsidRPr="00EA0230">
        <w:rPr>
          <w:rFonts w:ascii="Times New Roman" w:hAnsi="Times New Roman" w:cs="Times New Roman"/>
          <w:sz w:val="24"/>
          <w:szCs w:val="24"/>
          <w:lang w:val="uk-UA" w:eastAsia="uk-UA"/>
        </w:rPr>
        <w:t xml:space="preserve"> C) нульовий захисний і нульовий робочий провідник – провідник в електроустановках напругою до 1 </w:t>
      </w:r>
      <w:r w:rsidRPr="00344E10">
        <w:rPr>
          <w:rFonts w:ascii="Times New Roman" w:hAnsi="Times New Roman" w:cs="Times New Roman"/>
          <w:sz w:val="24"/>
          <w:szCs w:val="24"/>
          <w:lang w:val="uk-UA" w:eastAsia="uk-UA"/>
        </w:rPr>
        <w:t>кВ</w:t>
      </w:r>
      <w:r w:rsidRPr="00EA0230">
        <w:rPr>
          <w:rFonts w:ascii="Times New Roman" w:hAnsi="Times New Roman" w:cs="Times New Roman"/>
          <w:sz w:val="24"/>
          <w:szCs w:val="24"/>
          <w:lang w:val="uk-UA" w:eastAsia="uk-UA"/>
        </w:rPr>
        <w:t>, що суміщає функції нульового захисного і нульового робочого провідника.</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i/>
          <w:iCs/>
          <w:sz w:val="24"/>
          <w:szCs w:val="24"/>
          <w:lang w:val="uk-UA" w:eastAsia="uk-UA"/>
        </w:rPr>
        <w:t xml:space="preserve">    Занулення </w:t>
      </w:r>
      <w:r w:rsidRPr="00EA0230">
        <w:rPr>
          <w:rFonts w:ascii="Times New Roman" w:hAnsi="Times New Roman" w:cs="Times New Roman"/>
          <w:sz w:val="24"/>
          <w:szCs w:val="24"/>
          <w:lang w:val="uk-UA" w:eastAsia="uk-UA"/>
        </w:rPr>
        <w:t>необхідне для забезпечення захисту від поразки електричним струмом при непрямому дотику за рахунок зниження напруги корпусу щодо землі і швидкого відключення електроустановки від мережі.</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i/>
          <w:iCs/>
          <w:sz w:val="24"/>
          <w:szCs w:val="24"/>
          <w:lang w:val="uk-UA" w:eastAsia="uk-UA"/>
        </w:rPr>
        <w:t>Область застосування занулення</w:t>
      </w:r>
      <w:r w:rsidRPr="00EA0230">
        <w:rPr>
          <w:rFonts w:ascii="Times New Roman" w:hAnsi="Times New Roman" w:cs="Times New Roman"/>
          <w:sz w:val="24"/>
          <w:szCs w:val="24"/>
          <w:lang w:val="uk-UA" w:eastAsia="uk-UA"/>
        </w:rPr>
        <w:t xml:space="preserve">: </w:t>
      </w:r>
    </w:p>
    <w:p w:rsidR="00344E10" w:rsidRPr="00EA0230" w:rsidRDefault="00344E10" w:rsidP="00344E1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електроустановки напругою до 1 </w:t>
      </w:r>
      <w:r w:rsidRPr="00EA0230">
        <w:rPr>
          <w:rFonts w:ascii="Times New Roman" w:hAnsi="Times New Roman" w:cs="Times New Roman"/>
          <w:sz w:val="24"/>
          <w:szCs w:val="24"/>
          <w:lang w:eastAsia="uk-UA"/>
        </w:rPr>
        <w:t>кВ</w:t>
      </w:r>
      <w:r w:rsidRPr="00EA0230">
        <w:rPr>
          <w:rFonts w:ascii="Times New Roman" w:hAnsi="Times New Roman" w:cs="Times New Roman"/>
          <w:sz w:val="24"/>
          <w:szCs w:val="24"/>
          <w:lang w:val="uk-UA" w:eastAsia="uk-UA"/>
        </w:rPr>
        <w:t xml:space="preserve"> в трифазних мережах змінного струму із заземленою нейтраллю (система </w:t>
      </w:r>
      <w:r w:rsidRPr="00EA0230">
        <w:rPr>
          <w:rFonts w:ascii="Times New Roman" w:hAnsi="Times New Roman" w:cs="Times New Roman"/>
          <w:sz w:val="24"/>
          <w:szCs w:val="24"/>
          <w:lang w:eastAsia="uk-UA"/>
        </w:rPr>
        <w:t>TN</w:t>
      </w:r>
      <w:r w:rsidRPr="00EA0230">
        <w:rPr>
          <w:rFonts w:ascii="Times New Roman" w:hAnsi="Times New Roman" w:cs="Times New Roman"/>
          <w:sz w:val="24"/>
          <w:szCs w:val="24"/>
          <w:lang w:val="uk-UA" w:eastAsia="uk-UA"/>
        </w:rPr>
        <w:t xml:space="preserve"> – S; звичайно це мережі 220/127, 380/220, 660/380 В); </w:t>
      </w:r>
    </w:p>
    <w:p w:rsidR="00344E10" w:rsidRPr="00EA0230" w:rsidRDefault="00344E10" w:rsidP="00344E1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електроустановки напругою до 1 </w:t>
      </w:r>
      <w:r w:rsidRPr="00EA0230">
        <w:rPr>
          <w:rFonts w:ascii="Times New Roman" w:hAnsi="Times New Roman" w:cs="Times New Roman"/>
          <w:sz w:val="24"/>
          <w:szCs w:val="24"/>
          <w:lang w:eastAsia="uk-UA"/>
        </w:rPr>
        <w:t>кВ</w:t>
      </w:r>
      <w:r w:rsidRPr="00EA0230">
        <w:rPr>
          <w:rFonts w:ascii="Times New Roman" w:hAnsi="Times New Roman" w:cs="Times New Roman"/>
          <w:sz w:val="24"/>
          <w:szCs w:val="24"/>
          <w:lang w:val="uk-UA" w:eastAsia="uk-UA"/>
        </w:rPr>
        <w:t xml:space="preserve"> в однофазних мережах змінного струму із заземленим виводом; </w:t>
      </w:r>
    </w:p>
    <w:p w:rsidR="00344E10" w:rsidRPr="00EA0230" w:rsidRDefault="00344E10" w:rsidP="00344E1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електроустановки напругою до 1 </w:t>
      </w:r>
      <w:r w:rsidRPr="00EA0230">
        <w:rPr>
          <w:rFonts w:ascii="Times New Roman" w:hAnsi="Times New Roman" w:cs="Times New Roman"/>
          <w:sz w:val="24"/>
          <w:szCs w:val="24"/>
          <w:lang w:eastAsia="uk-UA"/>
        </w:rPr>
        <w:t>кВ</w:t>
      </w:r>
      <w:r w:rsidRPr="00EA0230">
        <w:rPr>
          <w:rFonts w:ascii="Times New Roman" w:hAnsi="Times New Roman" w:cs="Times New Roman"/>
          <w:sz w:val="24"/>
          <w:szCs w:val="24"/>
          <w:lang w:val="uk-UA" w:eastAsia="uk-UA"/>
        </w:rPr>
        <w:t xml:space="preserve"> в мережах постійного струму із заземленою середньою точкою джерела.</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lang w:val="uk-UA"/>
        </w:rPr>
      </w:pPr>
      <w:r w:rsidRPr="00EA0230">
        <w:rPr>
          <w:rFonts w:ascii="Times New Roman" w:hAnsi="Times New Roman" w:cs="Times New Roman"/>
          <w:i/>
          <w:iCs/>
          <w:sz w:val="24"/>
          <w:szCs w:val="24"/>
          <w:lang w:val="uk-UA" w:eastAsia="uk-UA"/>
        </w:rPr>
        <w:t xml:space="preserve">     Принцип дії занулення. </w:t>
      </w:r>
      <w:r w:rsidRPr="00EA0230">
        <w:rPr>
          <w:rFonts w:ascii="Times New Roman" w:hAnsi="Times New Roman" w:cs="Times New Roman"/>
          <w:sz w:val="24"/>
          <w:szCs w:val="24"/>
          <w:lang w:val="uk-UA" w:eastAsia="uk-UA"/>
        </w:rPr>
        <w:t xml:space="preserve">При замиканні фазного дроту на занулений корпус електроспоживача (мал. 5) утворюється ланцюг струму однофазного короткого замикання (тобто замикання між фазним і нульовим захисним провідниками). Струм однофазного </w:t>
      </w:r>
      <w:r w:rsidRPr="00EA0230">
        <w:rPr>
          <w:rFonts w:ascii="Times New Roman" w:hAnsi="Times New Roman" w:cs="Times New Roman"/>
          <w:sz w:val="24"/>
          <w:szCs w:val="24"/>
          <w:lang w:val="uk-UA" w:eastAsia="uk-UA"/>
        </w:rPr>
        <w:lastRenderedPageBreak/>
        <w:t>короткого замикання викликає спрацьовування максимального струмового захисту, внаслідок чого відбувається відключення пошкодженої електроустановки від живлячої мережі. Крім того, до спрацьовування максимального струмового захисту відбувається зниження напруги пошкодженого корпусу щодо землі, що пов'язане із захисною дією повторного заземлення нульового захисного провідника і перерозподілом напруги в мережі при протіканні струму короткого замикання.</w:t>
      </w:r>
    </w:p>
    <w:p w:rsidR="00344E10" w:rsidRPr="00EA0230" w:rsidRDefault="00344E10" w:rsidP="00344E10">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eastAsia="Times New Roman" w:hAnsi="Times New Roman" w:cs="Times New Roman"/>
          <w:noProof/>
          <w:sz w:val="24"/>
          <w:szCs w:val="24"/>
        </w:rPr>
        <w:drawing>
          <wp:inline distT="0" distB="0" distL="0" distR="0">
            <wp:extent cx="3457864" cy="2369127"/>
            <wp:effectExtent l="19050" t="0" r="9236" b="0"/>
            <wp:docPr id="48" name="Рисунок 71" descr="рис занул.bmp (66617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рис занул.bmp (666174 bytes)"/>
                    <pic:cNvPicPr>
                      <a:picLocks noChangeAspect="1" noChangeArrowheads="1"/>
                    </pic:cNvPicPr>
                  </pic:nvPicPr>
                  <pic:blipFill>
                    <a:blip r:embed="rId39" cstate="print"/>
                    <a:srcRect/>
                    <a:stretch>
                      <a:fillRect/>
                    </a:stretch>
                  </pic:blipFill>
                  <pic:spPr bwMode="auto">
                    <a:xfrm>
                      <a:off x="0" y="0"/>
                      <a:ext cx="3464053" cy="2373367"/>
                    </a:xfrm>
                    <a:prstGeom prst="rect">
                      <a:avLst/>
                    </a:prstGeom>
                    <a:noFill/>
                    <a:ln w="9525">
                      <a:noFill/>
                      <a:miter lim="800000"/>
                      <a:headEnd/>
                      <a:tailEnd/>
                    </a:ln>
                  </pic:spPr>
                </pic:pic>
              </a:graphicData>
            </a:graphic>
          </wp:inline>
        </w:drawing>
      </w:r>
    </w:p>
    <w:p w:rsidR="00344E10" w:rsidRPr="00EA0230" w:rsidRDefault="00344E10" w:rsidP="00344E10">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Мал. 5. Принципова схема занулення в системі </w:t>
      </w:r>
      <w:r w:rsidRPr="00EA0230">
        <w:rPr>
          <w:rFonts w:ascii="Times New Roman" w:hAnsi="Times New Roman" w:cs="Times New Roman"/>
          <w:sz w:val="24"/>
          <w:szCs w:val="24"/>
          <w:lang w:eastAsia="uk-UA"/>
        </w:rPr>
        <w:t>TN</w:t>
      </w:r>
      <w:r w:rsidRPr="00EA0230">
        <w:rPr>
          <w:rFonts w:ascii="Times New Roman" w:hAnsi="Times New Roman" w:cs="Times New Roman"/>
          <w:sz w:val="24"/>
          <w:szCs w:val="24"/>
          <w:lang w:val="uk-UA" w:eastAsia="uk-UA"/>
        </w:rPr>
        <w:t xml:space="preserve"> - S</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Отже, </w:t>
      </w:r>
      <w:r w:rsidRPr="00EA0230">
        <w:rPr>
          <w:rFonts w:ascii="Times New Roman" w:hAnsi="Times New Roman" w:cs="Times New Roman"/>
          <w:i/>
          <w:iCs/>
          <w:sz w:val="24"/>
          <w:szCs w:val="24"/>
          <w:lang w:val="uk-UA" w:eastAsia="uk-UA"/>
        </w:rPr>
        <w:t>занулення забезпечує захист від поразки електричним струмом при замиканні на корпус за рахунок обмеження часу проходження струму через тіло людини і за рахунок зниження напруги дотику.</w:t>
      </w:r>
    </w:p>
    <w:p w:rsidR="00344E10" w:rsidRPr="00344E10" w:rsidRDefault="00344E10" w:rsidP="00344E10">
      <w:pPr>
        <w:spacing w:before="100" w:beforeAutospacing="1" w:after="100" w:afterAutospacing="1" w:line="240" w:lineRule="auto"/>
        <w:rPr>
          <w:rFonts w:ascii="Times New Roman" w:eastAsia="Times New Roman" w:hAnsi="Times New Roman" w:cs="Times New Roman"/>
          <w:sz w:val="24"/>
          <w:szCs w:val="24"/>
          <w:lang w:val="uk-UA"/>
        </w:rPr>
      </w:pPr>
      <w:r w:rsidRPr="00EA0230">
        <w:rPr>
          <w:rFonts w:ascii="Times New Roman" w:hAnsi="Times New Roman" w:cs="Times New Roman"/>
          <w:sz w:val="24"/>
          <w:szCs w:val="24"/>
          <w:lang w:val="uk-UA" w:eastAsia="uk-UA"/>
        </w:rPr>
        <w:t xml:space="preserve">    Як максимальний струмовий захист, що забезпечує швидке відключення електроустановки в аварійному режимі можуть використовуватися плавкі запобіжники і автоматичні вимикачі, що встановлюються для захисту від струмів короткого замикання, магнітні пускачі з вбудованим тепловим захистом, контактори у поєднанні з тепловими реле, що здійснюють захист від перевантаження, автомати з комбінованими розчіплювачами, що здійснюють захист одночасно від струмів короткого замикання і перевантаження і ін.</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i/>
          <w:iCs/>
          <w:sz w:val="24"/>
          <w:szCs w:val="24"/>
          <w:lang w:val="uk-UA" w:eastAsia="uk-UA"/>
        </w:rPr>
        <w:t xml:space="preserve">    Призначення окремих елементів схеми занулення.</w:t>
      </w:r>
      <w:r w:rsidRPr="00EA0230">
        <w:rPr>
          <w:rFonts w:ascii="Times New Roman" w:hAnsi="Times New Roman" w:cs="Times New Roman"/>
          <w:b/>
          <w:bCs/>
          <w:sz w:val="24"/>
          <w:szCs w:val="24"/>
          <w:lang w:val="uk-UA" w:eastAsia="uk-UA"/>
        </w:rPr>
        <w:t xml:space="preserve"> </w:t>
      </w:r>
      <w:r w:rsidRPr="00EA0230">
        <w:rPr>
          <w:rFonts w:ascii="Times New Roman" w:hAnsi="Times New Roman" w:cs="Times New Roman"/>
          <w:sz w:val="24"/>
          <w:szCs w:val="24"/>
          <w:lang w:val="uk-UA" w:eastAsia="uk-UA"/>
        </w:rPr>
        <w:t>З мал. 6 видно, що для схеми занулення необхідні нульовий захисний провідник, глухе заземлення нейтралі джерела струму і повторне заземлення нульового захисного провідника.</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rPr>
        <w:t xml:space="preserve"> </w:t>
      </w:r>
      <w:hyperlink r:id="rId40" w:anchor="nasn_Pen" w:history="1">
        <w:r w:rsidRPr="00EA0230">
          <w:rPr>
            <w:rFonts w:ascii="Times New Roman" w:hAnsi="Times New Roman" w:cs="Times New Roman"/>
            <w:i/>
            <w:iCs/>
            <w:sz w:val="24"/>
            <w:szCs w:val="24"/>
            <w:lang w:val="uk-UA" w:eastAsia="uk-UA"/>
          </w:rPr>
          <w:t xml:space="preserve">Призначення </w:t>
        </w:r>
        <w:r w:rsidRPr="00EA0230">
          <w:rPr>
            <w:rFonts w:ascii="Times New Roman" w:hAnsi="Times New Roman" w:cs="Times New Roman"/>
            <w:i/>
            <w:iCs/>
            <w:sz w:val="24"/>
            <w:szCs w:val="24"/>
          </w:rPr>
          <w:t>нул</w:t>
        </w:r>
        <w:r w:rsidRPr="00EA0230">
          <w:rPr>
            <w:rFonts w:ascii="Times New Roman" w:hAnsi="Times New Roman" w:cs="Times New Roman"/>
            <w:i/>
            <w:iCs/>
            <w:sz w:val="24"/>
            <w:szCs w:val="24"/>
            <w:lang w:val="uk-UA"/>
          </w:rPr>
          <w:t>ьо</w:t>
        </w:r>
        <w:r w:rsidRPr="00EA0230">
          <w:rPr>
            <w:rFonts w:ascii="Times New Roman" w:hAnsi="Times New Roman" w:cs="Times New Roman"/>
            <w:i/>
            <w:iCs/>
            <w:sz w:val="24"/>
            <w:szCs w:val="24"/>
          </w:rPr>
          <w:t>вого за</w:t>
        </w:r>
        <w:r w:rsidRPr="00EA0230">
          <w:rPr>
            <w:rFonts w:ascii="Times New Roman" w:hAnsi="Times New Roman" w:cs="Times New Roman"/>
            <w:i/>
            <w:iCs/>
            <w:sz w:val="24"/>
            <w:szCs w:val="24"/>
            <w:lang w:val="uk-UA"/>
          </w:rPr>
          <w:t>хисн</w:t>
        </w:r>
        <w:r w:rsidRPr="00EA0230">
          <w:rPr>
            <w:rFonts w:ascii="Times New Roman" w:hAnsi="Times New Roman" w:cs="Times New Roman"/>
            <w:i/>
            <w:iCs/>
            <w:sz w:val="24"/>
            <w:szCs w:val="24"/>
          </w:rPr>
          <w:t>ого пров</w:t>
        </w:r>
        <w:r w:rsidRPr="00EA0230">
          <w:rPr>
            <w:rFonts w:ascii="Times New Roman" w:hAnsi="Times New Roman" w:cs="Times New Roman"/>
            <w:i/>
            <w:iCs/>
            <w:sz w:val="24"/>
            <w:szCs w:val="24"/>
            <w:lang w:val="uk-UA"/>
          </w:rPr>
          <w:t>і</w:t>
        </w:r>
        <w:r w:rsidRPr="00EA0230">
          <w:rPr>
            <w:rFonts w:ascii="Times New Roman" w:hAnsi="Times New Roman" w:cs="Times New Roman"/>
            <w:i/>
            <w:iCs/>
            <w:sz w:val="24"/>
            <w:szCs w:val="24"/>
          </w:rPr>
          <w:t>дника</w:t>
        </w:r>
      </w:hyperlink>
      <w:r w:rsidRPr="00EA0230">
        <w:rPr>
          <w:rFonts w:ascii="Times New Roman" w:hAnsi="Times New Roman" w:cs="Times New Roman"/>
          <w:sz w:val="24"/>
          <w:szCs w:val="24"/>
          <w:lang w:val="uk-UA" w:eastAsia="uk-UA"/>
        </w:rPr>
        <w:t xml:space="preserve"> у схемі занулення - забезпечити необхідне для відключення установки значення струму однофазного короткого замикання шляхом створення для цього струму ланцюга з малим опором.</w:t>
      </w:r>
    </w:p>
    <w:p w:rsidR="00344E10" w:rsidRPr="00EA0230" w:rsidRDefault="005C189D" w:rsidP="00344E10">
      <w:pPr>
        <w:spacing w:before="100" w:beforeAutospacing="1" w:after="100" w:afterAutospacing="1" w:line="240" w:lineRule="auto"/>
        <w:rPr>
          <w:rFonts w:ascii="Times New Roman" w:eastAsia="Times New Roman" w:hAnsi="Times New Roman" w:cs="Times New Roman"/>
          <w:sz w:val="24"/>
          <w:szCs w:val="24"/>
        </w:rPr>
      </w:pPr>
      <w:hyperlink r:id="rId41" w:anchor="nasn_sas_neitral" w:history="1">
        <w:r w:rsidR="00344E10" w:rsidRPr="00EA0230">
          <w:rPr>
            <w:rFonts w:ascii="Times New Roman" w:hAnsi="Times New Roman" w:cs="Times New Roman"/>
            <w:i/>
            <w:iCs/>
            <w:sz w:val="24"/>
            <w:szCs w:val="24"/>
          </w:rPr>
          <w:t>Призначення  заземлен</w:t>
        </w:r>
        <w:r w:rsidR="00344E10" w:rsidRPr="00EA0230">
          <w:rPr>
            <w:rFonts w:ascii="Times New Roman" w:hAnsi="Times New Roman" w:cs="Times New Roman"/>
            <w:i/>
            <w:iCs/>
            <w:sz w:val="24"/>
            <w:szCs w:val="24"/>
            <w:lang w:val="uk-UA"/>
          </w:rPr>
          <w:t xml:space="preserve">ня </w:t>
        </w:r>
        <w:r w:rsidR="00344E10" w:rsidRPr="00EA0230">
          <w:rPr>
            <w:rFonts w:ascii="Times New Roman" w:hAnsi="Times New Roman" w:cs="Times New Roman"/>
            <w:i/>
            <w:iCs/>
            <w:sz w:val="24"/>
            <w:szCs w:val="24"/>
          </w:rPr>
          <w:t xml:space="preserve"> нейтрал</w:t>
        </w:r>
        <w:r w:rsidR="00344E10" w:rsidRPr="00EA0230">
          <w:rPr>
            <w:rFonts w:ascii="Times New Roman" w:hAnsi="Times New Roman" w:cs="Times New Roman"/>
            <w:i/>
            <w:iCs/>
            <w:sz w:val="24"/>
            <w:szCs w:val="24"/>
            <w:lang w:val="uk-UA"/>
          </w:rPr>
          <w:t>і</w:t>
        </w:r>
      </w:hyperlink>
      <w:r w:rsidR="00344E10" w:rsidRPr="00EA0230">
        <w:rPr>
          <w:rFonts w:ascii="Times New Roman" w:hAnsi="Times New Roman" w:cs="Times New Roman"/>
          <w:i/>
          <w:iCs/>
          <w:sz w:val="24"/>
          <w:szCs w:val="24"/>
          <w:lang w:val="uk-UA" w:eastAsia="uk-UA"/>
        </w:rPr>
        <w:t xml:space="preserve">  </w:t>
      </w:r>
      <w:r w:rsidR="00344E10" w:rsidRPr="00EA0230">
        <w:rPr>
          <w:rFonts w:ascii="Times New Roman" w:hAnsi="Times New Roman" w:cs="Times New Roman"/>
          <w:sz w:val="24"/>
          <w:szCs w:val="24"/>
          <w:lang w:eastAsia="uk-UA"/>
        </w:rPr>
        <w:t>обмоток</w:t>
      </w:r>
      <w:r w:rsidR="00344E10" w:rsidRPr="00EA0230">
        <w:rPr>
          <w:rFonts w:ascii="Times New Roman" w:hAnsi="Times New Roman" w:cs="Times New Roman"/>
          <w:sz w:val="24"/>
          <w:szCs w:val="24"/>
          <w:lang w:val="uk-UA" w:eastAsia="uk-UA"/>
        </w:rPr>
        <w:t xml:space="preserve"> джерела струму, що живить мережу до 1 </w:t>
      </w:r>
      <w:r w:rsidR="00344E10" w:rsidRPr="00EA0230">
        <w:rPr>
          <w:rFonts w:ascii="Times New Roman" w:hAnsi="Times New Roman" w:cs="Times New Roman"/>
          <w:sz w:val="24"/>
          <w:szCs w:val="24"/>
          <w:lang w:eastAsia="uk-UA"/>
        </w:rPr>
        <w:t>кВ</w:t>
      </w:r>
      <w:r w:rsidR="00344E10" w:rsidRPr="00EA0230">
        <w:rPr>
          <w:rFonts w:ascii="Times New Roman" w:hAnsi="Times New Roman" w:cs="Times New Roman"/>
          <w:sz w:val="24"/>
          <w:szCs w:val="24"/>
          <w:lang w:val="uk-UA" w:eastAsia="uk-UA"/>
        </w:rPr>
        <w:t>, призначено для зниження напруги занулених відкритих провідних частин (а отже, нульового захисного провідника) щодо землі до допустимого значення при замиканні фазного дроту на землю.</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lang w:val="uk-UA"/>
        </w:rPr>
      </w:pPr>
      <w:r w:rsidRPr="00EA0230">
        <w:rPr>
          <w:rFonts w:ascii="Times New Roman" w:hAnsi="Times New Roman" w:cs="Times New Roman"/>
          <w:sz w:val="24"/>
          <w:szCs w:val="24"/>
          <w:lang w:val="uk-UA"/>
        </w:rPr>
        <w:t xml:space="preserve">    </w:t>
      </w:r>
      <w:hyperlink r:id="rId42" w:history="1">
        <w:r w:rsidRPr="00EA0230">
          <w:rPr>
            <w:rFonts w:ascii="Times New Roman" w:hAnsi="Times New Roman" w:cs="Times New Roman"/>
            <w:i/>
            <w:iCs/>
            <w:sz w:val="24"/>
            <w:szCs w:val="24"/>
          </w:rPr>
          <w:t>Повторне заземлен</w:t>
        </w:r>
        <w:r w:rsidRPr="00EA0230">
          <w:rPr>
            <w:rFonts w:ascii="Times New Roman" w:hAnsi="Times New Roman" w:cs="Times New Roman"/>
            <w:i/>
            <w:iCs/>
            <w:sz w:val="24"/>
            <w:szCs w:val="24"/>
            <w:lang w:val="uk-UA"/>
          </w:rPr>
          <w:t xml:space="preserve">ня </w:t>
        </w:r>
        <w:r w:rsidRPr="00EA0230">
          <w:rPr>
            <w:rFonts w:ascii="Times New Roman" w:hAnsi="Times New Roman" w:cs="Times New Roman"/>
            <w:i/>
            <w:iCs/>
            <w:sz w:val="24"/>
            <w:szCs w:val="24"/>
          </w:rPr>
          <w:t xml:space="preserve"> нул</w:t>
        </w:r>
        <w:r w:rsidRPr="00EA0230">
          <w:rPr>
            <w:rFonts w:ascii="Times New Roman" w:hAnsi="Times New Roman" w:cs="Times New Roman"/>
            <w:i/>
            <w:iCs/>
            <w:sz w:val="24"/>
            <w:szCs w:val="24"/>
            <w:lang w:val="uk-UA"/>
          </w:rPr>
          <w:t>ьо</w:t>
        </w:r>
        <w:r w:rsidRPr="00EA0230">
          <w:rPr>
            <w:rFonts w:ascii="Times New Roman" w:hAnsi="Times New Roman" w:cs="Times New Roman"/>
            <w:i/>
            <w:iCs/>
            <w:sz w:val="24"/>
            <w:szCs w:val="24"/>
          </w:rPr>
          <w:t>вого за</w:t>
        </w:r>
        <w:r w:rsidRPr="00EA0230">
          <w:rPr>
            <w:rFonts w:ascii="Times New Roman" w:hAnsi="Times New Roman" w:cs="Times New Roman"/>
            <w:i/>
            <w:iCs/>
            <w:sz w:val="24"/>
            <w:szCs w:val="24"/>
            <w:lang w:val="uk-UA"/>
          </w:rPr>
          <w:t>хис</w:t>
        </w:r>
        <w:r w:rsidRPr="00EA0230">
          <w:rPr>
            <w:rFonts w:ascii="Times New Roman" w:hAnsi="Times New Roman" w:cs="Times New Roman"/>
            <w:i/>
            <w:iCs/>
            <w:sz w:val="24"/>
            <w:szCs w:val="24"/>
          </w:rPr>
          <w:t>ного пров</w:t>
        </w:r>
        <w:r w:rsidRPr="00EA0230">
          <w:rPr>
            <w:rFonts w:ascii="Times New Roman" w:hAnsi="Times New Roman" w:cs="Times New Roman"/>
            <w:i/>
            <w:iCs/>
            <w:sz w:val="24"/>
            <w:szCs w:val="24"/>
            <w:lang w:val="uk-UA"/>
          </w:rPr>
          <w:t>і</w:t>
        </w:r>
        <w:r w:rsidRPr="00EA0230">
          <w:rPr>
            <w:rFonts w:ascii="Times New Roman" w:hAnsi="Times New Roman" w:cs="Times New Roman"/>
            <w:i/>
            <w:iCs/>
            <w:sz w:val="24"/>
            <w:szCs w:val="24"/>
          </w:rPr>
          <w:t>дника</w:t>
        </w:r>
      </w:hyperlink>
      <w:r w:rsidRPr="00EA0230">
        <w:rPr>
          <w:rFonts w:ascii="Times New Roman" w:hAnsi="Times New Roman" w:cs="Times New Roman"/>
          <w:sz w:val="24"/>
          <w:szCs w:val="24"/>
          <w:lang w:val="uk-UA" w:eastAsia="uk-UA"/>
        </w:rPr>
        <w:t xml:space="preserve"> практично не впливає на час відключення електроустановки від мережі. Проте, при експлуатації занулення можуть виникнути такі ситуації, коли повторне заземлення нульового захисного провідника необхідне, наприклад, при обриві нульового захисного провідника. При застосуванні системи </w:t>
      </w:r>
      <w:r w:rsidRPr="00EA0230">
        <w:rPr>
          <w:rFonts w:ascii="Times New Roman" w:hAnsi="Times New Roman" w:cs="Times New Roman"/>
          <w:sz w:val="24"/>
          <w:szCs w:val="24"/>
          <w:lang w:eastAsia="uk-UA"/>
        </w:rPr>
        <w:t>TN</w:t>
      </w:r>
      <w:r w:rsidRPr="00EA0230">
        <w:rPr>
          <w:rFonts w:ascii="Times New Roman" w:hAnsi="Times New Roman" w:cs="Times New Roman"/>
          <w:sz w:val="24"/>
          <w:szCs w:val="24"/>
          <w:lang w:val="uk-UA" w:eastAsia="uk-UA"/>
        </w:rPr>
        <w:t xml:space="preserve"> рекомендується виконувати повторне заземлення </w:t>
      </w:r>
      <w:r w:rsidRPr="00EA0230">
        <w:rPr>
          <w:rFonts w:ascii="Times New Roman" w:hAnsi="Times New Roman" w:cs="Times New Roman"/>
          <w:sz w:val="24"/>
          <w:szCs w:val="24"/>
          <w:lang w:eastAsia="uk-UA"/>
        </w:rPr>
        <w:t>PE</w:t>
      </w:r>
      <w:r w:rsidRPr="00EA0230">
        <w:rPr>
          <w:rFonts w:ascii="Times New Roman" w:hAnsi="Times New Roman" w:cs="Times New Roman"/>
          <w:sz w:val="24"/>
          <w:szCs w:val="24"/>
          <w:lang w:val="uk-UA" w:eastAsia="uk-UA"/>
        </w:rPr>
        <w:t xml:space="preserve"> – і </w:t>
      </w:r>
      <w:r w:rsidRPr="00EA0230">
        <w:rPr>
          <w:rFonts w:ascii="Times New Roman" w:hAnsi="Times New Roman" w:cs="Times New Roman"/>
          <w:sz w:val="24"/>
          <w:szCs w:val="24"/>
          <w:lang w:eastAsia="uk-UA"/>
        </w:rPr>
        <w:t>PEN</w:t>
      </w:r>
      <w:r w:rsidRPr="00EA0230">
        <w:rPr>
          <w:rFonts w:ascii="Times New Roman" w:hAnsi="Times New Roman" w:cs="Times New Roman"/>
          <w:sz w:val="24"/>
          <w:szCs w:val="24"/>
          <w:lang w:val="uk-UA" w:eastAsia="uk-UA"/>
        </w:rPr>
        <w:t xml:space="preserve"> – провідників на </w:t>
      </w:r>
      <w:r w:rsidRPr="00EA0230">
        <w:rPr>
          <w:rFonts w:ascii="Times New Roman" w:hAnsi="Times New Roman" w:cs="Times New Roman"/>
          <w:sz w:val="24"/>
          <w:szCs w:val="24"/>
          <w:lang w:val="uk-UA" w:eastAsia="uk-UA"/>
        </w:rPr>
        <w:lastRenderedPageBreak/>
        <w:t xml:space="preserve">введенні в електроустановки будівель, а також в інших доступних місцях. Для повторного заземлення нульових захисних провідників слід в першу чергу використовувати природні </w:t>
      </w:r>
      <w:r w:rsidRPr="00EA0230">
        <w:rPr>
          <w:rFonts w:ascii="Times New Roman" w:hAnsi="Times New Roman" w:cs="Times New Roman"/>
          <w:sz w:val="24"/>
          <w:szCs w:val="24"/>
          <w:lang w:eastAsia="uk-UA"/>
        </w:rPr>
        <w:t>заземл</w:t>
      </w:r>
      <w:r w:rsidRPr="00EA0230">
        <w:rPr>
          <w:rFonts w:ascii="Times New Roman" w:hAnsi="Times New Roman" w:cs="Times New Roman"/>
          <w:sz w:val="24"/>
          <w:szCs w:val="24"/>
          <w:lang w:val="uk-UA" w:eastAsia="uk-UA"/>
        </w:rPr>
        <w:t xml:space="preserve">ювачі. </w:t>
      </w:r>
      <w:r w:rsidRPr="00EA0230">
        <w:rPr>
          <w:rFonts w:ascii="Times New Roman" w:hAnsi="Times New Roman" w:cs="Times New Roman"/>
          <w:i/>
          <w:iCs/>
          <w:sz w:val="24"/>
          <w:szCs w:val="24"/>
          <w:lang w:val="uk-UA" w:eastAsia="uk-UA"/>
        </w:rPr>
        <w:t xml:space="preserve">В цьому випадку опір розтіканню струму </w:t>
      </w:r>
      <w:r w:rsidRPr="00EA0230">
        <w:rPr>
          <w:rFonts w:ascii="Times New Roman" w:hAnsi="Times New Roman" w:cs="Times New Roman"/>
          <w:i/>
          <w:iCs/>
          <w:sz w:val="24"/>
          <w:szCs w:val="24"/>
          <w:lang w:eastAsia="uk-UA"/>
        </w:rPr>
        <w:t>заземл</w:t>
      </w:r>
      <w:r w:rsidRPr="00EA0230">
        <w:rPr>
          <w:rFonts w:ascii="Times New Roman" w:hAnsi="Times New Roman" w:cs="Times New Roman"/>
          <w:i/>
          <w:iCs/>
          <w:sz w:val="24"/>
          <w:szCs w:val="24"/>
          <w:lang w:val="uk-UA" w:eastAsia="uk-UA"/>
        </w:rPr>
        <w:t>ювача повторного заземлення не нормується.</w:t>
      </w:r>
      <w:r w:rsidRPr="00EA0230">
        <w:rPr>
          <w:rFonts w:ascii="Times New Roman" w:hAnsi="Times New Roman" w:cs="Times New Roman"/>
          <w:sz w:val="24"/>
          <w:szCs w:val="24"/>
          <w:lang w:val="uk-UA" w:eastAsia="uk-UA"/>
        </w:rPr>
        <w:t xml:space="preserve"> Усередині великих і багатоповерхових будинків аналогічну функцію виконує зрівнювання потенціалів за допомогою приєднання нульового захисного провідника до головної заземляючої шини. </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Надійність занулення визначається в основному надійністю нульового захисного провідника. У зв'язку з цим потрібна ретельна прокладка нульового захисного провідника, щоб виключити можливість його обриву. Крім того, </w:t>
      </w:r>
      <w:r w:rsidRPr="00EA0230">
        <w:rPr>
          <w:rFonts w:ascii="Times New Roman" w:hAnsi="Times New Roman" w:cs="Times New Roman"/>
          <w:i/>
          <w:iCs/>
          <w:sz w:val="24"/>
          <w:szCs w:val="24"/>
          <w:lang w:val="uk-UA" w:eastAsia="uk-UA"/>
        </w:rPr>
        <w:t xml:space="preserve">в нульовому захисному провіднику забороняється ставити вимикачі, запобіжники і інші прилади, здатні порушити його цілісність. </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lang w:val="uk-UA"/>
        </w:rPr>
      </w:pPr>
      <w:r w:rsidRPr="00EA0230">
        <w:rPr>
          <w:rFonts w:ascii="Times New Roman" w:hAnsi="Times New Roman" w:cs="Times New Roman"/>
          <w:sz w:val="24"/>
          <w:szCs w:val="24"/>
          <w:lang w:val="uk-UA" w:eastAsia="uk-UA"/>
        </w:rPr>
        <w:t xml:space="preserve">    </w:t>
      </w:r>
      <w:r w:rsidRPr="00EA0230">
        <w:rPr>
          <w:rFonts w:ascii="Times New Roman" w:hAnsi="Times New Roman" w:cs="Times New Roman"/>
          <w:i/>
          <w:iCs/>
          <w:sz w:val="24"/>
          <w:szCs w:val="24"/>
          <w:lang w:val="uk-UA" w:eastAsia="uk-UA"/>
        </w:rPr>
        <w:t>Нульові захисні дроти і відкрито прокладені нульові захисні провідники повинні мати відмітне забарвлення</w:t>
      </w:r>
      <w:r w:rsidRPr="00EA0230">
        <w:rPr>
          <w:rFonts w:ascii="Times New Roman" w:hAnsi="Times New Roman" w:cs="Times New Roman"/>
          <w:sz w:val="24"/>
          <w:szCs w:val="24"/>
          <w:lang w:val="uk-UA" w:eastAsia="uk-UA"/>
        </w:rPr>
        <w:t>:</w:t>
      </w:r>
      <w:r w:rsidRPr="00EA0230">
        <w:rPr>
          <w:rFonts w:ascii="Times New Roman" w:hAnsi="Times New Roman" w:cs="Times New Roman"/>
          <w:i/>
          <w:iCs/>
          <w:sz w:val="24"/>
          <w:szCs w:val="24"/>
          <w:lang w:val="uk-UA" w:eastAsia="uk-UA"/>
        </w:rPr>
        <w:t xml:space="preserve"> по зеленому фону жовті смуги</w:t>
      </w:r>
      <w:r w:rsidRPr="00EA0230">
        <w:rPr>
          <w:rFonts w:ascii="Times New Roman" w:hAnsi="Times New Roman" w:cs="Times New Roman"/>
          <w:sz w:val="24"/>
          <w:szCs w:val="24"/>
          <w:lang w:val="uk-UA" w:eastAsia="uk-UA"/>
        </w:rPr>
        <w:t xml:space="preserve">. </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В процесі експлуатації занулення опір петлі “фаза-нуль” може мінятися, отже, необхідно періодично контролювати значення цього опору. Вимірювання опору петлі “фаза-нуль” проводять як після закінчення монтажних робіт, тобто при приймально-здавальних випробуваннях, так і в процесі експлуатації в терміни, встановлені в нормативно технічній документації, а також при проведенні капітальних ремонтів і реконструкцій мережі.</w:t>
      </w:r>
    </w:p>
    <w:p w:rsidR="00344E10" w:rsidRPr="00247B84" w:rsidRDefault="00247B84" w:rsidP="00247B84">
      <w:pPr>
        <w:pStyle w:val="Heading2"/>
        <w:rPr>
          <w:rFonts w:ascii="Times New Roman" w:hAnsi="Times New Roman" w:cs="Times New Roman"/>
          <w:color w:val="auto"/>
          <w:sz w:val="24"/>
          <w:szCs w:val="24"/>
        </w:rPr>
      </w:pPr>
      <w:bookmarkStart w:id="10" w:name="_Toc338185649"/>
      <w:r w:rsidRPr="00247B84">
        <w:rPr>
          <w:rFonts w:ascii="Times New Roman" w:hAnsi="Times New Roman" w:cs="Times New Roman"/>
          <w:color w:val="auto"/>
          <w:sz w:val="24"/>
          <w:szCs w:val="24"/>
        </w:rPr>
        <w:t>5.</w:t>
      </w:r>
      <w:hyperlink r:id="rId43" w:history="1">
        <w:r w:rsidR="00344E10" w:rsidRPr="00247B84">
          <w:rPr>
            <w:rFonts w:ascii="Times New Roman" w:hAnsi="Times New Roman" w:cs="Times New Roman"/>
            <w:color w:val="auto"/>
            <w:sz w:val="24"/>
            <w:szCs w:val="24"/>
          </w:rPr>
          <w:t>Розрахунок занулення</w:t>
        </w:r>
        <w:bookmarkEnd w:id="10"/>
      </w:hyperlink>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i/>
          <w:iCs/>
          <w:sz w:val="24"/>
          <w:szCs w:val="24"/>
          <w:lang w:val="uk-UA" w:eastAsia="uk-UA"/>
        </w:rPr>
        <w:t xml:space="preserve">    </w:t>
      </w:r>
      <w:hyperlink r:id="rId44" w:history="1">
        <w:r w:rsidRPr="00EA0230">
          <w:rPr>
            <w:rFonts w:ascii="Times New Roman" w:hAnsi="Times New Roman" w:cs="Times New Roman"/>
            <w:b/>
            <w:bCs/>
            <w:sz w:val="24"/>
            <w:szCs w:val="24"/>
          </w:rPr>
          <w:t>Р</w:t>
        </w:r>
        <w:r w:rsidRPr="00EA0230">
          <w:rPr>
            <w:rFonts w:ascii="Times New Roman" w:hAnsi="Times New Roman" w:cs="Times New Roman"/>
            <w:b/>
            <w:bCs/>
            <w:sz w:val="24"/>
            <w:szCs w:val="24"/>
            <w:lang w:val="uk-UA"/>
          </w:rPr>
          <w:t>озрахунок</w:t>
        </w:r>
        <w:r w:rsidRPr="00EA0230">
          <w:rPr>
            <w:rFonts w:ascii="Times New Roman" w:hAnsi="Times New Roman" w:cs="Times New Roman"/>
            <w:b/>
            <w:bCs/>
            <w:sz w:val="24"/>
            <w:szCs w:val="24"/>
          </w:rPr>
          <w:t xml:space="preserve"> занулен</w:t>
        </w:r>
        <w:r w:rsidRPr="00EA0230">
          <w:rPr>
            <w:rFonts w:ascii="Times New Roman" w:hAnsi="Times New Roman" w:cs="Times New Roman"/>
            <w:b/>
            <w:bCs/>
            <w:sz w:val="24"/>
            <w:szCs w:val="24"/>
            <w:lang w:val="uk-UA"/>
          </w:rPr>
          <w:t>ня</w:t>
        </w:r>
      </w:hyperlink>
      <w:r w:rsidRPr="00EA0230">
        <w:rPr>
          <w:rFonts w:ascii="Times New Roman" w:hAnsi="Times New Roman" w:cs="Times New Roman"/>
          <w:sz w:val="24"/>
          <w:szCs w:val="24"/>
          <w:lang w:val="uk-UA"/>
        </w:rPr>
        <w:t xml:space="preserve"> </w:t>
      </w:r>
      <w:r w:rsidRPr="00EA0230">
        <w:rPr>
          <w:rFonts w:ascii="Times New Roman" w:hAnsi="Times New Roman" w:cs="Times New Roman"/>
          <w:iCs/>
          <w:sz w:val="24"/>
          <w:szCs w:val="24"/>
          <w:lang w:val="uk-UA" w:eastAsia="uk-UA"/>
        </w:rPr>
        <w:t xml:space="preserve">має </w:t>
      </w:r>
      <w:r w:rsidRPr="00EA0230">
        <w:rPr>
          <w:rFonts w:ascii="Times New Roman" w:hAnsi="Times New Roman" w:cs="Times New Roman"/>
          <w:sz w:val="24"/>
          <w:szCs w:val="24"/>
          <w:lang w:val="uk-UA" w:eastAsia="uk-UA"/>
        </w:rPr>
        <w:t xml:space="preserve">на меті </w:t>
      </w:r>
      <w:r w:rsidRPr="00EA0230">
        <w:rPr>
          <w:rFonts w:ascii="Times New Roman" w:hAnsi="Times New Roman" w:cs="Times New Roman"/>
          <w:iCs/>
          <w:sz w:val="24"/>
          <w:szCs w:val="24"/>
          <w:lang w:val="uk-UA" w:eastAsia="uk-UA"/>
        </w:rPr>
        <w:t xml:space="preserve">визначити умови, при яких воно надійно виконує покладені на нього завдання </w:t>
      </w:r>
      <w:r w:rsidRPr="00EA0230">
        <w:rPr>
          <w:rFonts w:ascii="Times New Roman" w:hAnsi="Times New Roman" w:cs="Times New Roman"/>
          <w:i/>
          <w:iCs/>
          <w:sz w:val="24"/>
          <w:szCs w:val="24"/>
          <w:lang w:val="uk-UA" w:eastAsia="uk-UA"/>
        </w:rPr>
        <w:t xml:space="preserve">- </w:t>
      </w:r>
      <w:r w:rsidRPr="00EA0230">
        <w:rPr>
          <w:rFonts w:ascii="Times New Roman" w:hAnsi="Times New Roman" w:cs="Times New Roman"/>
          <w:sz w:val="24"/>
          <w:szCs w:val="24"/>
          <w:lang w:val="uk-UA" w:eastAsia="uk-UA"/>
        </w:rPr>
        <w:t>швидко відключає пошкоджену установку від мережі і в той же час забезпечує безпеку дотику людини до зануленого корпусу в аварійний період. Відповідно до цього занулення розраховують на відключаючу здатність. При цьому відповідно до ПУЕ повинні виконуватися наступні вимоги.</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У системі </w:t>
      </w:r>
      <w:r w:rsidRPr="00EA0230">
        <w:rPr>
          <w:rFonts w:ascii="Times New Roman" w:hAnsi="Times New Roman" w:cs="Times New Roman"/>
          <w:sz w:val="24"/>
          <w:szCs w:val="24"/>
          <w:lang w:eastAsia="uk-UA"/>
        </w:rPr>
        <w:t>TN</w:t>
      </w:r>
      <w:r w:rsidRPr="00EA0230">
        <w:rPr>
          <w:rFonts w:ascii="Times New Roman" w:hAnsi="Times New Roman" w:cs="Times New Roman"/>
          <w:sz w:val="24"/>
          <w:szCs w:val="24"/>
          <w:lang w:val="uk-UA" w:eastAsia="uk-UA"/>
        </w:rPr>
        <w:t xml:space="preserve"> час автоматичного відключення живлення не повинен перевищувати значень, вказаних в таблиці 1.</w:t>
      </w:r>
    </w:p>
    <w:p w:rsidR="00452796" w:rsidRDefault="00452796" w:rsidP="00344E10">
      <w:pPr>
        <w:spacing w:beforeAutospacing="1" w:after="100" w:afterAutospacing="1" w:line="240" w:lineRule="auto"/>
        <w:jc w:val="right"/>
        <w:rPr>
          <w:rFonts w:ascii="Times New Roman" w:hAnsi="Times New Roman" w:cs="Times New Roman"/>
          <w:sz w:val="24"/>
          <w:szCs w:val="24"/>
          <w:lang w:val="uk-UA" w:eastAsia="uk-UA"/>
        </w:rPr>
      </w:pPr>
    </w:p>
    <w:p w:rsidR="00344E10" w:rsidRPr="00EA0230" w:rsidRDefault="00344E10" w:rsidP="00344E10">
      <w:pPr>
        <w:spacing w:beforeAutospacing="1" w:after="100" w:afterAutospacing="1" w:line="240" w:lineRule="auto"/>
        <w:jc w:val="right"/>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Таблиця 1</w:t>
      </w:r>
    </w:p>
    <w:p w:rsidR="00344E10" w:rsidRPr="00EA0230" w:rsidRDefault="00344E10" w:rsidP="00344E10">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Найбільший допустимий час захисного автоматичного відключення живлення</w:t>
      </w:r>
    </w:p>
    <w:tbl>
      <w:tblPr>
        <w:tblW w:w="756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630"/>
        <w:gridCol w:w="3930"/>
      </w:tblGrid>
      <w:tr w:rsidR="00344E10" w:rsidRPr="00EA0230" w:rsidTr="00A22095">
        <w:trPr>
          <w:trHeight w:val="255"/>
          <w:tblCellSpacing w:w="7" w:type="dxa"/>
          <w:jc w:val="center"/>
        </w:trPr>
        <w:tc>
          <w:tcPr>
            <w:tcW w:w="2387" w:type="pct"/>
            <w:tcBorders>
              <w:top w:val="outset" w:sz="6" w:space="0" w:color="auto"/>
              <w:left w:val="outset" w:sz="6" w:space="0" w:color="auto"/>
              <w:bottom w:val="outset" w:sz="6" w:space="0" w:color="auto"/>
              <w:right w:val="outset" w:sz="6" w:space="0" w:color="auto"/>
            </w:tcBorders>
            <w:hideMark/>
          </w:tcPr>
          <w:p w:rsidR="00344E10" w:rsidRPr="00EA0230" w:rsidRDefault="00344E10" w:rsidP="00A22095">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Номінальна фазна напруга </w:t>
            </w:r>
            <w:r w:rsidRPr="00EA0230">
              <w:rPr>
                <w:rFonts w:ascii="Times New Roman" w:hAnsi="Times New Roman" w:cs="Times New Roman"/>
                <w:i/>
                <w:iCs/>
                <w:sz w:val="24"/>
                <w:szCs w:val="24"/>
                <w:lang w:val="uk-UA" w:eastAsia="uk-UA"/>
              </w:rPr>
              <w:t>U</w:t>
            </w:r>
            <w:r w:rsidRPr="00EA0230">
              <w:rPr>
                <w:rFonts w:ascii="Times New Roman" w:hAnsi="Times New Roman" w:cs="Times New Roman"/>
                <w:sz w:val="24"/>
                <w:szCs w:val="24"/>
                <w:lang w:val="uk-UA" w:eastAsia="uk-UA"/>
              </w:rPr>
              <w:t>, В</w:t>
            </w:r>
          </w:p>
        </w:tc>
        <w:tc>
          <w:tcPr>
            <w:tcW w:w="2585" w:type="pct"/>
            <w:tcBorders>
              <w:top w:val="outset" w:sz="6" w:space="0" w:color="auto"/>
              <w:left w:val="outset" w:sz="6" w:space="0" w:color="auto"/>
              <w:bottom w:val="outset" w:sz="6" w:space="0" w:color="auto"/>
              <w:right w:val="outset" w:sz="6" w:space="0" w:color="auto"/>
            </w:tcBorders>
            <w:hideMark/>
          </w:tcPr>
          <w:p w:rsidR="00344E10" w:rsidRPr="00EA0230" w:rsidRDefault="00344E10" w:rsidP="00A22095">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Час відключення, с</w:t>
            </w:r>
          </w:p>
        </w:tc>
      </w:tr>
      <w:tr w:rsidR="00344E10" w:rsidRPr="00EA0230" w:rsidTr="00A22095">
        <w:trPr>
          <w:trHeight w:val="300"/>
          <w:tblCellSpacing w:w="7" w:type="dxa"/>
          <w:jc w:val="center"/>
        </w:trPr>
        <w:tc>
          <w:tcPr>
            <w:tcW w:w="2387" w:type="pct"/>
            <w:tcBorders>
              <w:top w:val="outset" w:sz="6" w:space="0" w:color="auto"/>
              <w:left w:val="outset" w:sz="6" w:space="0" w:color="auto"/>
              <w:bottom w:val="outset" w:sz="6" w:space="0" w:color="auto"/>
              <w:right w:val="outset" w:sz="6" w:space="0" w:color="auto"/>
            </w:tcBorders>
            <w:hideMark/>
          </w:tcPr>
          <w:p w:rsidR="00344E10" w:rsidRPr="00EA0230" w:rsidRDefault="00344E10" w:rsidP="00A22095">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eastAsia="Times New Roman" w:hAnsi="Times New Roman" w:cs="Times New Roman"/>
                <w:sz w:val="24"/>
                <w:szCs w:val="24"/>
              </w:rPr>
              <w:t>127</w:t>
            </w:r>
          </w:p>
        </w:tc>
        <w:tc>
          <w:tcPr>
            <w:tcW w:w="2585" w:type="pct"/>
            <w:tcBorders>
              <w:top w:val="outset" w:sz="6" w:space="0" w:color="auto"/>
              <w:left w:val="outset" w:sz="6" w:space="0" w:color="auto"/>
              <w:bottom w:val="outset" w:sz="6" w:space="0" w:color="auto"/>
              <w:right w:val="outset" w:sz="6" w:space="0" w:color="auto"/>
            </w:tcBorders>
            <w:hideMark/>
          </w:tcPr>
          <w:p w:rsidR="00344E10" w:rsidRPr="00EA0230" w:rsidRDefault="00344E10" w:rsidP="00A22095">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eastAsia="Times New Roman" w:hAnsi="Times New Roman" w:cs="Times New Roman"/>
                <w:sz w:val="24"/>
                <w:szCs w:val="24"/>
              </w:rPr>
              <w:t>0,8</w:t>
            </w:r>
          </w:p>
        </w:tc>
      </w:tr>
      <w:tr w:rsidR="00344E10" w:rsidRPr="00EA0230" w:rsidTr="00A22095">
        <w:trPr>
          <w:trHeight w:val="300"/>
          <w:tblCellSpacing w:w="7" w:type="dxa"/>
          <w:jc w:val="center"/>
        </w:trPr>
        <w:tc>
          <w:tcPr>
            <w:tcW w:w="2387" w:type="pct"/>
            <w:tcBorders>
              <w:top w:val="outset" w:sz="6" w:space="0" w:color="auto"/>
              <w:left w:val="outset" w:sz="6" w:space="0" w:color="auto"/>
              <w:bottom w:val="outset" w:sz="6" w:space="0" w:color="auto"/>
              <w:right w:val="outset" w:sz="6" w:space="0" w:color="auto"/>
            </w:tcBorders>
            <w:hideMark/>
          </w:tcPr>
          <w:p w:rsidR="00344E10" w:rsidRPr="00EA0230" w:rsidRDefault="00344E10" w:rsidP="00A22095">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eastAsia="Times New Roman" w:hAnsi="Times New Roman" w:cs="Times New Roman"/>
                <w:sz w:val="24"/>
                <w:szCs w:val="24"/>
              </w:rPr>
              <w:t>220</w:t>
            </w:r>
          </w:p>
        </w:tc>
        <w:tc>
          <w:tcPr>
            <w:tcW w:w="2585" w:type="pct"/>
            <w:tcBorders>
              <w:top w:val="outset" w:sz="6" w:space="0" w:color="auto"/>
              <w:left w:val="outset" w:sz="6" w:space="0" w:color="auto"/>
              <w:bottom w:val="outset" w:sz="6" w:space="0" w:color="auto"/>
              <w:right w:val="outset" w:sz="6" w:space="0" w:color="auto"/>
            </w:tcBorders>
            <w:hideMark/>
          </w:tcPr>
          <w:p w:rsidR="00344E10" w:rsidRPr="00EA0230" w:rsidRDefault="00344E10" w:rsidP="00A22095">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eastAsia="Times New Roman" w:hAnsi="Times New Roman" w:cs="Times New Roman"/>
                <w:sz w:val="24"/>
                <w:szCs w:val="24"/>
              </w:rPr>
              <w:t>0,4</w:t>
            </w:r>
          </w:p>
        </w:tc>
      </w:tr>
      <w:tr w:rsidR="00344E10" w:rsidRPr="00EA0230" w:rsidTr="00A22095">
        <w:trPr>
          <w:trHeight w:val="300"/>
          <w:tblCellSpacing w:w="7" w:type="dxa"/>
          <w:jc w:val="center"/>
        </w:trPr>
        <w:tc>
          <w:tcPr>
            <w:tcW w:w="2387" w:type="pct"/>
            <w:tcBorders>
              <w:top w:val="outset" w:sz="6" w:space="0" w:color="auto"/>
              <w:left w:val="outset" w:sz="6" w:space="0" w:color="auto"/>
              <w:bottom w:val="outset" w:sz="6" w:space="0" w:color="auto"/>
              <w:right w:val="outset" w:sz="6" w:space="0" w:color="auto"/>
            </w:tcBorders>
            <w:hideMark/>
          </w:tcPr>
          <w:p w:rsidR="00344E10" w:rsidRPr="00EA0230" w:rsidRDefault="00344E10" w:rsidP="00A22095">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eastAsia="Times New Roman" w:hAnsi="Times New Roman" w:cs="Times New Roman"/>
                <w:sz w:val="24"/>
                <w:szCs w:val="24"/>
              </w:rPr>
              <w:t>380</w:t>
            </w:r>
          </w:p>
        </w:tc>
        <w:tc>
          <w:tcPr>
            <w:tcW w:w="2585" w:type="pct"/>
            <w:tcBorders>
              <w:top w:val="outset" w:sz="6" w:space="0" w:color="auto"/>
              <w:left w:val="outset" w:sz="6" w:space="0" w:color="auto"/>
              <w:bottom w:val="outset" w:sz="6" w:space="0" w:color="auto"/>
              <w:right w:val="outset" w:sz="6" w:space="0" w:color="auto"/>
            </w:tcBorders>
            <w:hideMark/>
          </w:tcPr>
          <w:p w:rsidR="00344E10" w:rsidRPr="00EA0230" w:rsidRDefault="00344E10" w:rsidP="00A22095">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eastAsia="Times New Roman" w:hAnsi="Times New Roman" w:cs="Times New Roman"/>
                <w:sz w:val="24"/>
                <w:szCs w:val="24"/>
              </w:rPr>
              <w:t>0,2</w:t>
            </w:r>
          </w:p>
        </w:tc>
      </w:tr>
      <w:tr w:rsidR="00344E10" w:rsidRPr="00EA0230" w:rsidTr="00A22095">
        <w:trPr>
          <w:trHeight w:val="300"/>
          <w:tblCellSpacing w:w="7" w:type="dxa"/>
          <w:jc w:val="center"/>
        </w:trPr>
        <w:tc>
          <w:tcPr>
            <w:tcW w:w="2387" w:type="pct"/>
            <w:tcBorders>
              <w:top w:val="outset" w:sz="6" w:space="0" w:color="auto"/>
              <w:left w:val="outset" w:sz="6" w:space="0" w:color="auto"/>
              <w:bottom w:val="outset" w:sz="6" w:space="0" w:color="auto"/>
              <w:right w:val="outset" w:sz="6" w:space="0" w:color="auto"/>
            </w:tcBorders>
            <w:hideMark/>
          </w:tcPr>
          <w:p w:rsidR="00344E10" w:rsidRPr="00EA0230" w:rsidRDefault="00344E10" w:rsidP="00A22095">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Більше 380</w:t>
            </w:r>
          </w:p>
        </w:tc>
        <w:tc>
          <w:tcPr>
            <w:tcW w:w="2585" w:type="pct"/>
            <w:tcBorders>
              <w:top w:val="outset" w:sz="6" w:space="0" w:color="auto"/>
              <w:left w:val="outset" w:sz="6" w:space="0" w:color="auto"/>
              <w:bottom w:val="outset" w:sz="6" w:space="0" w:color="auto"/>
              <w:right w:val="outset" w:sz="6" w:space="0" w:color="auto"/>
            </w:tcBorders>
            <w:hideMark/>
          </w:tcPr>
          <w:p w:rsidR="00344E10" w:rsidRPr="00EA0230" w:rsidRDefault="00344E10" w:rsidP="00A22095">
            <w:pPr>
              <w:spacing w:before="100" w:beforeAutospacing="1" w:after="100" w:afterAutospacing="1" w:line="240" w:lineRule="auto"/>
              <w:jc w:val="center"/>
              <w:rPr>
                <w:rFonts w:ascii="Times New Roman" w:eastAsia="Times New Roman" w:hAnsi="Times New Roman" w:cs="Times New Roman"/>
                <w:sz w:val="24"/>
                <w:szCs w:val="24"/>
              </w:rPr>
            </w:pPr>
            <w:r w:rsidRPr="00EA0230">
              <w:rPr>
                <w:rFonts w:ascii="Times New Roman" w:eastAsia="Times New Roman" w:hAnsi="Times New Roman" w:cs="Times New Roman"/>
                <w:sz w:val="24"/>
                <w:szCs w:val="24"/>
              </w:rPr>
              <w:t>0,1</w:t>
            </w:r>
          </w:p>
        </w:tc>
      </w:tr>
    </w:tbl>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lastRenderedPageBreak/>
        <w:t xml:space="preserve">    Приведені в таблиці 1 значень часу відключення живлення вважаються достатніми для забезпечення електробезпеки, у тому числі і в групових ланцюгах, що живлять пересувні і переносні електроприймачі і ручний електроінструмент класу I.</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 xml:space="preserve">    У ланцюгах, що живлять розподільні, групові, поверхові і інші щити і щитки, час відключення не повинен перевищувати 5 с.</w:t>
      </w:r>
    </w:p>
    <w:p w:rsidR="00344E10" w:rsidRPr="00344E10" w:rsidRDefault="00344E10" w:rsidP="00344E10">
      <w:pPr>
        <w:spacing w:before="100" w:beforeAutospacing="1" w:after="100" w:afterAutospacing="1" w:line="240" w:lineRule="auto"/>
        <w:rPr>
          <w:rFonts w:ascii="Times New Roman" w:eastAsia="Times New Roman" w:hAnsi="Times New Roman" w:cs="Times New Roman"/>
          <w:sz w:val="24"/>
          <w:szCs w:val="24"/>
          <w:lang w:val="uk-UA"/>
        </w:rPr>
      </w:pPr>
      <w:r w:rsidRPr="00EA0230">
        <w:rPr>
          <w:rFonts w:ascii="Times New Roman" w:hAnsi="Times New Roman" w:cs="Times New Roman"/>
          <w:sz w:val="24"/>
          <w:szCs w:val="24"/>
          <w:lang w:val="uk-UA" w:eastAsia="uk-UA"/>
        </w:rPr>
        <w:t xml:space="preserve">    Допускаються значення часу відключення більш вказаних в таблиці 1, але не більше 5 с в ланцюгах, що живлять тільки стаціонарні електроприймачі від розподільних щитків або щитів при виконанні однієї з наступних умов:</w:t>
      </w:r>
    </w:p>
    <w:p w:rsidR="00344E10" w:rsidRPr="00EA0230" w:rsidRDefault="00344E10" w:rsidP="00344E10">
      <w:pPr>
        <w:spacing w:before="100" w:beforeAutospacing="1" w:after="100" w:afterAutospacing="1" w:line="240" w:lineRule="auto"/>
        <w:rPr>
          <w:rFonts w:ascii="Times New Roman" w:eastAsia="Times New Roman" w:hAnsi="Times New Roman" w:cs="Times New Roman"/>
          <w:sz w:val="24"/>
          <w:szCs w:val="24"/>
        </w:rPr>
      </w:pPr>
      <w:r w:rsidRPr="00EA0230">
        <w:rPr>
          <w:rFonts w:ascii="Times New Roman" w:hAnsi="Times New Roman" w:cs="Times New Roman"/>
          <w:sz w:val="24"/>
          <w:szCs w:val="24"/>
          <w:lang w:val="uk-UA" w:eastAsia="uk-UA"/>
        </w:rPr>
        <w:t>1) повний опір захисного провідника між головною заземляючою шиною і розподільним щитом або щитком не перевищує значення, Ом</w:t>
      </w:r>
    </w:p>
    <w:p w:rsidR="00344E10" w:rsidRPr="00344E10" w:rsidRDefault="00344E10" w:rsidP="00344E10">
      <w:pPr>
        <w:spacing w:beforeAutospacing="1" w:after="100" w:afterAutospacing="1" w:line="240" w:lineRule="auto"/>
        <w:jc w:val="center"/>
        <w:rPr>
          <w:rFonts w:ascii="Times New Roman" w:eastAsia="Times New Roman" w:hAnsi="Times New Roman" w:cs="Times New Roman"/>
          <w:sz w:val="24"/>
          <w:szCs w:val="24"/>
          <w:lang w:val="uk-UA"/>
        </w:rPr>
      </w:pPr>
      <w:r w:rsidRPr="00EA0230">
        <w:rPr>
          <w:rFonts w:ascii="Times New Roman" w:eastAsia="Times New Roman" w:hAnsi="Times New Roman" w:cs="Times New Roman"/>
          <w:sz w:val="24"/>
          <w:szCs w:val="24"/>
          <w:lang w:val="uk-UA"/>
        </w:rPr>
        <w:t xml:space="preserve">                                                    </w:t>
      </w:r>
      <w:r w:rsidRPr="00EA0230">
        <w:rPr>
          <w:rFonts w:ascii="Times New Roman" w:eastAsia="Times New Roman" w:hAnsi="Times New Roman" w:cs="Times New Roman"/>
          <w:noProof/>
          <w:sz w:val="24"/>
          <w:szCs w:val="24"/>
        </w:rPr>
        <w:drawing>
          <wp:inline distT="0" distB="0" distL="0" distR="0">
            <wp:extent cx="515620" cy="466090"/>
            <wp:effectExtent l="0" t="0" r="0" b="0"/>
            <wp:docPr id="49" name="Рисунок 72" descr="http://bgd.alpud.ru/images/Ris_zan/Image5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bgd.alpud.ru/images/Ris_zan/Image547.gif"/>
                    <pic:cNvPicPr>
                      <a:picLocks noChangeAspect="1" noChangeArrowheads="1"/>
                    </pic:cNvPicPr>
                  </pic:nvPicPr>
                  <pic:blipFill>
                    <a:blip r:embed="rId45" cstate="print"/>
                    <a:srcRect/>
                    <a:stretch>
                      <a:fillRect/>
                    </a:stretch>
                  </pic:blipFill>
                  <pic:spPr bwMode="auto">
                    <a:xfrm>
                      <a:off x="0" y="0"/>
                      <a:ext cx="515620" cy="466090"/>
                    </a:xfrm>
                    <a:prstGeom prst="rect">
                      <a:avLst/>
                    </a:prstGeom>
                    <a:noFill/>
                    <a:ln w="9525">
                      <a:noFill/>
                      <a:miter lim="800000"/>
                      <a:headEnd/>
                      <a:tailEnd/>
                    </a:ln>
                  </pic:spPr>
                </pic:pic>
              </a:graphicData>
            </a:graphic>
          </wp:inline>
        </w:drawing>
      </w:r>
      <w:r w:rsidRPr="00EA0230">
        <w:rPr>
          <w:rFonts w:ascii="Times New Roman" w:eastAsia="Times New Roman" w:hAnsi="Times New Roman" w:cs="Times New Roman"/>
          <w:sz w:val="24"/>
          <w:szCs w:val="24"/>
          <w:lang w:val="uk-UA"/>
        </w:rPr>
        <w:t xml:space="preserve">                                                        (1</w:t>
      </w:r>
      <w:r w:rsidR="001332BC">
        <w:rPr>
          <w:rFonts w:ascii="Times New Roman" w:eastAsia="Times New Roman" w:hAnsi="Times New Roman" w:cs="Times New Roman"/>
          <w:sz w:val="24"/>
          <w:szCs w:val="24"/>
          <w:lang w:val="uk-UA"/>
        </w:rPr>
        <w:t>0</w:t>
      </w:r>
      <w:r w:rsidRPr="00EA0230">
        <w:rPr>
          <w:rFonts w:ascii="Times New Roman" w:eastAsia="Times New Roman" w:hAnsi="Times New Roman" w:cs="Times New Roman"/>
          <w:sz w:val="24"/>
          <w:szCs w:val="24"/>
          <w:lang w:val="uk-UA"/>
        </w:rPr>
        <w:t>)</w:t>
      </w:r>
    </w:p>
    <w:p w:rsidR="00344E10" w:rsidRPr="00344E10" w:rsidRDefault="00344E10" w:rsidP="00344E10">
      <w:pPr>
        <w:spacing w:before="100" w:beforeAutospacing="1" w:after="100" w:afterAutospacing="1" w:line="240" w:lineRule="auto"/>
        <w:rPr>
          <w:rFonts w:ascii="Times New Roman" w:eastAsia="Times New Roman" w:hAnsi="Times New Roman" w:cs="Times New Roman"/>
          <w:sz w:val="24"/>
          <w:szCs w:val="24"/>
          <w:lang w:val="uk-UA"/>
        </w:rPr>
      </w:pPr>
      <w:r w:rsidRPr="00EA0230">
        <w:rPr>
          <w:rFonts w:ascii="Times New Roman" w:hAnsi="Times New Roman" w:cs="Times New Roman"/>
          <w:sz w:val="24"/>
          <w:szCs w:val="24"/>
          <w:lang w:val="uk-UA" w:eastAsia="uk-UA"/>
        </w:rPr>
        <w:t xml:space="preserve">де </w:t>
      </w:r>
      <w:r w:rsidRPr="00EA0230">
        <w:rPr>
          <w:rFonts w:ascii="Times New Roman" w:hAnsi="Times New Roman" w:cs="Times New Roman"/>
          <w:i/>
          <w:iCs/>
          <w:sz w:val="24"/>
          <w:szCs w:val="24"/>
          <w:lang w:eastAsia="uk-UA"/>
        </w:rPr>
        <w:t>Z</w:t>
      </w:r>
      <w:r w:rsidRPr="00344E10">
        <w:rPr>
          <w:rFonts w:ascii="Times New Roman" w:hAnsi="Times New Roman" w:cs="Times New Roman"/>
          <w:i/>
          <w:iCs/>
          <w:sz w:val="24"/>
          <w:szCs w:val="24"/>
          <w:lang w:val="uk-UA" w:eastAsia="uk-UA"/>
        </w:rPr>
        <w:t>ц</w:t>
      </w:r>
      <w:r w:rsidRPr="00EA0230">
        <w:rPr>
          <w:rFonts w:ascii="Times New Roman" w:hAnsi="Times New Roman" w:cs="Times New Roman"/>
          <w:i/>
          <w:iCs/>
          <w:sz w:val="24"/>
          <w:szCs w:val="24"/>
          <w:lang w:val="uk-UA" w:eastAsia="uk-UA"/>
        </w:rPr>
        <w:t xml:space="preserve"> </w:t>
      </w:r>
      <w:r w:rsidRPr="00EA0230">
        <w:rPr>
          <w:rFonts w:ascii="Times New Roman" w:hAnsi="Times New Roman" w:cs="Times New Roman"/>
          <w:sz w:val="24"/>
          <w:szCs w:val="24"/>
          <w:lang w:val="uk-UA" w:eastAsia="uk-UA"/>
        </w:rPr>
        <w:t>– повний опір ланцюгу “фаза – нуль”, Ом;</w:t>
      </w:r>
      <w:r w:rsidRPr="00EA0230">
        <w:rPr>
          <w:rFonts w:ascii="Times New Roman" w:hAnsi="Times New Roman" w:cs="Times New Roman"/>
          <w:i/>
          <w:iCs/>
          <w:sz w:val="24"/>
          <w:szCs w:val="24"/>
          <w:lang w:val="uk-UA" w:eastAsia="uk-UA"/>
        </w:rPr>
        <w:t>U</w:t>
      </w:r>
      <w:r w:rsidRPr="00EA0230">
        <w:rPr>
          <w:rFonts w:ascii="Times New Roman" w:hAnsi="Times New Roman" w:cs="Times New Roman"/>
          <w:sz w:val="24"/>
          <w:szCs w:val="24"/>
          <w:lang w:val="uk-UA" w:eastAsia="uk-UA"/>
        </w:rPr>
        <w:t xml:space="preserve"> – номінальна фазна напруга мережі, В; 50 – падіння напруги на ділянці захисного провідника між головною заземляючою шиною і розподільним щитом або щитком, Ст.</w:t>
      </w:r>
    </w:p>
    <w:p w:rsidR="00344E10" w:rsidRPr="00344E10" w:rsidRDefault="00344E10" w:rsidP="00344E10">
      <w:pPr>
        <w:spacing w:before="100" w:beforeAutospacing="1" w:after="100" w:afterAutospacing="1" w:line="240" w:lineRule="auto"/>
        <w:rPr>
          <w:rFonts w:ascii="Times New Roman" w:eastAsia="Times New Roman" w:hAnsi="Times New Roman" w:cs="Times New Roman"/>
          <w:sz w:val="24"/>
          <w:szCs w:val="24"/>
          <w:lang w:val="uk-UA"/>
        </w:rPr>
      </w:pPr>
      <w:r w:rsidRPr="00EA0230">
        <w:rPr>
          <w:rFonts w:ascii="Times New Roman" w:hAnsi="Times New Roman" w:cs="Times New Roman"/>
          <w:sz w:val="24"/>
          <w:szCs w:val="24"/>
          <w:lang w:val="uk-UA" w:eastAsia="uk-UA"/>
        </w:rPr>
        <w:t xml:space="preserve">2) до шини </w:t>
      </w:r>
      <w:r w:rsidRPr="00EA0230">
        <w:rPr>
          <w:rFonts w:ascii="Times New Roman" w:hAnsi="Times New Roman" w:cs="Times New Roman"/>
          <w:sz w:val="24"/>
          <w:szCs w:val="24"/>
          <w:lang w:eastAsia="uk-UA"/>
        </w:rPr>
        <w:t>PE</w:t>
      </w:r>
      <w:r w:rsidRPr="00EA0230">
        <w:rPr>
          <w:rFonts w:ascii="Times New Roman" w:hAnsi="Times New Roman" w:cs="Times New Roman"/>
          <w:sz w:val="24"/>
          <w:szCs w:val="24"/>
          <w:lang w:val="uk-UA" w:eastAsia="uk-UA"/>
        </w:rPr>
        <w:t xml:space="preserve"> розподільного щита або щитка приєднана додаткова система зрівнювання потенціалів, що охоплює ті ж сторонні провідні частини, що і основна система зрівнювання потенціалів.</w:t>
      </w:r>
    </w:p>
    <w:p w:rsidR="00344E10" w:rsidRPr="00EA0230" w:rsidRDefault="00344E10" w:rsidP="00344E10">
      <w:pPr>
        <w:spacing w:line="240" w:lineRule="auto"/>
        <w:rPr>
          <w:rFonts w:ascii="Times New Roman" w:hAnsi="Times New Roman" w:cs="Times New Roman"/>
          <w:sz w:val="24"/>
          <w:szCs w:val="24"/>
        </w:rPr>
      </w:pPr>
      <w:r w:rsidRPr="00EA0230">
        <w:rPr>
          <w:rFonts w:ascii="Times New Roman" w:hAnsi="Times New Roman" w:cs="Times New Roman"/>
          <w:sz w:val="24"/>
          <w:szCs w:val="24"/>
          <w:lang w:val="uk-UA" w:eastAsia="uk-UA"/>
        </w:rPr>
        <w:t xml:space="preserve">    Розрахунок занулення на відключаючу здатність полягає у визначенні параметрів нульового захисного провідника (довжина, перетин, матеріал) і максимального струмового захисту, при яких струм однофазного короткого замикання, що виникає при замиканні фазного дроту на занулений корпус, викликав би спрацьовування максимального струмового захисту за час, вказаний в таблиці 1. </w:t>
      </w:r>
    </w:p>
    <w:p w:rsidR="007E318D" w:rsidRPr="007E318D" w:rsidRDefault="007E318D" w:rsidP="007E318D">
      <w:pPr>
        <w:spacing w:before="100" w:beforeAutospacing="1" w:after="100" w:afterAutospacing="1" w:line="240" w:lineRule="auto"/>
        <w:rPr>
          <w:rFonts w:ascii="Times New Roman" w:eastAsia="Times New Roman" w:hAnsi="Times New Roman" w:cs="Times New Roman"/>
          <w:sz w:val="24"/>
          <w:szCs w:val="24"/>
          <w:lang w:val="uk-UA"/>
        </w:rPr>
      </w:pPr>
      <w:r w:rsidRPr="007E318D">
        <w:rPr>
          <w:rFonts w:ascii="Times New Roman" w:hAnsi="Times New Roman" w:cs="Times New Roman"/>
          <w:b/>
          <w:i/>
          <w:sz w:val="24"/>
          <w:szCs w:val="24"/>
          <w:lang w:val="uk-UA"/>
        </w:rPr>
        <w:t>Приклад.</w:t>
      </w:r>
      <w:r w:rsidRPr="007E318D">
        <w:rPr>
          <w:rFonts w:ascii="Times New Roman" w:hAnsi="Times New Roman" w:cs="Times New Roman"/>
          <w:sz w:val="24"/>
          <w:szCs w:val="24"/>
          <w:lang w:val="uk-UA" w:eastAsia="uk-UA"/>
        </w:rPr>
        <w:t xml:space="preserve">Два занулені споживачі електроенергії харчуються від однієї мережі типу </w:t>
      </w:r>
      <w:hyperlink r:id="rId46" w:history="1">
        <w:r w:rsidRPr="007E318D">
          <w:rPr>
            <w:rFonts w:ascii="Times New Roman" w:hAnsi="Times New Roman" w:cs="Times New Roman"/>
            <w:color w:val="0000FF"/>
            <w:sz w:val="24"/>
            <w:szCs w:val="24"/>
            <w:u w:val="single"/>
            <w:lang w:val="uk-UA" w:eastAsia="uk-UA"/>
          </w:rPr>
          <w:t>TN – S</w:t>
        </w:r>
      </w:hyperlink>
      <w:r w:rsidRPr="007E318D">
        <w:rPr>
          <w:rFonts w:ascii="Times New Roman" w:hAnsi="Times New Roman" w:cs="Times New Roman"/>
          <w:sz w:val="24"/>
          <w:szCs w:val="24"/>
          <w:lang w:val="uk-UA" w:eastAsia="uk-UA"/>
        </w:rPr>
        <w:t xml:space="preserve"> напругою 380/220 В. </w:t>
      </w:r>
      <w:r>
        <w:rPr>
          <w:rFonts w:ascii="Times New Roman" w:hAnsi="Times New Roman" w:cs="Times New Roman"/>
          <w:sz w:val="24"/>
          <w:szCs w:val="24"/>
          <w:lang w:val="uk-UA" w:eastAsia="uk-UA"/>
        </w:rPr>
        <w:t>Виникло</w:t>
      </w:r>
      <w:r w:rsidRPr="007E318D">
        <w:rPr>
          <w:rFonts w:ascii="Times New Roman" w:hAnsi="Times New Roman" w:cs="Times New Roman"/>
          <w:sz w:val="24"/>
          <w:szCs w:val="24"/>
          <w:lang w:val="uk-UA" w:eastAsia="uk-UA"/>
        </w:rPr>
        <w:t xml:space="preserve"> замикання фазного дроту на корпус другого споживача, а в цей час людина стосується корпусу першого споживача електроенергії (див. мал. 6). Визначити струм, що протікає через тіло людини, що доторкнулася до корпусу першого споживача електроенергії, за умови, що </w:t>
      </w:r>
      <w:r w:rsidRPr="007E318D">
        <w:rPr>
          <w:rFonts w:ascii="Times New Roman" w:hAnsi="Times New Roman" w:cs="Times New Roman"/>
          <w:i/>
          <w:iCs/>
          <w:sz w:val="24"/>
          <w:szCs w:val="24"/>
          <w:lang w:eastAsia="uk-UA"/>
        </w:rPr>
        <w:t>RL</w:t>
      </w:r>
      <w:r w:rsidRPr="007E318D">
        <w:rPr>
          <w:rFonts w:ascii="Times New Roman" w:hAnsi="Times New Roman" w:cs="Times New Roman"/>
          <w:i/>
          <w:iCs/>
          <w:sz w:val="24"/>
          <w:szCs w:val="24"/>
          <w:lang w:val="uk-UA" w:eastAsia="uk-UA"/>
        </w:rPr>
        <w:t>1</w:t>
      </w:r>
      <w:r w:rsidRPr="007E318D">
        <w:rPr>
          <w:rFonts w:ascii="Times New Roman" w:hAnsi="Times New Roman" w:cs="Times New Roman"/>
          <w:sz w:val="24"/>
          <w:szCs w:val="24"/>
          <w:lang w:val="uk-UA" w:eastAsia="uk-UA"/>
        </w:rPr>
        <w:t xml:space="preserve"> = </w:t>
      </w:r>
      <w:r w:rsidRPr="007E318D">
        <w:rPr>
          <w:rFonts w:ascii="Times New Roman" w:hAnsi="Times New Roman" w:cs="Times New Roman"/>
          <w:i/>
          <w:iCs/>
          <w:sz w:val="24"/>
          <w:szCs w:val="24"/>
          <w:lang w:eastAsia="uk-UA"/>
        </w:rPr>
        <w:t>RPE</w:t>
      </w:r>
      <w:r w:rsidRPr="007E318D">
        <w:rPr>
          <w:rFonts w:ascii="Times New Roman" w:hAnsi="Times New Roman" w:cs="Times New Roman"/>
          <w:i/>
          <w:iCs/>
          <w:sz w:val="24"/>
          <w:szCs w:val="24"/>
          <w:lang w:val="uk-UA" w:eastAsia="uk-UA"/>
        </w:rPr>
        <w:t>(2)</w:t>
      </w:r>
      <w:r w:rsidRPr="007E318D">
        <w:rPr>
          <w:rFonts w:ascii="Times New Roman" w:hAnsi="Times New Roman" w:cs="Times New Roman"/>
          <w:sz w:val="24"/>
          <w:szCs w:val="24"/>
          <w:vertAlign w:val="subscript"/>
          <w:lang w:val="uk-UA" w:eastAsia="uk-UA"/>
        </w:rPr>
        <w:t xml:space="preserve"> </w:t>
      </w:r>
      <w:r w:rsidRPr="007E318D">
        <w:rPr>
          <w:rFonts w:ascii="Times New Roman" w:hAnsi="Times New Roman" w:cs="Times New Roman"/>
          <w:sz w:val="24"/>
          <w:szCs w:val="24"/>
          <w:lang w:val="uk-UA" w:eastAsia="uk-UA"/>
        </w:rPr>
        <w:t xml:space="preserve">= 0,2 Ом, </w:t>
      </w:r>
      <w:r w:rsidRPr="007E318D">
        <w:rPr>
          <w:rFonts w:ascii="Times New Roman" w:hAnsi="Times New Roman" w:cs="Times New Roman"/>
          <w:i/>
          <w:iCs/>
          <w:sz w:val="24"/>
          <w:szCs w:val="24"/>
          <w:lang w:eastAsia="uk-UA"/>
        </w:rPr>
        <w:t>R</w:t>
      </w:r>
      <w:r w:rsidRPr="007E318D">
        <w:rPr>
          <w:rFonts w:ascii="Times New Roman" w:hAnsi="Times New Roman" w:cs="Times New Roman"/>
          <w:i/>
          <w:iCs/>
          <w:sz w:val="24"/>
          <w:szCs w:val="24"/>
          <w:lang w:val="uk-UA" w:eastAsia="uk-UA"/>
        </w:rPr>
        <w:t>0</w:t>
      </w:r>
      <w:r w:rsidRPr="007E318D">
        <w:rPr>
          <w:rFonts w:ascii="Times New Roman" w:hAnsi="Times New Roman" w:cs="Times New Roman"/>
          <w:sz w:val="24"/>
          <w:szCs w:val="24"/>
          <w:lang w:val="uk-UA" w:eastAsia="uk-UA"/>
        </w:rPr>
        <w:t xml:space="preserve"> = </w:t>
      </w:r>
      <w:r w:rsidRPr="007E318D">
        <w:rPr>
          <w:rFonts w:ascii="Times New Roman" w:hAnsi="Times New Roman" w:cs="Times New Roman"/>
          <w:i/>
          <w:iCs/>
          <w:sz w:val="24"/>
          <w:szCs w:val="24"/>
          <w:lang w:eastAsia="uk-UA"/>
        </w:rPr>
        <w:t>R</w:t>
      </w:r>
      <w:r w:rsidRPr="007E318D">
        <w:rPr>
          <w:rFonts w:ascii="Times New Roman" w:hAnsi="Times New Roman" w:cs="Times New Roman"/>
          <w:i/>
          <w:iCs/>
          <w:sz w:val="24"/>
          <w:szCs w:val="24"/>
          <w:lang w:val="uk-UA" w:eastAsia="uk-UA"/>
        </w:rPr>
        <w:t>П</w:t>
      </w:r>
      <w:r w:rsidRPr="007E318D">
        <w:rPr>
          <w:rFonts w:ascii="Times New Roman" w:hAnsi="Times New Roman" w:cs="Times New Roman"/>
          <w:sz w:val="24"/>
          <w:szCs w:val="24"/>
          <w:vertAlign w:val="subscript"/>
          <w:lang w:val="uk-UA" w:eastAsia="uk-UA"/>
        </w:rPr>
        <w:t xml:space="preserve"> </w:t>
      </w:r>
      <w:r w:rsidRPr="007E318D">
        <w:rPr>
          <w:rFonts w:ascii="Times New Roman" w:hAnsi="Times New Roman" w:cs="Times New Roman"/>
          <w:sz w:val="24"/>
          <w:szCs w:val="24"/>
          <w:lang w:val="uk-UA" w:eastAsia="uk-UA"/>
        </w:rPr>
        <w:t xml:space="preserve">= 3 Ом, </w:t>
      </w:r>
      <w:r w:rsidRPr="007E318D">
        <w:rPr>
          <w:rFonts w:ascii="Times New Roman" w:hAnsi="Times New Roman" w:cs="Times New Roman"/>
          <w:i/>
          <w:iCs/>
          <w:sz w:val="24"/>
          <w:szCs w:val="24"/>
          <w:lang w:eastAsia="uk-UA"/>
        </w:rPr>
        <w:t>l</w:t>
      </w:r>
      <w:r w:rsidRPr="007E318D">
        <w:rPr>
          <w:rFonts w:ascii="Times New Roman" w:hAnsi="Times New Roman" w:cs="Times New Roman"/>
          <w:i/>
          <w:iCs/>
          <w:sz w:val="24"/>
          <w:szCs w:val="24"/>
          <w:lang w:val="uk-UA" w:eastAsia="uk-UA"/>
        </w:rPr>
        <w:t>К1</w:t>
      </w:r>
      <w:r w:rsidRPr="007E318D">
        <w:rPr>
          <w:rFonts w:ascii="Times New Roman" w:hAnsi="Times New Roman" w:cs="Times New Roman"/>
          <w:sz w:val="24"/>
          <w:szCs w:val="24"/>
          <w:lang w:val="uk-UA" w:eastAsia="uk-UA"/>
        </w:rPr>
        <w:t xml:space="preserve"> = 0,3lК2</w:t>
      </w:r>
      <w:r w:rsidRPr="007E318D">
        <w:rPr>
          <w:rFonts w:ascii="Times New Roman" w:hAnsi="Times New Roman" w:cs="Times New Roman"/>
          <w:sz w:val="24"/>
          <w:szCs w:val="24"/>
          <w:vertAlign w:val="subscript"/>
          <w:lang w:val="uk-UA" w:eastAsia="uk-UA"/>
        </w:rPr>
        <w:t xml:space="preserve"> </w:t>
      </w:r>
      <w:r w:rsidRPr="007E318D">
        <w:rPr>
          <w:rFonts w:ascii="Times New Roman" w:hAnsi="Times New Roman" w:cs="Times New Roman"/>
          <w:sz w:val="24"/>
          <w:szCs w:val="24"/>
          <w:lang w:val="uk-UA" w:eastAsia="uk-UA"/>
        </w:rPr>
        <w:t>.</w:t>
      </w:r>
    </w:p>
    <w:p w:rsidR="007E318D" w:rsidRPr="007E318D" w:rsidRDefault="007E318D" w:rsidP="007E318D">
      <w:pPr>
        <w:spacing w:before="100" w:beforeAutospacing="1" w:after="100" w:afterAutospacing="1" w:line="240" w:lineRule="auto"/>
        <w:jc w:val="center"/>
        <w:rPr>
          <w:rFonts w:ascii="Times New Roman" w:eastAsia="Times New Roman" w:hAnsi="Times New Roman" w:cs="Times New Roman"/>
          <w:sz w:val="24"/>
          <w:szCs w:val="24"/>
        </w:rPr>
      </w:pPr>
      <w:r w:rsidRPr="007E318D">
        <w:rPr>
          <w:rFonts w:ascii="Times New Roman" w:eastAsia="Times New Roman" w:hAnsi="Times New Roman" w:cs="Times New Roman"/>
          <w:noProof/>
          <w:sz w:val="24"/>
          <w:szCs w:val="24"/>
        </w:rPr>
        <w:lastRenderedPageBreak/>
        <w:drawing>
          <wp:inline distT="0" distB="0" distL="0" distR="0">
            <wp:extent cx="4003963" cy="2253830"/>
            <wp:effectExtent l="0" t="0" r="0" b="0"/>
            <wp:docPr id="110" name="Рисунок 119" descr="wpe3C.jpg (2554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wpe3C.jpg (25545 bytes)"/>
                    <pic:cNvPicPr>
                      <a:picLocks noChangeAspect="1" noChangeArrowheads="1"/>
                    </pic:cNvPicPr>
                  </pic:nvPicPr>
                  <pic:blipFill>
                    <a:blip r:embed="rId47" cstate="print"/>
                    <a:srcRect/>
                    <a:stretch>
                      <a:fillRect/>
                    </a:stretch>
                  </pic:blipFill>
                  <pic:spPr bwMode="auto">
                    <a:xfrm>
                      <a:off x="0" y="0"/>
                      <a:ext cx="4003186" cy="2253393"/>
                    </a:xfrm>
                    <a:prstGeom prst="rect">
                      <a:avLst/>
                    </a:prstGeom>
                    <a:noFill/>
                    <a:ln w="9525">
                      <a:noFill/>
                      <a:miter lim="800000"/>
                      <a:headEnd/>
                      <a:tailEnd/>
                    </a:ln>
                  </pic:spPr>
                </pic:pic>
              </a:graphicData>
            </a:graphic>
          </wp:inline>
        </w:drawing>
      </w:r>
    </w:p>
    <w:p w:rsidR="007E318D" w:rsidRPr="007E318D" w:rsidRDefault="007E318D" w:rsidP="007E318D">
      <w:pPr>
        <w:spacing w:before="100" w:beforeAutospacing="1" w:after="100" w:afterAutospacing="1" w:line="240" w:lineRule="auto"/>
        <w:rPr>
          <w:rFonts w:ascii="Times New Roman" w:eastAsia="Times New Roman" w:hAnsi="Times New Roman" w:cs="Times New Roman"/>
          <w:b/>
          <w:sz w:val="24"/>
          <w:szCs w:val="24"/>
        </w:rPr>
      </w:pPr>
      <w:r w:rsidRPr="007E318D">
        <w:rPr>
          <w:rFonts w:ascii="Times New Roman" w:hAnsi="Times New Roman" w:cs="Times New Roman"/>
          <w:b/>
          <w:bCs/>
          <w:sz w:val="24"/>
          <w:szCs w:val="24"/>
          <w:lang w:val="uk-UA" w:eastAsia="uk-UA"/>
        </w:rPr>
        <w:t>Рішення:</w:t>
      </w:r>
    </w:p>
    <w:p w:rsidR="007E318D" w:rsidRPr="007E318D" w:rsidRDefault="007E318D" w:rsidP="007E318D">
      <w:pPr>
        <w:spacing w:before="100" w:beforeAutospacing="1" w:after="100" w:afterAutospacing="1" w:line="240" w:lineRule="auto"/>
        <w:rPr>
          <w:rFonts w:ascii="Times New Roman" w:eastAsia="Times New Roman" w:hAnsi="Times New Roman" w:cs="Times New Roman"/>
          <w:sz w:val="24"/>
          <w:szCs w:val="24"/>
        </w:rPr>
      </w:pPr>
      <w:r w:rsidRPr="007E318D">
        <w:rPr>
          <w:rFonts w:ascii="Times New Roman" w:hAnsi="Times New Roman" w:cs="Times New Roman"/>
          <w:sz w:val="24"/>
          <w:szCs w:val="24"/>
          <w:lang w:val="uk-UA" w:eastAsia="uk-UA"/>
        </w:rPr>
        <w:t xml:space="preserve">Опори ділянок </w:t>
      </w:r>
      <w:r w:rsidRPr="007E318D">
        <w:rPr>
          <w:rFonts w:ascii="Times New Roman" w:hAnsi="Times New Roman" w:cs="Times New Roman"/>
          <w:sz w:val="24"/>
          <w:szCs w:val="24"/>
          <w:lang w:eastAsia="uk-UA"/>
        </w:rPr>
        <w:t>PE</w:t>
      </w:r>
      <w:r w:rsidRPr="007E318D">
        <w:rPr>
          <w:rFonts w:ascii="Times New Roman" w:hAnsi="Times New Roman" w:cs="Times New Roman"/>
          <w:sz w:val="24"/>
          <w:szCs w:val="24"/>
          <w:lang w:val="uk-UA" w:eastAsia="uk-UA"/>
        </w:rPr>
        <w:t xml:space="preserve"> провідника до першого і до другого корпусів можна визначити по формулах:</w:t>
      </w:r>
    </w:p>
    <w:p w:rsidR="007E318D" w:rsidRPr="007E318D" w:rsidRDefault="007E318D" w:rsidP="007E318D">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Pr="007E318D">
        <w:rPr>
          <w:rFonts w:ascii="Times New Roman" w:eastAsia="Times New Roman" w:hAnsi="Times New Roman" w:cs="Times New Roman"/>
          <w:noProof/>
          <w:sz w:val="24"/>
          <w:szCs w:val="24"/>
        </w:rPr>
        <w:drawing>
          <wp:inline distT="0" distB="0" distL="0" distR="0">
            <wp:extent cx="2142260" cy="429659"/>
            <wp:effectExtent l="0" t="0" r="0" b="0"/>
            <wp:docPr id="111" name="Рисунок 120" descr="http://bgd.alpud.ru/images/Image2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bgd.alpud.ru/images/Image292.gif"/>
                    <pic:cNvPicPr>
                      <a:picLocks noChangeAspect="1" noChangeArrowheads="1"/>
                    </pic:cNvPicPr>
                  </pic:nvPicPr>
                  <pic:blipFill>
                    <a:blip r:embed="rId48" cstate="print"/>
                    <a:srcRect/>
                    <a:stretch>
                      <a:fillRect/>
                    </a:stretch>
                  </pic:blipFill>
                  <pic:spPr bwMode="auto">
                    <a:xfrm>
                      <a:off x="0" y="0"/>
                      <a:ext cx="2139967" cy="429199"/>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val="uk-UA"/>
        </w:rPr>
        <w:t xml:space="preserve">                          </w:t>
      </w:r>
      <w:r w:rsidRPr="00EA0230">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1</w:t>
      </w:r>
      <w:r w:rsidRPr="00EA0230">
        <w:rPr>
          <w:rFonts w:ascii="Times New Roman" w:eastAsia="Times New Roman" w:hAnsi="Times New Roman" w:cs="Times New Roman"/>
          <w:sz w:val="24"/>
          <w:szCs w:val="24"/>
          <w:lang w:val="uk-UA"/>
        </w:rPr>
        <w:t>)</w:t>
      </w:r>
    </w:p>
    <w:p w:rsidR="007E318D" w:rsidRPr="007E318D" w:rsidRDefault="007E318D" w:rsidP="007E318D">
      <w:pPr>
        <w:spacing w:before="100" w:beforeAutospacing="1" w:after="100" w:afterAutospacing="1" w:line="240" w:lineRule="auto"/>
        <w:rPr>
          <w:rFonts w:ascii="Times New Roman" w:eastAsia="Times New Roman" w:hAnsi="Times New Roman" w:cs="Times New Roman"/>
          <w:sz w:val="24"/>
          <w:szCs w:val="24"/>
        </w:rPr>
      </w:pPr>
      <w:r w:rsidRPr="007E318D">
        <w:rPr>
          <w:rFonts w:ascii="Times New Roman" w:hAnsi="Times New Roman" w:cs="Times New Roman"/>
          <w:sz w:val="24"/>
          <w:szCs w:val="24"/>
          <w:lang w:val="uk-UA" w:eastAsia="uk-UA"/>
        </w:rPr>
        <w:t xml:space="preserve">Якщо врахувати, що  </w:t>
      </w:r>
      <w:r w:rsidRPr="007E318D">
        <w:rPr>
          <w:rFonts w:ascii="Times New Roman" w:hAnsi="Times New Roman" w:cs="Times New Roman"/>
          <w:i/>
          <w:iCs/>
          <w:sz w:val="24"/>
          <w:szCs w:val="24"/>
          <w:lang w:eastAsia="uk-UA"/>
        </w:rPr>
        <w:t>lК1</w:t>
      </w:r>
      <w:r w:rsidRPr="007E318D">
        <w:rPr>
          <w:rFonts w:ascii="Times New Roman" w:hAnsi="Times New Roman" w:cs="Times New Roman"/>
          <w:sz w:val="24"/>
          <w:szCs w:val="24"/>
          <w:lang w:val="uk-UA" w:eastAsia="uk-UA"/>
        </w:rPr>
        <w:t xml:space="preserve"> = 0,3lК2, то, то, то, то, то, то, то </w:t>
      </w:r>
      <w:r w:rsidRPr="007E318D">
        <w:rPr>
          <w:rFonts w:ascii="Times New Roman" w:hAnsi="Times New Roman" w:cs="Times New Roman"/>
          <w:i/>
          <w:iCs/>
          <w:sz w:val="24"/>
          <w:szCs w:val="24"/>
          <w:lang w:eastAsia="uk-UA"/>
        </w:rPr>
        <w:t>RPE</w:t>
      </w:r>
      <w:r w:rsidRPr="007E318D">
        <w:rPr>
          <w:rFonts w:ascii="Times New Roman" w:hAnsi="Times New Roman" w:cs="Times New Roman"/>
          <w:i/>
          <w:iCs/>
          <w:sz w:val="24"/>
          <w:szCs w:val="24"/>
          <w:lang w:val="uk-UA" w:eastAsia="uk-UA"/>
        </w:rPr>
        <w:t>(1)</w:t>
      </w:r>
      <w:r w:rsidRPr="007E318D">
        <w:rPr>
          <w:rFonts w:ascii="Times New Roman" w:hAnsi="Times New Roman" w:cs="Times New Roman"/>
          <w:sz w:val="24"/>
          <w:szCs w:val="24"/>
          <w:lang w:val="uk-UA" w:eastAsia="uk-UA"/>
        </w:rPr>
        <w:t xml:space="preserve">= </w:t>
      </w:r>
      <w:r w:rsidRPr="007E318D">
        <w:rPr>
          <w:rFonts w:ascii="Times New Roman" w:hAnsi="Times New Roman" w:cs="Times New Roman"/>
          <w:sz w:val="24"/>
          <w:szCs w:val="24"/>
          <w:lang w:eastAsia="uk-UA"/>
        </w:rPr>
        <w:t>0,3RPE</w:t>
      </w:r>
      <w:r w:rsidRPr="007E318D">
        <w:rPr>
          <w:rFonts w:ascii="Times New Roman" w:hAnsi="Times New Roman" w:cs="Times New Roman"/>
          <w:sz w:val="24"/>
          <w:szCs w:val="24"/>
          <w:lang w:val="uk-UA" w:eastAsia="uk-UA"/>
        </w:rPr>
        <w:t>(2).</w:t>
      </w:r>
    </w:p>
    <w:p w:rsidR="007E318D" w:rsidRPr="007E318D" w:rsidRDefault="007E318D" w:rsidP="007E318D">
      <w:pPr>
        <w:spacing w:before="100" w:beforeAutospacing="1" w:after="100" w:afterAutospacing="1" w:line="240" w:lineRule="auto"/>
        <w:rPr>
          <w:rFonts w:ascii="Times New Roman" w:eastAsia="Times New Roman" w:hAnsi="Times New Roman" w:cs="Times New Roman"/>
          <w:sz w:val="24"/>
          <w:szCs w:val="24"/>
        </w:rPr>
      </w:pPr>
      <w:r w:rsidRPr="007E318D">
        <w:rPr>
          <w:rFonts w:ascii="Times New Roman" w:hAnsi="Times New Roman" w:cs="Times New Roman"/>
          <w:sz w:val="24"/>
          <w:szCs w:val="24"/>
          <w:lang w:val="uk-UA" w:eastAsia="uk-UA"/>
        </w:rPr>
        <w:t>При замиканні фазного дроту на корпус другого споживача електроенергії виникає струм короткого замикання, який можна розрахувати таким чином:</w:t>
      </w:r>
    </w:p>
    <w:p w:rsidR="007E318D" w:rsidRPr="007E318D" w:rsidRDefault="007E318D" w:rsidP="007E318D">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Pr="007E318D">
        <w:rPr>
          <w:rFonts w:ascii="Times New Roman" w:eastAsia="Times New Roman" w:hAnsi="Times New Roman" w:cs="Times New Roman"/>
          <w:noProof/>
          <w:sz w:val="24"/>
          <w:szCs w:val="24"/>
        </w:rPr>
        <w:drawing>
          <wp:inline distT="0" distB="0" distL="0" distR="0">
            <wp:extent cx="2559050" cy="546100"/>
            <wp:effectExtent l="19050" t="0" r="0" b="0"/>
            <wp:docPr id="112" name="Рисунок 121" descr="http://bgd.alpud.ru/images/Image2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bgd.alpud.ru/images/Image294.gif"/>
                    <pic:cNvPicPr>
                      <a:picLocks noChangeAspect="1" noChangeArrowheads="1"/>
                    </pic:cNvPicPr>
                  </pic:nvPicPr>
                  <pic:blipFill>
                    <a:blip r:embed="rId49" cstate="print"/>
                    <a:srcRect/>
                    <a:stretch>
                      <a:fillRect/>
                    </a:stretch>
                  </pic:blipFill>
                  <pic:spPr bwMode="auto">
                    <a:xfrm>
                      <a:off x="0" y="0"/>
                      <a:ext cx="2559050" cy="54610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val="uk-UA"/>
        </w:rPr>
        <w:t xml:space="preserve">                         </w:t>
      </w:r>
      <w:r w:rsidRPr="00EA0230">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2</w:t>
      </w:r>
      <w:r w:rsidRPr="00EA0230">
        <w:rPr>
          <w:rFonts w:ascii="Times New Roman" w:eastAsia="Times New Roman" w:hAnsi="Times New Roman" w:cs="Times New Roman"/>
          <w:sz w:val="24"/>
          <w:szCs w:val="24"/>
          <w:lang w:val="uk-UA"/>
        </w:rPr>
        <w:t>)</w:t>
      </w:r>
    </w:p>
    <w:p w:rsidR="007E318D" w:rsidRPr="007E318D" w:rsidRDefault="007E318D" w:rsidP="007E318D">
      <w:pPr>
        <w:spacing w:before="100" w:beforeAutospacing="1" w:after="100" w:afterAutospacing="1" w:line="240" w:lineRule="auto"/>
        <w:rPr>
          <w:rFonts w:ascii="Times New Roman" w:eastAsia="Times New Roman" w:hAnsi="Times New Roman" w:cs="Times New Roman"/>
          <w:sz w:val="24"/>
          <w:szCs w:val="24"/>
        </w:rPr>
      </w:pPr>
      <w:r w:rsidRPr="007E318D">
        <w:rPr>
          <w:rFonts w:ascii="Times New Roman" w:hAnsi="Times New Roman" w:cs="Times New Roman"/>
          <w:sz w:val="24"/>
          <w:szCs w:val="24"/>
          <w:lang w:val="uk-UA" w:eastAsia="uk-UA"/>
        </w:rPr>
        <w:t>Струм замикання на землю, що стікає через повторне заземлення,  визначається як:</w:t>
      </w:r>
    </w:p>
    <w:p w:rsidR="007E318D" w:rsidRPr="007E318D" w:rsidRDefault="007E318D" w:rsidP="007E318D">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Pr="007E318D">
        <w:rPr>
          <w:rFonts w:ascii="Times New Roman" w:eastAsia="Times New Roman" w:hAnsi="Times New Roman" w:cs="Times New Roman"/>
          <w:noProof/>
          <w:sz w:val="24"/>
          <w:szCs w:val="24"/>
        </w:rPr>
        <w:drawing>
          <wp:inline distT="0" distB="0" distL="0" distR="0">
            <wp:extent cx="1856509" cy="429728"/>
            <wp:effectExtent l="0" t="0" r="0" b="0"/>
            <wp:docPr id="113" name="Рисунок 122" descr="http://bgd.alpud.ru/images/Image2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bgd.alpud.ru/images/Image297.gif"/>
                    <pic:cNvPicPr>
                      <a:picLocks noChangeAspect="1" noChangeArrowheads="1"/>
                    </pic:cNvPicPr>
                  </pic:nvPicPr>
                  <pic:blipFill>
                    <a:blip r:embed="rId50" cstate="print"/>
                    <a:srcRect/>
                    <a:stretch>
                      <a:fillRect/>
                    </a:stretch>
                  </pic:blipFill>
                  <pic:spPr bwMode="auto">
                    <a:xfrm>
                      <a:off x="0" y="0"/>
                      <a:ext cx="1867381" cy="43224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val="uk-UA"/>
        </w:rPr>
        <w:t xml:space="preserve">                          </w:t>
      </w:r>
      <w:r w:rsidRPr="00EA0230">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3</w:t>
      </w:r>
      <w:r w:rsidRPr="00EA0230">
        <w:rPr>
          <w:rFonts w:ascii="Times New Roman" w:eastAsia="Times New Roman" w:hAnsi="Times New Roman" w:cs="Times New Roman"/>
          <w:sz w:val="24"/>
          <w:szCs w:val="24"/>
          <w:lang w:val="uk-UA"/>
        </w:rPr>
        <w:t>)</w:t>
      </w:r>
    </w:p>
    <w:p w:rsidR="007E318D" w:rsidRPr="007E318D" w:rsidRDefault="007E318D" w:rsidP="007E318D">
      <w:pPr>
        <w:spacing w:before="100" w:beforeAutospacing="1" w:after="100" w:afterAutospacing="1" w:line="240" w:lineRule="auto"/>
        <w:rPr>
          <w:rFonts w:ascii="Times New Roman" w:eastAsia="Times New Roman" w:hAnsi="Times New Roman" w:cs="Times New Roman"/>
          <w:sz w:val="24"/>
          <w:szCs w:val="24"/>
        </w:rPr>
      </w:pPr>
      <w:r w:rsidRPr="007E318D">
        <w:rPr>
          <w:rFonts w:ascii="Times New Roman" w:hAnsi="Times New Roman" w:cs="Times New Roman"/>
          <w:sz w:val="24"/>
          <w:szCs w:val="24"/>
          <w:lang w:val="uk-UA" w:eastAsia="uk-UA"/>
        </w:rPr>
        <w:t>При цьому значення напруги нульової крапки щодо землі складе:</w:t>
      </w:r>
    </w:p>
    <w:p w:rsidR="007E318D" w:rsidRPr="007E318D" w:rsidRDefault="007E318D" w:rsidP="007E318D">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Pr="007E318D">
        <w:rPr>
          <w:rFonts w:ascii="Times New Roman" w:eastAsia="Times New Roman" w:hAnsi="Times New Roman" w:cs="Times New Roman"/>
          <w:noProof/>
          <w:sz w:val="24"/>
          <w:szCs w:val="24"/>
        </w:rPr>
        <w:drawing>
          <wp:inline distT="0" distB="0" distL="0" distR="0">
            <wp:extent cx="1671204" cy="196337"/>
            <wp:effectExtent l="19050" t="0" r="5196" b="0"/>
            <wp:docPr id="114" name="Рисунок 123" descr="http://bgd.alpud.ru/images/Image2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bgd.alpud.ru/images/Image296.gif"/>
                    <pic:cNvPicPr>
                      <a:picLocks noChangeAspect="1" noChangeArrowheads="1"/>
                    </pic:cNvPicPr>
                  </pic:nvPicPr>
                  <pic:blipFill>
                    <a:blip r:embed="rId51" cstate="print"/>
                    <a:srcRect/>
                    <a:stretch>
                      <a:fillRect/>
                    </a:stretch>
                  </pic:blipFill>
                  <pic:spPr bwMode="auto">
                    <a:xfrm>
                      <a:off x="0" y="0"/>
                      <a:ext cx="1670683" cy="196276"/>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val="uk-UA"/>
        </w:rPr>
        <w:t xml:space="preserve">                       </w:t>
      </w:r>
      <w:r w:rsidRPr="00EA0230">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EA0230">
        <w:rPr>
          <w:rFonts w:ascii="Times New Roman" w:eastAsia="Times New Roman" w:hAnsi="Times New Roman" w:cs="Times New Roman"/>
          <w:sz w:val="24"/>
          <w:szCs w:val="24"/>
          <w:lang w:val="uk-UA"/>
        </w:rPr>
        <w:t>)</w:t>
      </w:r>
    </w:p>
    <w:p w:rsidR="007E318D" w:rsidRPr="007E318D" w:rsidRDefault="007E318D" w:rsidP="007E318D">
      <w:pPr>
        <w:spacing w:before="100" w:beforeAutospacing="1" w:after="100" w:afterAutospacing="1" w:line="240" w:lineRule="auto"/>
        <w:rPr>
          <w:rFonts w:ascii="Times New Roman" w:eastAsia="Times New Roman" w:hAnsi="Times New Roman" w:cs="Times New Roman"/>
          <w:sz w:val="24"/>
          <w:szCs w:val="24"/>
        </w:rPr>
      </w:pPr>
      <w:r w:rsidRPr="007E318D">
        <w:rPr>
          <w:rFonts w:ascii="Times New Roman" w:hAnsi="Times New Roman" w:cs="Times New Roman"/>
          <w:sz w:val="24"/>
          <w:szCs w:val="24"/>
          <w:lang w:val="uk-UA" w:eastAsia="uk-UA"/>
        </w:rPr>
        <w:t>Значення напруги дотику для людини, що доторкнулася до першого корпусу, буде рівне значенню напруги на цьому корпусі щодо землі, яке можна визначити з виразу:</w:t>
      </w:r>
    </w:p>
    <w:p w:rsidR="007E318D" w:rsidRPr="007E318D" w:rsidRDefault="007E318D" w:rsidP="007E318D">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Pr="007E318D">
        <w:rPr>
          <w:rFonts w:ascii="Times New Roman" w:eastAsia="Times New Roman" w:hAnsi="Times New Roman" w:cs="Times New Roman"/>
          <w:noProof/>
          <w:sz w:val="24"/>
          <w:szCs w:val="24"/>
        </w:rPr>
        <w:drawing>
          <wp:inline distT="0" distB="0" distL="0" distR="0">
            <wp:extent cx="3278332" cy="240399"/>
            <wp:effectExtent l="19050" t="0" r="0" b="0"/>
            <wp:docPr id="115" name="Рисунок 124" descr="http://bgd.alpud.ru/images/Image2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bgd.alpud.ru/images/Image299.gif"/>
                    <pic:cNvPicPr>
                      <a:picLocks noChangeAspect="1" noChangeArrowheads="1"/>
                    </pic:cNvPicPr>
                  </pic:nvPicPr>
                  <pic:blipFill>
                    <a:blip r:embed="rId52" cstate="print"/>
                    <a:srcRect/>
                    <a:stretch>
                      <a:fillRect/>
                    </a:stretch>
                  </pic:blipFill>
                  <pic:spPr bwMode="auto">
                    <a:xfrm>
                      <a:off x="0" y="0"/>
                      <a:ext cx="3289839" cy="241243"/>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val="uk-UA"/>
        </w:rPr>
        <w:t xml:space="preserve">                 </w:t>
      </w:r>
      <w:r w:rsidRPr="00EA0230">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5</w:t>
      </w:r>
      <w:r w:rsidRPr="00EA0230">
        <w:rPr>
          <w:rFonts w:ascii="Times New Roman" w:eastAsia="Times New Roman" w:hAnsi="Times New Roman" w:cs="Times New Roman"/>
          <w:sz w:val="24"/>
          <w:szCs w:val="24"/>
          <w:lang w:val="uk-UA"/>
        </w:rPr>
        <w:t>)</w:t>
      </w:r>
    </w:p>
    <w:p w:rsidR="007E318D" w:rsidRPr="007E318D" w:rsidRDefault="007E318D" w:rsidP="007E318D">
      <w:pPr>
        <w:spacing w:before="100" w:beforeAutospacing="1" w:after="100" w:afterAutospacing="1" w:line="240" w:lineRule="auto"/>
        <w:rPr>
          <w:rFonts w:ascii="Times New Roman" w:eastAsia="Times New Roman" w:hAnsi="Times New Roman" w:cs="Times New Roman"/>
          <w:sz w:val="24"/>
          <w:szCs w:val="24"/>
        </w:rPr>
      </w:pPr>
      <w:r w:rsidRPr="007E318D">
        <w:rPr>
          <w:rFonts w:ascii="Times New Roman" w:hAnsi="Times New Roman" w:cs="Times New Roman"/>
          <w:sz w:val="24"/>
          <w:szCs w:val="24"/>
          <w:lang w:val="uk-UA" w:eastAsia="uk-UA"/>
        </w:rPr>
        <w:t>У результаті шукане значення струму через тіло людини, що доторкнулася до першого корпусу, складе:</w:t>
      </w:r>
    </w:p>
    <w:p w:rsidR="007E318D" w:rsidRPr="00312732" w:rsidRDefault="007E318D" w:rsidP="007E318D">
      <w:pPr>
        <w:spacing w:before="100" w:beforeAutospacing="1" w:after="10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r w:rsidRPr="007E318D">
        <w:rPr>
          <w:rFonts w:ascii="Times New Roman" w:eastAsia="Times New Roman" w:hAnsi="Times New Roman" w:cs="Times New Roman"/>
          <w:noProof/>
          <w:sz w:val="24"/>
          <w:szCs w:val="24"/>
        </w:rPr>
        <w:drawing>
          <wp:inline distT="0" distB="0" distL="0" distR="0">
            <wp:extent cx="1593273" cy="424620"/>
            <wp:effectExtent l="0" t="0" r="0" b="0"/>
            <wp:docPr id="116" name="Рисунок 125" descr="http://bgd.alpud.ru/images/Image3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bgd.alpud.ru/images/Image300.gif"/>
                    <pic:cNvPicPr>
                      <a:picLocks noChangeAspect="1" noChangeArrowheads="1"/>
                    </pic:cNvPicPr>
                  </pic:nvPicPr>
                  <pic:blipFill>
                    <a:blip r:embed="rId53" cstate="print"/>
                    <a:srcRect/>
                    <a:stretch>
                      <a:fillRect/>
                    </a:stretch>
                  </pic:blipFill>
                  <pic:spPr bwMode="auto">
                    <a:xfrm>
                      <a:off x="0" y="0"/>
                      <a:ext cx="1595148" cy="42512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val="uk-UA"/>
        </w:rPr>
        <w:t xml:space="preserve">                                        </w:t>
      </w:r>
      <w:r w:rsidRPr="00EA0230">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6</w:t>
      </w:r>
      <w:r w:rsidRPr="00EA0230">
        <w:rPr>
          <w:rFonts w:ascii="Times New Roman" w:eastAsia="Times New Roman" w:hAnsi="Times New Roman" w:cs="Times New Roman"/>
          <w:sz w:val="24"/>
          <w:szCs w:val="24"/>
          <w:lang w:val="uk-UA"/>
        </w:rPr>
        <w:t>)</w:t>
      </w:r>
    </w:p>
    <w:p w:rsidR="007E318D" w:rsidRPr="00312732" w:rsidRDefault="007E318D" w:rsidP="007E318D">
      <w:pPr>
        <w:spacing w:before="100" w:beforeAutospacing="1" w:after="100" w:afterAutospacing="1" w:line="240" w:lineRule="auto"/>
        <w:rPr>
          <w:rFonts w:ascii="Times New Roman" w:eastAsia="Times New Roman" w:hAnsi="Times New Roman" w:cs="Times New Roman"/>
          <w:sz w:val="24"/>
          <w:szCs w:val="24"/>
          <w:lang w:val="uk-UA"/>
        </w:rPr>
      </w:pPr>
      <w:r w:rsidRPr="007E318D">
        <w:rPr>
          <w:rFonts w:ascii="Times New Roman" w:hAnsi="Times New Roman" w:cs="Times New Roman"/>
          <w:b/>
          <w:bCs/>
          <w:sz w:val="24"/>
          <w:szCs w:val="24"/>
          <w:lang w:val="uk-UA" w:eastAsia="uk-UA"/>
        </w:rPr>
        <w:t>Відповідь завдання</w:t>
      </w:r>
      <w:r w:rsidRPr="007E318D">
        <w:rPr>
          <w:rFonts w:ascii="Times New Roman" w:hAnsi="Times New Roman" w:cs="Times New Roman"/>
          <w:b/>
          <w:bCs/>
          <w:color w:val="800080"/>
          <w:sz w:val="24"/>
          <w:szCs w:val="24"/>
          <w:lang w:val="uk-UA" w:eastAsia="uk-UA"/>
        </w:rPr>
        <w:t>:</w:t>
      </w:r>
      <w:r w:rsidRPr="007E318D">
        <w:rPr>
          <w:rFonts w:ascii="Times New Roman" w:hAnsi="Times New Roman" w:cs="Times New Roman"/>
          <w:sz w:val="24"/>
          <w:szCs w:val="24"/>
          <w:lang w:val="uk-UA" w:eastAsia="uk-UA"/>
        </w:rPr>
        <w:t xml:space="preserve">  </w:t>
      </w:r>
      <w:r w:rsidRPr="007E318D">
        <w:rPr>
          <w:rFonts w:ascii="Times New Roman" w:hAnsi="Times New Roman" w:cs="Times New Roman"/>
          <w:b/>
          <w:bCs/>
          <w:i/>
          <w:iCs/>
          <w:sz w:val="24"/>
          <w:szCs w:val="24"/>
          <w:lang w:eastAsia="uk-UA"/>
        </w:rPr>
        <w:t>Ih</w:t>
      </w:r>
      <w:r w:rsidRPr="007E318D">
        <w:rPr>
          <w:rFonts w:ascii="Times New Roman" w:hAnsi="Times New Roman" w:cs="Times New Roman"/>
          <w:b/>
          <w:bCs/>
          <w:sz w:val="24"/>
          <w:szCs w:val="24"/>
          <w:lang w:val="uk-UA" w:eastAsia="uk-UA"/>
        </w:rPr>
        <w:t xml:space="preserve"> = 22 </w:t>
      </w:r>
      <w:r w:rsidRPr="00312732">
        <w:rPr>
          <w:rFonts w:ascii="Times New Roman" w:hAnsi="Times New Roman" w:cs="Times New Roman"/>
          <w:b/>
          <w:bCs/>
          <w:sz w:val="24"/>
          <w:szCs w:val="24"/>
          <w:lang w:val="uk-UA" w:eastAsia="uk-UA"/>
        </w:rPr>
        <w:t>мА</w:t>
      </w:r>
    </w:p>
    <w:p w:rsidR="00312732" w:rsidRPr="00247B84" w:rsidRDefault="00312732" w:rsidP="00247B84">
      <w:pPr>
        <w:pStyle w:val="Heading2"/>
        <w:rPr>
          <w:rFonts w:ascii="Times New Roman" w:hAnsi="Times New Roman" w:cs="Times New Roman"/>
          <w:color w:val="auto"/>
          <w:sz w:val="24"/>
          <w:szCs w:val="24"/>
        </w:rPr>
      </w:pPr>
      <w:bookmarkStart w:id="11" w:name="_Toc338184402"/>
      <w:bookmarkStart w:id="12" w:name="_Toc338185650"/>
      <w:r w:rsidRPr="00247B84">
        <w:rPr>
          <w:rFonts w:ascii="Times New Roman" w:hAnsi="Times New Roman" w:cs="Times New Roman"/>
          <w:color w:val="auto"/>
          <w:sz w:val="24"/>
          <w:szCs w:val="24"/>
        </w:rPr>
        <w:t>6.Розрахунок і побудову зон захисту громовідводів</w:t>
      </w:r>
      <w:bookmarkEnd w:id="11"/>
      <w:bookmarkEnd w:id="12"/>
    </w:p>
    <w:p w:rsidR="00312732" w:rsidRDefault="00312732" w:rsidP="00312732">
      <w:pPr>
        <w:spacing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Pr="005A3814">
        <w:rPr>
          <w:rFonts w:ascii="Times New Roman" w:hAnsi="Times New Roman" w:cs="Times New Roman"/>
          <w:sz w:val="24"/>
          <w:szCs w:val="24"/>
          <w:lang w:val="uk-UA" w:eastAsia="uk-UA"/>
        </w:rPr>
        <w:t>Кожен громовідвід утворює навколо себе строго певний простір, вірогідність попадання в яке блискавки практично рівна нулю. Цей простір зазвичай називають зоною захисту. Теоретично вірогідність поразки об'єктів, розташованих в межах зони захисту стрижньових і тросових громовідводів, все ж таки складає близько 1%.</w:t>
      </w:r>
      <w:r>
        <w:rPr>
          <w:rFonts w:ascii="Times New Roman" w:hAnsi="Times New Roman" w:cs="Times New Roman"/>
          <w:sz w:val="24"/>
          <w:szCs w:val="24"/>
          <w:lang w:val="uk-UA" w:eastAsia="uk-UA"/>
        </w:rPr>
        <w:t xml:space="preserve"> </w:t>
      </w:r>
      <w:r w:rsidRPr="005A3814">
        <w:rPr>
          <w:rFonts w:ascii="Times New Roman" w:hAnsi="Times New Roman" w:cs="Times New Roman"/>
          <w:sz w:val="24"/>
          <w:szCs w:val="24"/>
          <w:lang w:val="uk-UA" w:eastAsia="uk-UA"/>
        </w:rPr>
        <w:t>Залежно від типу, кількості і взаємного розташування громовідводів зони захисту можуть мати найрізноманітніші геометричні форми.</w:t>
      </w:r>
      <w:r>
        <w:rPr>
          <w:rFonts w:ascii="Times New Roman" w:hAnsi="Times New Roman" w:cs="Times New Roman"/>
          <w:sz w:val="24"/>
          <w:szCs w:val="24"/>
          <w:lang w:val="uk-UA" w:eastAsia="uk-UA"/>
        </w:rPr>
        <w:t xml:space="preserve"> </w:t>
      </w:r>
      <w:r w:rsidRPr="005A3814">
        <w:rPr>
          <w:rFonts w:ascii="Times New Roman" w:hAnsi="Times New Roman" w:cs="Times New Roman"/>
          <w:sz w:val="24"/>
          <w:szCs w:val="24"/>
          <w:lang w:val="uk-UA" w:eastAsia="uk-UA"/>
        </w:rPr>
        <w:t>В значній мірі зони захисту визначаються відношенням H/h, де Н — висота орієнтування блискавки (відстань до землі від грозового розряду в початковій стадії його, при якому відбувається орієнтування блискавки на громовідвід); h — висота громовідводу.</w:t>
      </w:r>
      <w:r>
        <w:rPr>
          <w:rFonts w:ascii="Times New Roman" w:hAnsi="Times New Roman" w:cs="Times New Roman"/>
          <w:sz w:val="24"/>
          <w:szCs w:val="24"/>
          <w:lang w:val="uk-UA" w:eastAsia="uk-UA"/>
        </w:rPr>
        <w:t xml:space="preserve"> </w:t>
      </w:r>
      <w:r w:rsidRPr="005A3814">
        <w:rPr>
          <w:rFonts w:ascii="Times New Roman" w:hAnsi="Times New Roman" w:cs="Times New Roman"/>
          <w:sz w:val="24"/>
          <w:szCs w:val="24"/>
          <w:lang w:val="uk-UA" w:eastAsia="uk-UA"/>
        </w:rPr>
        <w:t xml:space="preserve">У сучасній практиці існує два різні методи розрахунку і побудови зон захисту. Відмінність полягає, зокрема, у визначенні параметрів захисних зон подвійних і багатократних громовідводів. </w:t>
      </w:r>
    </w:p>
    <w:p w:rsidR="00312732" w:rsidRPr="005A3814" w:rsidRDefault="00312732" w:rsidP="00312732">
      <w:pPr>
        <w:pStyle w:val="Heading2"/>
        <w:rPr>
          <w:rFonts w:ascii="Times New Roman" w:hAnsi="Times New Roman" w:cs="Times New Roman"/>
          <w:color w:val="auto"/>
          <w:sz w:val="24"/>
          <w:szCs w:val="24"/>
        </w:rPr>
      </w:pPr>
      <w:bookmarkStart w:id="13" w:name="_Toc338183928"/>
      <w:bookmarkStart w:id="14" w:name="_Toc338184403"/>
      <w:bookmarkStart w:id="15" w:name="_Toc338185384"/>
      <w:bookmarkStart w:id="16" w:name="_Toc338185651"/>
      <w:r w:rsidRPr="005A3814">
        <w:rPr>
          <w:rFonts w:ascii="Times New Roman" w:hAnsi="Times New Roman" w:cs="Times New Roman"/>
          <w:color w:val="auto"/>
          <w:sz w:val="24"/>
          <w:szCs w:val="24"/>
          <w:lang w:val="uk-UA" w:eastAsia="uk-UA"/>
        </w:rPr>
        <w:t>Зона захисту стрижньових громовідводів</w:t>
      </w:r>
      <w:bookmarkEnd w:id="13"/>
      <w:bookmarkEnd w:id="14"/>
      <w:bookmarkEnd w:id="15"/>
      <w:bookmarkEnd w:id="16"/>
    </w:p>
    <w:p w:rsidR="00312732" w:rsidRDefault="00312732" w:rsidP="00312732">
      <w:pPr>
        <w:pStyle w:val="NormalWeb"/>
        <w:rPr>
          <w:lang w:val="uk-UA" w:eastAsia="uk-UA"/>
        </w:rPr>
      </w:pPr>
      <w:r>
        <w:rPr>
          <w:lang w:val="uk-UA" w:eastAsia="uk-UA"/>
        </w:rPr>
        <w:t xml:space="preserve">   Зона захисту одиночного стрижньового громовідводу (мал. </w:t>
      </w:r>
      <w:r w:rsidR="00247B84">
        <w:rPr>
          <w:lang w:val="uk-UA" w:eastAsia="uk-UA"/>
        </w:rPr>
        <w:t>7</w:t>
      </w:r>
      <w:r>
        <w:rPr>
          <w:lang w:val="uk-UA" w:eastAsia="uk-UA"/>
        </w:rPr>
        <w:t xml:space="preserve"> і </w:t>
      </w:r>
      <w:r w:rsidR="00247B84">
        <w:rPr>
          <w:lang w:val="uk-UA" w:eastAsia="uk-UA"/>
        </w:rPr>
        <w:t>8</w:t>
      </w:r>
      <w:r>
        <w:rPr>
          <w:lang w:val="uk-UA" w:eastAsia="uk-UA"/>
        </w:rPr>
        <w:t xml:space="preserve">) є у вертикальному перетині конусом із створюючою у вигляді ламаної лінії. Побудова зони захисту для громовідводу висотою </w:t>
      </w:r>
      <w:r>
        <w:rPr>
          <w:lang w:eastAsia="uk-UA"/>
        </w:rPr>
        <w:t>h&lt;60</w:t>
      </w:r>
      <w:r>
        <w:rPr>
          <w:lang w:val="uk-UA" w:eastAsia="uk-UA"/>
        </w:rPr>
        <w:t xml:space="preserve"> м (мал. 6) проводиться таким чином. Від підстави громовідводу в протилежні сторони відкладаються два відрізання СА' і СВ', рівні </w:t>
      </w:r>
      <w:r>
        <w:rPr>
          <w:lang w:eastAsia="uk-UA"/>
        </w:rPr>
        <w:t>0,75h</w:t>
      </w:r>
      <w:r>
        <w:rPr>
          <w:lang w:val="uk-UA" w:eastAsia="uk-UA"/>
        </w:rPr>
        <w:t xml:space="preserve">, кінці отриманих крапок А' і В' сполучають з вершиною О громовідводу. Далі на громовідводі на висоті </w:t>
      </w:r>
      <w:r w:rsidRPr="005A3814">
        <w:rPr>
          <w:lang w:val="uk-UA" w:eastAsia="uk-UA"/>
        </w:rPr>
        <w:t>0,8</w:t>
      </w:r>
      <w:r>
        <w:rPr>
          <w:lang w:eastAsia="uk-UA"/>
        </w:rPr>
        <w:t>h</w:t>
      </w:r>
      <w:r>
        <w:rPr>
          <w:lang w:val="uk-UA" w:eastAsia="uk-UA"/>
        </w:rPr>
        <w:t xml:space="preserve"> знаходиться крапка О', яка з'єднується прямою лінією з кінцями відрізань СВ і СА, рівних </w:t>
      </w:r>
      <w:r>
        <w:rPr>
          <w:lang w:eastAsia="uk-UA"/>
        </w:rPr>
        <w:t>l</w:t>
      </w:r>
      <w:r w:rsidRPr="005A3814">
        <w:rPr>
          <w:lang w:val="uk-UA" w:eastAsia="uk-UA"/>
        </w:rPr>
        <w:t>,5</w:t>
      </w:r>
      <w:r>
        <w:rPr>
          <w:lang w:eastAsia="uk-UA"/>
        </w:rPr>
        <w:t>h</w:t>
      </w:r>
      <w:r>
        <w:rPr>
          <w:lang w:val="uk-UA" w:eastAsia="uk-UA"/>
        </w:rPr>
        <w:t>.</w:t>
      </w:r>
    </w:p>
    <w:p w:rsidR="00312732" w:rsidRDefault="00312732" w:rsidP="00312732">
      <w:pPr>
        <w:pStyle w:val="NormalWeb"/>
        <w:jc w:val="center"/>
      </w:pPr>
      <w:r w:rsidRPr="005A3814">
        <w:rPr>
          <w:noProof/>
        </w:rPr>
        <w:drawing>
          <wp:inline distT="0" distB="0" distL="0" distR="0">
            <wp:extent cx="2939953" cy="2874818"/>
            <wp:effectExtent l="19050" t="0" r="0" b="0"/>
            <wp:docPr id="137" name="Рисунок 6" descr="Зона защиты одиночного стержневого молниеотвода высотой до 60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она защиты одиночного стержневого молниеотвода высотой до 60 м"/>
                    <pic:cNvPicPr>
                      <a:picLocks noChangeAspect="1" noChangeArrowheads="1"/>
                    </pic:cNvPicPr>
                  </pic:nvPicPr>
                  <pic:blipFill>
                    <a:blip r:embed="rId54" cstate="print"/>
                    <a:srcRect/>
                    <a:stretch>
                      <a:fillRect/>
                    </a:stretch>
                  </pic:blipFill>
                  <pic:spPr bwMode="auto">
                    <a:xfrm>
                      <a:off x="0" y="0"/>
                      <a:ext cx="2948040" cy="2882726"/>
                    </a:xfrm>
                    <a:prstGeom prst="rect">
                      <a:avLst/>
                    </a:prstGeom>
                    <a:noFill/>
                    <a:ln w="9525">
                      <a:noFill/>
                      <a:miter lim="800000"/>
                      <a:headEnd/>
                      <a:tailEnd/>
                    </a:ln>
                  </pic:spPr>
                </pic:pic>
              </a:graphicData>
            </a:graphic>
          </wp:inline>
        </w:drawing>
      </w:r>
    </w:p>
    <w:p w:rsidR="00312732" w:rsidRDefault="00312732" w:rsidP="00312732">
      <w:pPr>
        <w:pStyle w:val="NormalWeb"/>
      </w:pPr>
      <w:r>
        <w:rPr>
          <w:lang w:val="uk-UA" w:eastAsia="uk-UA"/>
        </w:rPr>
        <w:t xml:space="preserve">             Мал. </w:t>
      </w:r>
      <w:r w:rsidR="00247B84">
        <w:rPr>
          <w:lang w:val="uk-UA" w:eastAsia="uk-UA"/>
        </w:rPr>
        <w:t>7</w:t>
      </w:r>
      <w:r>
        <w:rPr>
          <w:lang w:val="uk-UA" w:eastAsia="uk-UA"/>
        </w:rPr>
        <w:t>. Зона захисту одиночного стрижньового громовідводу висотою до 60 м</w:t>
      </w:r>
    </w:p>
    <w:p w:rsidR="00312732" w:rsidRDefault="00312732" w:rsidP="00312732">
      <w:pPr>
        <w:pStyle w:val="NormalWeb"/>
        <w:jc w:val="center"/>
      </w:pPr>
      <w:r>
        <w:rPr>
          <w:noProof/>
        </w:rPr>
        <w:lastRenderedPageBreak/>
        <w:drawing>
          <wp:inline distT="0" distB="0" distL="0" distR="0">
            <wp:extent cx="2414965" cy="2905349"/>
            <wp:effectExtent l="19050" t="0" r="4385" b="0"/>
            <wp:docPr id="134" name="Рисунок 5" descr="Зона защиты одиночного стержневого молниеотв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она защиты одиночного стержневого молниеотвода"/>
                    <pic:cNvPicPr>
                      <a:picLocks noChangeAspect="1" noChangeArrowheads="1"/>
                    </pic:cNvPicPr>
                  </pic:nvPicPr>
                  <pic:blipFill>
                    <a:blip r:embed="rId55" cstate="print"/>
                    <a:srcRect/>
                    <a:stretch>
                      <a:fillRect/>
                    </a:stretch>
                  </pic:blipFill>
                  <pic:spPr bwMode="auto">
                    <a:xfrm>
                      <a:off x="0" y="0"/>
                      <a:ext cx="2417459" cy="2908350"/>
                    </a:xfrm>
                    <a:prstGeom prst="rect">
                      <a:avLst/>
                    </a:prstGeom>
                    <a:noFill/>
                    <a:ln w="9525">
                      <a:noFill/>
                      <a:miter lim="800000"/>
                      <a:headEnd/>
                      <a:tailEnd/>
                    </a:ln>
                  </pic:spPr>
                </pic:pic>
              </a:graphicData>
            </a:graphic>
          </wp:inline>
        </w:drawing>
      </w:r>
      <w:r>
        <w:br/>
      </w:r>
      <w:r>
        <w:rPr>
          <w:lang w:val="uk-UA" w:eastAsia="uk-UA"/>
        </w:rPr>
        <w:t xml:space="preserve">Мал. </w:t>
      </w:r>
      <w:r w:rsidR="00247B84">
        <w:rPr>
          <w:lang w:val="uk-UA" w:eastAsia="uk-UA"/>
        </w:rPr>
        <w:t>8</w:t>
      </w:r>
      <w:r>
        <w:rPr>
          <w:lang w:val="uk-UA" w:eastAsia="uk-UA"/>
        </w:rPr>
        <w:t>. Зона захисту одиночного стрижньового громовідводу висотою більше 60 м</w:t>
      </w:r>
    </w:p>
    <w:p w:rsidR="00312732" w:rsidRDefault="00312732" w:rsidP="00312732">
      <w:pPr>
        <w:pStyle w:val="NormalWeb"/>
      </w:pPr>
      <w:r>
        <w:rPr>
          <w:lang w:val="uk-UA" w:eastAsia="uk-UA"/>
        </w:rPr>
        <w:t xml:space="preserve">Ламана </w:t>
      </w:r>
      <w:r>
        <w:rPr>
          <w:lang w:eastAsia="uk-UA"/>
        </w:rPr>
        <w:t>BDO</w:t>
      </w:r>
      <w:r>
        <w:rPr>
          <w:lang w:val="uk-UA" w:eastAsia="uk-UA"/>
        </w:rPr>
        <w:t xml:space="preserve"> і є створюючої зони захисту для визначення величини радіусу захисту </w:t>
      </w:r>
      <w:r>
        <w:rPr>
          <w:lang w:eastAsia="uk-UA"/>
        </w:rPr>
        <w:t>гх</w:t>
      </w:r>
      <w:r>
        <w:rPr>
          <w:lang w:val="uk-UA" w:eastAsia="uk-UA"/>
        </w:rPr>
        <w:t xml:space="preserve">, м, на будь-якій висоті </w:t>
      </w:r>
      <w:r>
        <w:rPr>
          <w:lang w:eastAsia="uk-UA"/>
        </w:rPr>
        <w:t>hx</w:t>
      </w:r>
      <w:r>
        <w:rPr>
          <w:lang w:val="uk-UA" w:eastAsia="uk-UA"/>
        </w:rPr>
        <w:t xml:space="preserve"> зони захисту використовують формули:</w:t>
      </w:r>
    </w:p>
    <w:p w:rsidR="00312732" w:rsidRPr="005A3814" w:rsidRDefault="00312732" w:rsidP="00312732">
      <w:pPr>
        <w:pStyle w:val="NormalWeb"/>
        <w:rPr>
          <w:lang w:val="uk-UA"/>
        </w:rPr>
      </w:pPr>
      <w:r>
        <w:rPr>
          <w:noProof/>
        </w:rPr>
        <w:drawing>
          <wp:inline distT="0" distB="0" distL="0" distR="0">
            <wp:extent cx="2952115" cy="1325880"/>
            <wp:effectExtent l="19050" t="0" r="635" b="0"/>
            <wp:docPr id="135" name="Рисунок 7" descr="http://leg.co.ua/images/knigi/oborud/molniesaschita/molniesaschita-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eg.co.ua/images/knigi/oborud/molniesaschita/molniesaschita-36.jpg"/>
                    <pic:cNvPicPr>
                      <a:picLocks noChangeAspect="1" noChangeArrowheads="1"/>
                    </pic:cNvPicPr>
                  </pic:nvPicPr>
                  <pic:blipFill>
                    <a:blip r:embed="rId56" cstate="print"/>
                    <a:srcRect/>
                    <a:stretch>
                      <a:fillRect/>
                    </a:stretch>
                  </pic:blipFill>
                  <pic:spPr bwMode="auto">
                    <a:xfrm>
                      <a:off x="0" y="0"/>
                      <a:ext cx="2952115" cy="1325880"/>
                    </a:xfrm>
                    <a:prstGeom prst="rect">
                      <a:avLst/>
                    </a:prstGeom>
                    <a:noFill/>
                    <a:ln w="9525">
                      <a:noFill/>
                      <a:miter lim="800000"/>
                      <a:headEnd/>
                      <a:tailEnd/>
                    </a:ln>
                  </pic:spPr>
                </pic:pic>
              </a:graphicData>
            </a:graphic>
          </wp:inline>
        </w:drawing>
      </w:r>
      <w:r>
        <w:rPr>
          <w:lang w:val="uk-UA"/>
        </w:rPr>
        <w:t xml:space="preserve">                                                              (1</w:t>
      </w:r>
      <w:r w:rsidR="00247B84">
        <w:rPr>
          <w:lang w:val="uk-UA"/>
        </w:rPr>
        <w:t>8</w:t>
      </w:r>
      <w:r>
        <w:rPr>
          <w:lang w:val="uk-UA"/>
        </w:rPr>
        <w:t>)</w:t>
      </w:r>
    </w:p>
    <w:p w:rsidR="00312732" w:rsidRDefault="00312732" w:rsidP="00312732">
      <w:pPr>
        <w:pStyle w:val="NormalWeb"/>
        <w:rPr>
          <w:lang w:val="uk-UA" w:eastAsia="uk-UA"/>
        </w:rPr>
      </w:pPr>
      <w:r>
        <w:rPr>
          <w:lang w:val="uk-UA" w:eastAsia="uk-UA"/>
        </w:rPr>
        <w:t xml:space="preserve">    Вирішуючи приведені вище формули відносно h, можна при відомих (заданих) значеннях </w:t>
      </w:r>
      <w:r w:rsidRPr="005A3814">
        <w:rPr>
          <w:lang w:val="uk-UA" w:eastAsia="uk-UA"/>
        </w:rPr>
        <w:t>гх</w:t>
      </w:r>
      <w:r>
        <w:rPr>
          <w:lang w:val="uk-UA" w:eastAsia="uk-UA"/>
        </w:rPr>
        <w:t xml:space="preserve"> і </w:t>
      </w:r>
      <w:r>
        <w:rPr>
          <w:lang w:eastAsia="uk-UA"/>
        </w:rPr>
        <w:t>hx</w:t>
      </w:r>
      <w:r>
        <w:rPr>
          <w:lang w:val="uk-UA" w:eastAsia="uk-UA"/>
        </w:rPr>
        <w:t xml:space="preserve"> отримати величину оптимальної висоти громовідводу: </w:t>
      </w:r>
    </w:p>
    <w:p w:rsidR="00312732" w:rsidRDefault="00312732" w:rsidP="00312732">
      <w:pPr>
        <w:pStyle w:val="NormalWeb"/>
        <w:rPr>
          <w:lang w:val="uk-UA" w:eastAsia="uk-UA"/>
        </w:rPr>
      </w:pPr>
      <w:r>
        <w:rPr>
          <w:lang w:val="uk-UA" w:eastAsia="uk-UA"/>
        </w:rPr>
        <w:t xml:space="preserve">                                                  </w:t>
      </w:r>
      <w:r w:rsidRPr="005A3814">
        <w:rPr>
          <w:noProof/>
        </w:rPr>
        <w:drawing>
          <wp:inline distT="0" distB="0" distL="0" distR="0">
            <wp:extent cx="1294765" cy="1202690"/>
            <wp:effectExtent l="19050" t="0" r="635" b="0"/>
            <wp:docPr id="138" name="Рисунок 8" descr="http://leg.co.ua/images/knigi/oborud/molniesaschita/molniesaschita-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eg.co.ua/images/knigi/oborud/molniesaschita/molniesaschita-38.jpg"/>
                    <pic:cNvPicPr>
                      <a:picLocks noChangeAspect="1" noChangeArrowheads="1"/>
                    </pic:cNvPicPr>
                  </pic:nvPicPr>
                  <pic:blipFill>
                    <a:blip r:embed="rId57" cstate="print"/>
                    <a:srcRect/>
                    <a:stretch>
                      <a:fillRect/>
                    </a:stretch>
                  </pic:blipFill>
                  <pic:spPr bwMode="auto">
                    <a:xfrm>
                      <a:off x="0" y="0"/>
                      <a:ext cx="1294765" cy="1202690"/>
                    </a:xfrm>
                    <a:prstGeom prst="rect">
                      <a:avLst/>
                    </a:prstGeom>
                    <a:noFill/>
                    <a:ln w="9525">
                      <a:noFill/>
                      <a:miter lim="800000"/>
                      <a:headEnd/>
                      <a:tailEnd/>
                    </a:ln>
                  </pic:spPr>
                </pic:pic>
              </a:graphicData>
            </a:graphic>
          </wp:inline>
        </w:drawing>
      </w:r>
      <w:r>
        <w:rPr>
          <w:lang w:val="uk-UA" w:eastAsia="uk-UA"/>
        </w:rPr>
        <w:t xml:space="preserve">                                                           (1</w:t>
      </w:r>
      <w:r w:rsidR="00247B84">
        <w:rPr>
          <w:lang w:val="uk-UA" w:eastAsia="uk-UA"/>
        </w:rPr>
        <w:t>9</w:t>
      </w:r>
      <w:r>
        <w:rPr>
          <w:lang w:val="uk-UA" w:eastAsia="uk-UA"/>
        </w:rPr>
        <w:t>)</w:t>
      </w:r>
    </w:p>
    <w:p w:rsidR="00312732" w:rsidRPr="005A3814" w:rsidRDefault="00312732" w:rsidP="00312732">
      <w:pPr>
        <w:pStyle w:val="Heading2"/>
        <w:rPr>
          <w:rFonts w:ascii="Times New Roman" w:hAnsi="Times New Roman" w:cs="Times New Roman"/>
          <w:color w:val="auto"/>
          <w:sz w:val="24"/>
          <w:szCs w:val="24"/>
        </w:rPr>
      </w:pPr>
      <w:bookmarkStart w:id="17" w:name="_Toc338183929"/>
      <w:bookmarkStart w:id="18" w:name="_Toc338184404"/>
      <w:bookmarkStart w:id="19" w:name="_Toc338185385"/>
      <w:bookmarkStart w:id="20" w:name="_Toc338185652"/>
      <w:r w:rsidRPr="005A3814">
        <w:rPr>
          <w:rFonts w:ascii="Times New Roman" w:hAnsi="Times New Roman" w:cs="Times New Roman"/>
          <w:color w:val="auto"/>
          <w:sz w:val="24"/>
          <w:szCs w:val="24"/>
          <w:lang w:val="uk-UA" w:eastAsia="uk-UA"/>
        </w:rPr>
        <w:t>Зона захисту тросових громовідводів</w:t>
      </w:r>
      <w:bookmarkEnd w:id="17"/>
      <w:bookmarkEnd w:id="18"/>
      <w:bookmarkEnd w:id="19"/>
      <w:bookmarkEnd w:id="20"/>
    </w:p>
    <w:p w:rsidR="00312732" w:rsidRDefault="00312732" w:rsidP="00312732">
      <w:pPr>
        <w:pStyle w:val="NormalWeb"/>
        <w:rPr>
          <w:lang w:val="uk-UA" w:eastAsia="uk-UA"/>
        </w:rPr>
      </w:pPr>
      <w:r>
        <w:rPr>
          <w:lang w:val="uk-UA" w:eastAsia="uk-UA"/>
        </w:rPr>
        <w:t xml:space="preserve">   Конфігурація зони захисту одиночного тросового громовідводу показана на мал. 8. </w:t>
      </w:r>
    </w:p>
    <w:p w:rsidR="00312732" w:rsidRDefault="00312732" w:rsidP="00312732">
      <w:pPr>
        <w:pStyle w:val="NormalWeb"/>
        <w:rPr>
          <w:lang w:val="uk-UA"/>
        </w:rPr>
      </w:pPr>
      <w:r w:rsidRPr="005A3814">
        <w:rPr>
          <w:noProof/>
        </w:rPr>
        <w:drawing>
          <wp:inline distT="0" distB="0" distL="0" distR="0">
            <wp:extent cx="3056255" cy="723900"/>
            <wp:effectExtent l="19050" t="0" r="0" b="0"/>
            <wp:docPr id="139" name="Рисунок 16" descr="http://leg.co.ua/images/knigi/oborud/molniesaschita/molniesaschita-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leg.co.ua/images/knigi/oborud/molniesaschita/molniesaschita-54.jpg"/>
                    <pic:cNvPicPr>
                      <a:picLocks noChangeAspect="1" noChangeArrowheads="1"/>
                    </pic:cNvPicPr>
                  </pic:nvPicPr>
                  <pic:blipFill>
                    <a:blip r:embed="rId58" cstate="print"/>
                    <a:srcRect/>
                    <a:stretch>
                      <a:fillRect/>
                    </a:stretch>
                  </pic:blipFill>
                  <pic:spPr bwMode="auto">
                    <a:xfrm>
                      <a:off x="0" y="0"/>
                      <a:ext cx="3056255" cy="723900"/>
                    </a:xfrm>
                    <a:prstGeom prst="rect">
                      <a:avLst/>
                    </a:prstGeom>
                    <a:noFill/>
                    <a:ln w="9525">
                      <a:noFill/>
                      <a:miter lim="800000"/>
                      <a:headEnd/>
                      <a:tailEnd/>
                    </a:ln>
                  </pic:spPr>
                </pic:pic>
              </a:graphicData>
            </a:graphic>
          </wp:inline>
        </w:drawing>
      </w:r>
      <w:r>
        <w:rPr>
          <w:lang w:val="uk-UA" w:eastAsia="uk-UA"/>
        </w:rPr>
        <w:t xml:space="preserve">                                                             (</w:t>
      </w:r>
      <w:r w:rsidR="00247B84">
        <w:rPr>
          <w:lang w:val="uk-UA" w:eastAsia="uk-UA"/>
        </w:rPr>
        <w:t>20</w:t>
      </w:r>
      <w:r>
        <w:rPr>
          <w:lang w:val="uk-UA" w:eastAsia="uk-UA"/>
        </w:rPr>
        <w:t>)</w:t>
      </w:r>
      <w:r>
        <w:rPr>
          <w:lang w:val="uk-UA" w:eastAsia="uk-UA"/>
        </w:rPr>
        <w:br/>
      </w:r>
      <w:r>
        <w:rPr>
          <w:lang w:val="uk-UA"/>
        </w:rPr>
        <w:t>Розрахунок параметрів зони, м, виконується по формулі:</w:t>
      </w:r>
    </w:p>
    <w:p w:rsidR="00312732" w:rsidRPr="000D4F38" w:rsidRDefault="00312732" w:rsidP="00312732">
      <w:pPr>
        <w:pStyle w:val="NormalWeb"/>
        <w:rPr>
          <w:lang w:val="uk-UA"/>
        </w:rPr>
      </w:pPr>
      <w:r w:rsidRPr="000D4F38">
        <w:rPr>
          <w:noProof/>
        </w:rPr>
        <w:lastRenderedPageBreak/>
        <w:drawing>
          <wp:inline distT="0" distB="0" distL="0" distR="0">
            <wp:extent cx="2664945" cy="623419"/>
            <wp:effectExtent l="19050" t="0" r="2055" b="0"/>
            <wp:docPr id="140" name="Рисунок 18" descr="http://leg.co.ua/images/knigi/oborud/molniesaschita/molniesaschita-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leg.co.ua/images/knigi/oborud/molniesaschita/molniesaschita-58.jpg"/>
                    <pic:cNvPicPr>
                      <a:picLocks noChangeAspect="1" noChangeArrowheads="1"/>
                    </pic:cNvPicPr>
                  </pic:nvPicPr>
                  <pic:blipFill>
                    <a:blip r:embed="rId59" cstate="print"/>
                    <a:srcRect/>
                    <a:stretch>
                      <a:fillRect/>
                    </a:stretch>
                  </pic:blipFill>
                  <pic:spPr bwMode="auto">
                    <a:xfrm>
                      <a:off x="0" y="0"/>
                      <a:ext cx="2675308" cy="625843"/>
                    </a:xfrm>
                    <a:prstGeom prst="rect">
                      <a:avLst/>
                    </a:prstGeom>
                    <a:noFill/>
                    <a:ln w="9525">
                      <a:noFill/>
                      <a:miter lim="800000"/>
                      <a:headEnd/>
                      <a:tailEnd/>
                    </a:ln>
                  </pic:spPr>
                </pic:pic>
              </a:graphicData>
            </a:graphic>
          </wp:inline>
        </w:drawing>
      </w:r>
      <w:r>
        <w:rPr>
          <w:lang w:val="uk-UA" w:eastAsia="uk-UA"/>
        </w:rPr>
        <w:t xml:space="preserve">                                                                       (</w:t>
      </w:r>
      <w:r w:rsidR="00247B84">
        <w:rPr>
          <w:lang w:val="uk-UA" w:eastAsia="uk-UA"/>
        </w:rPr>
        <w:t>2</w:t>
      </w:r>
      <w:r>
        <w:rPr>
          <w:lang w:val="uk-UA" w:eastAsia="uk-UA"/>
        </w:rPr>
        <w:t>1)</w:t>
      </w:r>
    </w:p>
    <w:p w:rsidR="00312732" w:rsidRDefault="00312732" w:rsidP="00312732">
      <w:pPr>
        <w:pStyle w:val="NormalWeb"/>
      </w:pPr>
      <w:r>
        <w:rPr>
          <w:lang w:val="uk-UA" w:eastAsia="uk-UA"/>
        </w:rPr>
        <w:t xml:space="preserve">     На мал. </w:t>
      </w:r>
      <w:r w:rsidR="00247B84">
        <w:rPr>
          <w:lang w:val="uk-UA" w:eastAsia="uk-UA"/>
        </w:rPr>
        <w:t>10</w:t>
      </w:r>
      <w:r>
        <w:rPr>
          <w:lang w:val="uk-UA" w:eastAsia="uk-UA"/>
        </w:rPr>
        <w:t xml:space="preserve">. приведена номограма, по якій залежно від заданих величин h, </w:t>
      </w:r>
      <w:r>
        <w:rPr>
          <w:lang w:eastAsia="uk-UA"/>
        </w:rPr>
        <w:t>hx</w:t>
      </w:r>
      <w:r>
        <w:rPr>
          <w:lang w:val="uk-UA" w:eastAsia="uk-UA"/>
        </w:rPr>
        <w:t xml:space="preserve"> можна легко знайти шукане значення </w:t>
      </w:r>
      <w:r w:rsidRPr="000D4F38">
        <w:rPr>
          <w:lang w:val="uk-UA" w:eastAsia="uk-UA"/>
        </w:rPr>
        <w:t>гх</w:t>
      </w:r>
      <w:r>
        <w:rPr>
          <w:lang w:val="uk-UA" w:eastAsia="uk-UA"/>
        </w:rPr>
        <w:t>.</w:t>
      </w:r>
      <w:r>
        <w:rPr>
          <w:lang w:val="uk-UA" w:eastAsia="uk-UA"/>
        </w:rPr>
        <w:br/>
        <w:t xml:space="preserve">    При розрахунках тросових блискавкоприймачів необхідно враховувати відхилення троса під впливом вітрового натиску. Параметри зони захисту подвійного тросового громовідводу визначаються так само, як в одиночному тросовому громовідводі. Область зони в будь-якому перетині між двома паралельними тросами обмежується дугою кола, що проходить через троси і крапку, розташовану між ними на відстані L/2 на висоті </w:t>
      </w:r>
      <w:r>
        <w:rPr>
          <w:lang w:eastAsia="uk-UA"/>
        </w:rPr>
        <w:t>h0</w:t>
      </w:r>
      <w:r>
        <w:rPr>
          <w:lang w:val="uk-UA" w:eastAsia="uk-UA"/>
        </w:rPr>
        <w:t xml:space="preserve"> від поверхні землі.</w:t>
      </w:r>
      <w:r>
        <w:rPr>
          <w:lang w:val="uk-UA" w:eastAsia="uk-UA"/>
        </w:rPr>
        <w:br/>
      </w:r>
    </w:p>
    <w:p w:rsidR="00312732" w:rsidRDefault="00312732" w:rsidP="00312732">
      <w:pPr>
        <w:pStyle w:val="NormalWeb"/>
      </w:pPr>
    </w:p>
    <w:p w:rsidR="00312732" w:rsidRDefault="00312732" w:rsidP="00312732">
      <w:pPr>
        <w:pStyle w:val="NormalWeb"/>
        <w:jc w:val="center"/>
        <w:rPr>
          <w:lang w:val="uk-UA"/>
        </w:rPr>
      </w:pPr>
      <w:r>
        <w:rPr>
          <w:noProof/>
        </w:rPr>
        <w:drawing>
          <wp:inline distT="0" distB="0" distL="0" distR="0">
            <wp:extent cx="2338865" cy="4328599"/>
            <wp:effectExtent l="19050" t="0" r="4285" b="0"/>
            <wp:docPr id="136" name="Рисунок 17" descr="Зона защиты тросового молниеотв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Зона защиты тросового молниеотвода"/>
                    <pic:cNvPicPr>
                      <a:picLocks noChangeAspect="1" noChangeArrowheads="1"/>
                    </pic:cNvPicPr>
                  </pic:nvPicPr>
                  <pic:blipFill>
                    <a:blip r:embed="rId60" cstate="print"/>
                    <a:srcRect/>
                    <a:stretch>
                      <a:fillRect/>
                    </a:stretch>
                  </pic:blipFill>
                  <pic:spPr bwMode="auto">
                    <a:xfrm>
                      <a:off x="0" y="0"/>
                      <a:ext cx="2340162" cy="4330998"/>
                    </a:xfrm>
                    <a:prstGeom prst="rect">
                      <a:avLst/>
                    </a:prstGeom>
                    <a:noFill/>
                    <a:ln w="9525">
                      <a:noFill/>
                      <a:miter lim="800000"/>
                      <a:headEnd/>
                      <a:tailEnd/>
                    </a:ln>
                  </pic:spPr>
                </pic:pic>
              </a:graphicData>
            </a:graphic>
          </wp:inline>
        </w:drawing>
      </w:r>
      <w:r>
        <w:br/>
        <w:t xml:space="preserve">Рис. </w:t>
      </w:r>
      <w:r w:rsidR="00247B84">
        <w:rPr>
          <w:lang w:val="uk-UA"/>
        </w:rPr>
        <w:t>9</w:t>
      </w:r>
      <w:r>
        <w:t>. Зона за</w:t>
      </w:r>
      <w:r>
        <w:rPr>
          <w:lang w:val="uk-UA"/>
        </w:rPr>
        <w:t>хисту</w:t>
      </w:r>
      <w:r>
        <w:t xml:space="preserve"> тросового </w:t>
      </w:r>
      <w:r>
        <w:rPr>
          <w:lang w:val="uk-UA"/>
        </w:rPr>
        <w:t>блискавковідводу</w:t>
      </w:r>
      <w:r>
        <w:t>: 1 — тяж</w:t>
      </w:r>
      <w:r>
        <w:rPr>
          <w:lang w:val="uk-UA"/>
        </w:rPr>
        <w:t>іння</w:t>
      </w:r>
      <w:r>
        <w:t xml:space="preserve"> трос</w:t>
      </w:r>
      <w:r>
        <w:rPr>
          <w:lang w:val="uk-UA"/>
        </w:rPr>
        <w:t>у</w:t>
      </w:r>
      <w:r>
        <w:t xml:space="preserve"> в точ</w:t>
      </w:r>
      <w:r>
        <w:rPr>
          <w:lang w:val="uk-UA"/>
        </w:rPr>
        <w:t>ці</w:t>
      </w:r>
      <w:r>
        <w:t xml:space="preserve"> закр</w:t>
      </w:r>
      <w:r>
        <w:rPr>
          <w:lang w:val="uk-UA"/>
        </w:rPr>
        <w:t>і</w:t>
      </w:r>
      <w:r>
        <w:t>плен</w:t>
      </w:r>
      <w:r>
        <w:rPr>
          <w:lang w:val="uk-UA"/>
        </w:rPr>
        <w:t>н</w:t>
      </w:r>
      <w:r>
        <w:t xml:space="preserve">я; </w:t>
      </w:r>
      <w:r>
        <w:rPr>
          <w:lang w:val="uk-UA"/>
        </w:rPr>
        <w:t xml:space="preserve">              </w:t>
      </w:r>
      <w:r>
        <w:t>2 — положен</w:t>
      </w:r>
      <w:r>
        <w:rPr>
          <w:lang w:val="uk-UA"/>
        </w:rPr>
        <w:t>ня</w:t>
      </w:r>
      <w:r>
        <w:t xml:space="preserve"> трос</w:t>
      </w:r>
      <w:r>
        <w:rPr>
          <w:lang w:val="uk-UA"/>
        </w:rPr>
        <w:t>у</w:t>
      </w:r>
      <w:r>
        <w:t xml:space="preserve"> в середин</w:t>
      </w:r>
      <w:r>
        <w:rPr>
          <w:lang w:val="uk-UA"/>
        </w:rPr>
        <w:t>і</w:t>
      </w:r>
      <w:r>
        <w:t xml:space="preserve"> прол</w:t>
      </w:r>
      <w:r>
        <w:rPr>
          <w:lang w:val="uk-UA"/>
        </w:rPr>
        <w:t>ьо</w:t>
      </w:r>
      <w:r>
        <w:t>т</w:t>
      </w:r>
      <w:r>
        <w:rPr>
          <w:lang w:val="uk-UA"/>
        </w:rPr>
        <w:t>у</w:t>
      </w:r>
    </w:p>
    <w:p w:rsidR="00312732" w:rsidRDefault="00312732" w:rsidP="00312732">
      <w:pPr>
        <w:pStyle w:val="NormalWeb"/>
        <w:jc w:val="center"/>
        <w:rPr>
          <w:lang w:val="uk-UA" w:eastAsia="uk-UA"/>
        </w:rPr>
      </w:pPr>
      <w:r w:rsidRPr="000D4F38">
        <w:rPr>
          <w:noProof/>
        </w:rPr>
        <w:lastRenderedPageBreak/>
        <w:drawing>
          <wp:inline distT="0" distB="0" distL="0" distR="0">
            <wp:extent cx="1991248" cy="2822141"/>
            <wp:effectExtent l="19050" t="0" r="9002" b="0"/>
            <wp:docPr id="141" name="Рисунок 19" descr="Номограмма для определения радиуса защиты одиночного тросового молниеотв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Номограмма для определения радиуса защиты одиночного тросового молниеотвода"/>
                    <pic:cNvPicPr>
                      <a:picLocks noChangeAspect="1" noChangeArrowheads="1"/>
                    </pic:cNvPicPr>
                  </pic:nvPicPr>
                  <pic:blipFill>
                    <a:blip r:embed="rId61" cstate="print"/>
                    <a:srcRect/>
                    <a:stretch>
                      <a:fillRect/>
                    </a:stretch>
                  </pic:blipFill>
                  <pic:spPr bwMode="auto">
                    <a:xfrm>
                      <a:off x="0" y="0"/>
                      <a:ext cx="1991183" cy="2822049"/>
                    </a:xfrm>
                    <a:prstGeom prst="rect">
                      <a:avLst/>
                    </a:prstGeom>
                    <a:noFill/>
                    <a:ln w="9525">
                      <a:noFill/>
                      <a:miter lim="800000"/>
                      <a:headEnd/>
                      <a:tailEnd/>
                    </a:ln>
                  </pic:spPr>
                </pic:pic>
              </a:graphicData>
            </a:graphic>
          </wp:inline>
        </w:drawing>
      </w:r>
      <w:r>
        <w:br/>
      </w:r>
      <w:r>
        <w:rPr>
          <w:lang w:val="uk-UA" w:eastAsia="uk-UA"/>
        </w:rPr>
        <w:t xml:space="preserve">Мал. </w:t>
      </w:r>
      <w:r w:rsidR="00247B84">
        <w:rPr>
          <w:lang w:val="uk-UA" w:eastAsia="uk-UA"/>
        </w:rPr>
        <w:t>10</w:t>
      </w:r>
      <w:r>
        <w:rPr>
          <w:lang w:val="uk-UA" w:eastAsia="uk-UA"/>
        </w:rPr>
        <w:t>. Номограма для визначення радіусу захисту одиночного тросового громовідводу</w:t>
      </w:r>
      <w:r>
        <w:rPr>
          <w:lang w:val="uk-UA" w:eastAsia="uk-UA"/>
        </w:rPr>
        <w:br/>
      </w:r>
    </w:p>
    <w:p w:rsidR="00312732" w:rsidRPr="000D4F38" w:rsidRDefault="00312732" w:rsidP="00312732">
      <w:pPr>
        <w:pStyle w:val="NormalWeb"/>
        <w:rPr>
          <w:lang w:val="uk-UA"/>
        </w:rPr>
      </w:pPr>
      <w:r>
        <w:rPr>
          <w:lang w:val="uk-UA" w:eastAsia="uk-UA"/>
        </w:rPr>
        <w:t xml:space="preserve">Величина </w:t>
      </w:r>
      <w:r>
        <w:rPr>
          <w:lang w:eastAsia="uk-UA"/>
        </w:rPr>
        <w:t>h0</w:t>
      </w:r>
      <w:r>
        <w:rPr>
          <w:lang w:val="uk-UA" w:eastAsia="uk-UA"/>
        </w:rPr>
        <w:t>, м, визначається по формулі:</w:t>
      </w:r>
      <w:r>
        <w:rPr>
          <w:lang w:val="uk-UA" w:eastAsia="uk-UA"/>
        </w:rPr>
        <w:br/>
        <w:t xml:space="preserve">                                                 </w:t>
      </w:r>
      <w:r w:rsidRPr="000D4F38">
        <w:rPr>
          <w:noProof/>
        </w:rPr>
        <w:drawing>
          <wp:inline distT="0" distB="0" distL="0" distR="0">
            <wp:extent cx="1835150" cy="306705"/>
            <wp:effectExtent l="19050" t="0" r="0" b="0"/>
            <wp:docPr id="142" name="Рисунок 20" descr="http://leg.co.ua/images/knigi/oborud/molniesaschita/molniesaschita-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leg.co.ua/images/knigi/oborud/molniesaschita/molniesaschita-62.jpg"/>
                    <pic:cNvPicPr>
                      <a:picLocks noChangeAspect="1" noChangeArrowheads="1"/>
                    </pic:cNvPicPr>
                  </pic:nvPicPr>
                  <pic:blipFill>
                    <a:blip r:embed="rId62" cstate="print"/>
                    <a:srcRect/>
                    <a:stretch>
                      <a:fillRect/>
                    </a:stretch>
                  </pic:blipFill>
                  <pic:spPr bwMode="auto">
                    <a:xfrm>
                      <a:off x="0" y="0"/>
                      <a:ext cx="1835150" cy="306705"/>
                    </a:xfrm>
                    <a:prstGeom prst="rect">
                      <a:avLst/>
                    </a:prstGeom>
                    <a:noFill/>
                    <a:ln w="9525">
                      <a:noFill/>
                      <a:miter lim="800000"/>
                      <a:headEnd/>
                      <a:tailEnd/>
                    </a:ln>
                  </pic:spPr>
                </pic:pic>
              </a:graphicData>
            </a:graphic>
          </wp:inline>
        </w:drawing>
      </w:r>
      <w:r>
        <w:rPr>
          <w:lang w:val="uk-UA" w:eastAsia="uk-UA"/>
        </w:rPr>
        <w:t xml:space="preserve">     </w:t>
      </w:r>
      <w:r w:rsidR="00247B84">
        <w:rPr>
          <w:lang w:val="uk-UA" w:eastAsia="uk-UA"/>
        </w:rPr>
        <w:t xml:space="preserve">                              (22</w:t>
      </w:r>
      <w:r>
        <w:rPr>
          <w:lang w:val="uk-UA" w:eastAsia="uk-UA"/>
        </w:rPr>
        <w:t>)</w:t>
      </w:r>
    </w:p>
    <w:p w:rsidR="00312732" w:rsidRPr="000D4F38" w:rsidRDefault="00312732" w:rsidP="00312732">
      <w:pPr>
        <w:pStyle w:val="NormalWeb"/>
        <w:rPr>
          <w:lang w:val="uk-UA"/>
        </w:rPr>
      </w:pPr>
      <w:r>
        <w:rPr>
          <w:lang w:val="uk-UA" w:eastAsia="uk-UA"/>
        </w:rPr>
        <w:t xml:space="preserve">    При різних висотах тросових громовідводів величина </w:t>
      </w:r>
      <w:r>
        <w:rPr>
          <w:lang w:eastAsia="uk-UA"/>
        </w:rPr>
        <w:t>h</w:t>
      </w:r>
      <w:r w:rsidRPr="000D4F38">
        <w:rPr>
          <w:lang w:val="uk-UA" w:eastAsia="uk-UA"/>
        </w:rPr>
        <w:t>0</w:t>
      </w:r>
      <w:r>
        <w:rPr>
          <w:lang w:val="uk-UA" w:eastAsia="uk-UA"/>
        </w:rPr>
        <w:t>, м, обчислюється за формулою:</w:t>
      </w:r>
      <w:r>
        <w:rPr>
          <w:lang w:val="uk-UA" w:eastAsia="uk-UA"/>
        </w:rPr>
        <w:br/>
        <w:t xml:space="preserve">                                                         До = КР ~ bф/4,                                                   (17)</w:t>
      </w:r>
      <w:r>
        <w:rPr>
          <w:lang w:val="uk-UA" w:eastAsia="uk-UA"/>
        </w:rPr>
        <w:br/>
        <w:t xml:space="preserve">де </w:t>
      </w:r>
      <w:r>
        <w:rPr>
          <w:lang w:eastAsia="uk-UA"/>
        </w:rPr>
        <w:t>hmp</w:t>
      </w:r>
      <w:r>
        <w:rPr>
          <w:lang w:val="uk-UA" w:eastAsia="uk-UA"/>
        </w:rPr>
        <w:t xml:space="preserve"> — висота меншого громовідводу, м; </w:t>
      </w:r>
      <w:r>
        <w:rPr>
          <w:lang w:eastAsia="uk-UA"/>
        </w:rPr>
        <w:t>b</w:t>
      </w:r>
      <w:r w:rsidRPr="000D4F38">
        <w:rPr>
          <w:lang w:val="uk-UA" w:eastAsia="uk-UA"/>
        </w:rPr>
        <w:t>ф</w:t>
      </w:r>
      <w:r>
        <w:rPr>
          <w:lang w:val="uk-UA" w:eastAsia="uk-UA"/>
        </w:rPr>
        <w:t xml:space="preserve"> — відстань між меншим і фіктивним громовідводами, м.</w:t>
      </w:r>
      <w:r>
        <w:rPr>
          <w:lang w:val="uk-UA" w:eastAsia="uk-UA"/>
        </w:rPr>
        <w:br/>
        <w:t>Радіус дуги кола, що обмежує верхню частину зони, рівний:</w:t>
      </w:r>
      <w:r>
        <w:rPr>
          <w:lang w:val="uk-UA" w:eastAsia="uk-UA"/>
        </w:rPr>
        <w:br/>
        <w:t xml:space="preserve">                                                                    R = </w:t>
      </w:r>
      <w:r w:rsidRPr="000D4F38">
        <w:rPr>
          <w:lang w:val="uk-UA" w:eastAsia="uk-UA"/>
        </w:rPr>
        <w:t>3</w:t>
      </w:r>
      <w:r>
        <w:rPr>
          <w:lang w:eastAsia="uk-UA"/>
        </w:rPr>
        <w:t>h</w:t>
      </w:r>
      <w:r w:rsidRPr="000D4F38">
        <w:rPr>
          <w:lang w:val="uk-UA" w:eastAsia="uk-UA"/>
        </w:rPr>
        <w:t>-</w:t>
      </w:r>
      <w:r>
        <w:rPr>
          <w:lang w:val="uk-UA" w:eastAsia="uk-UA"/>
        </w:rPr>
        <w:t xml:space="preserve"> </w:t>
      </w:r>
      <w:r>
        <w:rPr>
          <w:lang w:eastAsia="uk-UA"/>
        </w:rPr>
        <w:t>h</w:t>
      </w:r>
      <w:r w:rsidRPr="000D4F38">
        <w:rPr>
          <w:lang w:val="uk-UA" w:eastAsia="uk-UA"/>
        </w:rPr>
        <w:t>0</w:t>
      </w:r>
      <w:r>
        <w:rPr>
          <w:lang w:val="uk-UA" w:eastAsia="uk-UA"/>
        </w:rPr>
        <w:t xml:space="preserve">                                                (</w:t>
      </w:r>
      <w:r w:rsidR="00247B84">
        <w:rPr>
          <w:lang w:val="uk-UA" w:eastAsia="uk-UA"/>
        </w:rPr>
        <w:t>23</w:t>
      </w:r>
      <w:r>
        <w:rPr>
          <w:lang w:val="uk-UA" w:eastAsia="uk-UA"/>
        </w:rPr>
        <w:t>)</w:t>
      </w:r>
    </w:p>
    <w:p w:rsidR="00312732" w:rsidRPr="000D4F38" w:rsidRDefault="00312732" w:rsidP="00312732">
      <w:pPr>
        <w:pStyle w:val="NormalWeb"/>
        <w:jc w:val="center"/>
        <w:rPr>
          <w:lang w:val="uk-UA"/>
        </w:rPr>
      </w:pPr>
      <w:r>
        <w:rPr>
          <w:lang w:val="uk-UA" w:eastAsia="uk-UA"/>
        </w:rPr>
        <w:t xml:space="preserve">При відомих значеннях </w:t>
      </w:r>
      <w:r>
        <w:rPr>
          <w:lang w:eastAsia="uk-UA"/>
        </w:rPr>
        <w:t>h0</w:t>
      </w:r>
      <w:r>
        <w:rPr>
          <w:lang w:val="uk-UA" w:eastAsia="uk-UA"/>
        </w:rPr>
        <w:t xml:space="preserve"> і L висота громовідводу, м, може бути визначена по формулі:</w:t>
      </w:r>
      <w:r>
        <w:rPr>
          <w:lang w:val="uk-UA" w:eastAsia="uk-UA"/>
        </w:rPr>
        <w:br/>
        <w:t xml:space="preserve">                                     </w:t>
      </w:r>
      <w:r w:rsidRPr="000D4F38">
        <w:rPr>
          <w:noProof/>
        </w:rPr>
        <w:drawing>
          <wp:inline distT="0" distB="0" distL="0" distR="0">
            <wp:extent cx="1865630" cy="202565"/>
            <wp:effectExtent l="19050" t="0" r="1270" b="0"/>
            <wp:docPr id="143" name="Рисунок 21" descr="http://leg.co.ua/images/knigi/oborud/molniesaschita/molniesaschita-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leg.co.ua/images/knigi/oborud/molniesaschita/molniesaschita-64.jpg"/>
                    <pic:cNvPicPr>
                      <a:picLocks noChangeAspect="1" noChangeArrowheads="1"/>
                    </pic:cNvPicPr>
                  </pic:nvPicPr>
                  <pic:blipFill>
                    <a:blip r:embed="rId63" cstate="print"/>
                    <a:srcRect/>
                    <a:stretch>
                      <a:fillRect/>
                    </a:stretch>
                  </pic:blipFill>
                  <pic:spPr bwMode="auto">
                    <a:xfrm>
                      <a:off x="0" y="0"/>
                      <a:ext cx="1865630" cy="202565"/>
                    </a:xfrm>
                    <a:prstGeom prst="rect">
                      <a:avLst/>
                    </a:prstGeom>
                    <a:noFill/>
                    <a:ln w="9525">
                      <a:noFill/>
                      <a:miter lim="800000"/>
                      <a:headEnd/>
                      <a:tailEnd/>
                    </a:ln>
                  </pic:spPr>
                </pic:pic>
              </a:graphicData>
            </a:graphic>
          </wp:inline>
        </w:drawing>
      </w:r>
      <w:r>
        <w:rPr>
          <w:lang w:val="uk-UA" w:eastAsia="uk-UA"/>
        </w:rPr>
        <w:t xml:space="preserve">                            (</w:t>
      </w:r>
      <w:r w:rsidR="00247B84">
        <w:rPr>
          <w:lang w:val="uk-UA" w:eastAsia="uk-UA"/>
        </w:rPr>
        <w:t>24</w:t>
      </w:r>
      <w:r>
        <w:rPr>
          <w:lang w:val="uk-UA" w:eastAsia="uk-UA"/>
        </w:rPr>
        <w:t>)</w:t>
      </w:r>
    </w:p>
    <w:p w:rsidR="00344E10" w:rsidRPr="007E318D" w:rsidRDefault="00344E10" w:rsidP="00344E10">
      <w:pPr>
        <w:spacing w:line="240" w:lineRule="auto"/>
        <w:rPr>
          <w:rFonts w:ascii="Times New Roman" w:hAnsi="Times New Roman" w:cs="Times New Roman"/>
          <w:b/>
          <w:i/>
          <w:sz w:val="24"/>
          <w:szCs w:val="24"/>
          <w:lang w:val="uk-UA"/>
        </w:rPr>
      </w:pPr>
    </w:p>
    <w:p w:rsidR="00110262" w:rsidRDefault="00110262">
      <w:pPr>
        <w:rPr>
          <w:lang w:val="uk-UA"/>
        </w:rPr>
      </w:pPr>
    </w:p>
    <w:p w:rsidR="00FC4C9C" w:rsidRDefault="00FC4C9C">
      <w:pPr>
        <w:rPr>
          <w:lang w:val="uk-UA"/>
        </w:rPr>
      </w:pPr>
    </w:p>
    <w:p w:rsidR="00FC4C9C" w:rsidRDefault="00FC4C9C">
      <w:pPr>
        <w:rPr>
          <w:lang w:val="uk-UA"/>
        </w:rPr>
      </w:pPr>
    </w:p>
    <w:p w:rsidR="00FC4C9C" w:rsidRDefault="00FC4C9C">
      <w:pPr>
        <w:rPr>
          <w:lang w:val="uk-UA"/>
        </w:rPr>
      </w:pPr>
    </w:p>
    <w:p w:rsidR="00FC4C9C" w:rsidRDefault="00FC4C9C">
      <w:pPr>
        <w:rPr>
          <w:lang w:val="uk-UA"/>
        </w:rPr>
      </w:pPr>
    </w:p>
    <w:p w:rsidR="00FC4C9C" w:rsidRDefault="00FC4C9C">
      <w:pPr>
        <w:rPr>
          <w:lang w:val="uk-UA"/>
        </w:rPr>
      </w:pPr>
    </w:p>
    <w:p w:rsidR="00FC4C9C" w:rsidRDefault="00FC4C9C">
      <w:pPr>
        <w:rPr>
          <w:lang w:val="uk-UA"/>
        </w:rPr>
      </w:pPr>
    </w:p>
    <w:p w:rsidR="00FC4C9C" w:rsidRDefault="00FC4C9C">
      <w:pPr>
        <w:rPr>
          <w:lang w:val="uk-UA"/>
        </w:rPr>
      </w:pPr>
    </w:p>
    <w:p w:rsidR="00FC4C9C" w:rsidRDefault="00FC4C9C">
      <w:pPr>
        <w:rPr>
          <w:lang w:val="uk-UA"/>
        </w:rPr>
      </w:pPr>
    </w:p>
    <w:p w:rsidR="00FC4C9C" w:rsidRPr="00247B84" w:rsidRDefault="00FC4C9C" w:rsidP="00FC4C9C">
      <w:pPr>
        <w:pStyle w:val="Heading1"/>
        <w:jc w:val="center"/>
        <w:rPr>
          <w:rFonts w:ascii="Times New Roman" w:hAnsi="Times New Roman" w:cs="Times New Roman"/>
          <w:color w:val="auto"/>
          <w:sz w:val="24"/>
          <w:szCs w:val="24"/>
        </w:rPr>
      </w:pPr>
      <w:bookmarkStart w:id="21" w:name="_Toc336869393"/>
      <w:bookmarkStart w:id="22" w:name="_Toc336869606"/>
      <w:bookmarkStart w:id="23" w:name="_Toc338185386"/>
      <w:bookmarkStart w:id="24" w:name="_Toc338185653"/>
      <w:bookmarkStart w:id="25" w:name="_Toc336869607"/>
      <w:r w:rsidRPr="00247B84">
        <w:rPr>
          <w:rFonts w:ascii="Times New Roman" w:hAnsi="Times New Roman" w:cs="Times New Roman"/>
          <w:color w:val="auto"/>
          <w:sz w:val="24"/>
          <w:szCs w:val="24"/>
        </w:rPr>
        <w:lastRenderedPageBreak/>
        <w:t>Висновок</w:t>
      </w:r>
      <w:bookmarkEnd w:id="21"/>
      <w:bookmarkEnd w:id="22"/>
      <w:bookmarkEnd w:id="23"/>
      <w:bookmarkEnd w:id="24"/>
    </w:p>
    <w:p w:rsidR="00312732" w:rsidRPr="00312732" w:rsidRDefault="00312732" w:rsidP="00312732">
      <w:pPr>
        <w:rPr>
          <w:lang w:val="uk-UA" w:eastAsia="en-US"/>
        </w:rPr>
      </w:pPr>
    </w:p>
    <w:p w:rsidR="00312732" w:rsidRDefault="00312732" w:rsidP="00312732">
      <w:pPr>
        <w:rPr>
          <w:rFonts w:ascii="Times New Roman" w:hAnsi="Times New Roman" w:cs="Times New Roman"/>
          <w:sz w:val="24"/>
          <w:szCs w:val="24"/>
          <w:lang w:val="uk-UA" w:eastAsia="uk-UA"/>
        </w:rPr>
      </w:pPr>
      <w:r>
        <w:rPr>
          <w:rFonts w:ascii="Times New Roman" w:hAnsi="Times New Roman" w:cs="Times New Roman"/>
          <w:i/>
          <w:iCs/>
          <w:sz w:val="24"/>
          <w:szCs w:val="24"/>
          <w:lang w:val="uk-UA" w:eastAsia="uk-UA"/>
        </w:rPr>
        <w:t xml:space="preserve">     </w:t>
      </w:r>
      <w:r w:rsidRPr="00EA34E3">
        <w:rPr>
          <w:rFonts w:ascii="Times New Roman" w:hAnsi="Times New Roman" w:cs="Times New Roman"/>
          <w:i/>
          <w:iCs/>
          <w:sz w:val="24"/>
          <w:szCs w:val="24"/>
          <w:lang w:val="uk-UA" w:eastAsia="uk-UA"/>
        </w:rPr>
        <w:t>Захисне заземлення</w:t>
      </w:r>
      <w:r w:rsidRPr="00EA34E3">
        <w:rPr>
          <w:rFonts w:ascii="Times New Roman" w:hAnsi="Times New Roman" w:cs="Times New Roman"/>
          <w:sz w:val="24"/>
          <w:szCs w:val="24"/>
          <w:lang w:val="uk-UA" w:eastAsia="uk-UA"/>
        </w:rPr>
        <w:t xml:space="preserve">– навмисне електричне з'єднання із землею або її еквівалентом металевих нетоковедущих частин, які можуть опинитися під напругою унаслідок замикання на корпус і по інших причинах (індуктивний вплив сусідніх токоведущих частин, винесення потенціалу, розряд блискавки і т. п.). </w:t>
      </w:r>
    </w:p>
    <w:p w:rsidR="00312732" w:rsidRPr="00312732" w:rsidRDefault="00312732" w:rsidP="00312732">
      <w:pPr>
        <w:spacing w:before="100" w:beforeAutospacing="1" w:after="100" w:afterAutospacing="1" w:line="240" w:lineRule="auto"/>
        <w:rPr>
          <w:rFonts w:ascii="Times New Roman" w:hAnsi="Times New Roman" w:cs="Times New Roman"/>
          <w:sz w:val="24"/>
          <w:szCs w:val="24"/>
          <w:lang w:eastAsia="uk-UA"/>
        </w:rPr>
      </w:pPr>
      <w:r>
        <w:rPr>
          <w:rFonts w:ascii="Times New Roman" w:hAnsi="Times New Roman" w:cs="Times New Roman"/>
          <w:i/>
          <w:iCs/>
          <w:sz w:val="24"/>
          <w:szCs w:val="24"/>
          <w:lang w:val="uk-UA" w:eastAsia="uk-UA"/>
        </w:rPr>
        <w:t xml:space="preserve">     </w:t>
      </w:r>
      <w:r w:rsidRPr="00EA34E3">
        <w:rPr>
          <w:rFonts w:ascii="Times New Roman" w:hAnsi="Times New Roman" w:cs="Times New Roman"/>
          <w:i/>
          <w:iCs/>
          <w:sz w:val="24"/>
          <w:szCs w:val="24"/>
          <w:lang w:val="uk-UA" w:eastAsia="uk-UA"/>
        </w:rPr>
        <w:t xml:space="preserve">Призначення захисного заземлення </w:t>
      </w:r>
      <w:r w:rsidRPr="00EA34E3">
        <w:rPr>
          <w:rFonts w:ascii="Times New Roman" w:hAnsi="Times New Roman" w:cs="Times New Roman"/>
          <w:b/>
          <w:bCs/>
          <w:sz w:val="24"/>
          <w:szCs w:val="24"/>
          <w:lang w:val="uk-UA" w:eastAsia="uk-UA"/>
        </w:rPr>
        <w:t xml:space="preserve">— </w:t>
      </w:r>
      <w:r w:rsidRPr="00EA34E3">
        <w:rPr>
          <w:rFonts w:ascii="Times New Roman" w:hAnsi="Times New Roman" w:cs="Times New Roman"/>
          <w:sz w:val="24"/>
          <w:szCs w:val="24"/>
          <w:lang w:val="uk-UA" w:eastAsia="uk-UA"/>
        </w:rPr>
        <w:t xml:space="preserve">усунення небезпеки поразки струмом у разі дотику до корпусу електроустановки і іншим </w:t>
      </w:r>
      <w:r w:rsidRPr="00EA34E3">
        <w:rPr>
          <w:rFonts w:ascii="Times New Roman" w:hAnsi="Times New Roman" w:cs="Times New Roman"/>
          <w:sz w:val="24"/>
          <w:szCs w:val="24"/>
          <w:lang w:eastAsia="uk-UA"/>
        </w:rPr>
        <w:t>нетоковедущим</w:t>
      </w:r>
      <w:r w:rsidRPr="00EA34E3">
        <w:rPr>
          <w:rFonts w:ascii="Times New Roman" w:hAnsi="Times New Roman" w:cs="Times New Roman"/>
          <w:sz w:val="24"/>
          <w:szCs w:val="24"/>
          <w:lang w:val="uk-UA" w:eastAsia="uk-UA"/>
        </w:rPr>
        <w:t xml:space="preserve"> металевим частинам, що опинилися під напругою унаслідок замикання на корпус і по інших причинах.</w:t>
      </w:r>
    </w:p>
    <w:p w:rsidR="00312732" w:rsidRDefault="00312732" w:rsidP="00312732">
      <w:pPr>
        <w:spacing w:before="100" w:beforeAutospacing="1" w:after="100" w:afterAutospacing="1" w:line="240" w:lineRule="auto"/>
        <w:rPr>
          <w:lang w:val="uk-UA"/>
        </w:rPr>
      </w:pPr>
      <w:r w:rsidRPr="00EA0230">
        <w:rPr>
          <w:rFonts w:ascii="Times New Roman" w:hAnsi="Times New Roman" w:cs="Times New Roman"/>
          <w:sz w:val="24"/>
          <w:szCs w:val="24"/>
          <w:lang w:val="uk-UA" w:eastAsia="uk-UA"/>
        </w:rPr>
        <w:t xml:space="preserve">     Захисне заземлення слід відрізняти від інших видів заземлення, наприклад </w:t>
      </w:r>
      <w:hyperlink r:id="rId64" w:anchor="rab_saseml" w:history="1">
        <w:r w:rsidRPr="00EA0230">
          <w:rPr>
            <w:rFonts w:ascii="Times New Roman" w:hAnsi="Times New Roman" w:cs="Times New Roman"/>
            <w:i/>
            <w:sz w:val="24"/>
            <w:szCs w:val="24"/>
            <w:lang w:val="uk-UA" w:eastAsia="uk-UA"/>
          </w:rPr>
          <w:t>робочого заземления</w:t>
        </w:r>
      </w:hyperlink>
      <w:r w:rsidRPr="00EA0230">
        <w:rPr>
          <w:rFonts w:ascii="Times New Roman" w:hAnsi="Times New Roman" w:cs="Times New Roman"/>
          <w:i/>
          <w:sz w:val="24"/>
          <w:szCs w:val="24"/>
          <w:lang w:val="uk-UA" w:eastAsia="uk-UA"/>
        </w:rPr>
        <w:t xml:space="preserve"> </w:t>
      </w:r>
      <w:r w:rsidRPr="00EA0230">
        <w:rPr>
          <w:rFonts w:ascii="Times New Roman" w:hAnsi="Times New Roman" w:cs="Times New Roman"/>
          <w:sz w:val="24"/>
          <w:szCs w:val="24"/>
          <w:lang w:val="uk-UA" w:eastAsia="uk-UA"/>
        </w:rPr>
        <w:t>і</w:t>
      </w:r>
      <w:r w:rsidRPr="00EA0230">
        <w:rPr>
          <w:rFonts w:ascii="Times New Roman" w:hAnsi="Times New Roman" w:cs="Times New Roman"/>
          <w:i/>
          <w:sz w:val="24"/>
          <w:szCs w:val="24"/>
          <w:lang w:val="uk-UA" w:eastAsia="uk-UA"/>
        </w:rPr>
        <w:t xml:space="preserve"> </w:t>
      </w:r>
      <w:hyperlink r:id="rId65" w:anchor="molnia" w:history="1">
        <w:r w:rsidRPr="00EA0230">
          <w:rPr>
            <w:rFonts w:ascii="Times New Roman" w:hAnsi="Times New Roman" w:cs="Times New Roman"/>
            <w:i/>
            <w:sz w:val="24"/>
            <w:szCs w:val="24"/>
            <w:lang w:val="uk-UA" w:eastAsia="uk-UA"/>
          </w:rPr>
          <w:t>заземлення блискавкозахисту.</w:t>
        </w:r>
      </w:hyperlink>
    </w:p>
    <w:p w:rsidR="00312732" w:rsidRPr="00312732" w:rsidRDefault="00312732" w:rsidP="00312732">
      <w:pPr>
        <w:spacing w:before="100" w:beforeAutospacing="1" w:after="100" w:afterAutospacing="1" w:line="240" w:lineRule="auto"/>
        <w:rPr>
          <w:rFonts w:ascii="Times New Roman" w:hAnsi="Times New Roman" w:cs="Times New Roman"/>
          <w:sz w:val="24"/>
          <w:szCs w:val="24"/>
          <w:lang w:val="uk-UA" w:eastAsia="uk-UA"/>
        </w:rPr>
      </w:pPr>
      <w:r w:rsidRPr="00EA0230">
        <w:rPr>
          <w:rFonts w:ascii="Times New Roman" w:hAnsi="Times New Roman" w:cs="Times New Roman"/>
          <w:i/>
          <w:iCs/>
          <w:sz w:val="24"/>
          <w:szCs w:val="24"/>
          <w:lang w:val="uk-UA" w:eastAsia="uk-UA"/>
        </w:rPr>
        <w:t xml:space="preserve">    Заземляючим пристроєм </w:t>
      </w:r>
      <w:r w:rsidRPr="00EA0230">
        <w:rPr>
          <w:rFonts w:ascii="Times New Roman" w:hAnsi="Times New Roman" w:cs="Times New Roman"/>
          <w:sz w:val="24"/>
          <w:szCs w:val="24"/>
          <w:lang w:val="uk-UA" w:eastAsia="uk-UA"/>
        </w:rPr>
        <w:t xml:space="preserve">називається сукупність </w:t>
      </w:r>
      <w:hyperlink r:id="rId66" w:anchor="zazemlitel" w:history="1">
        <w:r w:rsidRPr="00EA0230">
          <w:rPr>
            <w:rFonts w:ascii="Times New Roman" w:hAnsi="Times New Roman" w:cs="Times New Roman"/>
            <w:i/>
            <w:iCs/>
            <w:sz w:val="24"/>
            <w:szCs w:val="24"/>
            <w:lang w:val="uk-UA" w:eastAsia="uk-UA"/>
          </w:rPr>
          <w:t>заземлювача</w:t>
        </w:r>
      </w:hyperlink>
      <w:r w:rsidRPr="00EA0230">
        <w:rPr>
          <w:rFonts w:ascii="Times New Roman" w:hAnsi="Times New Roman" w:cs="Times New Roman"/>
          <w:i/>
          <w:iCs/>
          <w:sz w:val="24"/>
          <w:szCs w:val="24"/>
          <w:lang w:val="uk-UA" w:eastAsia="uk-UA"/>
        </w:rPr>
        <w:t xml:space="preserve"> </w:t>
      </w:r>
      <w:r w:rsidRPr="00EA0230">
        <w:rPr>
          <w:rFonts w:ascii="Times New Roman" w:hAnsi="Times New Roman" w:cs="Times New Roman"/>
          <w:sz w:val="24"/>
          <w:szCs w:val="24"/>
          <w:lang w:val="uk-UA" w:eastAsia="uk-UA"/>
        </w:rPr>
        <w:t xml:space="preserve">і </w:t>
      </w:r>
      <w:hyperlink r:id="rId67" w:anchor="zazemlitel" w:history="1">
        <w:r w:rsidRPr="00EA0230">
          <w:rPr>
            <w:rFonts w:ascii="Times New Roman" w:hAnsi="Times New Roman" w:cs="Times New Roman"/>
            <w:i/>
            <w:iCs/>
            <w:sz w:val="24"/>
            <w:szCs w:val="24"/>
            <w:lang w:val="uk-UA" w:eastAsia="uk-UA"/>
          </w:rPr>
          <w:t xml:space="preserve">заземляючих провідників. </w:t>
        </w:r>
      </w:hyperlink>
      <w:r w:rsidRPr="00EA0230">
        <w:rPr>
          <w:rFonts w:ascii="Times New Roman" w:hAnsi="Times New Roman" w:cs="Times New Roman"/>
          <w:sz w:val="24"/>
          <w:szCs w:val="24"/>
          <w:lang w:val="uk-UA" w:eastAsia="uk-UA"/>
        </w:rPr>
        <w:t xml:space="preserve"> Залежно від місця розміщення заземлювача щодо устаткування, що заземляється, розрізняють два типи заземляючих пристроїв: виносне і контурне.</w:t>
      </w:r>
    </w:p>
    <w:p w:rsidR="00312732" w:rsidRPr="00EA34E3" w:rsidRDefault="00312732" w:rsidP="00312732">
      <w:pPr>
        <w:spacing w:before="100" w:beforeAutospacing="1" w:after="100" w:afterAutospacing="1" w:line="240" w:lineRule="auto"/>
        <w:rPr>
          <w:rFonts w:ascii="Times New Roman" w:eastAsia="Times New Roman" w:hAnsi="Times New Roman" w:cs="Times New Roman"/>
          <w:sz w:val="24"/>
          <w:szCs w:val="24"/>
        </w:rPr>
      </w:pPr>
      <w:r w:rsidRPr="00EA34E3">
        <w:rPr>
          <w:rFonts w:ascii="Times New Roman" w:hAnsi="Times New Roman" w:cs="Times New Roman"/>
          <w:b/>
          <w:bCs/>
          <w:sz w:val="24"/>
          <w:szCs w:val="24"/>
          <w:lang w:val="uk-UA" w:eastAsia="uk-UA"/>
        </w:rPr>
        <w:t xml:space="preserve">  </w:t>
      </w:r>
      <w:r w:rsidRPr="00EA34E3">
        <w:rPr>
          <w:rFonts w:ascii="Times New Roman" w:hAnsi="Times New Roman" w:cs="Times New Roman"/>
          <w:sz w:val="24"/>
          <w:szCs w:val="24"/>
          <w:lang w:val="uk-UA" w:eastAsia="uk-UA"/>
        </w:rPr>
        <w:t xml:space="preserve"> </w:t>
      </w:r>
      <w:r w:rsidRPr="00EA34E3">
        <w:rPr>
          <w:rFonts w:ascii="Times New Roman" w:hAnsi="Times New Roman" w:cs="Times New Roman"/>
          <w:sz w:val="24"/>
          <w:szCs w:val="24"/>
          <w:lang w:eastAsia="uk-UA"/>
        </w:rPr>
        <w:t xml:space="preserve">   </w:t>
      </w:r>
      <w:hyperlink r:id="rId68" w:anchor="saahit_sanulenie" w:history="1">
        <w:r w:rsidRPr="00EA34E3">
          <w:rPr>
            <w:rFonts w:ascii="Times New Roman" w:hAnsi="Times New Roman" w:cs="Times New Roman"/>
            <w:i/>
            <w:iCs/>
            <w:sz w:val="24"/>
            <w:szCs w:val="24"/>
            <w:lang w:val="uk-UA" w:eastAsia="uk-UA"/>
          </w:rPr>
          <w:t>Занулення</w:t>
        </w:r>
      </w:hyperlink>
      <w:r w:rsidRPr="00EA34E3">
        <w:rPr>
          <w:rFonts w:ascii="Times New Roman" w:hAnsi="Times New Roman" w:cs="Times New Roman"/>
          <w:sz w:val="24"/>
          <w:szCs w:val="24"/>
          <w:lang w:val="uk-UA" w:eastAsia="uk-UA"/>
        </w:rPr>
        <w:t xml:space="preserve"> - це навмисне електричне з'єднання відкритих провідних частин електроустановок з </w:t>
      </w:r>
      <w:r w:rsidRPr="00EA34E3">
        <w:rPr>
          <w:rFonts w:ascii="Times New Roman" w:hAnsi="Times New Roman" w:cs="Times New Roman"/>
          <w:sz w:val="24"/>
          <w:szCs w:val="24"/>
          <w:lang w:eastAsia="uk-UA"/>
        </w:rPr>
        <w:t>глухозаземленной</w:t>
      </w:r>
      <w:r w:rsidRPr="00EA34E3">
        <w:rPr>
          <w:rFonts w:ascii="Times New Roman" w:hAnsi="Times New Roman" w:cs="Times New Roman"/>
          <w:sz w:val="24"/>
          <w:szCs w:val="24"/>
          <w:lang w:val="uk-UA" w:eastAsia="uk-UA"/>
        </w:rPr>
        <w:t xml:space="preserve"> нейтральною точкою генератора або трансформатора в мережах трифазного струму, з </w:t>
      </w:r>
      <w:r w:rsidRPr="00EA34E3">
        <w:rPr>
          <w:rFonts w:ascii="Times New Roman" w:hAnsi="Times New Roman" w:cs="Times New Roman"/>
          <w:sz w:val="24"/>
          <w:szCs w:val="24"/>
          <w:lang w:eastAsia="uk-UA"/>
        </w:rPr>
        <w:t>глухозаземленным</w:t>
      </w:r>
      <w:r w:rsidRPr="00EA34E3">
        <w:rPr>
          <w:rFonts w:ascii="Times New Roman" w:hAnsi="Times New Roman" w:cs="Times New Roman"/>
          <w:sz w:val="24"/>
          <w:szCs w:val="24"/>
          <w:lang w:val="uk-UA" w:eastAsia="uk-UA"/>
        </w:rPr>
        <w:t xml:space="preserve"> виведенням джерела однофазного струму, із заземленою точкою джерела в мережах постійного струму, виконуване в цілях електробезпеки.</w:t>
      </w:r>
    </w:p>
    <w:p w:rsidR="00312732" w:rsidRDefault="00312732" w:rsidP="00312732">
      <w:pPr>
        <w:spacing w:before="100" w:beforeAutospacing="1" w:after="100" w:afterAutospacing="1" w:line="240" w:lineRule="auto"/>
        <w:rPr>
          <w:rFonts w:ascii="Times New Roman" w:hAnsi="Times New Roman" w:cs="Times New Roman"/>
          <w:sz w:val="24"/>
          <w:szCs w:val="24"/>
          <w:lang w:val="uk-UA" w:eastAsia="uk-UA"/>
        </w:rPr>
      </w:pPr>
      <w:r w:rsidRPr="00EA34E3">
        <w:rPr>
          <w:rFonts w:ascii="Times New Roman" w:hAnsi="Times New Roman" w:cs="Times New Roman"/>
          <w:i/>
          <w:iCs/>
          <w:sz w:val="24"/>
          <w:szCs w:val="24"/>
          <w:lang w:eastAsia="uk-UA"/>
        </w:rPr>
        <w:t xml:space="preserve">      </w:t>
      </w:r>
      <w:r w:rsidRPr="00EA34E3">
        <w:rPr>
          <w:rFonts w:ascii="Times New Roman" w:hAnsi="Times New Roman" w:cs="Times New Roman"/>
          <w:i/>
          <w:iCs/>
          <w:sz w:val="24"/>
          <w:szCs w:val="24"/>
          <w:lang w:val="uk-UA" w:eastAsia="uk-UA"/>
        </w:rPr>
        <w:t xml:space="preserve">Занулення </w:t>
      </w:r>
      <w:r w:rsidRPr="00EA34E3">
        <w:rPr>
          <w:rFonts w:ascii="Times New Roman" w:hAnsi="Times New Roman" w:cs="Times New Roman"/>
          <w:sz w:val="24"/>
          <w:szCs w:val="24"/>
          <w:lang w:val="uk-UA" w:eastAsia="uk-UA"/>
        </w:rPr>
        <w:t>необхідне для забезпечення захисту від поразки електричним струмом при непрямому дотику за рахунок зниження напруги корпусу щодо землі і швидкого відключення електроустановки від мережі.</w:t>
      </w:r>
    </w:p>
    <w:p w:rsidR="00312732" w:rsidRPr="00312732" w:rsidRDefault="00312732" w:rsidP="0031273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iCs/>
          <w:sz w:val="24"/>
          <w:szCs w:val="24"/>
          <w:lang w:val="uk-UA" w:eastAsia="uk-UA"/>
        </w:rPr>
        <w:t xml:space="preserve">      З</w:t>
      </w:r>
      <w:r w:rsidRPr="00312732">
        <w:rPr>
          <w:rFonts w:ascii="Times New Roman" w:hAnsi="Times New Roman" w:cs="Times New Roman"/>
          <w:iCs/>
          <w:sz w:val="24"/>
          <w:szCs w:val="24"/>
          <w:lang w:val="uk-UA" w:eastAsia="uk-UA"/>
        </w:rPr>
        <w:t>анулення забезпечує захист від поразки електричним струмом при замиканні на корпус за рахунок обмеження часу проходження струму через тіло людини і за рахунок зниження напруги дотику.</w:t>
      </w:r>
    </w:p>
    <w:p w:rsidR="00312732" w:rsidRPr="00312732" w:rsidRDefault="00312732" w:rsidP="00312732">
      <w:pPr>
        <w:spacing w:before="100" w:beforeAutospacing="1" w:after="100" w:afterAutospacing="1" w:line="240" w:lineRule="auto"/>
        <w:rPr>
          <w:rFonts w:ascii="Times New Roman" w:eastAsia="Times New Roman" w:hAnsi="Times New Roman" w:cs="Times New Roman"/>
          <w:sz w:val="24"/>
          <w:szCs w:val="24"/>
          <w:lang w:val="uk-UA"/>
        </w:rPr>
      </w:pPr>
      <w:r w:rsidRPr="00312732">
        <w:rPr>
          <w:rFonts w:ascii="Times New Roman" w:hAnsi="Times New Roman" w:cs="Times New Roman"/>
          <w:iCs/>
          <w:sz w:val="24"/>
          <w:szCs w:val="24"/>
          <w:lang w:val="uk-UA" w:eastAsia="uk-UA"/>
        </w:rPr>
        <w:t xml:space="preserve">      Нульові захисні дроти і відкрито прокладені нульові захисні провідники повинні мати відмітне забарвлення</w:t>
      </w:r>
      <w:r w:rsidRPr="00312732">
        <w:rPr>
          <w:rFonts w:ascii="Times New Roman" w:hAnsi="Times New Roman" w:cs="Times New Roman"/>
          <w:sz w:val="24"/>
          <w:szCs w:val="24"/>
          <w:lang w:val="uk-UA" w:eastAsia="uk-UA"/>
        </w:rPr>
        <w:t>:</w:t>
      </w:r>
      <w:r w:rsidRPr="00312732">
        <w:rPr>
          <w:rFonts w:ascii="Times New Roman" w:hAnsi="Times New Roman" w:cs="Times New Roman"/>
          <w:iCs/>
          <w:sz w:val="24"/>
          <w:szCs w:val="24"/>
          <w:lang w:val="uk-UA" w:eastAsia="uk-UA"/>
        </w:rPr>
        <w:t xml:space="preserve"> по зеленому фону жовті смуги</w:t>
      </w:r>
      <w:r w:rsidRPr="00312732">
        <w:rPr>
          <w:rFonts w:ascii="Times New Roman" w:hAnsi="Times New Roman" w:cs="Times New Roman"/>
          <w:sz w:val="24"/>
          <w:szCs w:val="24"/>
          <w:lang w:val="uk-UA" w:eastAsia="uk-UA"/>
        </w:rPr>
        <w:t xml:space="preserve">. </w:t>
      </w:r>
    </w:p>
    <w:p w:rsidR="00312732" w:rsidRDefault="00312732" w:rsidP="00FC4C9C">
      <w:pPr>
        <w:pStyle w:val="Heading1"/>
        <w:jc w:val="center"/>
        <w:rPr>
          <w:rFonts w:ascii="Times New Roman" w:hAnsi="Times New Roman" w:cs="Times New Roman"/>
          <w:color w:val="auto"/>
          <w:sz w:val="24"/>
          <w:szCs w:val="24"/>
          <w:lang w:val="uk-UA"/>
        </w:rPr>
      </w:pPr>
    </w:p>
    <w:p w:rsidR="00312732" w:rsidRDefault="00312732" w:rsidP="00312732">
      <w:pPr>
        <w:rPr>
          <w:lang w:val="uk-UA" w:eastAsia="en-US"/>
        </w:rPr>
      </w:pPr>
    </w:p>
    <w:p w:rsidR="00312732" w:rsidRDefault="00312732" w:rsidP="00312732">
      <w:pPr>
        <w:rPr>
          <w:lang w:val="uk-UA" w:eastAsia="en-US"/>
        </w:rPr>
      </w:pPr>
    </w:p>
    <w:p w:rsidR="00312732" w:rsidRDefault="00312732" w:rsidP="00312732">
      <w:pPr>
        <w:rPr>
          <w:lang w:val="uk-UA" w:eastAsia="en-US"/>
        </w:rPr>
      </w:pPr>
    </w:p>
    <w:p w:rsidR="00312732" w:rsidRDefault="00312732" w:rsidP="00312732">
      <w:pPr>
        <w:rPr>
          <w:lang w:val="uk-UA" w:eastAsia="en-US"/>
        </w:rPr>
      </w:pPr>
    </w:p>
    <w:p w:rsidR="00312732" w:rsidRDefault="00312732" w:rsidP="00312732">
      <w:pPr>
        <w:rPr>
          <w:lang w:val="uk-UA" w:eastAsia="en-US"/>
        </w:rPr>
      </w:pPr>
    </w:p>
    <w:p w:rsidR="00312732" w:rsidRPr="00312732" w:rsidRDefault="00312732" w:rsidP="00312732">
      <w:pPr>
        <w:rPr>
          <w:lang w:val="uk-UA" w:eastAsia="en-US"/>
        </w:rPr>
      </w:pPr>
    </w:p>
    <w:p w:rsidR="00FC4C9C" w:rsidRPr="00247B84" w:rsidRDefault="00FC4C9C" w:rsidP="00FC4C9C">
      <w:pPr>
        <w:pStyle w:val="Heading1"/>
        <w:jc w:val="center"/>
        <w:rPr>
          <w:rFonts w:ascii="Times New Roman" w:hAnsi="Times New Roman" w:cs="Times New Roman"/>
          <w:color w:val="auto"/>
          <w:sz w:val="24"/>
          <w:szCs w:val="24"/>
        </w:rPr>
      </w:pPr>
      <w:bookmarkStart w:id="26" w:name="_Toc338185387"/>
      <w:bookmarkStart w:id="27" w:name="_Toc338185654"/>
      <w:r w:rsidRPr="00247B84">
        <w:rPr>
          <w:rFonts w:ascii="Times New Roman" w:hAnsi="Times New Roman" w:cs="Times New Roman"/>
          <w:color w:val="auto"/>
          <w:sz w:val="24"/>
          <w:szCs w:val="24"/>
        </w:rPr>
        <w:lastRenderedPageBreak/>
        <w:t>Література</w:t>
      </w:r>
      <w:bookmarkEnd w:id="25"/>
      <w:bookmarkEnd w:id="26"/>
      <w:bookmarkEnd w:id="27"/>
    </w:p>
    <w:p w:rsidR="00FC4C9C" w:rsidRPr="00312732" w:rsidRDefault="00FC4C9C" w:rsidP="00FC4C9C">
      <w:pPr>
        <w:rPr>
          <w:lang w:val="uk-UA"/>
        </w:rPr>
      </w:pPr>
    </w:p>
    <w:p w:rsidR="00FC4C9C" w:rsidRPr="00AA2FBF" w:rsidRDefault="00FC4C9C" w:rsidP="00FC4C9C">
      <w:pPr>
        <w:rPr>
          <w:rFonts w:ascii="Times New Roman" w:eastAsia="Times New Roman" w:hAnsi="Times New Roman" w:cs="Times New Roman"/>
          <w:sz w:val="24"/>
          <w:szCs w:val="24"/>
          <w:lang w:val="uk-UA"/>
        </w:rPr>
      </w:pPr>
      <w:r w:rsidRPr="00AA2FBF">
        <w:rPr>
          <w:rFonts w:ascii="Times New Roman" w:eastAsia="Times New Roman" w:hAnsi="Times New Roman" w:cs="Times New Roman"/>
          <w:sz w:val="24"/>
          <w:szCs w:val="24"/>
          <w:lang w:val="uk-UA"/>
        </w:rPr>
        <w:t>1.Грибан В.Г., Негодченко О.В. Охорона праці: навч.посібник-К.: Центр учбової літератури, 2009. - 280с.</w:t>
      </w:r>
    </w:p>
    <w:p w:rsidR="00FC4C9C" w:rsidRDefault="00FC4C9C" w:rsidP="00FC4C9C">
      <w:pPr>
        <w:rPr>
          <w:rFonts w:ascii="Times New Roman" w:eastAsia="Times New Roman" w:hAnsi="Times New Roman" w:cs="Times New Roman"/>
          <w:sz w:val="24"/>
          <w:szCs w:val="24"/>
          <w:lang w:val="uk-UA"/>
        </w:rPr>
      </w:pPr>
      <w:r w:rsidRPr="00312732">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sz w:val="24"/>
          <w:szCs w:val="24"/>
          <w:lang w:val="uk-UA"/>
        </w:rPr>
        <w:t>2.В.Ц.</w:t>
      </w:r>
      <w:r w:rsidRPr="00932D11">
        <w:rPr>
          <w:rFonts w:ascii="Times New Roman" w:eastAsia="Times New Roman" w:hAnsi="Times New Roman" w:cs="Times New Roman"/>
          <w:sz w:val="24"/>
          <w:szCs w:val="24"/>
          <w:lang w:val="uk-UA"/>
        </w:rPr>
        <w:t>Жидецький</w:t>
      </w:r>
      <w:r>
        <w:rPr>
          <w:rFonts w:ascii="Times New Roman" w:eastAsia="Times New Roman" w:hAnsi="Times New Roman" w:cs="Times New Roman"/>
          <w:sz w:val="24"/>
          <w:szCs w:val="24"/>
          <w:lang w:val="uk-UA"/>
        </w:rPr>
        <w:t xml:space="preserve">, </w:t>
      </w:r>
      <w:r w:rsidRPr="00932D11">
        <w:rPr>
          <w:rFonts w:ascii="Times New Roman" w:eastAsia="Times New Roman" w:hAnsi="Times New Roman" w:cs="Times New Roman"/>
          <w:sz w:val="24"/>
          <w:szCs w:val="24"/>
          <w:lang w:val="uk-UA"/>
        </w:rPr>
        <w:t>В.С</w:t>
      </w:r>
      <w:r>
        <w:rPr>
          <w:rFonts w:ascii="Times New Roman" w:eastAsia="Times New Roman" w:hAnsi="Times New Roman" w:cs="Times New Roman"/>
          <w:sz w:val="24"/>
          <w:szCs w:val="24"/>
          <w:lang w:val="uk-UA"/>
        </w:rPr>
        <w:t>. Джигирей</w:t>
      </w:r>
      <w:r w:rsidRPr="00932D11">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О.В.Мельников. Основи охорони праці.- Львів: Афіша,2000.-348с.</w:t>
      </w:r>
    </w:p>
    <w:p w:rsidR="00FC4C9C" w:rsidRDefault="00FC4C9C" w:rsidP="00FC4C9C">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r w:rsidRPr="00932D11">
        <w:rPr>
          <w:rFonts w:ascii="Times New Roman" w:eastAsia="Times New Roman" w:hAnsi="Times New Roman" w:cs="Times New Roman"/>
          <w:sz w:val="24"/>
          <w:szCs w:val="24"/>
          <w:lang w:val="uk-UA"/>
        </w:rPr>
        <w:t xml:space="preserve">.Жидецький В.Ц., Джигирей В.С., Сторожук В.М., Туряб Л.В., Лико Х.І. Практикум з охорони праці. – </w:t>
      </w:r>
      <w:hyperlink r:id="rId69" w:tooltip="Львів" w:history="1">
        <w:r w:rsidRPr="00932D11">
          <w:rPr>
            <w:rFonts w:ascii="Times New Roman" w:eastAsia="Times New Roman" w:hAnsi="Times New Roman" w:cs="Times New Roman"/>
            <w:sz w:val="24"/>
            <w:szCs w:val="24"/>
            <w:lang w:val="uk-UA"/>
          </w:rPr>
          <w:t>Львів</w:t>
        </w:r>
      </w:hyperlink>
      <w:r w:rsidRPr="00932D11">
        <w:rPr>
          <w:rFonts w:ascii="Times New Roman" w:eastAsia="Times New Roman" w:hAnsi="Times New Roman" w:cs="Times New Roman"/>
          <w:sz w:val="24"/>
          <w:szCs w:val="24"/>
          <w:lang w:val="uk-UA"/>
        </w:rPr>
        <w:t>, 2000 – 350 с.</w:t>
      </w:r>
    </w:p>
    <w:p w:rsidR="00FC4C9C" w:rsidRPr="00FC4C9C" w:rsidRDefault="00FC4C9C">
      <w:pPr>
        <w:rPr>
          <w:lang w:val="uk-UA"/>
        </w:rPr>
      </w:pPr>
    </w:p>
    <w:sectPr w:rsidR="00FC4C9C" w:rsidRPr="00FC4C9C" w:rsidSect="00312732">
      <w:headerReference w:type="even" r:id="rId70"/>
      <w:headerReference w:type="default" r:id="rId71"/>
      <w:footerReference w:type="even" r:id="rId72"/>
      <w:footerReference w:type="default" r:id="rId73"/>
      <w:headerReference w:type="first" r:id="rId74"/>
      <w:footerReference w:type="first" r:id="rId75"/>
      <w:pgSz w:w="11907" w:h="1683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6C8" w:rsidRDefault="000136C8" w:rsidP="00312732">
      <w:pPr>
        <w:spacing w:after="0" w:line="240" w:lineRule="auto"/>
      </w:pPr>
      <w:r>
        <w:separator/>
      </w:r>
    </w:p>
  </w:endnote>
  <w:endnote w:type="continuationSeparator" w:id="0">
    <w:p w:rsidR="000136C8" w:rsidRDefault="000136C8" w:rsidP="0031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Cyr">
    <w:altName w:val="Courier New"/>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9D" w:rsidRDefault="005C18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9D" w:rsidRDefault="005C18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9D" w:rsidRDefault="005C1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6C8" w:rsidRDefault="000136C8" w:rsidP="00312732">
      <w:pPr>
        <w:spacing w:after="0" w:line="240" w:lineRule="auto"/>
      </w:pPr>
      <w:r>
        <w:separator/>
      </w:r>
    </w:p>
  </w:footnote>
  <w:footnote w:type="continuationSeparator" w:id="0">
    <w:p w:rsidR="000136C8" w:rsidRDefault="000136C8" w:rsidP="00312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9D" w:rsidRDefault="005C18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732" w:rsidRPr="005C189D" w:rsidRDefault="005C189D" w:rsidP="005C189D">
    <w:pPr>
      <w:pStyle w:val="Header"/>
      <w:jc w:val="center"/>
      <w:rPr>
        <w:rFonts w:ascii="Tahoma" w:hAnsi="Tahoma" w:cs="Tahoma"/>
        <w:b/>
        <w:color w:val="B3B3B3"/>
        <w:sz w:val="14"/>
      </w:rPr>
    </w:pPr>
    <w:hyperlink r:id="rId1" w:history="1">
      <w:r w:rsidRPr="005C189D">
        <w:rPr>
          <w:rStyle w:val="Hyperlink"/>
          <w:rFonts w:ascii="Tahoma" w:hAnsi="Tahoma" w:cs="Tahoma"/>
          <w:b/>
          <w:color w:val="B3B3B3"/>
          <w:sz w:val="14"/>
        </w:rPr>
        <w:t>http://antibotan.com/</w:t>
      </w:r>
    </w:hyperlink>
    <w:r w:rsidRPr="005C189D">
      <w:rPr>
        <w:rFonts w:ascii="Tahoma" w:hAnsi="Tahoma" w:cs="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9D" w:rsidRDefault="005C18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939FC"/>
    <w:multiLevelType w:val="multilevel"/>
    <w:tmpl w:val="5462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6630D8"/>
    <w:multiLevelType w:val="multilevel"/>
    <w:tmpl w:val="F93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A07664"/>
    <w:multiLevelType w:val="multilevel"/>
    <w:tmpl w:val="44BE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4E10"/>
    <w:rsid w:val="000136C8"/>
    <w:rsid w:val="00110262"/>
    <w:rsid w:val="001332BC"/>
    <w:rsid w:val="00247B84"/>
    <w:rsid w:val="00312732"/>
    <w:rsid w:val="00344E10"/>
    <w:rsid w:val="003912D7"/>
    <w:rsid w:val="00452796"/>
    <w:rsid w:val="005C189D"/>
    <w:rsid w:val="006E1593"/>
    <w:rsid w:val="00733F3D"/>
    <w:rsid w:val="007E318D"/>
    <w:rsid w:val="007E7209"/>
    <w:rsid w:val="00951E70"/>
    <w:rsid w:val="00BC0270"/>
    <w:rsid w:val="00BE1432"/>
    <w:rsid w:val="00BF626E"/>
    <w:rsid w:val="00FC4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E10"/>
    <w:rPr>
      <w:rFonts w:eastAsiaTheme="minorEastAsia"/>
      <w:lang w:eastAsia="ru-RU"/>
    </w:rPr>
  </w:style>
  <w:style w:type="paragraph" w:styleId="Heading1">
    <w:name w:val="heading 1"/>
    <w:basedOn w:val="Normal"/>
    <w:next w:val="Normal"/>
    <w:link w:val="Heading1Char"/>
    <w:uiPriority w:val="9"/>
    <w:qFormat/>
    <w:rsid w:val="00344E1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3127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E1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44E1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99"/>
    <w:qFormat/>
    <w:rsid w:val="00344E10"/>
    <w:pPr>
      <w:spacing w:after="0" w:line="240" w:lineRule="auto"/>
      <w:jc w:val="center"/>
    </w:pPr>
    <w:rPr>
      <w:rFonts w:ascii="Times New Roman" w:eastAsia="Times New Roman" w:hAnsi="Times New Roman" w:cs="Times New Roman"/>
      <w:sz w:val="30"/>
      <w:szCs w:val="30"/>
      <w:lang w:val="uk-UA"/>
    </w:rPr>
  </w:style>
  <w:style w:type="character" w:customStyle="1" w:styleId="TitleChar">
    <w:name w:val="Title Char"/>
    <w:basedOn w:val="DefaultParagraphFont"/>
    <w:link w:val="Title"/>
    <w:uiPriority w:val="99"/>
    <w:rsid w:val="00344E10"/>
    <w:rPr>
      <w:rFonts w:ascii="Times New Roman" w:eastAsia="Times New Roman" w:hAnsi="Times New Roman" w:cs="Times New Roman"/>
      <w:sz w:val="30"/>
      <w:szCs w:val="30"/>
      <w:lang w:val="uk-UA" w:eastAsia="ru-RU"/>
    </w:rPr>
  </w:style>
  <w:style w:type="paragraph" w:styleId="BalloonText">
    <w:name w:val="Balloon Text"/>
    <w:basedOn w:val="Normal"/>
    <w:link w:val="BalloonTextChar"/>
    <w:uiPriority w:val="99"/>
    <w:semiHidden/>
    <w:unhideWhenUsed/>
    <w:rsid w:val="00344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E10"/>
    <w:rPr>
      <w:rFonts w:ascii="Tahoma" w:eastAsiaTheme="minorEastAsia" w:hAnsi="Tahoma" w:cs="Tahoma"/>
      <w:sz w:val="16"/>
      <w:szCs w:val="16"/>
      <w:lang w:eastAsia="ru-RU"/>
    </w:rPr>
  </w:style>
  <w:style w:type="character" w:customStyle="1" w:styleId="Heading2Char">
    <w:name w:val="Heading 2 Char"/>
    <w:basedOn w:val="DefaultParagraphFont"/>
    <w:link w:val="Heading2"/>
    <w:uiPriority w:val="9"/>
    <w:rsid w:val="00312732"/>
    <w:rPr>
      <w:rFonts w:asciiTheme="majorHAnsi" w:eastAsiaTheme="majorEastAsia" w:hAnsiTheme="majorHAnsi" w:cstheme="majorBidi"/>
      <w:b/>
      <w:bCs/>
      <w:color w:val="4F81BD" w:themeColor="accent1"/>
      <w:sz w:val="26"/>
      <w:szCs w:val="26"/>
      <w:lang w:eastAsia="ru-RU"/>
    </w:rPr>
  </w:style>
  <w:style w:type="paragraph" w:styleId="Header">
    <w:name w:val="header"/>
    <w:basedOn w:val="Normal"/>
    <w:link w:val="HeaderChar"/>
    <w:uiPriority w:val="99"/>
    <w:unhideWhenUsed/>
    <w:rsid w:val="00312732"/>
    <w:pPr>
      <w:tabs>
        <w:tab w:val="center" w:pos="4677"/>
        <w:tab w:val="right" w:pos="9355"/>
      </w:tabs>
      <w:spacing w:after="0" w:line="240" w:lineRule="auto"/>
    </w:pPr>
  </w:style>
  <w:style w:type="character" w:customStyle="1" w:styleId="HeaderChar">
    <w:name w:val="Header Char"/>
    <w:basedOn w:val="DefaultParagraphFont"/>
    <w:link w:val="Header"/>
    <w:uiPriority w:val="99"/>
    <w:rsid w:val="00312732"/>
    <w:rPr>
      <w:rFonts w:eastAsiaTheme="minorEastAsia"/>
      <w:lang w:eastAsia="ru-RU"/>
    </w:rPr>
  </w:style>
  <w:style w:type="paragraph" w:styleId="Footer">
    <w:name w:val="footer"/>
    <w:basedOn w:val="Normal"/>
    <w:link w:val="FooterChar"/>
    <w:uiPriority w:val="99"/>
    <w:unhideWhenUsed/>
    <w:rsid w:val="00312732"/>
    <w:pPr>
      <w:tabs>
        <w:tab w:val="center" w:pos="4677"/>
        <w:tab w:val="right" w:pos="9355"/>
      </w:tabs>
      <w:spacing w:after="0" w:line="240" w:lineRule="auto"/>
    </w:pPr>
  </w:style>
  <w:style w:type="character" w:customStyle="1" w:styleId="FooterChar">
    <w:name w:val="Footer Char"/>
    <w:basedOn w:val="DefaultParagraphFont"/>
    <w:link w:val="Footer"/>
    <w:uiPriority w:val="99"/>
    <w:rsid w:val="00312732"/>
    <w:rPr>
      <w:rFonts w:eastAsiaTheme="minorEastAsia"/>
      <w:lang w:eastAsia="ru-RU"/>
    </w:rPr>
  </w:style>
  <w:style w:type="paragraph" w:styleId="TOCHeading">
    <w:name w:val="TOC Heading"/>
    <w:basedOn w:val="Heading1"/>
    <w:next w:val="Normal"/>
    <w:uiPriority w:val="39"/>
    <w:unhideWhenUsed/>
    <w:qFormat/>
    <w:rsid w:val="00247B84"/>
    <w:pPr>
      <w:outlineLvl w:val="9"/>
    </w:pPr>
  </w:style>
  <w:style w:type="paragraph" w:styleId="TOC1">
    <w:name w:val="toc 1"/>
    <w:basedOn w:val="Normal"/>
    <w:next w:val="Normal"/>
    <w:autoRedefine/>
    <w:uiPriority w:val="39"/>
    <w:unhideWhenUsed/>
    <w:rsid w:val="00247B84"/>
    <w:pPr>
      <w:spacing w:after="100"/>
    </w:pPr>
  </w:style>
  <w:style w:type="paragraph" w:styleId="TOC2">
    <w:name w:val="toc 2"/>
    <w:basedOn w:val="Normal"/>
    <w:next w:val="Normal"/>
    <w:autoRedefine/>
    <w:uiPriority w:val="39"/>
    <w:unhideWhenUsed/>
    <w:rsid w:val="00247B84"/>
    <w:pPr>
      <w:spacing w:after="100"/>
      <w:ind w:left="220"/>
    </w:pPr>
  </w:style>
  <w:style w:type="character" w:styleId="Hyperlink">
    <w:name w:val="Hyperlink"/>
    <w:basedOn w:val="DefaultParagraphFont"/>
    <w:uiPriority w:val="99"/>
    <w:unhideWhenUsed/>
    <w:rsid w:val="00247B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bgd.alpud.ru/_private/Glossary_.htm" TargetMode="External"/><Relationship Id="rId26" Type="http://schemas.openxmlformats.org/officeDocument/2006/relationships/hyperlink" Target="http://bgd.alpud.ru/_private/Zashit_saseml2/Raschet_ss.htm" TargetMode="External"/><Relationship Id="rId39" Type="http://schemas.openxmlformats.org/officeDocument/2006/relationships/image" Target="media/image17.gif"/><Relationship Id="rId21" Type="http://schemas.openxmlformats.org/officeDocument/2006/relationships/image" Target="media/image7.gif"/><Relationship Id="rId34" Type="http://schemas.openxmlformats.org/officeDocument/2006/relationships/image" Target="media/image15.gif"/><Relationship Id="rId42" Type="http://schemas.openxmlformats.org/officeDocument/2006/relationships/hyperlink" Target="http://bgd.alpud.ru/_private/Sanul_2/Povtor_saseml.htm" TargetMode="External"/><Relationship Id="rId47" Type="http://schemas.openxmlformats.org/officeDocument/2006/relationships/image" Target="media/image19.gif"/><Relationship Id="rId50" Type="http://schemas.openxmlformats.org/officeDocument/2006/relationships/image" Target="media/image22.gif"/><Relationship Id="rId55" Type="http://schemas.openxmlformats.org/officeDocument/2006/relationships/image" Target="media/image27.jpeg"/><Relationship Id="rId63" Type="http://schemas.openxmlformats.org/officeDocument/2006/relationships/image" Target="media/image35.jpeg"/><Relationship Id="rId68" Type="http://schemas.openxmlformats.org/officeDocument/2006/relationships/hyperlink" Target="http://bgd.alpud.ru/_private/Glossary_.htm"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gif"/><Relationship Id="rId29" Type="http://schemas.openxmlformats.org/officeDocument/2006/relationships/image" Target="media/image10.gif"/><Relationship Id="rId11" Type="http://schemas.openxmlformats.org/officeDocument/2006/relationships/image" Target="media/image1.png"/><Relationship Id="rId24" Type="http://schemas.openxmlformats.org/officeDocument/2006/relationships/hyperlink" Target="http://bgd.alpud.ru/_private/Zashit_saseml2/Raschet_ss.htm" TargetMode="External"/><Relationship Id="rId32" Type="http://schemas.openxmlformats.org/officeDocument/2006/relationships/image" Target="media/image13.gif"/><Relationship Id="rId37" Type="http://schemas.openxmlformats.org/officeDocument/2006/relationships/hyperlink" Target="http://bgd.alpud.ru/_private/Glossary_.htm" TargetMode="External"/><Relationship Id="rId40" Type="http://schemas.openxmlformats.org/officeDocument/2006/relationships/hyperlink" Target="http://bgd.alpud.ru/_private/Sanul_2/nasn_Pen.htm" TargetMode="External"/><Relationship Id="rId45" Type="http://schemas.openxmlformats.org/officeDocument/2006/relationships/image" Target="media/image18.gif"/><Relationship Id="rId53" Type="http://schemas.openxmlformats.org/officeDocument/2006/relationships/image" Target="media/image25.gif"/><Relationship Id="rId58" Type="http://schemas.openxmlformats.org/officeDocument/2006/relationships/image" Target="media/image30.jpeg"/><Relationship Id="rId66" Type="http://schemas.openxmlformats.org/officeDocument/2006/relationships/hyperlink" Target="http://bgd.alpud.ru/_private/Glossary_.htm" TargetMode="External"/><Relationship Id="rId7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bgd.alpud.ru/_private/Zashit_saseml2/PUE_ss.htm" TargetMode="External"/><Relationship Id="rId23" Type="http://schemas.openxmlformats.org/officeDocument/2006/relationships/image" Target="media/image8.gif"/><Relationship Id="rId28" Type="http://schemas.openxmlformats.org/officeDocument/2006/relationships/hyperlink" Target="http://bgd.alpud.ru/_private/IT.htm" TargetMode="External"/><Relationship Id="rId36" Type="http://schemas.openxmlformats.org/officeDocument/2006/relationships/hyperlink" Target="http://bgd.alpud.ru/_private/Glossary_.htm" TargetMode="External"/><Relationship Id="rId49" Type="http://schemas.openxmlformats.org/officeDocument/2006/relationships/image" Target="media/image21.gif"/><Relationship Id="rId57" Type="http://schemas.openxmlformats.org/officeDocument/2006/relationships/image" Target="media/image29.jpeg"/><Relationship Id="rId61" Type="http://schemas.openxmlformats.org/officeDocument/2006/relationships/image" Target="media/image33.jpeg"/><Relationship Id="rId10" Type="http://schemas.openxmlformats.org/officeDocument/2006/relationships/hyperlink" Target="http://bgd.alpud.ru/_private/Glossary_.htm" TargetMode="External"/><Relationship Id="rId19" Type="http://schemas.openxmlformats.org/officeDocument/2006/relationships/hyperlink" Target="http://bgd.alpud.ru/_private/Zashit_saseml2/sas_ustroy.htm" TargetMode="External"/><Relationship Id="rId31" Type="http://schemas.openxmlformats.org/officeDocument/2006/relationships/image" Target="media/image12.gif"/><Relationship Id="rId44" Type="http://schemas.openxmlformats.org/officeDocument/2006/relationships/hyperlink" Target="http://bgd.alpud.ru/_private/Sanul_2/Zan_raschet.htm" TargetMode="External"/><Relationship Id="rId52" Type="http://schemas.openxmlformats.org/officeDocument/2006/relationships/image" Target="media/image24.gif"/><Relationship Id="rId60" Type="http://schemas.openxmlformats.org/officeDocument/2006/relationships/image" Target="media/image32.jpeg"/><Relationship Id="rId65" Type="http://schemas.openxmlformats.org/officeDocument/2006/relationships/hyperlink" Target="http://bgd.alpud.ru/_private/Glossary_.htm" TargetMode="External"/><Relationship Id="rId73"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bgd.alpud.ru/_private/Glossary_.htm" TargetMode="External"/><Relationship Id="rId14" Type="http://schemas.openxmlformats.org/officeDocument/2006/relationships/image" Target="media/image4.gif"/><Relationship Id="rId22" Type="http://schemas.openxmlformats.org/officeDocument/2006/relationships/hyperlink" Target="http://bgd.alpud.ru/_private/Zashit_saseml2/sas_ustroy.htm" TargetMode="External"/><Relationship Id="rId27" Type="http://schemas.openxmlformats.org/officeDocument/2006/relationships/image" Target="media/image9.gif"/><Relationship Id="rId30" Type="http://schemas.openxmlformats.org/officeDocument/2006/relationships/image" Target="media/image11.gif"/><Relationship Id="rId35" Type="http://schemas.openxmlformats.org/officeDocument/2006/relationships/image" Target="media/image16.gif"/><Relationship Id="rId43" Type="http://schemas.openxmlformats.org/officeDocument/2006/relationships/hyperlink" Target="http://bgd.alpud.ru/_private/Sanul_2/Zan_raschet.htm" TargetMode="External"/><Relationship Id="rId48" Type="http://schemas.openxmlformats.org/officeDocument/2006/relationships/image" Target="media/image20.gif"/><Relationship Id="rId56" Type="http://schemas.openxmlformats.org/officeDocument/2006/relationships/image" Target="media/image28.jpeg"/><Relationship Id="rId64" Type="http://schemas.openxmlformats.org/officeDocument/2006/relationships/hyperlink" Target="http://bgd.alpud.ru/_private/Glossary_.htm" TargetMode="External"/><Relationship Id="rId69" Type="http://schemas.openxmlformats.org/officeDocument/2006/relationships/hyperlink" Target="http://ua-referat.com/%D0%9B%D1%8C%D0%B2%D1%96%D0%B2"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3.gif"/><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bgd.alpud.ru/_private/Glossary_.htm" TargetMode="External"/><Relationship Id="rId25" Type="http://schemas.openxmlformats.org/officeDocument/2006/relationships/hyperlink" Target="http://bgd.alpud.ru/_private/Zashit_saseml2/Raschet_ss.htm" TargetMode="External"/><Relationship Id="rId33" Type="http://schemas.openxmlformats.org/officeDocument/2006/relationships/image" Target="media/image14.gif"/><Relationship Id="rId38" Type="http://schemas.openxmlformats.org/officeDocument/2006/relationships/hyperlink" Target="http://bgd.alpud.ru/_private/Glossary_.htm" TargetMode="External"/><Relationship Id="rId46" Type="http://schemas.openxmlformats.org/officeDocument/2006/relationships/hyperlink" Target="http://bgd.alpud.ru/images/tn_s.htm" TargetMode="External"/><Relationship Id="rId59" Type="http://schemas.openxmlformats.org/officeDocument/2006/relationships/image" Target="media/image31.jpeg"/><Relationship Id="rId67" Type="http://schemas.openxmlformats.org/officeDocument/2006/relationships/hyperlink" Target="http://bgd.alpud.ru/_private/Glossary_.htm" TargetMode="External"/><Relationship Id="rId20" Type="http://schemas.openxmlformats.org/officeDocument/2006/relationships/image" Target="media/image6.gif"/><Relationship Id="rId41" Type="http://schemas.openxmlformats.org/officeDocument/2006/relationships/hyperlink" Target="http://bgd.alpud.ru/_private/Sanul_2/nasn_Pen.htm" TargetMode="External"/><Relationship Id="rId54" Type="http://schemas.openxmlformats.org/officeDocument/2006/relationships/image" Target="media/image26.jpeg"/><Relationship Id="rId62" Type="http://schemas.openxmlformats.org/officeDocument/2006/relationships/image" Target="media/image34.jpeg"/><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E1699-7754-43E6-8117-28566675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20</Pages>
  <Words>4363</Words>
  <Characters>29062</Characters>
  <Application>Microsoft Office Word</Application>
  <DocSecurity>0</DocSecurity>
  <Lines>631</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Ivan</cp:lastModifiedBy>
  <cp:revision>14</cp:revision>
  <cp:lastPrinted>2012-10-16T18:31:00Z</cp:lastPrinted>
  <dcterms:created xsi:type="dcterms:W3CDTF">2012-10-16T16:11:00Z</dcterms:created>
  <dcterms:modified xsi:type="dcterms:W3CDTF">2012-11-15T19:37:00Z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