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6BF" w:rsidRDefault="00D716BF" w:rsidP="00D74562">
      <w:pPr>
        <w:jc w:val="right"/>
        <w:rPr>
          <w:sz w:val="16"/>
          <w:lang w:val="en-US"/>
        </w:rPr>
      </w:pPr>
    </w:p>
    <w:p w:rsidR="00D716BF" w:rsidRDefault="00D716BF" w:rsidP="00D74562">
      <w:pPr>
        <w:jc w:val="right"/>
        <w:rPr>
          <w:sz w:val="16"/>
          <w:lang w:val="en-US"/>
        </w:rPr>
      </w:pPr>
    </w:p>
    <w:p w:rsidR="00D716BF" w:rsidRDefault="00D716BF" w:rsidP="00D74562">
      <w:pPr>
        <w:jc w:val="right"/>
        <w:rPr>
          <w:sz w:val="16"/>
          <w:lang w:val="en-US"/>
        </w:rPr>
      </w:pPr>
    </w:p>
    <w:p w:rsidR="00D716BF" w:rsidRDefault="00D716BF" w:rsidP="00D74562">
      <w:pPr>
        <w:jc w:val="right"/>
        <w:rPr>
          <w:sz w:val="16"/>
          <w:lang w:val="en-US"/>
        </w:rPr>
      </w:pPr>
    </w:p>
    <w:p w:rsidR="00D716BF" w:rsidRDefault="00D716BF" w:rsidP="00D74562">
      <w:pPr>
        <w:jc w:val="center"/>
        <w:rPr>
          <w:sz w:val="28"/>
          <w:szCs w:val="28"/>
          <w:lang w:val="uk-UA"/>
        </w:rPr>
      </w:pPr>
      <w:r>
        <w:rPr>
          <w:sz w:val="28"/>
          <w:szCs w:val="28"/>
          <w:lang w:val="uk-UA"/>
        </w:rPr>
        <w:t>Відкритий міжнародний університет розвитку людини «Україна»</w:t>
      </w:r>
    </w:p>
    <w:p w:rsidR="00D716BF" w:rsidRDefault="00D716BF" w:rsidP="00D74562">
      <w:pPr>
        <w:jc w:val="center"/>
        <w:rPr>
          <w:sz w:val="16"/>
          <w:lang w:val="uk-UA"/>
        </w:rPr>
      </w:pPr>
      <w:r>
        <w:rPr>
          <w:sz w:val="16"/>
          <w:lang w:val="uk-UA"/>
        </w:rPr>
        <w:t>___________________</w:t>
      </w:r>
      <w:r>
        <w:rPr>
          <w:sz w:val="16"/>
        </w:rPr>
        <w:t>________________</w:t>
      </w:r>
      <w:r>
        <w:rPr>
          <w:sz w:val="16"/>
          <w:lang w:val="uk-UA"/>
        </w:rPr>
        <w:t>________________________________________________________</w:t>
      </w:r>
    </w:p>
    <w:p w:rsidR="00D716BF" w:rsidRDefault="00D716BF" w:rsidP="00D74562">
      <w:pPr>
        <w:jc w:val="center"/>
        <w:rPr>
          <w:sz w:val="16"/>
          <w:lang w:val="uk-UA"/>
        </w:rPr>
      </w:pPr>
      <w:r>
        <w:rPr>
          <w:sz w:val="16"/>
          <w:lang w:val="uk-UA"/>
        </w:rPr>
        <w:t xml:space="preserve">(повне найменування вищого навчального закладу) </w:t>
      </w:r>
    </w:p>
    <w:p w:rsidR="00D716BF" w:rsidRDefault="00D716BF" w:rsidP="00D74562">
      <w:pPr>
        <w:jc w:val="center"/>
        <w:rPr>
          <w:sz w:val="28"/>
          <w:szCs w:val="28"/>
          <w:lang w:val="uk-UA"/>
        </w:rPr>
      </w:pPr>
      <w:r>
        <w:rPr>
          <w:sz w:val="28"/>
          <w:szCs w:val="28"/>
          <w:lang w:val="uk-UA"/>
        </w:rPr>
        <w:t>Інститут комп’ютерних технологій</w:t>
      </w:r>
    </w:p>
    <w:p w:rsidR="00D716BF" w:rsidRDefault="00D716BF" w:rsidP="00D74562">
      <w:pPr>
        <w:jc w:val="center"/>
        <w:rPr>
          <w:sz w:val="16"/>
          <w:lang w:val="uk-UA"/>
        </w:rPr>
      </w:pPr>
      <w:r>
        <w:rPr>
          <w:sz w:val="16"/>
          <w:lang w:val="uk-UA"/>
        </w:rPr>
        <w:t>___________________________________________________________________________</w:t>
      </w:r>
    </w:p>
    <w:p w:rsidR="00D716BF" w:rsidRDefault="00D716BF" w:rsidP="00D74562">
      <w:pPr>
        <w:jc w:val="center"/>
        <w:rPr>
          <w:sz w:val="16"/>
        </w:rPr>
      </w:pPr>
      <w:r>
        <w:rPr>
          <w:sz w:val="16"/>
          <w:lang w:val="uk-UA"/>
        </w:rPr>
        <w:t>(повне найменування інституту, назва факультету (відділення))</w:t>
      </w:r>
    </w:p>
    <w:p w:rsidR="00D716BF" w:rsidRDefault="00D716BF" w:rsidP="00D74562">
      <w:pPr>
        <w:jc w:val="center"/>
        <w:rPr>
          <w:sz w:val="28"/>
          <w:szCs w:val="28"/>
          <w:lang w:val="uk-UA"/>
        </w:rPr>
      </w:pPr>
      <w:r>
        <w:rPr>
          <w:sz w:val="28"/>
          <w:szCs w:val="28"/>
          <w:lang w:val="uk-UA"/>
        </w:rPr>
        <w:t>Кафедра інформаційних технологій та програмування</w:t>
      </w:r>
    </w:p>
    <w:p w:rsidR="00D716BF" w:rsidRDefault="00D716BF" w:rsidP="00D74562">
      <w:pPr>
        <w:jc w:val="center"/>
        <w:rPr>
          <w:sz w:val="16"/>
          <w:lang w:val="uk-UA"/>
        </w:rPr>
      </w:pPr>
      <w:r>
        <w:rPr>
          <w:sz w:val="16"/>
          <w:lang w:val="uk-UA"/>
        </w:rPr>
        <w:t>___________________________________________________________________________</w:t>
      </w:r>
    </w:p>
    <w:p w:rsidR="00D716BF" w:rsidRDefault="00D716BF" w:rsidP="00D74562">
      <w:pPr>
        <w:jc w:val="center"/>
        <w:rPr>
          <w:sz w:val="16"/>
          <w:lang w:val="uk-UA"/>
        </w:rPr>
      </w:pPr>
      <w:r>
        <w:rPr>
          <w:sz w:val="16"/>
          <w:lang w:val="uk-UA"/>
        </w:rPr>
        <w:t>(повна назва кафедри (предметної,  циклової комісії))</w:t>
      </w:r>
    </w:p>
    <w:p w:rsidR="00D716BF" w:rsidRDefault="00D716BF" w:rsidP="00D74562">
      <w:pPr>
        <w:jc w:val="center"/>
        <w:rPr>
          <w:sz w:val="16"/>
          <w:lang w:val="uk-UA"/>
        </w:rPr>
      </w:pPr>
    </w:p>
    <w:p w:rsidR="00D716BF" w:rsidRDefault="00D716BF" w:rsidP="00D74562">
      <w:pPr>
        <w:jc w:val="center"/>
        <w:rPr>
          <w:sz w:val="16"/>
          <w:lang w:val="uk-UA"/>
        </w:rPr>
      </w:pPr>
    </w:p>
    <w:p w:rsidR="00D716BF" w:rsidRDefault="00D716BF" w:rsidP="00D74562">
      <w:pPr>
        <w:jc w:val="center"/>
        <w:rPr>
          <w:sz w:val="16"/>
          <w:lang w:val="uk-UA"/>
        </w:rPr>
      </w:pPr>
    </w:p>
    <w:p w:rsidR="00D716BF" w:rsidRDefault="00D716BF" w:rsidP="00D74562">
      <w:pPr>
        <w:jc w:val="center"/>
        <w:rPr>
          <w:sz w:val="16"/>
          <w:lang w:val="uk-UA"/>
        </w:rPr>
      </w:pPr>
    </w:p>
    <w:p w:rsidR="00D716BF" w:rsidRDefault="00D716BF" w:rsidP="00D74562">
      <w:pPr>
        <w:jc w:val="center"/>
        <w:rPr>
          <w:sz w:val="16"/>
          <w:lang w:val="uk-UA"/>
        </w:rPr>
      </w:pPr>
    </w:p>
    <w:p w:rsidR="00D716BF" w:rsidRDefault="00D716BF" w:rsidP="00D74562">
      <w:pPr>
        <w:jc w:val="center"/>
        <w:rPr>
          <w:sz w:val="16"/>
          <w:lang w:val="uk-UA"/>
        </w:rPr>
      </w:pPr>
    </w:p>
    <w:p w:rsidR="00D716BF" w:rsidRDefault="00D716BF" w:rsidP="00D74562">
      <w:pPr>
        <w:pStyle w:val="2"/>
        <w:rPr>
          <w:sz w:val="44"/>
          <w:lang w:val="uk-UA"/>
        </w:rPr>
      </w:pPr>
      <w:r>
        <w:rPr>
          <w:b w:val="0"/>
          <w:bCs w:val="0"/>
        </w:rPr>
        <w:t>Пояснювальна записка</w:t>
      </w:r>
    </w:p>
    <w:p w:rsidR="00D716BF" w:rsidRDefault="00D716BF" w:rsidP="00D74562">
      <w:pPr>
        <w:jc w:val="center"/>
        <w:rPr>
          <w:sz w:val="28"/>
          <w:lang w:val="uk-UA"/>
        </w:rPr>
      </w:pPr>
      <w:r>
        <w:rPr>
          <w:sz w:val="28"/>
          <w:lang w:val="uk-UA"/>
        </w:rPr>
        <w:t>до дипломного проекту (роботи)</w:t>
      </w:r>
    </w:p>
    <w:p w:rsidR="00D716BF" w:rsidRDefault="00D716BF" w:rsidP="00D74562">
      <w:pPr>
        <w:jc w:val="center"/>
        <w:rPr>
          <w:sz w:val="28"/>
          <w:lang w:val="uk-UA"/>
        </w:rPr>
      </w:pPr>
      <w:r>
        <w:rPr>
          <w:sz w:val="28"/>
          <w:lang w:val="uk-UA"/>
        </w:rPr>
        <w:t>___________________________________________</w:t>
      </w:r>
    </w:p>
    <w:p w:rsidR="00D716BF" w:rsidRDefault="00D716BF" w:rsidP="00D74562">
      <w:pPr>
        <w:jc w:val="center"/>
        <w:rPr>
          <w:sz w:val="16"/>
          <w:lang w:val="uk-UA"/>
        </w:rPr>
      </w:pPr>
      <w:r>
        <w:rPr>
          <w:sz w:val="16"/>
          <w:lang w:val="uk-UA"/>
        </w:rPr>
        <w:t>(освітньо-кваліфікаційний рівень)</w:t>
      </w:r>
    </w:p>
    <w:p w:rsidR="00D716BF" w:rsidRDefault="00D716BF" w:rsidP="00D74562">
      <w:pPr>
        <w:jc w:val="center"/>
        <w:rPr>
          <w:sz w:val="16"/>
          <w:lang w:val="uk-UA"/>
        </w:rPr>
      </w:pPr>
    </w:p>
    <w:p w:rsidR="00D716BF" w:rsidRDefault="00D716BF" w:rsidP="00D74562">
      <w:pPr>
        <w:jc w:val="center"/>
        <w:rPr>
          <w:sz w:val="16"/>
          <w:lang w:val="uk-UA"/>
        </w:rPr>
      </w:pPr>
      <w:r>
        <w:rPr>
          <w:sz w:val="28"/>
          <w:lang w:val="uk-UA"/>
        </w:rPr>
        <w:t>на тему</w:t>
      </w:r>
      <w:r>
        <w:rPr>
          <w:sz w:val="16"/>
          <w:lang w:val="uk-UA"/>
        </w:rPr>
        <w:t>___________________________________________________________________________________________</w:t>
      </w:r>
    </w:p>
    <w:p w:rsidR="00D716BF" w:rsidRDefault="00D716BF" w:rsidP="00D74562">
      <w:pPr>
        <w:jc w:val="center"/>
        <w:rPr>
          <w:sz w:val="28"/>
          <w:lang w:val="uk-UA"/>
        </w:rPr>
      </w:pPr>
      <w:r>
        <w:rPr>
          <w:sz w:val="28"/>
          <w:lang w:val="uk-UA"/>
        </w:rPr>
        <w:t>___________________________________________________________</w:t>
      </w:r>
    </w:p>
    <w:p w:rsidR="00D716BF" w:rsidRDefault="00D716BF" w:rsidP="00D74562">
      <w:pPr>
        <w:jc w:val="center"/>
        <w:rPr>
          <w:sz w:val="28"/>
          <w:lang w:val="uk-UA"/>
        </w:rPr>
      </w:pPr>
      <w:r>
        <w:rPr>
          <w:sz w:val="28"/>
          <w:lang w:val="uk-UA"/>
        </w:rPr>
        <w:t>___________________________________________________________</w:t>
      </w:r>
    </w:p>
    <w:p w:rsidR="00D716BF" w:rsidRDefault="00D716BF" w:rsidP="00D74562">
      <w:pPr>
        <w:jc w:val="center"/>
        <w:rPr>
          <w:sz w:val="28"/>
          <w:lang w:val="uk-UA"/>
        </w:rPr>
      </w:pPr>
    </w:p>
    <w:p w:rsidR="00D716BF" w:rsidRDefault="00D716BF" w:rsidP="00D74562">
      <w:pPr>
        <w:jc w:val="center"/>
        <w:rPr>
          <w:sz w:val="28"/>
          <w:lang w:val="uk-UA"/>
        </w:rPr>
      </w:pPr>
    </w:p>
    <w:p w:rsidR="00D716BF" w:rsidRDefault="00D716BF" w:rsidP="00D74562">
      <w:pPr>
        <w:jc w:val="center"/>
        <w:rPr>
          <w:sz w:val="28"/>
          <w:lang w:val="uk-UA"/>
        </w:rPr>
      </w:pPr>
    </w:p>
    <w:p w:rsidR="00D716BF" w:rsidRDefault="00A34342" w:rsidP="00E07801">
      <w:pPr>
        <w:jc w:val="center"/>
        <w:rPr>
          <w:bCs/>
          <w:sz w:val="28"/>
          <w:lang w:val="uk-UA"/>
        </w:rPr>
      </w:pPr>
      <w:r>
        <w:rPr>
          <w:bCs/>
          <w:sz w:val="28"/>
          <w:lang w:val="uk-UA"/>
        </w:rPr>
        <w:br w:type="page"/>
      </w:r>
      <w:bookmarkStart w:id="0" w:name="_GoBack"/>
      <w:bookmarkEnd w:id="0"/>
      <w:r>
        <w:rPr>
          <w:noProof/>
          <w:lang w:val="uk-UA" w:eastAsia="uk-UA"/>
        </w:rPr>
        <w:lastRenderedPageBreak/>
        <w:pict>
          <v:shapetype id="_x0000_t202" coordsize="21600,21600" o:spt="202" path="m,l,21600r21600,l21600,xe">
            <v:stroke joinstyle="miter"/>
            <v:path gradientshapeok="t" o:connecttype="rect"/>
          </v:shapetype>
          <v:shape id="_x0000_s1026" type="#_x0000_t202" style="position:absolute;left:0;text-align:left;margin-left:275.5pt;margin-top:-18.95pt;width:244pt;height:105.8pt;z-index:251659264" filled="f" stroked="f">
            <v:textbox style="mso-next-textbox:#_x0000_s1026">
              <w:txbxContent>
                <w:p w:rsidR="00D716BF" w:rsidRDefault="00D716BF" w:rsidP="00E07801">
                  <w:pPr>
                    <w:pStyle w:val="3"/>
                    <w:jc w:val="right"/>
                    <w:rPr>
                      <w:sz w:val="28"/>
                      <w:szCs w:val="28"/>
                      <w:lang w:val="uk-UA"/>
                    </w:rPr>
                  </w:pPr>
                </w:p>
                <w:p w:rsidR="00D716BF" w:rsidRDefault="00D716BF" w:rsidP="00E07801">
                  <w:pPr>
                    <w:rPr>
                      <w:sz w:val="20"/>
                      <w:szCs w:val="20"/>
                    </w:rPr>
                  </w:pPr>
                </w:p>
              </w:txbxContent>
            </v:textbox>
          </v:shape>
        </w:pict>
      </w:r>
    </w:p>
    <w:p w:rsidR="00D716BF" w:rsidRDefault="00D716BF" w:rsidP="00E07801">
      <w:pPr>
        <w:jc w:val="center"/>
        <w:rPr>
          <w:bCs/>
          <w:sz w:val="28"/>
          <w:lang w:val="uk-UA"/>
        </w:rPr>
      </w:pPr>
    </w:p>
    <w:p w:rsidR="00D716BF" w:rsidRDefault="00D716BF" w:rsidP="00E07801">
      <w:pPr>
        <w:rPr>
          <w:bCs/>
          <w:sz w:val="28"/>
          <w:lang w:val="uk-UA"/>
        </w:rPr>
      </w:pPr>
    </w:p>
    <w:p w:rsidR="00D716BF" w:rsidRDefault="00D716BF" w:rsidP="00E07801">
      <w:pPr>
        <w:jc w:val="center"/>
        <w:rPr>
          <w:b/>
          <w:bCs/>
          <w:sz w:val="28"/>
          <w:lang w:val="uk-UA"/>
        </w:rPr>
      </w:pPr>
      <w:r>
        <w:rPr>
          <w:b/>
          <w:bCs/>
          <w:sz w:val="28"/>
          <w:lang w:val="uk-UA"/>
        </w:rPr>
        <w:t>Відкритий міжнародний університет розвитку людини «Україна»</w:t>
      </w:r>
    </w:p>
    <w:p w:rsidR="00D716BF" w:rsidRDefault="00D716BF" w:rsidP="00E07801">
      <w:pPr>
        <w:pStyle w:val="1"/>
        <w:jc w:val="center"/>
        <w:rPr>
          <w:b/>
          <w:lang w:val="uk-UA"/>
        </w:rPr>
      </w:pPr>
      <w:r>
        <w:t>Інститут комп’ютерних технологій</w:t>
      </w:r>
    </w:p>
    <w:p w:rsidR="00D716BF" w:rsidRDefault="00D716BF" w:rsidP="00E07801">
      <w:pPr>
        <w:pStyle w:val="1"/>
        <w:jc w:val="center"/>
        <w:rPr>
          <w:bCs/>
        </w:rPr>
      </w:pPr>
      <w:r>
        <w:rPr>
          <w:b/>
          <w:bCs/>
        </w:rPr>
        <w:t>Кафедра інформаційних технологій та програмування</w:t>
      </w:r>
    </w:p>
    <w:p w:rsidR="00D716BF" w:rsidRDefault="00D716BF" w:rsidP="00E07801">
      <w:pPr>
        <w:jc w:val="center"/>
        <w:rPr>
          <w:sz w:val="28"/>
          <w:lang w:val="uk-UA"/>
        </w:rPr>
      </w:pPr>
      <w:r>
        <w:rPr>
          <w:sz w:val="28"/>
          <w:lang w:val="uk-UA"/>
        </w:rPr>
        <w:t>Освітньо-кваліфікаційний рівень «спеціаліст»</w:t>
      </w:r>
    </w:p>
    <w:p w:rsidR="00D716BF" w:rsidRDefault="00D716BF" w:rsidP="00E07801">
      <w:pPr>
        <w:pStyle w:val="1"/>
        <w:rPr>
          <w:bCs/>
          <w:lang w:val="uk-UA"/>
        </w:rPr>
      </w:pPr>
      <w:r>
        <w:rPr>
          <w:b/>
        </w:rPr>
        <w:t>Напрям підготовки</w:t>
      </w:r>
      <w:r>
        <w:t xml:space="preserve"> 6.050103 «Програмна інженерія»</w:t>
      </w:r>
      <w:r>
        <w:rPr>
          <w:b/>
          <w:bCs/>
        </w:rPr>
        <w:t xml:space="preserve"> </w:t>
      </w:r>
    </w:p>
    <w:p w:rsidR="00D716BF" w:rsidRDefault="00D716BF" w:rsidP="00E07801">
      <w:pPr>
        <w:pStyle w:val="1"/>
        <w:rPr>
          <w:b/>
          <w:bCs/>
        </w:rPr>
      </w:pPr>
      <w:r>
        <w:rPr>
          <w:b/>
          <w:bCs/>
        </w:rPr>
        <w:t xml:space="preserve">Спеціальність </w:t>
      </w:r>
      <w:r>
        <w:rPr>
          <w:bCs/>
        </w:rPr>
        <w:t>7.05010301 «Програмне забезпечення систем</w:t>
      </w:r>
      <w:r>
        <w:rPr>
          <w:b/>
          <w:bCs/>
        </w:rPr>
        <w:t xml:space="preserve">»                                             </w:t>
      </w:r>
    </w:p>
    <w:p w:rsidR="00D716BF" w:rsidRDefault="00D716BF" w:rsidP="00E07801">
      <w:pPr>
        <w:pStyle w:val="1"/>
        <w:rPr>
          <w:b/>
        </w:rPr>
      </w:pPr>
      <w:r>
        <w:t xml:space="preserve">                                                                                                  ЗАТВЕРДЖУЮ</w:t>
      </w:r>
    </w:p>
    <w:p w:rsidR="00D716BF" w:rsidRDefault="00D716BF" w:rsidP="00E07801">
      <w:pPr>
        <w:jc w:val="right"/>
        <w:rPr>
          <w:b/>
          <w:sz w:val="28"/>
          <w:lang w:val="uk-UA"/>
        </w:rPr>
      </w:pPr>
      <w:r>
        <w:rPr>
          <w:b/>
          <w:sz w:val="28"/>
          <w:lang w:val="uk-UA"/>
        </w:rPr>
        <w:t xml:space="preserve">                                                                                 </w:t>
      </w:r>
      <w:r>
        <w:rPr>
          <w:b/>
          <w:lang w:val="uk-UA"/>
        </w:rPr>
        <w:t>Завідувач кафедри, голова циклової комісії</w:t>
      </w:r>
      <w:r>
        <w:rPr>
          <w:b/>
          <w:sz w:val="28"/>
          <w:lang w:val="uk-UA"/>
        </w:rPr>
        <w:t>__________________</w:t>
      </w:r>
    </w:p>
    <w:p w:rsidR="00D716BF" w:rsidRDefault="00D716BF" w:rsidP="00E07801">
      <w:pPr>
        <w:jc w:val="both"/>
        <w:rPr>
          <w:b/>
          <w:sz w:val="28"/>
          <w:lang w:val="uk-UA"/>
        </w:rPr>
      </w:pPr>
      <w:r>
        <w:rPr>
          <w:b/>
          <w:sz w:val="28"/>
          <w:lang w:val="uk-UA"/>
        </w:rPr>
        <w:t xml:space="preserve">                                                                                      _______________________________</w:t>
      </w:r>
    </w:p>
    <w:p w:rsidR="00D716BF" w:rsidRDefault="00D716BF" w:rsidP="00E07801">
      <w:pPr>
        <w:jc w:val="both"/>
        <w:rPr>
          <w:bCs/>
          <w:lang w:val="uk-UA"/>
        </w:rPr>
      </w:pPr>
      <w:r>
        <w:rPr>
          <w:b/>
          <w:lang w:val="uk-UA"/>
        </w:rPr>
        <w:t xml:space="preserve">                                                                                                     </w:t>
      </w:r>
      <w:r>
        <w:rPr>
          <w:bCs/>
          <w:lang w:val="uk-UA"/>
        </w:rPr>
        <w:t>“____” _________________20___року</w:t>
      </w:r>
    </w:p>
    <w:p w:rsidR="00D716BF" w:rsidRDefault="00D716BF" w:rsidP="00E07801">
      <w:pPr>
        <w:jc w:val="both"/>
        <w:rPr>
          <w:b/>
          <w:sz w:val="28"/>
          <w:lang w:val="uk-UA"/>
        </w:rPr>
      </w:pPr>
    </w:p>
    <w:p w:rsidR="00D716BF" w:rsidRDefault="00D716BF" w:rsidP="00E07801">
      <w:pPr>
        <w:jc w:val="both"/>
        <w:rPr>
          <w:b/>
          <w:sz w:val="28"/>
          <w:lang w:val="uk-UA"/>
        </w:rPr>
      </w:pPr>
    </w:p>
    <w:p w:rsidR="00D716BF" w:rsidRDefault="00D716BF" w:rsidP="00E07801">
      <w:pPr>
        <w:jc w:val="both"/>
        <w:rPr>
          <w:b/>
          <w:lang w:val="uk-UA"/>
        </w:rPr>
      </w:pPr>
    </w:p>
    <w:p w:rsidR="00D716BF" w:rsidRDefault="00D716BF" w:rsidP="00E07801">
      <w:pPr>
        <w:pStyle w:val="2"/>
        <w:rPr>
          <w:sz w:val="32"/>
          <w:lang w:val="uk-UA"/>
        </w:rPr>
      </w:pPr>
      <w:r>
        <w:t>З  А  В  Д  А  Н  Н  Я</w:t>
      </w:r>
    </w:p>
    <w:p w:rsidR="00D716BF" w:rsidRDefault="00D716BF" w:rsidP="00E07801">
      <w:pPr>
        <w:pStyle w:val="3"/>
        <w:rPr>
          <w:lang w:val="uk-UA"/>
        </w:rPr>
      </w:pPr>
      <w:r>
        <w:t>НА ДИПЛОМНИЙ ПРОЕКТ (РОБОТУ) СТУДЕНТ</w:t>
      </w:r>
      <w:r>
        <w:rPr>
          <w:lang w:val="uk-UA"/>
        </w:rPr>
        <w:t>У</w:t>
      </w:r>
    </w:p>
    <w:p w:rsidR="00D716BF" w:rsidRDefault="00D716BF" w:rsidP="00E07801"/>
    <w:p w:rsidR="00D716BF" w:rsidRDefault="00D716BF" w:rsidP="00E07801">
      <w:r>
        <w:t>________________________________________________________________________________________________________</w:t>
      </w:r>
    </w:p>
    <w:p w:rsidR="00D716BF" w:rsidRDefault="00D716BF" w:rsidP="00E07801">
      <w:pPr>
        <w:jc w:val="center"/>
        <w:rPr>
          <w:sz w:val="16"/>
          <w:szCs w:val="16"/>
          <w:vertAlign w:val="superscript"/>
          <w:lang w:val="uk-UA"/>
        </w:rPr>
      </w:pPr>
      <w:r>
        <w:rPr>
          <w:rStyle w:val="33"/>
          <w:b w:val="0"/>
          <w:sz w:val="16"/>
          <w:szCs w:val="16"/>
        </w:rPr>
        <w:t>(прізвище, ім’я,  по батькові)</w:t>
      </w:r>
    </w:p>
    <w:p w:rsidR="00D716BF" w:rsidRDefault="00D716BF" w:rsidP="00E07801">
      <w:pPr>
        <w:jc w:val="both"/>
        <w:rPr>
          <w:sz w:val="28"/>
          <w:szCs w:val="20"/>
          <w:lang w:val="uk-UA"/>
        </w:rPr>
      </w:pPr>
      <w:r>
        <w:rPr>
          <w:sz w:val="28"/>
          <w:lang w:val="uk-UA"/>
        </w:rPr>
        <w:t>1. Тема проекту (роботи)_____________________________________________________</w:t>
      </w:r>
    </w:p>
    <w:p w:rsidR="00D716BF" w:rsidRDefault="00D716BF" w:rsidP="00E07801">
      <w:pPr>
        <w:pStyle w:val="ac"/>
        <w:rPr>
          <w:sz w:val="28"/>
          <w:lang w:val="uk-UA"/>
        </w:rPr>
      </w:pPr>
      <w:r>
        <w:rPr>
          <w:b/>
          <w:sz w:val="28"/>
        </w:rPr>
        <w:t xml:space="preserve">__________________________________________________________________________       </w:t>
      </w:r>
    </w:p>
    <w:p w:rsidR="00D716BF" w:rsidRDefault="00D716BF" w:rsidP="00E07801">
      <w:pPr>
        <w:pStyle w:val="ac"/>
        <w:rPr>
          <w:b/>
          <w:sz w:val="28"/>
        </w:rPr>
      </w:pPr>
      <w:r>
        <w:rPr>
          <w:b/>
          <w:sz w:val="28"/>
        </w:rPr>
        <w:t>__________________________________________________________________________</w:t>
      </w:r>
    </w:p>
    <w:p w:rsidR="00D716BF" w:rsidRDefault="00D716BF" w:rsidP="00E07801">
      <w:pPr>
        <w:pStyle w:val="ac"/>
        <w:rPr>
          <w:b/>
          <w:sz w:val="28"/>
        </w:rPr>
      </w:pPr>
      <w:r>
        <w:rPr>
          <w:b/>
          <w:sz w:val="28"/>
        </w:rPr>
        <w:t>керівник проекту (роботи)___________________________________________________,</w:t>
      </w:r>
    </w:p>
    <w:p w:rsidR="00D716BF" w:rsidRDefault="00D716BF" w:rsidP="00E07801">
      <w:pPr>
        <w:jc w:val="center"/>
        <w:rPr>
          <w:sz w:val="16"/>
          <w:szCs w:val="16"/>
        </w:rPr>
      </w:pPr>
      <w:r>
        <w:rPr>
          <w:sz w:val="16"/>
          <w:szCs w:val="16"/>
        </w:rPr>
        <w:t xml:space="preserve">( </w:t>
      </w:r>
      <w:r>
        <w:rPr>
          <w:sz w:val="16"/>
          <w:szCs w:val="16"/>
          <w:lang w:val="uk-UA"/>
        </w:rPr>
        <w:t>прізвище, ім’я, по батькові, науковий ступінь, вчене звання</w:t>
      </w:r>
      <w:r>
        <w:rPr>
          <w:sz w:val="16"/>
          <w:szCs w:val="16"/>
        </w:rPr>
        <w:t>)</w:t>
      </w:r>
    </w:p>
    <w:p w:rsidR="00D716BF" w:rsidRDefault="00D716BF" w:rsidP="00E07801">
      <w:pPr>
        <w:rPr>
          <w:sz w:val="28"/>
          <w:szCs w:val="20"/>
          <w:lang w:val="uk-UA"/>
        </w:rPr>
      </w:pPr>
      <w:r>
        <w:rPr>
          <w:sz w:val="28"/>
          <w:lang w:val="uk-UA"/>
        </w:rPr>
        <w:t>затверджені наказом вищого навчального закладу від “___”__________20__року №___</w:t>
      </w:r>
    </w:p>
    <w:p w:rsidR="00D716BF" w:rsidRDefault="00D716BF" w:rsidP="00E07801">
      <w:pPr>
        <w:jc w:val="both"/>
        <w:rPr>
          <w:sz w:val="28"/>
          <w:lang w:val="uk-UA"/>
        </w:rPr>
      </w:pPr>
      <w:r>
        <w:rPr>
          <w:sz w:val="28"/>
          <w:lang w:val="uk-UA"/>
        </w:rPr>
        <w:t>2. Строк подання студентом проекту (роботи)__________________________________</w:t>
      </w:r>
    </w:p>
    <w:p w:rsidR="00D716BF" w:rsidRDefault="00D716BF" w:rsidP="00E07801">
      <w:pPr>
        <w:jc w:val="both"/>
        <w:rPr>
          <w:sz w:val="28"/>
          <w:lang w:val="uk-UA"/>
        </w:rPr>
      </w:pPr>
      <w:r>
        <w:rPr>
          <w:sz w:val="28"/>
          <w:lang w:val="uk-UA"/>
        </w:rPr>
        <w:t>3. Вихідні дані до проекту (роботи)___________________________________________</w:t>
      </w:r>
    </w:p>
    <w:p w:rsidR="00D716BF" w:rsidRDefault="00D716BF" w:rsidP="00E07801">
      <w:pPr>
        <w:jc w:val="both"/>
        <w:rPr>
          <w:sz w:val="28"/>
          <w:lang w:val="uk-UA"/>
        </w:rPr>
      </w:pPr>
      <w:r>
        <w:rPr>
          <w:sz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lang w:val="uk-UA"/>
        </w:rPr>
        <w:lastRenderedPageBreak/>
        <w:t>________________________________4. Зміст розрахунково-пояснювальної записки (перелік питань, які потрібно розробит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16BF" w:rsidRDefault="00D716BF" w:rsidP="00E07801">
      <w:pPr>
        <w:jc w:val="both"/>
        <w:rPr>
          <w:sz w:val="28"/>
          <w:lang w:val="uk-UA"/>
        </w:rPr>
      </w:pPr>
      <w:r>
        <w:rPr>
          <w:sz w:val="28"/>
          <w:lang w:val="uk-UA"/>
        </w:rPr>
        <w:t>5. Перелік графічного матеріалу (</w:t>
      </w:r>
      <w:r>
        <w:rPr>
          <w:spacing w:val="-10"/>
          <w:sz w:val="28"/>
          <w:lang w:val="uk-UA"/>
        </w:rPr>
        <w:t>з точним зазначенням обов’язкових креслень</w:t>
      </w:r>
      <w:r>
        <w:rPr>
          <w:sz w:val="28"/>
          <w:lang w:val="uk-UA"/>
        </w:rPr>
        <w:t>)</w:t>
      </w:r>
    </w:p>
    <w:p w:rsidR="00D716BF" w:rsidRDefault="00D716BF" w:rsidP="00E07801">
      <w:pPr>
        <w:pStyle w:val="22"/>
        <w:rPr>
          <w:sz w:val="28"/>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16BF" w:rsidRDefault="00D716BF" w:rsidP="00E07801">
      <w:pPr>
        <w:pStyle w:val="22"/>
        <w:rPr>
          <w:lang w:val="uk-UA"/>
        </w:rPr>
      </w:pPr>
    </w:p>
    <w:p w:rsidR="00D716BF" w:rsidRDefault="00D716BF" w:rsidP="00E07801">
      <w:pPr>
        <w:pStyle w:val="22"/>
        <w:rPr>
          <w:b/>
        </w:rPr>
      </w:pPr>
    </w:p>
    <w:p w:rsidR="00D716BF" w:rsidRDefault="00D716BF" w:rsidP="00E07801">
      <w:pPr>
        <w:pStyle w:val="22"/>
        <w:rPr>
          <w:b/>
        </w:rPr>
      </w:pPr>
    </w:p>
    <w:p w:rsidR="00D716BF" w:rsidRDefault="00D716BF" w:rsidP="00E07801">
      <w:pPr>
        <w:pStyle w:val="22"/>
        <w:rPr>
          <w:b/>
        </w:rPr>
      </w:pPr>
    </w:p>
    <w:p w:rsidR="00D716BF" w:rsidRDefault="00D716BF" w:rsidP="00E07801">
      <w:pPr>
        <w:pStyle w:val="22"/>
        <w:rPr>
          <w:b/>
        </w:rPr>
      </w:pPr>
      <w:r>
        <w:rPr>
          <w:b/>
        </w:rPr>
        <w:t>6. Консультанти розділів проекту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244"/>
        <w:gridCol w:w="1843"/>
        <w:gridCol w:w="1701"/>
      </w:tblGrid>
      <w:tr w:rsidR="00D716BF" w:rsidTr="00E07801">
        <w:trPr>
          <w:cantSplit/>
        </w:trPr>
        <w:tc>
          <w:tcPr>
            <w:tcW w:w="1560" w:type="dxa"/>
            <w:vMerge w:val="restart"/>
            <w:vAlign w:val="center"/>
          </w:tcPr>
          <w:p w:rsidR="00D716BF" w:rsidRDefault="00D716BF">
            <w:pPr>
              <w:jc w:val="center"/>
              <w:rPr>
                <w:lang w:val="uk-UA"/>
              </w:rPr>
            </w:pPr>
            <w:r>
              <w:rPr>
                <w:lang w:val="uk-UA"/>
              </w:rPr>
              <w:t>Розділ</w:t>
            </w:r>
          </w:p>
        </w:tc>
        <w:tc>
          <w:tcPr>
            <w:tcW w:w="5244" w:type="dxa"/>
            <w:vMerge w:val="restart"/>
            <w:vAlign w:val="center"/>
          </w:tcPr>
          <w:p w:rsidR="00D716BF" w:rsidRDefault="00D716BF">
            <w:pPr>
              <w:jc w:val="center"/>
              <w:rPr>
                <w:lang w:val="uk-UA"/>
              </w:rPr>
            </w:pPr>
            <w:r>
              <w:rPr>
                <w:lang w:val="uk-UA"/>
              </w:rPr>
              <w:t xml:space="preserve">Прізвище, ініціали та посада </w:t>
            </w:r>
          </w:p>
          <w:p w:rsidR="00D716BF" w:rsidRDefault="00D716BF">
            <w:pPr>
              <w:jc w:val="center"/>
              <w:rPr>
                <w:lang w:val="uk-UA"/>
              </w:rPr>
            </w:pPr>
            <w:r>
              <w:rPr>
                <w:lang w:val="uk-UA"/>
              </w:rPr>
              <w:t>консультанта</w:t>
            </w:r>
          </w:p>
        </w:tc>
        <w:tc>
          <w:tcPr>
            <w:tcW w:w="3544" w:type="dxa"/>
            <w:gridSpan w:val="2"/>
          </w:tcPr>
          <w:p w:rsidR="00D716BF" w:rsidRDefault="00D716BF">
            <w:pPr>
              <w:jc w:val="center"/>
              <w:rPr>
                <w:lang w:val="uk-UA"/>
              </w:rPr>
            </w:pPr>
            <w:r>
              <w:rPr>
                <w:lang w:val="uk-UA"/>
              </w:rPr>
              <w:t>Підпис, дата</w:t>
            </w:r>
          </w:p>
        </w:tc>
      </w:tr>
      <w:tr w:rsidR="00D716BF" w:rsidTr="00E07801">
        <w:trPr>
          <w:cantSplit/>
        </w:trPr>
        <w:tc>
          <w:tcPr>
            <w:tcW w:w="1560" w:type="dxa"/>
            <w:vMerge/>
            <w:vAlign w:val="center"/>
          </w:tcPr>
          <w:p w:rsidR="00D716BF" w:rsidRDefault="00D716BF">
            <w:pPr>
              <w:rPr>
                <w:lang w:val="uk-UA"/>
              </w:rPr>
            </w:pPr>
          </w:p>
        </w:tc>
        <w:tc>
          <w:tcPr>
            <w:tcW w:w="5244" w:type="dxa"/>
            <w:vMerge/>
            <w:vAlign w:val="center"/>
          </w:tcPr>
          <w:p w:rsidR="00D716BF" w:rsidRDefault="00D716BF">
            <w:pPr>
              <w:rPr>
                <w:lang w:val="uk-UA"/>
              </w:rPr>
            </w:pPr>
          </w:p>
        </w:tc>
        <w:tc>
          <w:tcPr>
            <w:tcW w:w="1843" w:type="dxa"/>
          </w:tcPr>
          <w:p w:rsidR="00D716BF" w:rsidRDefault="00D716BF">
            <w:pPr>
              <w:jc w:val="center"/>
              <w:rPr>
                <w:lang w:val="uk-UA"/>
              </w:rPr>
            </w:pPr>
            <w:r>
              <w:rPr>
                <w:lang w:val="uk-UA"/>
              </w:rPr>
              <w:t>завдання видав</w:t>
            </w:r>
          </w:p>
        </w:tc>
        <w:tc>
          <w:tcPr>
            <w:tcW w:w="1701" w:type="dxa"/>
          </w:tcPr>
          <w:p w:rsidR="00D716BF" w:rsidRDefault="00D716BF">
            <w:pPr>
              <w:jc w:val="center"/>
              <w:rPr>
                <w:lang w:val="uk-UA"/>
              </w:rPr>
            </w:pPr>
            <w:r>
              <w:rPr>
                <w:lang w:val="uk-UA"/>
              </w:rPr>
              <w:t>завдання</w:t>
            </w:r>
          </w:p>
          <w:p w:rsidR="00D716BF" w:rsidRDefault="00D716BF">
            <w:pPr>
              <w:jc w:val="center"/>
              <w:rPr>
                <w:lang w:val="uk-UA"/>
              </w:rPr>
            </w:pPr>
            <w:r>
              <w:rPr>
                <w:lang w:val="uk-UA"/>
              </w:rPr>
              <w:t>прийняв</w:t>
            </w:r>
          </w:p>
        </w:tc>
      </w:tr>
      <w:tr w:rsidR="00D716BF" w:rsidTr="00E07801">
        <w:tc>
          <w:tcPr>
            <w:tcW w:w="1560" w:type="dxa"/>
          </w:tcPr>
          <w:p w:rsidR="00D716BF" w:rsidRDefault="00D716BF">
            <w:pPr>
              <w:jc w:val="center"/>
              <w:rPr>
                <w:b/>
                <w:sz w:val="28"/>
                <w:lang w:val="uk-UA"/>
              </w:rPr>
            </w:pPr>
          </w:p>
        </w:tc>
        <w:tc>
          <w:tcPr>
            <w:tcW w:w="5244" w:type="dxa"/>
          </w:tcPr>
          <w:p w:rsidR="00D716BF" w:rsidRDefault="00D716BF">
            <w:pPr>
              <w:jc w:val="center"/>
              <w:rPr>
                <w:b/>
                <w:sz w:val="28"/>
                <w:lang w:val="uk-UA"/>
              </w:rPr>
            </w:pPr>
          </w:p>
        </w:tc>
        <w:tc>
          <w:tcPr>
            <w:tcW w:w="1843" w:type="dxa"/>
          </w:tcPr>
          <w:p w:rsidR="00D716BF" w:rsidRDefault="00D716BF">
            <w:pPr>
              <w:jc w:val="center"/>
              <w:rPr>
                <w:b/>
                <w:sz w:val="28"/>
                <w:lang w:val="uk-UA"/>
              </w:rPr>
            </w:pPr>
          </w:p>
        </w:tc>
        <w:tc>
          <w:tcPr>
            <w:tcW w:w="1701" w:type="dxa"/>
          </w:tcPr>
          <w:p w:rsidR="00D716BF" w:rsidRDefault="00D716BF">
            <w:pPr>
              <w:jc w:val="center"/>
              <w:rPr>
                <w:b/>
                <w:sz w:val="28"/>
                <w:lang w:val="uk-UA"/>
              </w:rPr>
            </w:pPr>
          </w:p>
        </w:tc>
      </w:tr>
      <w:tr w:rsidR="00D716BF" w:rsidTr="00E07801">
        <w:tc>
          <w:tcPr>
            <w:tcW w:w="1560" w:type="dxa"/>
          </w:tcPr>
          <w:p w:rsidR="00D716BF" w:rsidRDefault="00D716BF">
            <w:pPr>
              <w:jc w:val="center"/>
              <w:rPr>
                <w:b/>
                <w:sz w:val="28"/>
                <w:lang w:val="uk-UA"/>
              </w:rPr>
            </w:pPr>
          </w:p>
        </w:tc>
        <w:tc>
          <w:tcPr>
            <w:tcW w:w="5244" w:type="dxa"/>
          </w:tcPr>
          <w:p w:rsidR="00D716BF" w:rsidRDefault="00D716BF">
            <w:pPr>
              <w:jc w:val="center"/>
              <w:rPr>
                <w:b/>
                <w:sz w:val="28"/>
                <w:lang w:val="uk-UA"/>
              </w:rPr>
            </w:pPr>
          </w:p>
        </w:tc>
        <w:tc>
          <w:tcPr>
            <w:tcW w:w="1843" w:type="dxa"/>
          </w:tcPr>
          <w:p w:rsidR="00D716BF" w:rsidRDefault="00D716BF">
            <w:pPr>
              <w:jc w:val="center"/>
              <w:rPr>
                <w:b/>
                <w:sz w:val="28"/>
                <w:lang w:val="uk-UA"/>
              </w:rPr>
            </w:pPr>
          </w:p>
        </w:tc>
        <w:tc>
          <w:tcPr>
            <w:tcW w:w="1701" w:type="dxa"/>
          </w:tcPr>
          <w:p w:rsidR="00D716BF" w:rsidRDefault="00D716BF">
            <w:pPr>
              <w:jc w:val="center"/>
              <w:rPr>
                <w:b/>
                <w:sz w:val="28"/>
                <w:lang w:val="uk-UA"/>
              </w:rPr>
            </w:pPr>
          </w:p>
        </w:tc>
      </w:tr>
      <w:tr w:rsidR="00D716BF" w:rsidTr="00E07801">
        <w:tc>
          <w:tcPr>
            <w:tcW w:w="1560" w:type="dxa"/>
          </w:tcPr>
          <w:p w:rsidR="00D716BF" w:rsidRDefault="00D716BF">
            <w:pPr>
              <w:jc w:val="center"/>
              <w:rPr>
                <w:b/>
                <w:sz w:val="28"/>
                <w:lang w:val="uk-UA"/>
              </w:rPr>
            </w:pPr>
          </w:p>
        </w:tc>
        <w:tc>
          <w:tcPr>
            <w:tcW w:w="5244" w:type="dxa"/>
          </w:tcPr>
          <w:p w:rsidR="00D716BF" w:rsidRDefault="00D716BF">
            <w:pPr>
              <w:jc w:val="center"/>
              <w:rPr>
                <w:b/>
                <w:sz w:val="28"/>
                <w:lang w:val="uk-UA"/>
              </w:rPr>
            </w:pPr>
          </w:p>
        </w:tc>
        <w:tc>
          <w:tcPr>
            <w:tcW w:w="1843" w:type="dxa"/>
          </w:tcPr>
          <w:p w:rsidR="00D716BF" w:rsidRDefault="00D716BF">
            <w:pPr>
              <w:jc w:val="center"/>
              <w:rPr>
                <w:b/>
                <w:sz w:val="28"/>
                <w:lang w:val="uk-UA"/>
              </w:rPr>
            </w:pPr>
          </w:p>
        </w:tc>
        <w:tc>
          <w:tcPr>
            <w:tcW w:w="1701" w:type="dxa"/>
          </w:tcPr>
          <w:p w:rsidR="00D716BF" w:rsidRDefault="00D716BF">
            <w:pPr>
              <w:jc w:val="center"/>
              <w:rPr>
                <w:b/>
                <w:sz w:val="28"/>
                <w:lang w:val="uk-UA"/>
              </w:rPr>
            </w:pPr>
          </w:p>
        </w:tc>
      </w:tr>
      <w:tr w:rsidR="00D716BF" w:rsidTr="00E07801">
        <w:tc>
          <w:tcPr>
            <w:tcW w:w="1560" w:type="dxa"/>
          </w:tcPr>
          <w:p w:rsidR="00D716BF" w:rsidRDefault="00D716BF">
            <w:pPr>
              <w:jc w:val="center"/>
              <w:rPr>
                <w:b/>
                <w:sz w:val="28"/>
                <w:lang w:val="uk-UA"/>
              </w:rPr>
            </w:pPr>
          </w:p>
        </w:tc>
        <w:tc>
          <w:tcPr>
            <w:tcW w:w="5244" w:type="dxa"/>
          </w:tcPr>
          <w:p w:rsidR="00D716BF" w:rsidRDefault="00D716BF">
            <w:pPr>
              <w:jc w:val="center"/>
              <w:rPr>
                <w:b/>
                <w:sz w:val="28"/>
                <w:lang w:val="uk-UA"/>
              </w:rPr>
            </w:pPr>
          </w:p>
        </w:tc>
        <w:tc>
          <w:tcPr>
            <w:tcW w:w="1843" w:type="dxa"/>
          </w:tcPr>
          <w:p w:rsidR="00D716BF" w:rsidRDefault="00D716BF">
            <w:pPr>
              <w:jc w:val="center"/>
              <w:rPr>
                <w:b/>
                <w:sz w:val="28"/>
                <w:lang w:val="uk-UA"/>
              </w:rPr>
            </w:pPr>
          </w:p>
        </w:tc>
        <w:tc>
          <w:tcPr>
            <w:tcW w:w="1701" w:type="dxa"/>
          </w:tcPr>
          <w:p w:rsidR="00D716BF" w:rsidRDefault="00D716BF">
            <w:pPr>
              <w:jc w:val="center"/>
              <w:rPr>
                <w:b/>
                <w:sz w:val="28"/>
                <w:lang w:val="uk-UA"/>
              </w:rPr>
            </w:pPr>
          </w:p>
        </w:tc>
      </w:tr>
      <w:tr w:rsidR="00D716BF" w:rsidTr="00E07801">
        <w:tc>
          <w:tcPr>
            <w:tcW w:w="1560" w:type="dxa"/>
          </w:tcPr>
          <w:p w:rsidR="00D716BF" w:rsidRDefault="00D716BF">
            <w:pPr>
              <w:jc w:val="center"/>
              <w:rPr>
                <w:b/>
                <w:sz w:val="28"/>
                <w:lang w:val="uk-UA"/>
              </w:rPr>
            </w:pPr>
          </w:p>
        </w:tc>
        <w:tc>
          <w:tcPr>
            <w:tcW w:w="5244" w:type="dxa"/>
          </w:tcPr>
          <w:p w:rsidR="00D716BF" w:rsidRDefault="00D716BF">
            <w:pPr>
              <w:jc w:val="center"/>
              <w:rPr>
                <w:b/>
                <w:sz w:val="28"/>
                <w:lang w:val="uk-UA"/>
              </w:rPr>
            </w:pPr>
          </w:p>
        </w:tc>
        <w:tc>
          <w:tcPr>
            <w:tcW w:w="1843" w:type="dxa"/>
          </w:tcPr>
          <w:p w:rsidR="00D716BF" w:rsidRDefault="00D716BF">
            <w:pPr>
              <w:jc w:val="center"/>
              <w:rPr>
                <w:b/>
                <w:sz w:val="28"/>
                <w:lang w:val="uk-UA"/>
              </w:rPr>
            </w:pPr>
          </w:p>
        </w:tc>
        <w:tc>
          <w:tcPr>
            <w:tcW w:w="1701" w:type="dxa"/>
          </w:tcPr>
          <w:p w:rsidR="00D716BF" w:rsidRDefault="00D716BF">
            <w:pPr>
              <w:jc w:val="center"/>
              <w:rPr>
                <w:b/>
                <w:sz w:val="28"/>
                <w:lang w:val="uk-UA"/>
              </w:rPr>
            </w:pPr>
          </w:p>
        </w:tc>
      </w:tr>
      <w:tr w:rsidR="00D716BF" w:rsidTr="00E07801">
        <w:tc>
          <w:tcPr>
            <w:tcW w:w="1560" w:type="dxa"/>
          </w:tcPr>
          <w:p w:rsidR="00D716BF" w:rsidRDefault="00D716BF">
            <w:pPr>
              <w:jc w:val="center"/>
              <w:rPr>
                <w:b/>
                <w:sz w:val="28"/>
                <w:lang w:val="uk-UA"/>
              </w:rPr>
            </w:pPr>
          </w:p>
        </w:tc>
        <w:tc>
          <w:tcPr>
            <w:tcW w:w="5244" w:type="dxa"/>
          </w:tcPr>
          <w:p w:rsidR="00D716BF" w:rsidRDefault="00D716BF">
            <w:pPr>
              <w:jc w:val="center"/>
              <w:rPr>
                <w:b/>
                <w:sz w:val="28"/>
                <w:lang w:val="uk-UA"/>
              </w:rPr>
            </w:pPr>
          </w:p>
        </w:tc>
        <w:tc>
          <w:tcPr>
            <w:tcW w:w="1843" w:type="dxa"/>
          </w:tcPr>
          <w:p w:rsidR="00D716BF" w:rsidRDefault="00D716BF">
            <w:pPr>
              <w:jc w:val="center"/>
              <w:rPr>
                <w:b/>
                <w:sz w:val="28"/>
                <w:lang w:val="uk-UA"/>
              </w:rPr>
            </w:pPr>
          </w:p>
        </w:tc>
        <w:tc>
          <w:tcPr>
            <w:tcW w:w="1701" w:type="dxa"/>
          </w:tcPr>
          <w:p w:rsidR="00D716BF" w:rsidRDefault="00D716BF">
            <w:pPr>
              <w:jc w:val="center"/>
              <w:rPr>
                <w:b/>
                <w:sz w:val="28"/>
                <w:lang w:val="uk-UA"/>
              </w:rPr>
            </w:pPr>
          </w:p>
        </w:tc>
      </w:tr>
      <w:tr w:rsidR="00D716BF" w:rsidTr="00E07801">
        <w:tc>
          <w:tcPr>
            <w:tcW w:w="1560" w:type="dxa"/>
          </w:tcPr>
          <w:p w:rsidR="00D716BF" w:rsidRDefault="00D716BF">
            <w:pPr>
              <w:jc w:val="center"/>
              <w:rPr>
                <w:b/>
                <w:sz w:val="28"/>
                <w:lang w:val="uk-UA"/>
              </w:rPr>
            </w:pPr>
          </w:p>
        </w:tc>
        <w:tc>
          <w:tcPr>
            <w:tcW w:w="5244" w:type="dxa"/>
          </w:tcPr>
          <w:p w:rsidR="00D716BF" w:rsidRDefault="00D716BF">
            <w:pPr>
              <w:jc w:val="center"/>
              <w:rPr>
                <w:b/>
                <w:sz w:val="28"/>
                <w:lang w:val="uk-UA"/>
              </w:rPr>
            </w:pPr>
          </w:p>
        </w:tc>
        <w:tc>
          <w:tcPr>
            <w:tcW w:w="1843" w:type="dxa"/>
          </w:tcPr>
          <w:p w:rsidR="00D716BF" w:rsidRDefault="00D716BF">
            <w:pPr>
              <w:jc w:val="center"/>
              <w:rPr>
                <w:b/>
                <w:sz w:val="28"/>
                <w:lang w:val="uk-UA"/>
              </w:rPr>
            </w:pPr>
          </w:p>
        </w:tc>
        <w:tc>
          <w:tcPr>
            <w:tcW w:w="1701" w:type="dxa"/>
          </w:tcPr>
          <w:p w:rsidR="00D716BF" w:rsidRDefault="00D716BF">
            <w:pPr>
              <w:jc w:val="center"/>
              <w:rPr>
                <w:b/>
                <w:sz w:val="28"/>
                <w:lang w:val="uk-UA"/>
              </w:rPr>
            </w:pPr>
          </w:p>
        </w:tc>
      </w:tr>
    </w:tbl>
    <w:p w:rsidR="00D716BF" w:rsidRDefault="00D716BF" w:rsidP="00E07801">
      <w:pPr>
        <w:jc w:val="center"/>
        <w:rPr>
          <w:b/>
          <w:sz w:val="28"/>
          <w:szCs w:val="20"/>
          <w:lang w:val="uk-UA"/>
        </w:rPr>
      </w:pPr>
    </w:p>
    <w:p w:rsidR="00D716BF" w:rsidRDefault="00D716BF" w:rsidP="00E07801">
      <w:pPr>
        <w:jc w:val="both"/>
        <w:rPr>
          <w:b/>
          <w:sz w:val="28"/>
          <w:lang w:val="uk-UA"/>
        </w:rPr>
      </w:pPr>
      <w:r>
        <w:rPr>
          <w:sz w:val="28"/>
          <w:lang w:val="uk-UA"/>
        </w:rPr>
        <w:t>7. Дата видачі завдання_________</w:t>
      </w:r>
      <w:r>
        <w:rPr>
          <w:b/>
          <w:sz w:val="28"/>
          <w:lang w:val="uk-UA"/>
        </w:rPr>
        <w:t>__________________________________________</w:t>
      </w:r>
    </w:p>
    <w:p w:rsidR="00D716BF" w:rsidRDefault="00D716BF" w:rsidP="00E07801">
      <w:pPr>
        <w:jc w:val="both"/>
        <w:rPr>
          <w:b/>
          <w:sz w:val="28"/>
          <w:vertAlign w:val="superscript"/>
          <w:lang w:val="uk-UA"/>
        </w:rPr>
      </w:pPr>
    </w:p>
    <w:p w:rsidR="00D716BF" w:rsidRDefault="00D716BF" w:rsidP="00E07801">
      <w:pPr>
        <w:jc w:val="both"/>
        <w:rPr>
          <w:b/>
          <w:sz w:val="28"/>
          <w:vertAlign w:val="superscript"/>
          <w:lang w:val="uk-UA"/>
        </w:rPr>
      </w:pPr>
    </w:p>
    <w:p w:rsidR="00D716BF" w:rsidRDefault="00D716BF" w:rsidP="00E07801">
      <w:pPr>
        <w:pStyle w:val="4"/>
        <w:rPr>
          <w:lang w:val="uk-UA"/>
        </w:rPr>
      </w:pPr>
      <w:r>
        <w:lastRenderedPageBreak/>
        <w:t>КАЛЕНДАРНИЙ ПЛАН</w:t>
      </w:r>
    </w:p>
    <w:p w:rsidR="00D716BF" w:rsidRDefault="00D716BF" w:rsidP="00E07801">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1984"/>
        <w:gridCol w:w="1276"/>
      </w:tblGrid>
      <w:tr w:rsidR="00D716BF" w:rsidTr="00E07801">
        <w:trPr>
          <w:cantSplit/>
          <w:trHeight w:val="460"/>
        </w:trPr>
        <w:tc>
          <w:tcPr>
            <w:tcW w:w="567" w:type="dxa"/>
          </w:tcPr>
          <w:p w:rsidR="00D716BF" w:rsidRDefault="00D716BF">
            <w:pPr>
              <w:jc w:val="center"/>
              <w:rPr>
                <w:lang w:val="uk-UA"/>
              </w:rPr>
            </w:pPr>
            <w:r>
              <w:rPr>
                <w:lang w:val="uk-UA"/>
              </w:rPr>
              <w:t>№</w:t>
            </w:r>
          </w:p>
          <w:p w:rsidR="00D716BF" w:rsidRDefault="00D716BF">
            <w:pPr>
              <w:jc w:val="center"/>
              <w:rPr>
                <w:lang w:val="uk-UA"/>
              </w:rPr>
            </w:pPr>
            <w:r>
              <w:rPr>
                <w:lang w:val="uk-UA"/>
              </w:rPr>
              <w:t>з/п</w:t>
            </w:r>
          </w:p>
        </w:tc>
        <w:tc>
          <w:tcPr>
            <w:tcW w:w="6521" w:type="dxa"/>
          </w:tcPr>
          <w:p w:rsidR="00D716BF" w:rsidRDefault="00D716BF">
            <w:pPr>
              <w:jc w:val="center"/>
              <w:rPr>
                <w:lang w:val="uk-UA"/>
              </w:rPr>
            </w:pPr>
            <w:r>
              <w:rPr>
                <w:lang w:val="uk-UA"/>
              </w:rPr>
              <w:t xml:space="preserve">Назва етапів дипломного </w:t>
            </w:r>
          </w:p>
          <w:p w:rsidR="00D716BF" w:rsidRDefault="00D716BF">
            <w:pPr>
              <w:jc w:val="center"/>
              <w:rPr>
                <w:lang w:val="uk-UA"/>
              </w:rPr>
            </w:pPr>
            <w:r>
              <w:rPr>
                <w:lang w:val="uk-UA"/>
              </w:rPr>
              <w:t>проекту (роботи)</w:t>
            </w:r>
          </w:p>
        </w:tc>
        <w:tc>
          <w:tcPr>
            <w:tcW w:w="1984" w:type="dxa"/>
          </w:tcPr>
          <w:p w:rsidR="00D716BF" w:rsidRDefault="00D716BF">
            <w:pPr>
              <w:rPr>
                <w:lang w:val="uk-UA"/>
              </w:rPr>
            </w:pPr>
            <w:r>
              <w:rPr>
                <w:spacing w:val="-20"/>
                <w:lang w:val="uk-UA"/>
              </w:rPr>
              <w:t>Строк  виконання</w:t>
            </w:r>
            <w:r>
              <w:rPr>
                <w:lang w:val="uk-UA"/>
              </w:rPr>
              <w:t xml:space="preserve"> етапів проекту</w:t>
            </w:r>
          </w:p>
          <w:p w:rsidR="00D716BF" w:rsidRDefault="00D716BF">
            <w:pPr>
              <w:rPr>
                <w:lang w:val="uk-UA"/>
              </w:rPr>
            </w:pPr>
            <w:r>
              <w:rPr>
                <w:lang w:val="uk-UA"/>
              </w:rPr>
              <w:t xml:space="preserve"> ( роботи )</w:t>
            </w:r>
          </w:p>
        </w:tc>
        <w:tc>
          <w:tcPr>
            <w:tcW w:w="1276" w:type="dxa"/>
          </w:tcPr>
          <w:p w:rsidR="00D716BF" w:rsidRDefault="00D716BF">
            <w:pPr>
              <w:pStyle w:val="3"/>
              <w:rPr>
                <w:b w:val="0"/>
                <w:spacing w:val="-20"/>
                <w:lang w:val="uk-UA"/>
              </w:rPr>
            </w:pPr>
            <w:r>
              <w:rPr>
                <w:b w:val="0"/>
                <w:spacing w:val="-20"/>
                <w:lang w:val="uk-UA"/>
              </w:rPr>
              <w:t>Примітка</w:t>
            </w:r>
          </w:p>
        </w:tc>
      </w:tr>
      <w:tr w:rsidR="00D716BF" w:rsidTr="00E07801">
        <w:tc>
          <w:tcPr>
            <w:tcW w:w="567" w:type="dxa"/>
          </w:tcPr>
          <w:p w:rsidR="00D716BF" w:rsidRDefault="00D716BF">
            <w:pPr>
              <w:jc w:val="center"/>
              <w:rPr>
                <w:b/>
                <w:sz w:val="28"/>
                <w:lang w:val="uk-UA"/>
              </w:rPr>
            </w:pPr>
          </w:p>
        </w:tc>
        <w:tc>
          <w:tcPr>
            <w:tcW w:w="6521" w:type="dxa"/>
          </w:tcPr>
          <w:p w:rsidR="00D716BF" w:rsidRDefault="00D716BF">
            <w:pPr>
              <w:jc w:val="center"/>
              <w:rPr>
                <w:b/>
                <w:sz w:val="28"/>
                <w:lang w:val="uk-UA"/>
              </w:rPr>
            </w:pPr>
          </w:p>
        </w:tc>
        <w:tc>
          <w:tcPr>
            <w:tcW w:w="1984" w:type="dxa"/>
          </w:tcPr>
          <w:p w:rsidR="00D716BF" w:rsidRDefault="00D716BF">
            <w:pPr>
              <w:jc w:val="center"/>
              <w:rPr>
                <w:b/>
                <w:sz w:val="28"/>
                <w:lang w:val="uk-UA"/>
              </w:rPr>
            </w:pPr>
          </w:p>
        </w:tc>
        <w:tc>
          <w:tcPr>
            <w:tcW w:w="1276" w:type="dxa"/>
          </w:tcPr>
          <w:p w:rsidR="00D716BF" w:rsidRDefault="00D716BF">
            <w:pPr>
              <w:jc w:val="center"/>
              <w:rPr>
                <w:b/>
                <w:sz w:val="28"/>
                <w:lang w:val="uk-UA"/>
              </w:rPr>
            </w:pPr>
          </w:p>
        </w:tc>
      </w:tr>
      <w:tr w:rsidR="00D716BF" w:rsidTr="00E07801">
        <w:tc>
          <w:tcPr>
            <w:tcW w:w="567" w:type="dxa"/>
          </w:tcPr>
          <w:p w:rsidR="00D716BF" w:rsidRDefault="00D716BF">
            <w:pPr>
              <w:jc w:val="center"/>
              <w:rPr>
                <w:b/>
                <w:sz w:val="28"/>
              </w:rPr>
            </w:pPr>
          </w:p>
        </w:tc>
        <w:tc>
          <w:tcPr>
            <w:tcW w:w="6521" w:type="dxa"/>
          </w:tcPr>
          <w:p w:rsidR="00D716BF" w:rsidRDefault="00D716BF">
            <w:pPr>
              <w:jc w:val="center"/>
              <w:rPr>
                <w:b/>
                <w:sz w:val="28"/>
              </w:rPr>
            </w:pPr>
          </w:p>
        </w:tc>
        <w:tc>
          <w:tcPr>
            <w:tcW w:w="1984" w:type="dxa"/>
          </w:tcPr>
          <w:p w:rsidR="00D716BF" w:rsidRDefault="00D716BF">
            <w:pPr>
              <w:jc w:val="center"/>
              <w:rPr>
                <w:b/>
                <w:sz w:val="28"/>
              </w:rPr>
            </w:pPr>
          </w:p>
        </w:tc>
        <w:tc>
          <w:tcPr>
            <w:tcW w:w="1276" w:type="dxa"/>
          </w:tcPr>
          <w:p w:rsidR="00D716BF" w:rsidRDefault="00D716BF">
            <w:pPr>
              <w:jc w:val="center"/>
              <w:rPr>
                <w:b/>
                <w:sz w:val="28"/>
              </w:rPr>
            </w:pPr>
          </w:p>
        </w:tc>
      </w:tr>
      <w:tr w:rsidR="00D716BF" w:rsidTr="00E07801">
        <w:tc>
          <w:tcPr>
            <w:tcW w:w="567" w:type="dxa"/>
          </w:tcPr>
          <w:p w:rsidR="00D716BF" w:rsidRDefault="00D716BF">
            <w:pPr>
              <w:jc w:val="center"/>
              <w:rPr>
                <w:b/>
                <w:sz w:val="28"/>
              </w:rPr>
            </w:pPr>
          </w:p>
        </w:tc>
        <w:tc>
          <w:tcPr>
            <w:tcW w:w="6521" w:type="dxa"/>
          </w:tcPr>
          <w:p w:rsidR="00D716BF" w:rsidRDefault="00D716BF">
            <w:pPr>
              <w:jc w:val="center"/>
              <w:rPr>
                <w:b/>
                <w:sz w:val="28"/>
              </w:rPr>
            </w:pPr>
          </w:p>
        </w:tc>
        <w:tc>
          <w:tcPr>
            <w:tcW w:w="1984" w:type="dxa"/>
          </w:tcPr>
          <w:p w:rsidR="00D716BF" w:rsidRDefault="00D716BF">
            <w:pPr>
              <w:jc w:val="center"/>
              <w:rPr>
                <w:b/>
                <w:sz w:val="28"/>
              </w:rPr>
            </w:pPr>
          </w:p>
        </w:tc>
        <w:tc>
          <w:tcPr>
            <w:tcW w:w="1276" w:type="dxa"/>
          </w:tcPr>
          <w:p w:rsidR="00D716BF" w:rsidRDefault="00D716BF">
            <w:pPr>
              <w:jc w:val="center"/>
              <w:rPr>
                <w:b/>
                <w:sz w:val="28"/>
              </w:rPr>
            </w:pPr>
          </w:p>
        </w:tc>
      </w:tr>
      <w:tr w:rsidR="00D716BF" w:rsidTr="00E07801">
        <w:tc>
          <w:tcPr>
            <w:tcW w:w="567" w:type="dxa"/>
          </w:tcPr>
          <w:p w:rsidR="00D716BF" w:rsidRDefault="00D716BF">
            <w:pPr>
              <w:jc w:val="center"/>
              <w:rPr>
                <w:b/>
                <w:sz w:val="28"/>
              </w:rPr>
            </w:pPr>
          </w:p>
        </w:tc>
        <w:tc>
          <w:tcPr>
            <w:tcW w:w="6521" w:type="dxa"/>
          </w:tcPr>
          <w:p w:rsidR="00D716BF" w:rsidRDefault="00D716BF">
            <w:pPr>
              <w:jc w:val="center"/>
              <w:rPr>
                <w:b/>
                <w:sz w:val="28"/>
              </w:rPr>
            </w:pPr>
          </w:p>
        </w:tc>
        <w:tc>
          <w:tcPr>
            <w:tcW w:w="1984" w:type="dxa"/>
          </w:tcPr>
          <w:p w:rsidR="00D716BF" w:rsidRDefault="00D716BF">
            <w:pPr>
              <w:jc w:val="center"/>
              <w:rPr>
                <w:b/>
                <w:sz w:val="28"/>
              </w:rPr>
            </w:pPr>
          </w:p>
        </w:tc>
        <w:tc>
          <w:tcPr>
            <w:tcW w:w="1276" w:type="dxa"/>
          </w:tcPr>
          <w:p w:rsidR="00D716BF" w:rsidRDefault="00D716BF">
            <w:pPr>
              <w:jc w:val="center"/>
              <w:rPr>
                <w:b/>
                <w:sz w:val="28"/>
              </w:rPr>
            </w:pPr>
          </w:p>
        </w:tc>
      </w:tr>
      <w:tr w:rsidR="00D716BF" w:rsidTr="00E07801">
        <w:tc>
          <w:tcPr>
            <w:tcW w:w="567" w:type="dxa"/>
          </w:tcPr>
          <w:p w:rsidR="00D716BF" w:rsidRDefault="00D716BF">
            <w:pPr>
              <w:jc w:val="center"/>
              <w:rPr>
                <w:b/>
                <w:sz w:val="28"/>
              </w:rPr>
            </w:pPr>
          </w:p>
        </w:tc>
        <w:tc>
          <w:tcPr>
            <w:tcW w:w="6521" w:type="dxa"/>
          </w:tcPr>
          <w:p w:rsidR="00D716BF" w:rsidRDefault="00D716BF">
            <w:pPr>
              <w:jc w:val="center"/>
              <w:rPr>
                <w:b/>
                <w:sz w:val="28"/>
              </w:rPr>
            </w:pPr>
          </w:p>
        </w:tc>
        <w:tc>
          <w:tcPr>
            <w:tcW w:w="1984" w:type="dxa"/>
          </w:tcPr>
          <w:p w:rsidR="00D716BF" w:rsidRDefault="00D716BF">
            <w:pPr>
              <w:jc w:val="center"/>
              <w:rPr>
                <w:b/>
                <w:sz w:val="28"/>
              </w:rPr>
            </w:pPr>
          </w:p>
        </w:tc>
        <w:tc>
          <w:tcPr>
            <w:tcW w:w="1276" w:type="dxa"/>
          </w:tcPr>
          <w:p w:rsidR="00D716BF" w:rsidRDefault="00D716BF">
            <w:pPr>
              <w:jc w:val="center"/>
              <w:rPr>
                <w:b/>
                <w:sz w:val="28"/>
              </w:rPr>
            </w:pPr>
          </w:p>
        </w:tc>
      </w:tr>
      <w:tr w:rsidR="00D716BF" w:rsidTr="00E07801">
        <w:tc>
          <w:tcPr>
            <w:tcW w:w="567" w:type="dxa"/>
          </w:tcPr>
          <w:p w:rsidR="00D716BF" w:rsidRDefault="00D716BF">
            <w:pPr>
              <w:jc w:val="center"/>
              <w:rPr>
                <w:b/>
                <w:sz w:val="28"/>
              </w:rPr>
            </w:pPr>
          </w:p>
        </w:tc>
        <w:tc>
          <w:tcPr>
            <w:tcW w:w="6521" w:type="dxa"/>
          </w:tcPr>
          <w:p w:rsidR="00D716BF" w:rsidRDefault="00D716BF">
            <w:pPr>
              <w:jc w:val="center"/>
              <w:rPr>
                <w:b/>
                <w:sz w:val="28"/>
              </w:rPr>
            </w:pPr>
          </w:p>
        </w:tc>
        <w:tc>
          <w:tcPr>
            <w:tcW w:w="1984" w:type="dxa"/>
          </w:tcPr>
          <w:p w:rsidR="00D716BF" w:rsidRDefault="00D716BF">
            <w:pPr>
              <w:jc w:val="center"/>
              <w:rPr>
                <w:b/>
                <w:sz w:val="28"/>
              </w:rPr>
            </w:pPr>
          </w:p>
        </w:tc>
        <w:tc>
          <w:tcPr>
            <w:tcW w:w="1276" w:type="dxa"/>
          </w:tcPr>
          <w:p w:rsidR="00D716BF" w:rsidRDefault="00D716BF">
            <w:pPr>
              <w:jc w:val="center"/>
              <w:rPr>
                <w:b/>
                <w:sz w:val="28"/>
              </w:rPr>
            </w:pPr>
          </w:p>
        </w:tc>
      </w:tr>
      <w:tr w:rsidR="00D716BF" w:rsidTr="00E07801">
        <w:tc>
          <w:tcPr>
            <w:tcW w:w="567" w:type="dxa"/>
          </w:tcPr>
          <w:p w:rsidR="00D716BF" w:rsidRDefault="00D716BF">
            <w:pPr>
              <w:jc w:val="center"/>
              <w:rPr>
                <w:b/>
                <w:sz w:val="28"/>
              </w:rPr>
            </w:pPr>
          </w:p>
        </w:tc>
        <w:tc>
          <w:tcPr>
            <w:tcW w:w="6521" w:type="dxa"/>
          </w:tcPr>
          <w:p w:rsidR="00D716BF" w:rsidRDefault="00D716BF">
            <w:pPr>
              <w:jc w:val="center"/>
              <w:rPr>
                <w:b/>
                <w:sz w:val="28"/>
              </w:rPr>
            </w:pPr>
          </w:p>
        </w:tc>
        <w:tc>
          <w:tcPr>
            <w:tcW w:w="1984" w:type="dxa"/>
          </w:tcPr>
          <w:p w:rsidR="00D716BF" w:rsidRDefault="00D716BF">
            <w:pPr>
              <w:jc w:val="center"/>
              <w:rPr>
                <w:b/>
                <w:sz w:val="28"/>
              </w:rPr>
            </w:pPr>
          </w:p>
        </w:tc>
        <w:tc>
          <w:tcPr>
            <w:tcW w:w="1276" w:type="dxa"/>
          </w:tcPr>
          <w:p w:rsidR="00D716BF" w:rsidRDefault="00D716BF">
            <w:pPr>
              <w:jc w:val="center"/>
              <w:rPr>
                <w:b/>
                <w:sz w:val="28"/>
              </w:rPr>
            </w:pPr>
          </w:p>
        </w:tc>
      </w:tr>
      <w:tr w:rsidR="00D716BF" w:rsidTr="00E07801">
        <w:tc>
          <w:tcPr>
            <w:tcW w:w="567" w:type="dxa"/>
          </w:tcPr>
          <w:p w:rsidR="00D716BF" w:rsidRDefault="00D716BF">
            <w:pPr>
              <w:jc w:val="center"/>
              <w:rPr>
                <w:b/>
                <w:sz w:val="28"/>
              </w:rPr>
            </w:pPr>
          </w:p>
        </w:tc>
        <w:tc>
          <w:tcPr>
            <w:tcW w:w="6521" w:type="dxa"/>
          </w:tcPr>
          <w:p w:rsidR="00D716BF" w:rsidRDefault="00D716BF">
            <w:pPr>
              <w:jc w:val="center"/>
              <w:rPr>
                <w:b/>
                <w:sz w:val="28"/>
              </w:rPr>
            </w:pPr>
          </w:p>
        </w:tc>
        <w:tc>
          <w:tcPr>
            <w:tcW w:w="1984" w:type="dxa"/>
          </w:tcPr>
          <w:p w:rsidR="00D716BF" w:rsidRDefault="00D716BF">
            <w:pPr>
              <w:jc w:val="center"/>
              <w:rPr>
                <w:b/>
                <w:sz w:val="28"/>
              </w:rPr>
            </w:pPr>
          </w:p>
        </w:tc>
        <w:tc>
          <w:tcPr>
            <w:tcW w:w="1276" w:type="dxa"/>
          </w:tcPr>
          <w:p w:rsidR="00D716BF" w:rsidRDefault="00D716BF">
            <w:pPr>
              <w:jc w:val="center"/>
              <w:rPr>
                <w:b/>
                <w:sz w:val="28"/>
              </w:rPr>
            </w:pPr>
          </w:p>
        </w:tc>
      </w:tr>
      <w:tr w:rsidR="00D716BF" w:rsidTr="00E07801">
        <w:tc>
          <w:tcPr>
            <w:tcW w:w="567" w:type="dxa"/>
          </w:tcPr>
          <w:p w:rsidR="00D716BF" w:rsidRDefault="00D716BF">
            <w:pPr>
              <w:jc w:val="center"/>
              <w:rPr>
                <w:b/>
                <w:sz w:val="28"/>
              </w:rPr>
            </w:pPr>
          </w:p>
        </w:tc>
        <w:tc>
          <w:tcPr>
            <w:tcW w:w="6521" w:type="dxa"/>
          </w:tcPr>
          <w:p w:rsidR="00D716BF" w:rsidRDefault="00D716BF">
            <w:pPr>
              <w:jc w:val="center"/>
              <w:rPr>
                <w:b/>
                <w:sz w:val="28"/>
              </w:rPr>
            </w:pPr>
          </w:p>
        </w:tc>
        <w:tc>
          <w:tcPr>
            <w:tcW w:w="1984" w:type="dxa"/>
          </w:tcPr>
          <w:p w:rsidR="00D716BF" w:rsidRDefault="00D716BF">
            <w:pPr>
              <w:jc w:val="center"/>
              <w:rPr>
                <w:b/>
                <w:sz w:val="28"/>
              </w:rPr>
            </w:pPr>
          </w:p>
        </w:tc>
        <w:tc>
          <w:tcPr>
            <w:tcW w:w="1276" w:type="dxa"/>
          </w:tcPr>
          <w:p w:rsidR="00D716BF" w:rsidRDefault="00D716BF">
            <w:pPr>
              <w:jc w:val="center"/>
              <w:rPr>
                <w:b/>
                <w:sz w:val="28"/>
              </w:rPr>
            </w:pPr>
          </w:p>
        </w:tc>
      </w:tr>
      <w:tr w:rsidR="00D716BF" w:rsidTr="00E07801">
        <w:tc>
          <w:tcPr>
            <w:tcW w:w="567" w:type="dxa"/>
          </w:tcPr>
          <w:p w:rsidR="00D716BF" w:rsidRDefault="00D716BF">
            <w:pPr>
              <w:jc w:val="center"/>
              <w:rPr>
                <w:b/>
                <w:sz w:val="28"/>
              </w:rPr>
            </w:pPr>
          </w:p>
        </w:tc>
        <w:tc>
          <w:tcPr>
            <w:tcW w:w="6521" w:type="dxa"/>
          </w:tcPr>
          <w:p w:rsidR="00D716BF" w:rsidRDefault="00D716BF">
            <w:pPr>
              <w:jc w:val="center"/>
              <w:rPr>
                <w:b/>
                <w:sz w:val="28"/>
              </w:rPr>
            </w:pPr>
          </w:p>
        </w:tc>
        <w:tc>
          <w:tcPr>
            <w:tcW w:w="1984" w:type="dxa"/>
          </w:tcPr>
          <w:p w:rsidR="00D716BF" w:rsidRDefault="00D716BF">
            <w:pPr>
              <w:jc w:val="center"/>
              <w:rPr>
                <w:b/>
                <w:sz w:val="28"/>
              </w:rPr>
            </w:pPr>
          </w:p>
        </w:tc>
        <w:tc>
          <w:tcPr>
            <w:tcW w:w="1276" w:type="dxa"/>
          </w:tcPr>
          <w:p w:rsidR="00D716BF" w:rsidRDefault="00D716BF">
            <w:pPr>
              <w:jc w:val="center"/>
              <w:rPr>
                <w:b/>
                <w:sz w:val="28"/>
              </w:rPr>
            </w:pPr>
          </w:p>
        </w:tc>
      </w:tr>
      <w:tr w:rsidR="00D716BF" w:rsidTr="00E07801">
        <w:tc>
          <w:tcPr>
            <w:tcW w:w="567" w:type="dxa"/>
          </w:tcPr>
          <w:p w:rsidR="00D716BF" w:rsidRDefault="00D716BF">
            <w:pPr>
              <w:jc w:val="center"/>
              <w:rPr>
                <w:b/>
                <w:sz w:val="28"/>
              </w:rPr>
            </w:pPr>
          </w:p>
        </w:tc>
        <w:tc>
          <w:tcPr>
            <w:tcW w:w="6521" w:type="dxa"/>
          </w:tcPr>
          <w:p w:rsidR="00D716BF" w:rsidRDefault="00D716BF">
            <w:pPr>
              <w:jc w:val="center"/>
              <w:rPr>
                <w:b/>
                <w:sz w:val="28"/>
              </w:rPr>
            </w:pPr>
          </w:p>
        </w:tc>
        <w:tc>
          <w:tcPr>
            <w:tcW w:w="1984" w:type="dxa"/>
          </w:tcPr>
          <w:p w:rsidR="00D716BF" w:rsidRDefault="00D716BF">
            <w:pPr>
              <w:jc w:val="center"/>
              <w:rPr>
                <w:b/>
                <w:sz w:val="28"/>
              </w:rPr>
            </w:pPr>
          </w:p>
        </w:tc>
        <w:tc>
          <w:tcPr>
            <w:tcW w:w="1276" w:type="dxa"/>
          </w:tcPr>
          <w:p w:rsidR="00D716BF" w:rsidRDefault="00D716BF">
            <w:pPr>
              <w:jc w:val="center"/>
              <w:rPr>
                <w:b/>
                <w:sz w:val="28"/>
              </w:rPr>
            </w:pPr>
          </w:p>
        </w:tc>
      </w:tr>
      <w:tr w:rsidR="00D716BF" w:rsidTr="00E07801">
        <w:tc>
          <w:tcPr>
            <w:tcW w:w="567" w:type="dxa"/>
          </w:tcPr>
          <w:p w:rsidR="00D716BF" w:rsidRDefault="00D716BF">
            <w:pPr>
              <w:jc w:val="center"/>
              <w:rPr>
                <w:b/>
                <w:sz w:val="28"/>
              </w:rPr>
            </w:pPr>
          </w:p>
        </w:tc>
        <w:tc>
          <w:tcPr>
            <w:tcW w:w="6521" w:type="dxa"/>
          </w:tcPr>
          <w:p w:rsidR="00D716BF" w:rsidRDefault="00D716BF">
            <w:pPr>
              <w:jc w:val="center"/>
              <w:rPr>
                <w:b/>
                <w:sz w:val="28"/>
              </w:rPr>
            </w:pPr>
          </w:p>
        </w:tc>
        <w:tc>
          <w:tcPr>
            <w:tcW w:w="1984" w:type="dxa"/>
          </w:tcPr>
          <w:p w:rsidR="00D716BF" w:rsidRDefault="00D716BF">
            <w:pPr>
              <w:jc w:val="center"/>
              <w:rPr>
                <w:b/>
                <w:sz w:val="28"/>
              </w:rPr>
            </w:pPr>
          </w:p>
        </w:tc>
        <w:tc>
          <w:tcPr>
            <w:tcW w:w="1276" w:type="dxa"/>
          </w:tcPr>
          <w:p w:rsidR="00D716BF" w:rsidRDefault="00D716BF">
            <w:pPr>
              <w:jc w:val="center"/>
              <w:rPr>
                <w:b/>
                <w:sz w:val="28"/>
              </w:rPr>
            </w:pPr>
          </w:p>
        </w:tc>
      </w:tr>
      <w:tr w:rsidR="00D716BF" w:rsidTr="00E07801">
        <w:tc>
          <w:tcPr>
            <w:tcW w:w="567" w:type="dxa"/>
          </w:tcPr>
          <w:p w:rsidR="00D716BF" w:rsidRDefault="00D716BF">
            <w:pPr>
              <w:jc w:val="center"/>
              <w:rPr>
                <w:b/>
                <w:sz w:val="28"/>
              </w:rPr>
            </w:pPr>
          </w:p>
        </w:tc>
        <w:tc>
          <w:tcPr>
            <w:tcW w:w="6521" w:type="dxa"/>
          </w:tcPr>
          <w:p w:rsidR="00D716BF" w:rsidRDefault="00D716BF">
            <w:pPr>
              <w:jc w:val="center"/>
              <w:rPr>
                <w:b/>
                <w:sz w:val="28"/>
              </w:rPr>
            </w:pPr>
          </w:p>
        </w:tc>
        <w:tc>
          <w:tcPr>
            <w:tcW w:w="1984" w:type="dxa"/>
          </w:tcPr>
          <w:p w:rsidR="00D716BF" w:rsidRDefault="00D716BF">
            <w:pPr>
              <w:jc w:val="center"/>
              <w:rPr>
                <w:b/>
                <w:sz w:val="28"/>
              </w:rPr>
            </w:pPr>
          </w:p>
        </w:tc>
        <w:tc>
          <w:tcPr>
            <w:tcW w:w="1276" w:type="dxa"/>
          </w:tcPr>
          <w:p w:rsidR="00D716BF" w:rsidRDefault="00D716BF">
            <w:pPr>
              <w:jc w:val="center"/>
              <w:rPr>
                <w:b/>
                <w:sz w:val="28"/>
              </w:rPr>
            </w:pPr>
          </w:p>
        </w:tc>
      </w:tr>
      <w:tr w:rsidR="00D716BF" w:rsidTr="00E07801">
        <w:tc>
          <w:tcPr>
            <w:tcW w:w="567" w:type="dxa"/>
          </w:tcPr>
          <w:p w:rsidR="00D716BF" w:rsidRDefault="00D716BF">
            <w:pPr>
              <w:jc w:val="center"/>
              <w:rPr>
                <w:b/>
                <w:sz w:val="28"/>
              </w:rPr>
            </w:pPr>
          </w:p>
        </w:tc>
        <w:tc>
          <w:tcPr>
            <w:tcW w:w="6521" w:type="dxa"/>
          </w:tcPr>
          <w:p w:rsidR="00D716BF" w:rsidRDefault="00D716BF">
            <w:pPr>
              <w:jc w:val="center"/>
              <w:rPr>
                <w:b/>
                <w:sz w:val="28"/>
              </w:rPr>
            </w:pPr>
          </w:p>
        </w:tc>
        <w:tc>
          <w:tcPr>
            <w:tcW w:w="1984" w:type="dxa"/>
          </w:tcPr>
          <w:p w:rsidR="00D716BF" w:rsidRDefault="00D716BF">
            <w:pPr>
              <w:jc w:val="center"/>
              <w:rPr>
                <w:b/>
                <w:sz w:val="28"/>
              </w:rPr>
            </w:pPr>
          </w:p>
        </w:tc>
        <w:tc>
          <w:tcPr>
            <w:tcW w:w="1276" w:type="dxa"/>
          </w:tcPr>
          <w:p w:rsidR="00D716BF" w:rsidRDefault="00D716BF">
            <w:pPr>
              <w:jc w:val="center"/>
              <w:rPr>
                <w:b/>
                <w:sz w:val="28"/>
              </w:rPr>
            </w:pPr>
          </w:p>
        </w:tc>
      </w:tr>
      <w:tr w:rsidR="00D716BF" w:rsidTr="00E07801">
        <w:tc>
          <w:tcPr>
            <w:tcW w:w="567" w:type="dxa"/>
          </w:tcPr>
          <w:p w:rsidR="00D716BF" w:rsidRDefault="00D716BF">
            <w:pPr>
              <w:jc w:val="center"/>
              <w:rPr>
                <w:b/>
                <w:sz w:val="28"/>
              </w:rPr>
            </w:pPr>
          </w:p>
        </w:tc>
        <w:tc>
          <w:tcPr>
            <w:tcW w:w="6521" w:type="dxa"/>
          </w:tcPr>
          <w:p w:rsidR="00D716BF" w:rsidRDefault="00D716BF">
            <w:pPr>
              <w:jc w:val="center"/>
              <w:rPr>
                <w:b/>
                <w:sz w:val="28"/>
              </w:rPr>
            </w:pPr>
          </w:p>
        </w:tc>
        <w:tc>
          <w:tcPr>
            <w:tcW w:w="1984" w:type="dxa"/>
          </w:tcPr>
          <w:p w:rsidR="00D716BF" w:rsidRDefault="00D716BF">
            <w:pPr>
              <w:jc w:val="center"/>
              <w:rPr>
                <w:b/>
                <w:sz w:val="28"/>
              </w:rPr>
            </w:pPr>
          </w:p>
        </w:tc>
        <w:tc>
          <w:tcPr>
            <w:tcW w:w="1276" w:type="dxa"/>
          </w:tcPr>
          <w:p w:rsidR="00D716BF" w:rsidRDefault="00D716BF">
            <w:pPr>
              <w:jc w:val="center"/>
              <w:rPr>
                <w:b/>
                <w:sz w:val="28"/>
              </w:rPr>
            </w:pPr>
          </w:p>
        </w:tc>
      </w:tr>
    </w:tbl>
    <w:p w:rsidR="00D716BF" w:rsidRDefault="00D716BF" w:rsidP="00E07801">
      <w:pPr>
        <w:rPr>
          <w:b/>
          <w:sz w:val="20"/>
          <w:szCs w:val="20"/>
        </w:rPr>
      </w:pPr>
    </w:p>
    <w:p w:rsidR="00D716BF" w:rsidRDefault="00D716BF" w:rsidP="00E07801">
      <w:pPr>
        <w:jc w:val="center"/>
        <w:rPr>
          <w:b/>
        </w:rPr>
      </w:pPr>
    </w:p>
    <w:p w:rsidR="00D716BF" w:rsidRDefault="00D716BF" w:rsidP="00E07801">
      <w:pPr>
        <w:jc w:val="both"/>
        <w:rPr>
          <w:b/>
          <w:lang w:val="uk-UA"/>
        </w:rPr>
      </w:pPr>
      <w:r>
        <w:rPr>
          <w:b/>
          <w:lang w:val="uk-UA"/>
        </w:rPr>
        <w:t xml:space="preserve">                                                                                      Студент                 _________  ______________________</w:t>
      </w:r>
    </w:p>
    <w:p w:rsidR="00D716BF" w:rsidRDefault="00D716BF" w:rsidP="00E07801">
      <w:pPr>
        <w:jc w:val="both"/>
        <w:rPr>
          <w:b/>
          <w:lang w:val="uk-UA"/>
        </w:rPr>
      </w:pPr>
      <w:r>
        <w:rPr>
          <w:bCs/>
          <w:lang w:val="uk-UA"/>
        </w:rPr>
        <w:t xml:space="preserve">                                                                                                       </w:t>
      </w:r>
      <w:r>
        <w:rPr>
          <w:bCs/>
          <w:vertAlign w:val="superscript"/>
          <w:lang w:val="uk-UA"/>
        </w:rPr>
        <w:t>( підпис )                               (прізвище та ініціали)</w:t>
      </w:r>
    </w:p>
    <w:p w:rsidR="00D716BF" w:rsidRDefault="00D716BF" w:rsidP="00E07801">
      <w:pPr>
        <w:ind w:left="2880"/>
        <w:jc w:val="both"/>
        <w:rPr>
          <w:b/>
          <w:lang w:val="uk-UA"/>
        </w:rPr>
      </w:pPr>
      <w:r>
        <w:rPr>
          <w:b/>
          <w:lang w:val="uk-UA"/>
        </w:rPr>
        <w:t>Керівник проекту (роботи) _____________  ______________________</w:t>
      </w:r>
    </w:p>
    <w:p w:rsidR="00D716BF" w:rsidRDefault="00D716BF" w:rsidP="00E07801">
      <w:pPr>
        <w:jc w:val="both"/>
        <w:rPr>
          <w:bCs/>
          <w:lang w:val="uk-UA"/>
        </w:rPr>
      </w:pPr>
      <w:r>
        <w:rPr>
          <w:bCs/>
          <w:lang w:val="uk-UA"/>
        </w:rPr>
        <w:t xml:space="preserve">                                                                                                   </w:t>
      </w:r>
      <w:r>
        <w:rPr>
          <w:bCs/>
          <w:vertAlign w:val="superscript"/>
          <w:lang w:val="uk-UA"/>
        </w:rPr>
        <w:t>( підпис )                             (прізвище та ініціали)</w:t>
      </w:r>
    </w:p>
    <w:p w:rsidR="00D716BF" w:rsidRDefault="00D716BF" w:rsidP="00E07801">
      <w:pPr>
        <w:jc w:val="both"/>
        <w:rPr>
          <w:lang w:val="uk-UA"/>
        </w:rPr>
      </w:pPr>
    </w:p>
    <w:p w:rsidR="00D716BF" w:rsidRDefault="00D716BF" w:rsidP="00E07801">
      <w:pPr>
        <w:jc w:val="both"/>
        <w:rPr>
          <w:lang w:val="uk-UA"/>
        </w:rPr>
      </w:pPr>
    </w:p>
    <w:p w:rsidR="00D716BF" w:rsidRDefault="00D716BF" w:rsidP="00E07801">
      <w:pPr>
        <w:jc w:val="both"/>
        <w:rPr>
          <w:lang w:val="uk-UA"/>
        </w:rPr>
      </w:pPr>
    </w:p>
    <w:p w:rsidR="00D716BF" w:rsidRDefault="00D716BF" w:rsidP="00E07801">
      <w:pPr>
        <w:jc w:val="both"/>
        <w:rPr>
          <w:sz w:val="28"/>
          <w:szCs w:val="28"/>
          <w:lang w:val="uk-UA"/>
        </w:rPr>
      </w:pPr>
      <w:r>
        <w:rPr>
          <w:sz w:val="28"/>
          <w:szCs w:val="28"/>
          <w:lang w:val="uk-UA"/>
        </w:rPr>
        <w:tab/>
      </w:r>
    </w:p>
    <w:p w:rsidR="00D716BF" w:rsidRDefault="00D716BF" w:rsidP="000E17AF">
      <w:pPr>
        <w:spacing w:line="360" w:lineRule="auto"/>
        <w:jc w:val="center"/>
        <w:rPr>
          <w:b/>
          <w:color w:val="191919"/>
          <w:sz w:val="32"/>
          <w:szCs w:val="28"/>
          <w:lang w:val="en-US"/>
        </w:rPr>
      </w:pPr>
    </w:p>
    <w:p w:rsidR="00D716BF" w:rsidRDefault="00D716BF" w:rsidP="000E17AF">
      <w:pPr>
        <w:spacing w:line="360" w:lineRule="auto"/>
        <w:jc w:val="center"/>
        <w:rPr>
          <w:b/>
          <w:color w:val="191919"/>
          <w:sz w:val="32"/>
          <w:szCs w:val="28"/>
          <w:lang w:val="en-US"/>
        </w:rPr>
      </w:pPr>
    </w:p>
    <w:p w:rsidR="00D716BF" w:rsidRDefault="00D716BF" w:rsidP="000E17AF">
      <w:pPr>
        <w:spacing w:line="360" w:lineRule="auto"/>
        <w:jc w:val="center"/>
        <w:rPr>
          <w:b/>
          <w:color w:val="191919"/>
          <w:sz w:val="32"/>
          <w:szCs w:val="28"/>
          <w:lang w:val="en-US"/>
        </w:rPr>
      </w:pPr>
    </w:p>
    <w:p w:rsidR="00D716BF" w:rsidRDefault="00D716BF" w:rsidP="000E17AF">
      <w:pPr>
        <w:spacing w:line="360" w:lineRule="auto"/>
        <w:jc w:val="center"/>
        <w:rPr>
          <w:b/>
          <w:color w:val="191919"/>
          <w:sz w:val="32"/>
          <w:szCs w:val="28"/>
          <w:lang w:val="en-US"/>
        </w:rPr>
      </w:pPr>
    </w:p>
    <w:p w:rsidR="00D716BF" w:rsidRDefault="00D716BF" w:rsidP="000E17AF">
      <w:pPr>
        <w:spacing w:line="360" w:lineRule="auto"/>
        <w:jc w:val="center"/>
        <w:rPr>
          <w:b/>
          <w:color w:val="191919"/>
          <w:sz w:val="32"/>
          <w:szCs w:val="28"/>
          <w:lang w:val="en-US"/>
        </w:rPr>
      </w:pPr>
    </w:p>
    <w:p w:rsidR="00D716BF" w:rsidRDefault="00D716BF" w:rsidP="000E17AF">
      <w:pPr>
        <w:spacing w:line="360" w:lineRule="auto"/>
        <w:jc w:val="center"/>
        <w:rPr>
          <w:b/>
          <w:color w:val="191919"/>
          <w:sz w:val="32"/>
          <w:szCs w:val="28"/>
          <w:lang w:val="en-US"/>
        </w:rPr>
      </w:pPr>
    </w:p>
    <w:p w:rsidR="00D716BF" w:rsidRDefault="00D716BF" w:rsidP="000E17AF">
      <w:pPr>
        <w:spacing w:line="360" w:lineRule="auto"/>
        <w:jc w:val="center"/>
        <w:rPr>
          <w:b/>
          <w:color w:val="191919"/>
          <w:sz w:val="32"/>
          <w:szCs w:val="28"/>
          <w:lang w:val="en-US"/>
        </w:rPr>
      </w:pPr>
    </w:p>
    <w:p w:rsidR="00D716BF" w:rsidRDefault="00D716BF" w:rsidP="000E17AF">
      <w:pPr>
        <w:spacing w:line="360" w:lineRule="auto"/>
        <w:jc w:val="center"/>
        <w:rPr>
          <w:b/>
          <w:color w:val="191919"/>
          <w:sz w:val="32"/>
          <w:szCs w:val="28"/>
          <w:lang w:val="en-US"/>
        </w:rPr>
      </w:pPr>
    </w:p>
    <w:p w:rsidR="00D716BF" w:rsidRDefault="00D716BF" w:rsidP="000E17AF">
      <w:pPr>
        <w:spacing w:line="360" w:lineRule="auto"/>
        <w:jc w:val="center"/>
        <w:rPr>
          <w:b/>
          <w:color w:val="191919"/>
          <w:sz w:val="32"/>
          <w:szCs w:val="28"/>
          <w:lang w:val="en-US"/>
        </w:rPr>
      </w:pPr>
      <w:r>
        <w:rPr>
          <w:b/>
          <w:color w:val="191919"/>
          <w:sz w:val="32"/>
          <w:szCs w:val="28"/>
        </w:rPr>
        <w:lastRenderedPageBreak/>
        <w:t>ЗМІСТ</w:t>
      </w:r>
    </w:p>
    <w:p w:rsidR="00D716BF" w:rsidRDefault="00D716BF" w:rsidP="000E17AF">
      <w:pPr>
        <w:spacing w:line="360" w:lineRule="auto"/>
        <w:jc w:val="center"/>
        <w:rPr>
          <w:color w:val="191919"/>
          <w:sz w:val="28"/>
          <w:szCs w:val="28"/>
        </w:rPr>
      </w:pPr>
      <w:r>
        <w:rPr>
          <w:color w:val="191919"/>
          <w:sz w:val="28"/>
          <w:szCs w:val="28"/>
        </w:rPr>
        <w:t xml:space="preserve">  </w:t>
      </w:r>
    </w:p>
    <w:tbl>
      <w:tblPr>
        <w:tblW w:w="0" w:type="auto"/>
        <w:tblInd w:w="108" w:type="dxa"/>
        <w:tblLayout w:type="fixed"/>
        <w:tblLook w:val="01E0" w:firstRow="1" w:lastRow="1" w:firstColumn="1" w:lastColumn="1" w:noHBand="0" w:noVBand="0"/>
      </w:tblPr>
      <w:tblGrid>
        <w:gridCol w:w="9214"/>
        <w:gridCol w:w="567"/>
      </w:tblGrid>
      <w:tr w:rsidR="00D716BF" w:rsidTr="000E17AF">
        <w:tc>
          <w:tcPr>
            <w:tcW w:w="9214" w:type="dxa"/>
          </w:tcPr>
          <w:p w:rsidR="00D716BF" w:rsidRDefault="00D716BF">
            <w:pPr>
              <w:spacing w:line="360" w:lineRule="auto"/>
              <w:jc w:val="both"/>
              <w:rPr>
                <w:color w:val="191919"/>
                <w:sz w:val="28"/>
                <w:szCs w:val="28"/>
                <w:lang w:val="en-US"/>
              </w:rPr>
            </w:pPr>
            <w:r>
              <w:rPr>
                <w:color w:val="191919"/>
                <w:sz w:val="28"/>
                <w:szCs w:val="28"/>
              </w:rPr>
              <w:t>Вступ ……………………………………………………………………………</w:t>
            </w:r>
            <w:r>
              <w:rPr>
                <w:color w:val="191919"/>
                <w:sz w:val="28"/>
                <w:szCs w:val="28"/>
                <w:lang w:val="en-US"/>
              </w:rPr>
              <w:t>.</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12</w:t>
            </w:r>
          </w:p>
        </w:tc>
      </w:tr>
      <w:tr w:rsidR="00D716BF" w:rsidTr="000E17AF">
        <w:tc>
          <w:tcPr>
            <w:tcW w:w="9214" w:type="dxa"/>
          </w:tcPr>
          <w:p w:rsidR="00D716BF" w:rsidRDefault="00D716BF">
            <w:pPr>
              <w:spacing w:line="360" w:lineRule="auto"/>
              <w:jc w:val="both"/>
              <w:rPr>
                <w:color w:val="191919"/>
                <w:sz w:val="28"/>
                <w:szCs w:val="28"/>
              </w:rPr>
            </w:pPr>
            <w:r>
              <w:rPr>
                <w:color w:val="191919"/>
                <w:sz w:val="28"/>
                <w:szCs w:val="28"/>
              </w:rPr>
              <w:t>1. Поняття лісових пожеж і основні умови їх виникнення…………………..</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13</w:t>
            </w:r>
          </w:p>
        </w:tc>
      </w:tr>
      <w:tr w:rsidR="00D716BF" w:rsidTr="000E17AF">
        <w:tc>
          <w:tcPr>
            <w:tcW w:w="9214" w:type="dxa"/>
          </w:tcPr>
          <w:p w:rsidR="00D716BF" w:rsidRDefault="00D716BF">
            <w:pPr>
              <w:spacing w:line="360" w:lineRule="auto"/>
              <w:jc w:val="both"/>
              <w:rPr>
                <w:color w:val="191919"/>
                <w:sz w:val="28"/>
                <w:szCs w:val="28"/>
              </w:rPr>
            </w:pPr>
            <w:r>
              <w:rPr>
                <w:color w:val="191919"/>
                <w:sz w:val="28"/>
                <w:szCs w:val="28"/>
              </w:rPr>
              <w:t>2. Лісові ресурси України………………………………………………………</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15</w:t>
            </w:r>
          </w:p>
        </w:tc>
      </w:tr>
      <w:tr w:rsidR="00D716BF" w:rsidTr="000E17AF">
        <w:tc>
          <w:tcPr>
            <w:tcW w:w="9214" w:type="dxa"/>
          </w:tcPr>
          <w:p w:rsidR="00D716BF" w:rsidRDefault="00D716BF">
            <w:pPr>
              <w:spacing w:line="360" w:lineRule="auto"/>
              <w:jc w:val="both"/>
              <w:rPr>
                <w:color w:val="191919"/>
                <w:sz w:val="28"/>
                <w:szCs w:val="28"/>
              </w:rPr>
            </w:pPr>
            <w:r>
              <w:rPr>
                <w:color w:val="191919"/>
                <w:sz w:val="28"/>
                <w:szCs w:val="28"/>
              </w:rPr>
              <w:t xml:space="preserve">     2.1. Сучасний стан лісового комплексу України …………………………</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17</w:t>
            </w:r>
          </w:p>
        </w:tc>
      </w:tr>
      <w:tr w:rsidR="00D716BF" w:rsidTr="000E17AF">
        <w:tc>
          <w:tcPr>
            <w:tcW w:w="9214" w:type="dxa"/>
          </w:tcPr>
          <w:p w:rsidR="00D716BF" w:rsidRDefault="00D716BF">
            <w:pPr>
              <w:spacing w:line="360" w:lineRule="auto"/>
              <w:jc w:val="both"/>
              <w:rPr>
                <w:color w:val="191919"/>
                <w:sz w:val="28"/>
                <w:szCs w:val="28"/>
              </w:rPr>
            </w:pPr>
            <w:r>
              <w:rPr>
                <w:color w:val="191919"/>
                <w:sz w:val="28"/>
                <w:szCs w:val="28"/>
              </w:rPr>
              <w:t xml:space="preserve">     </w:t>
            </w:r>
            <w:r>
              <w:rPr>
                <w:color w:val="191919"/>
                <w:sz w:val="28"/>
                <w:szCs w:val="28"/>
                <w:lang w:val="en-US"/>
              </w:rPr>
              <w:t>2</w:t>
            </w:r>
            <w:r>
              <w:rPr>
                <w:color w:val="191919"/>
                <w:sz w:val="28"/>
                <w:szCs w:val="28"/>
              </w:rPr>
              <w:t>.</w:t>
            </w:r>
            <w:r>
              <w:rPr>
                <w:color w:val="191919"/>
                <w:sz w:val="28"/>
                <w:szCs w:val="28"/>
                <w:lang w:val="en-US"/>
              </w:rPr>
              <w:t>2</w:t>
            </w:r>
            <w:r>
              <w:rPr>
                <w:color w:val="191919"/>
                <w:sz w:val="28"/>
                <w:szCs w:val="28"/>
              </w:rPr>
              <w:t>. Гідрологічні небезпечні явища України………………………………</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19</w:t>
            </w:r>
          </w:p>
        </w:tc>
      </w:tr>
      <w:tr w:rsidR="00D716BF" w:rsidTr="000E17AF">
        <w:tc>
          <w:tcPr>
            <w:tcW w:w="9214" w:type="dxa"/>
          </w:tcPr>
          <w:p w:rsidR="00D716BF" w:rsidRDefault="00D716BF">
            <w:pPr>
              <w:spacing w:line="360" w:lineRule="auto"/>
              <w:jc w:val="both"/>
              <w:rPr>
                <w:color w:val="191919"/>
                <w:sz w:val="28"/>
                <w:szCs w:val="28"/>
              </w:rPr>
            </w:pPr>
            <w:r>
              <w:rPr>
                <w:color w:val="191919"/>
                <w:sz w:val="28"/>
                <w:szCs w:val="28"/>
              </w:rPr>
              <w:t xml:space="preserve">     2.3. Перспективи розвитку лісових комплексів України…………………</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24</w:t>
            </w:r>
          </w:p>
        </w:tc>
      </w:tr>
      <w:tr w:rsidR="00D716BF" w:rsidTr="000E17AF">
        <w:trPr>
          <w:trHeight w:val="560"/>
        </w:trPr>
        <w:tc>
          <w:tcPr>
            <w:tcW w:w="9214" w:type="dxa"/>
          </w:tcPr>
          <w:p w:rsidR="00D716BF" w:rsidRDefault="00D716BF">
            <w:pPr>
              <w:spacing w:line="360" w:lineRule="auto"/>
              <w:jc w:val="both"/>
              <w:rPr>
                <w:color w:val="191919"/>
                <w:sz w:val="28"/>
                <w:szCs w:val="28"/>
              </w:rPr>
            </w:pPr>
            <w:r>
              <w:rPr>
                <w:color w:val="191919"/>
                <w:sz w:val="28"/>
                <w:szCs w:val="28"/>
              </w:rPr>
              <w:t>3. Прогнозування пожежонебезпечної ситуації та її вплив на навколишнє</w:t>
            </w:r>
          </w:p>
          <w:p w:rsidR="00D716BF" w:rsidRDefault="00D716BF">
            <w:pPr>
              <w:spacing w:line="360" w:lineRule="auto"/>
              <w:jc w:val="both"/>
              <w:rPr>
                <w:color w:val="191919"/>
                <w:sz w:val="28"/>
                <w:szCs w:val="28"/>
              </w:rPr>
            </w:pPr>
            <w:r>
              <w:rPr>
                <w:color w:val="191919"/>
                <w:sz w:val="28"/>
                <w:szCs w:val="28"/>
              </w:rPr>
              <w:t xml:space="preserve">    середовище …………………………………………………………………...</w:t>
            </w:r>
          </w:p>
        </w:tc>
        <w:tc>
          <w:tcPr>
            <w:tcW w:w="567" w:type="dxa"/>
          </w:tcPr>
          <w:p w:rsidR="00D716BF" w:rsidRDefault="00D716BF">
            <w:pPr>
              <w:spacing w:line="360" w:lineRule="auto"/>
              <w:jc w:val="right"/>
              <w:rPr>
                <w:color w:val="191919"/>
                <w:sz w:val="28"/>
                <w:szCs w:val="28"/>
                <w:lang w:val="en-US"/>
              </w:rPr>
            </w:pPr>
          </w:p>
          <w:p w:rsidR="00D716BF" w:rsidRDefault="00D716BF">
            <w:pPr>
              <w:spacing w:line="360" w:lineRule="auto"/>
              <w:jc w:val="right"/>
              <w:rPr>
                <w:color w:val="191919"/>
                <w:sz w:val="28"/>
                <w:szCs w:val="28"/>
                <w:lang w:val="en-US"/>
              </w:rPr>
            </w:pPr>
            <w:r>
              <w:rPr>
                <w:color w:val="191919"/>
                <w:sz w:val="28"/>
                <w:szCs w:val="28"/>
                <w:lang w:val="en-US"/>
              </w:rPr>
              <w:t>28</w:t>
            </w:r>
          </w:p>
        </w:tc>
      </w:tr>
      <w:tr w:rsidR="00D716BF" w:rsidTr="000E17AF">
        <w:tc>
          <w:tcPr>
            <w:tcW w:w="9214" w:type="dxa"/>
          </w:tcPr>
          <w:p w:rsidR="00D716BF" w:rsidRDefault="00D716BF">
            <w:pPr>
              <w:spacing w:line="360" w:lineRule="auto"/>
              <w:jc w:val="both"/>
              <w:rPr>
                <w:color w:val="191919"/>
                <w:sz w:val="28"/>
                <w:szCs w:val="28"/>
              </w:rPr>
            </w:pPr>
            <w:r>
              <w:rPr>
                <w:color w:val="191919"/>
                <w:sz w:val="28"/>
                <w:szCs w:val="28"/>
              </w:rPr>
              <w:t xml:space="preserve">     3.1. Антропогенні фактори пожежі і вибухів ……………………………..</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29</w:t>
            </w:r>
          </w:p>
        </w:tc>
      </w:tr>
      <w:tr w:rsidR="00D716BF" w:rsidTr="000E17AF">
        <w:tc>
          <w:tcPr>
            <w:tcW w:w="9214" w:type="dxa"/>
          </w:tcPr>
          <w:p w:rsidR="00D716BF" w:rsidRDefault="00D716BF">
            <w:pPr>
              <w:spacing w:line="360" w:lineRule="auto"/>
              <w:jc w:val="both"/>
              <w:rPr>
                <w:color w:val="191919"/>
                <w:sz w:val="28"/>
                <w:szCs w:val="28"/>
              </w:rPr>
            </w:pPr>
            <w:r>
              <w:rPr>
                <w:color w:val="191919"/>
                <w:sz w:val="28"/>
                <w:szCs w:val="28"/>
              </w:rPr>
              <w:t>4. Лісові пожежі ………………………………………………………………...</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32</w:t>
            </w:r>
          </w:p>
        </w:tc>
      </w:tr>
      <w:tr w:rsidR="00D716BF" w:rsidTr="000E17AF">
        <w:tc>
          <w:tcPr>
            <w:tcW w:w="9214" w:type="dxa"/>
          </w:tcPr>
          <w:p w:rsidR="00D716BF" w:rsidRDefault="00D716BF">
            <w:pPr>
              <w:spacing w:line="360" w:lineRule="auto"/>
              <w:jc w:val="both"/>
              <w:rPr>
                <w:color w:val="191919"/>
                <w:sz w:val="28"/>
                <w:szCs w:val="28"/>
              </w:rPr>
            </w:pPr>
            <w:r>
              <w:rPr>
                <w:color w:val="191919"/>
                <w:sz w:val="28"/>
                <w:szCs w:val="28"/>
              </w:rPr>
              <w:t xml:space="preserve">     4.1. Виникнення осередку горіння …………………………………………</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33</w:t>
            </w:r>
          </w:p>
        </w:tc>
      </w:tr>
      <w:tr w:rsidR="00D716BF" w:rsidTr="000E17AF">
        <w:trPr>
          <w:trHeight w:val="323"/>
        </w:trPr>
        <w:tc>
          <w:tcPr>
            <w:tcW w:w="9214" w:type="dxa"/>
          </w:tcPr>
          <w:p w:rsidR="00D716BF" w:rsidRDefault="00D716BF">
            <w:pPr>
              <w:spacing w:line="360" w:lineRule="auto"/>
              <w:jc w:val="both"/>
              <w:rPr>
                <w:color w:val="191919"/>
                <w:sz w:val="28"/>
                <w:szCs w:val="28"/>
              </w:rPr>
            </w:pPr>
            <w:r>
              <w:rPr>
                <w:color w:val="191919"/>
                <w:sz w:val="28"/>
                <w:szCs w:val="28"/>
              </w:rPr>
              <w:t xml:space="preserve">         4.1.1. Механізм процесу горіння органічних речовин………………….</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35</w:t>
            </w:r>
          </w:p>
        </w:tc>
      </w:tr>
      <w:tr w:rsidR="00D716BF" w:rsidTr="000E17AF">
        <w:tc>
          <w:tcPr>
            <w:tcW w:w="9214" w:type="dxa"/>
          </w:tcPr>
          <w:p w:rsidR="00D716BF" w:rsidRDefault="00D716BF">
            <w:pPr>
              <w:spacing w:line="360" w:lineRule="auto"/>
              <w:jc w:val="both"/>
              <w:rPr>
                <w:color w:val="191919"/>
                <w:sz w:val="28"/>
                <w:szCs w:val="28"/>
                <w:highlight w:val="yellow"/>
                <w:lang w:val="en-US"/>
              </w:rPr>
            </w:pPr>
            <w:r>
              <w:rPr>
                <w:color w:val="191919"/>
                <w:sz w:val="28"/>
                <w:szCs w:val="28"/>
              </w:rPr>
              <w:t xml:space="preserve">         4.1.2. Склад органічних горючих речовин………………………………</w:t>
            </w:r>
          </w:p>
        </w:tc>
        <w:tc>
          <w:tcPr>
            <w:tcW w:w="567" w:type="dxa"/>
          </w:tcPr>
          <w:p w:rsidR="00D716BF" w:rsidRDefault="00D716BF">
            <w:pPr>
              <w:spacing w:line="360" w:lineRule="auto"/>
              <w:jc w:val="right"/>
              <w:rPr>
                <w:color w:val="191919"/>
                <w:sz w:val="28"/>
                <w:szCs w:val="28"/>
                <w:highlight w:val="yellow"/>
                <w:lang w:val="en-US"/>
              </w:rPr>
            </w:pPr>
            <w:r>
              <w:rPr>
                <w:color w:val="191919"/>
                <w:sz w:val="28"/>
                <w:szCs w:val="28"/>
                <w:lang w:val="en-US"/>
              </w:rPr>
              <w:t>38</w:t>
            </w:r>
          </w:p>
        </w:tc>
      </w:tr>
      <w:tr w:rsidR="00D716BF" w:rsidTr="000E17AF">
        <w:tc>
          <w:tcPr>
            <w:tcW w:w="9214" w:type="dxa"/>
          </w:tcPr>
          <w:p w:rsidR="00D716BF" w:rsidRDefault="00D716BF">
            <w:pPr>
              <w:spacing w:line="360" w:lineRule="auto"/>
              <w:jc w:val="both"/>
              <w:rPr>
                <w:color w:val="191919"/>
                <w:sz w:val="28"/>
                <w:szCs w:val="28"/>
              </w:rPr>
            </w:pPr>
            <w:r>
              <w:rPr>
                <w:color w:val="191919"/>
                <w:sz w:val="28"/>
                <w:szCs w:val="28"/>
              </w:rPr>
              <w:t xml:space="preserve">         4.1.3. Відомості про властивості рослинних палив……………………..</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39</w:t>
            </w:r>
          </w:p>
        </w:tc>
      </w:tr>
      <w:tr w:rsidR="00D716BF" w:rsidTr="000E17AF">
        <w:tc>
          <w:tcPr>
            <w:tcW w:w="9214" w:type="dxa"/>
          </w:tcPr>
          <w:p w:rsidR="00D716BF" w:rsidRDefault="00D716BF">
            <w:pPr>
              <w:spacing w:line="360" w:lineRule="auto"/>
              <w:jc w:val="both"/>
              <w:rPr>
                <w:color w:val="191919"/>
                <w:sz w:val="28"/>
                <w:szCs w:val="28"/>
                <w:lang w:val="en-US"/>
              </w:rPr>
            </w:pPr>
            <w:r>
              <w:rPr>
                <w:color w:val="191919"/>
                <w:sz w:val="28"/>
                <w:szCs w:val="28"/>
              </w:rPr>
              <w:t xml:space="preserve">         4.1.4. Теплотехнічні характеристики торфу…………………………….</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40</w:t>
            </w:r>
          </w:p>
        </w:tc>
      </w:tr>
      <w:tr w:rsidR="00D716BF" w:rsidTr="000E17AF">
        <w:tc>
          <w:tcPr>
            <w:tcW w:w="9214" w:type="dxa"/>
          </w:tcPr>
          <w:p w:rsidR="00D716BF" w:rsidRDefault="00D716BF">
            <w:pPr>
              <w:spacing w:line="360" w:lineRule="auto"/>
              <w:jc w:val="both"/>
              <w:rPr>
                <w:color w:val="191919"/>
                <w:sz w:val="28"/>
                <w:szCs w:val="28"/>
              </w:rPr>
            </w:pPr>
            <w:r>
              <w:rPr>
                <w:color w:val="191919"/>
                <w:sz w:val="28"/>
                <w:szCs w:val="28"/>
              </w:rPr>
              <w:t xml:space="preserve">     4.2. Визначення контурів лісових пожеж…………………………………..</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41</w:t>
            </w:r>
          </w:p>
        </w:tc>
      </w:tr>
      <w:tr w:rsidR="00D716BF" w:rsidTr="000E17AF">
        <w:tc>
          <w:tcPr>
            <w:tcW w:w="9214" w:type="dxa"/>
          </w:tcPr>
          <w:p w:rsidR="00D716BF" w:rsidRDefault="00D716BF">
            <w:pPr>
              <w:spacing w:line="360" w:lineRule="auto"/>
              <w:ind w:right="-108"/>
              <w:jc w:val="both"/>
              <w:rPr>
                <w:color w:val="191919"/>
                <w:sz w:val="28"/>
                <w:szCs w:val="28"/>
              </w:rPr>
            </w:pPr>
            <w:r>
              <w:rPr>
                <w:color w:val="191919"/>
                <w:sz w:val="28"/>
                <w:szCs w:val="28"/>
              </w:rPr>
              <w:t xml:space="preserve">     4.3. Математична модель горіння торфу…………………………………...</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43</w:t>
            </w:r>
          </w:p>
        </w:tc>
      </w:tr>
      <w:tr w:rsidR="00D716BF" w:rsidTr="000E17AF">
        <w:tc>
          <w:tcPr>
            <w:tcW w:w="9214" w:type="dxa"/>
          </w:tcPr>
          <w:p w:rsidR="00D716BF" w:rsidRDefault="00D716BF">
            <w:pPr>
              <w:spacing w:line="360" w:lineRule="auto"/>
              <w:jc w:val="both"/>
              <w:rPr>
                <w:color w:val="191919"/>
                <w:sz w:val="28"/>
                <w:szCs w:val="28"/>
              </w:rPr>
            </w:pPr>
            <w:r>
              <w:rPr>
                <w:color w:val="191919"/>
                <w:sz w:val="28"/>
                <w:szCs w:val="28"/>
              </w:rPr>
              <w:t xml:space="preserve">         4.3.1. Болота і вогонь ……………………………………………………..</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50</w:t>
            </w:r>
          </w:p>
        </w:tc>
      </w:tr>
      <w:tr w:rsidR="00D716BF" w:rsidTr="000E17AF">
        <w:tc>
          <w:tcPr>
            <w:tcW w:w="9214" w:type="dxa"/>
          </w:tcPr>
          <w:p w:rsidR="00D716BF" w:rsidRDefault="00D716BF">
            <w:pPr>
              <w:spacing w:line="360" w:lineRule="auto"/>
              <w:jc w:val="both"/>
              <w:rPr>
                <w:color w:val="191919"/>
                <w:sz w:val="28"/>
                <w:szCs w:val="28"/>
              </w:rPr>
            </w:pPr>
            <w:r>
              <w:rPr>
                <w:color w:val="191919"/>
                <w:sz w:val="28"/>
                <w:szCs w:val="28"/>
              </w:rPr>
              <w:t xml:space="preserve">         4.3.2. Підземні пожежі та емісії вуглецю………………………………..</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52</w:t>
            </w:r>
          </w:p>
        </w:tc>
      </w:tr>
      <w:tr w:rsidR="00D716BF" w:rsidTr="000E17AF">
        <w:tc>
          <w:tcPr>
            <w:tcW w:w="9214" w:type="dxa"/>
          </w:tcPr>
          <w:p w:rsidR="00D716BF" w:rsidRDefault="00D716BF">
            <w:pPr>
              <w:spacing w:line="360" w:lineRule="auto"/>
              <w:jc w:val="both"/>
              <w:rPr>
                <w:color w:val="191919"/>
                <w:sz w:val="28"/>
                <w:szCs w:val="28"/>
              </w:rPr>
            </w:pPr>
            <w:r>
              <w:rPr>
                <w:color w:val="191919"/>
                <w:sz w:val="28"/>
                <w:szCs w:val="28"/>
              </w:rPr>
              <w:t xml:space="preserve">     4.4. Математична модель пожежі…………………………………………..</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54</w:t>
            </w:r>
          </w:p>
        </w:tc>
      </w:tr>
      <w:tr w:rsidR="00D716BF" w:rsidTr="000E17AF">
        <w:tc>
          <w:tcPr>
            <w:tcW w:w="9214" w:type="dxa"/>
          </w:tcPr>
          <w:p w:rsidR="00D716BF" w:rsidRDefault="00D716BF">
            <w:pPr>
              <w:spacing w:line="360" w:lineRule="auto"/>
              <w:jc w:val="both"/>
              <w:rPr>
                <w:color w:val="191919"/>
                <w:sz w:val="28"/>
                <w:szCs w:val="28"/>
              </w:rPr>
            </w:pPr>
            <w:r>
              <w:rPr>
                <w:color w:val="191919"/>
                <w:sz w:val="28"/>
                <w:szCs w:val="28"/>
              </w:rPr>
              <w:t xml:space="preserve">         4.4.1. Горіння всередині слою……………………………………………</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54</w:t>
            </w:r>
          </w:p>
        </w:tc>
      </w:tr>
      <w:tr w:rsidR="00D716BF" w:rsidTr="000E17AF">
        <w:tc>
          <w:tcPr>
            <w:tcW w:w="9214" w:type="dxa"/>
          </w:tcPr>
          <w:p w:rsidR="00D716BF" w:rsidRDefault="00D716BF">
            <w:pPr>
              <w:spacing w:line="360" w:lineRule="auto"/>
              <w:jc w:val="both"/>
              <w:rPr>
                <w:color w:val="191919"/>
                <w:sz w:val="28"/>
                <w:szCs w:val="28"/>
              </w:rPr>
            </w:pPr>
            <w:r>
              <w:rPr>
                <w:color w:val="191919"/>
                <w:sz w:val="28"/>
                <w:szCs w:val="28"/>
              </w:rPr>
              <w:t xml:space="preserve">         4.4.2. Рух газу над шаром горіння………………………………………..</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55</w:t>
            </w:r>
          </w:p>
        </w:tc>
      </w:tr>
      <w:tr w:rsidR="00D716BF" w:rsidTr="000E17AF">
        <w:tc>
          <w:tcPr>
            <w:tcW w:w="9214" w:type="dxa"/>
          </w:tcPr>
          <w:p w:rsidR="00D716BF" w:rsidRDefault="00D716BF">
            <w:pPr>
              <w:spacing w:line="360" w:lineRule="auto"/>
              <w:jc w:val="both"/>
              <w:rPr>
                <w:color w:val="191919"/>
                <w:sz w:val="28"/>
                <w:szCs w:val="28"/>
                <w:lang w:val="en-US"/>
              </w:rPr>
            </w:pPr>
            <w:r>
              <w:rPr>
                <w:color w:val="191919"/>
                <w:sz w:val="28"/>
                <w:szCs w:val="28"/>
              </w:rPr>
              <w:t xml:space="preserve">         4.4.3. Початкові та граничні умови ……………………………………...</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56</w:t>
            </w:r>
          </w:p>
        </w:tc>
      </w:tr>
      <w:tr w:rsidR="00D716BF" w:rsidTr="000E17AF">
        <w:tc>
          <w:tcPr>
            <w:tcW w:w="9214" w:type="dxa"/>
          </w:tcPr>
          <w:p w:rsidR="00D716BF" w:rsidRDefault="00D716BF">
            <w:pPr>
              <w:spacing w:line="360" w:lineRule="auto"/>
              <w:jc w:val="both"/>
              <w:rPr>
                <w:color w:val="191919"/>
                <w:sz w:val="28"/>
                <w:szCs w:val="28"/>
              </w:rPr>
            </w:pPr>
            <w:r>
              <w:rPr>
                <w:color w:val="191919"/>
                <w:sz w:val="28"/>
                <w:szCs w:val="28"/>
              </w:rPr>
              <w:t xml:space="preserve">     4.5. </w:t>
            </w:r>
            <w:r>
              <w:rPr>
                <w:color w:val="191919"/>
                <w:spacing w:val="4"/>
                <w:sz w:val="28"/>
                <w:szCs w:val="28"/>
              </w:rPr>
              <w:t>Рішення завдання про нагрівання й горінні твердої фази………….</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57</w:t>
            </w:r>
          </w:p>
        </w:tc>
      </w:tr>
      <w:tr w:rsidR="00D716BF" w:rsidTr="000E17AF">
        <w:tc>
          <w:tcPr>
            <w:tcW w:w="9214" w:type="dxa"/>
          </w:tcPr>
          <w:p w:rsidR="00D716BF" w:rsidRDefault="00D716BF">
            <w:pPr>
              <w:shd w:val="clear" w:color="auto" w:fill="FFFFFF"/>
              <w:spacing w:line="360" w:lineRule="auto"/>
              <w:rPr>
                <w:color w:val="191919"/>
                <w:spacing w:val="6"/>
                <w:sz w:val="28"/>
                <w:szCs w:val="28"/>
                <w:lang w:val="en-US"/>
              </w:rPr>
            </w:pPr>
            <w:r>
              <w:rPr>
                <w:color w:val="191919"/>
                <w:spacing w:val="6"/>
                <w:sz w:val="28"/>
                <w:szCs w:val="28"/>
              </w:rPr>
              <w:t xml:space="preserve">        4.5.1. Рішення завдання нагріву……………………………………….</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58</w:t>
            </w:r>
          </w:p>
        </w:tc>
      </w:tr>
      <w:tr w:rsidR="00D716BF" w:rsidTr="000E17AF">
        <w:tc>
          <w:tcPr>
            <w:tcW w:w="9214" w:type="dxa"/>
          </w:tcPr>
          <w:p w:rsidR="00D716BF" w:rsidRDefault="00D716BF">
            <w:pPr>
              <w:shd w:val="clear" w:color="auto" w:fill="FFFFFF"/>
              <w:spacing w:line="360" w:lineRule="auto"/>
              <w:ind w:firstLine="470"/>
              <w:rPr>
                <w:color w:val="191919"/>
                <w:spacing w:val="4"/>
                <w:sz w:val="28"/>
                <w:szCs w:val="28"/>
                <w:lang w:val="en-US"/>
              </w:rPr>
            </w:pPr>
            <w:r>
              <w:rPr>
                <w:color w:val="191919"/>
                <w:spacing w:val="4"/>
                <w:sz w:val="28"/>
                <w:szCs w:val="28"/>
              </w:rPr>
              <w:t xml:space="preserve">  4.5.2.  Рішення задачі про горіння……………………………………</w:t>
            </w:r>
            <w:r>
              <w:rPr>
                <w:color w:val="191919"/>
                <w:spacing w:val="4"/>
                <w:sz w:val="28"/>
                <w:szCs w:val="28"/>
                <w:lang w:val="en-US"/>
              </w:rPr>
              <w:t>...</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64</w:t>
            </w:r>
          </w:p>
        </w:tc>
      </w:tr>
      <w:tr w:rsidR="00D716BF" w:rsidTr="000E17AF">
        <w:tc>
          <w:tcPr>
            <w:tcW w:w="9214" w:type="dxa"/>
          </w:tcPr>
          <w:p w:rsidR="00D716BF" w:rsidRDefault="00D716BF">
            <w:pPr>
              <w:spacing w:line="360" w:lineRule="auto"/>
              <w:jc w:val="both"/>
              <w:rPr>
                <w:color w:val="191919"/>
                <w:sz w:val="28"/>
                <w:szCs w:val="28"/>
              </w:rPr>
            </w:pPr>
            <w:r>
              <w:rPr>
                <w:color w:val="191919"/>
                <w:sz w:val="28"/>
                <w:szCs w:val="28"/>
              </w:rPr>
              <w:t xml:space="preserve">     4.6. Поширення пожежі …………………………………………………</w:t>
            </w:r>
            <w:r>
              <w:rPr>
                <w:color w:val="191919"/>
                <w:sz w:val="28"/>
                <w:szCs w:val="28"/>
                <w:lang w:val="en-US"/>
              </w:rPr>
              <w:t>….</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68</w:t>
            </w:r>
          </w:p>
        </w:tc>
      </w:tr>
      <w:tr w:rsidR="00D716BF" w:rsidTr="000E17AF">
        <w:tc>
          <w:tcPr>
            <w:tcW w:w="9214" w:type="dxa"/>
          </w:tcPr>
          <w:p w:rsidR="00D716BF" w:rsidRDefault="00D716BF">
            <w:pPr>
              <w:shd w:val="clear" w:color="auto" w:fill="FFFFFF"/>
              <w:spacing w:line="360" w:lineRule="auto"/>
              <w:rPr>
                <w:color w:val="191919"/>
                <w:sz w:val="28"/>
                <w:szCs w:val="28"/>
              </w:rPr>
            </w:pPr>
            <w:r>
              <w:rPr>
                <w:color w:val="191919"/>
                <w:sz w:val="28"/>
                <w:szCs w:val="28"/>
              </w:rPr>
              <w:lastRenderedPageBreak/>
              <w:t xml:space="preserve">         4</w:t>
            </w:r>
            <w:r>
              <w:rPr>
                <w:color w:val="191919"/>
                <w:sz w:val="28"/>
                <w:szCs w:val="28"/>
                <w:lang w:val="en-US"/>
              </w:rPr>
              <w:t>.</w:t>
            </w:r>
            <w:r>
              <w:rPr>
                <w:color w:val="191919"/>
                <w:sz w:val="28"/>
                <w:szCs w:val="28"/>
              </w:rPr>
              <w:t>6</w:t>
            </w:r>
            <w:r>
              <w:rPr>
                <w:color w:val="191919"/>
                <w:sz w:val="28"/>
                <w:szCs w:val="28"/>
                <w:lang w:val="en-US"/>
              </w:rPr>
              <w:t xml:space="preserve">.1.  </w:t>
            </w:r>
            <w:r>
              <w:rPr>
                <w:color w:val="191919"/>
                <w:sz w:val="28"/>
                <w:szCs w:val="28"/>
              </w:rPr>
              <w:t>Рішення</w:t>
            </w:r>
            <w:r>
              <w:rPr>
                <w:color w:val="191919"/>
                <w:sz w:val="28"/>
                <w:szCs w:val="28"/>
                <w:lang w:val="en-US"/>
              </w:rPr>
              <w:t xml:space="preserve"> </w:t>
            </w:r>
            <w:r>
              <w:rPr>
                <w:color w:val="191919"/>
                <w:sz w:val="28"/>
                <w:szCs w:val="28"/>
              </w:rPr>
              <w:t>рівнянь</w:t>
            </w:r>
            <w:r>
              <w:rPr>
                <w:color w:val="191919"/>
                <w:sz w:val="28"/>
                <w:szCs w:val="28"/>
                <w:lang w:val="en-US"/>
              </w:rPr>
              <w:t xml:space="preserve"> </w:t>
            </w:r>
            <w:r>
              <w:rPr>
                <w:color w:val="191919"/>
                <w:sz w:val="28"/>
                <w:szCs w:val="28"/>
              </w:rPr>
              <w:t>руху</w:t>
            </w:r>
            <w:r>
              <w:rPr>
                <w:color w:val="191919"/>
                <w:sz w:val="28"/>
                <w:szCs w:val="28"/>
                <w:lang w:val="en-US"/>
              </w:rPr>
              <w:t xml:space="preserve"> </w:t>
            </w:r>
            <w:r>
              <w:rPr>
                <w:color w:val="191919"/>
                <w:sz w:val="28"/>
                <w:szCs w:val="28"/>
              </w:rPr>
              <w:t>контурів…………………………………...</w:t>
            </w:r>
          </w:p>
        </w:tc>
        <w:tc>
          <w:tcPr>
            <w:tcW w:w="567" w:type="dxa"/>
          </w:tcPr>
          <w:p w:rsidR="00D716BF" w:rsidRDefault="00D716BF">
            <w:pPr>
              <w:spacing w:line="360" w:lineRule="auto"/>
              <w:jc w:val="right"/>
              <w:rPr>
                <w:color w:val="191919"/>
                <w:sz w:val="28"/>
                <w:szCs w:val="28"/>
                <w:lang w:val="en-US"/>
              </w:rPr>
            </w:pPr>
            <w:r>
              <w:rPr>
                <w:color w:val="191919"/>
                <w:sz w:val="28"/>
                <w:szCs w:val="28"/>
                <w:lang w:val="en-US"/>
              </w:rPr>
              <w:t>71</w:t>
            </w:r>
          </w:p>
        </w:tc>
      </w:tr>
    </w:tbl>
    <w:p w:rsidR="00D716BF" w:rsidRDefault="00D716BF" w:rsidP="000E17AF">
      <w:pPr>
        <w:spacing w:line="360" w:lineRule="auto"/>
        <w:rPr>
          <w:color w:val="191919"/>
          <w:sz w:val="28"/>
          <w:szCs w:val="28"/>
          <w:lang w:val="uk-UA"/>
        </w:rPr>
      </w:pPr>
    </w:p>
    <w:tbl>
      <w:tblPr>
        <w:tblW w:w="9781" w:type="dxa"/>
        <w:tblInd w:w="108" w:type="dxa"/>
        <w:tblLook w:val="01E0" w:firstRow="1" w:lastRow="1" w:firstColumn="1" w:lastColumn="1" w:noHBand="0" w:noVBand="0"/>
      </w:tblPr>
      <w:tblGrid>
        <w:gridCol w:w="9145"/>
        <w:gridCol w:w="636"/>
      </w:tblGrid>
      <w:tr w:rsidR="00D716BF" w:rsidTr="000E17AF">
        <w:tc>
          <w:tcPr>
            <w:tcW w:w="9145" w:type="dxa"/>
          </w:tcPr>
          <w:p w:rsidR="00D716BF" w:rsidRDefault="00D716BF">
            <w:pPr>
              <w:shd w:val="clear" w:color="auto" w:fill="FFFFFF"/>
              <w:spacing w:line="360" w:lineRule="auto"/>
              <w:rPr>
                <w:color w:val="191919"/>
                <w:spacing w:val="1"/>
                <w:sz w:val="28"/>
                <w:szCs w:val="28"/>
              </w:rPr>
            </w:pPr>
            <w:r>
              <w:rPr>
                <w:color w:val="191919"/>
                <w:spacing w:val="1"/>
                <w:sz w:val="28"/>
                <w:szCs w:val="28"/>
              </w:rPr>
              <w:t xml:space="preserve">         4.6.2.  Розрахунок на основі точкового джерела………………………</w:t>
            </w:r>
          </w:p>
        </w:tc>
        <w:tc>
          <w:tcPr>
            <w:tcW w:w="636" w:type="dxa"/>
          </w:tcPr>
          <w:p w:rsidR="00D716BF" w:rsidRDefault="00D716BF">
            <w:pPr>
              <w:spacing w:line="360" w:lineRule="auto"/>
              <w:jc w:val="right"/>
              <w:rPr>
                <w:color w:val="191919"/>
                <w:sz w:val="28"/>
                <w:szCs w:val="28"/>
                <w:lang w:val="en-US"/>
              </w:rPr>
            </w:pPr>
            <w:r>
              <w:rPr>
                <w:color w:val="191919"/>
                <w:sz w:val="28"/>
                <w:szCs w:val="28"/>
                <w:lang w:val="en-US"/>
              </w:rPr>
              <w:t>75</w:t>
            </w:r>
          </w:p>
        </w:tc>
      </w:tr>
      <w:tr w:rsidR="00D716BF" w:rsidTr="000E17AF">
        <w:tc>
          <w:tcPr>
            <w:tcW w:w="9145" w:type="dxa"/>
          </w:tcPr>
          <w:p w:rsidR="00D716BF" w:rsidRDefault="00D716BF">
            <w:pPr>
              <w:shd w:val="clear" w:color="auto" w:fill="FFFFFF"/>
              <w:spacing w:line="360" w:lineRule="auto"/>
              <w:rPr>
                <w:color w:val="191919"/>
                <w:spacing w:val="1"/>
                <w:sz w:val="28"/>
                <w:szCs w:val="28"/>
                <w:lang w:val="en-US"/>
              </w:rPr>
            </w:pPr>
            <w:r>
              <w:rPr>
                <w:color w:val="191919"/>
                <w:spacing w:val="3"/>
                <w:sz w:val="28"/>
                <w:szCs w:val="28"/>
              </w:rPr>
              <w:t xml:space="preserve">         4.6.3.  Формули для деяких індикатрис……………………………….</w:t>
            </w:r>
          </w:p>
        </w:tc>
        <w:tc>
          <w:tcPr>
            <w:tcW w:w="636" w:type="dxa"/>
          </w:tcPr>
          <w:p w:rsidR="00D716BF" w:rsidRDefault="00D716BF">
            <w:pPr>
              <w:spacing w:line="360" w:lineRule="auto"/>
              <w:jc w:val="right"/>
              <w:rPr>
                <w:color w:val="191919"/>
                <w:sz w:val="28"/>
                <w:szCs w:val="28"/>
                <w:lang w:val="en-US"/>
              </w:rPr>
            </w:pPr>
            <w:r>
              <w:rPr>
                <w:color w:val="191919"/>
                <w:sz w:val="28"/>
                <w:szCs w:val="28"/>
                <w:lang w:val="en-US"/>
              </w:rPr>
              <w:t>76</w:t>
            </w:r>
          </w:p>
        </w:tc>
      </w:tr>
      <w:tr w:rsidR="00D716BF" w:rsidTr="000E17AF">
        <w:tc>
          <w:tcPr>
            <w:tcW w:w="9145" w:type="dxa"/>
          </w:tcPr>
          <w:p w:rsidR="00D716BF" w:rsidRDefault="00D716BF">
            <w:pPr>
              <w:shd w:val="clear" w:color="auto" w:fill="FFFFFF"/>
              <w:spacing w:line="360" w:lineRule="auto"/>
              <w:rPr>
                <w:color w:val="191919"/>
                <w:spacing w:val="3"/>
                <w:sz w:val="28"/>
                <w:szCs w:val="28"/>
              </w:rPr>
            </w:pPr>
            <w:r>
              <w:rPr>
                <w:color w:val="191919"/>
                <w:spacing w:val="3"/>
                <w:sz w:val="28"/>
                <w:szCs w:val="28"/>
              </w:rPr>
              <w:t xml:space="preserve">   4.7. Моделювання процесу розповсюдження лісової пожежі…………...</w:t>
            </w:r>
          </w:p>
        </w:tc>
        <w:tc>
          <w:tcPr>
            <w:tcW w:w="636" w:type="dxa"/>
          </w:tcPr>
          <w:p w:rsidR="00D716BF" w:rsidRDefault="00D716BF">
            <w:pPr>
              <w:spacing w:line="360" w:lineRule="auto"/>
              <w:jc w:val="right"/>
              <w:rPr>
                <w:color w:val="191919"/>
                <w:sz w:val="28"/>
                <w:szCs w:val="28"/>
                <w:lang w:val="en-US"/>
              </w:rPr>
            </w:pPr>
            <w:r>
              <w:rPr>
                <w:color w:val="191919"/>
                <w:sz w:val="28"/>
                <w:szCs w:val="28"/>
                <w:lang w:val="en-US"/>
              </w:rPr>
              <w:t>78</w:t>
            </w:r>
          </w:p>
        </w:tc>
      </w:tr>
      <w:tr w:rsidR="00D716BF" w:rsidTr="000E17AF">
        <w:tc>
          <w:tcPr>
            <w:tcW w:w="9145" w:type="dxa"/>
          </w:tcPr>
          <w:p w:rsidR="00D716BF" w:rsidRDefault="00D716BF">
            <w:pPr>
              <w:shd w:val="clear" w:color="auto" w:fill="FFFFFF"/>
              <w:spacing w:line="360" w:lineRule="auto"/>
              <w:rPr>
                <w:color w:val="191919"/>
                <w:spacing w:val="3"/>
                <w:sz w:val="28"/>
                <w:szCs w:val="28"/>
              </w:rPr>
            </w:pPr>
            <w:r>
              <w:rPr>
                <w:color w:val="191919"/>
                <w:spacing w:val="3"/>
                <w:sz w:val="28"/>
                <w:szCs w:val="28"/>
              </w:rPr>
              <w:t xml:space="preserve">   4.8. Математичне моделювання процесів розповсюдження лісових</w:t>
            </w:r>
          </w:p>
          <w:p w:rsidR="00D716BF" w:rsidRDefault="00D716BF">
            <w:pPr>
              <w:shd w:val="clear" w:color="auto" w:fill="FFFFFF"/>
              <w:spacing w:line="360" w:lineRule="auto"/>
              <w:rPr>
                <w:color w:val="191919"/>
                <w:spacing w:val="3"/>
                <w:sz w:val="28"/>
                <w:szCs w:val="28"/>
              </w:rPr>
            </w:pPr>
            <w:r>
              <w:rPr>
                <w:color w:val="191919"/>
                <w:spacing w:val="3"/>
                <w:sz w:val="28"/>
                <w:szCs w:val="28"/>
              </w:rPr>
              <w:t xml:space="preserve">          пожеж……………………………………………………………………</w:t>
            </w:r>
          </w:p>
        </w:tc>
        <w:tc>
          <w:tcPr>
            <w:tcW w:w="636" w:type="dxa"/>
          </w:tcPr>
          <w:p w:rsidR="00D716BF" w:rsidRDefault="00D716BF">
            <w:pPr>
              <w:spacing w:line="360" w:lineRule="auto"/>
              <w:jc w:val="right"/>
              <w:rPr>
                <w:color w:val="191919"/>
                <w:sz w:val="28"/>
                <w:szCs w:val="28"/>
                <w:lang w:val="en-US"/>
              </w:rPr>
            </w:pPr>
          </w:p>
          <w:p w:rsidR="00D716BF" w:rsidRDefault="00D716BF">
            <w:pPr>
              <w:spacing w:line="360" w:lineRule="auto"/>
              <w:jc w:val="right"/>
              <w:rPr>
                <w:color w:val="191919"/>
                <w:sz w:val="28"/>
                <w:szCs w:val="28"/>
                <w:lang w:val="en-US"/>
              </w:rPr>
            </w:pPr>
            <w:r>
              <w:rPr>
                <w:color w:val="191919"/>
                <w:sz w:val="28"/>
                <w:szCs w:val="28"/>
                <w:lang w:val="en-US"/>
              </w:rPr>
              <w:t>81</w:t>
            </w:r>
          </w:p>
        </w:tc>
      </w:tr>
      <w:tr w:rsidR="00D716BF" w:rsidTr="000E17AF">
        <w:tc>
          <w:tcPr>
            <w:tcW w:w="9145" w:type="dxa"/>
          </w:tcPr>
          <w:p w:rsidR="00D716BF" w:rsidRDefault="00D716BF">
            <w:pPr>
              <w:shd w:val="clear" w:color="auto" w:fill="FFFFFF"/>
              <w:spacing w:line="360" w:lineRule="auto"/>
              <w:rPr>
                <w:color w:val="191919"/>
                <w:spacing w:val="3"/>
                <w:sz w:val="28"/>
                <w:szCs w:val="28"/>
              </w:rPr>
            </w:pPr>
            <w:r>
              <w:rPr>
                <w:color w:val="191919"/>
                <w:spacing w:val="3"/>
                <w:sz w:val="28"/>
                <w:szCs w:val="28"/>
              </w:rPr>
              <w:t xml:space="preserve">   4.9. Математичне моделювання низинних лісових пожеж………………</w:t>
            </w:r>
          </w:p>
        </w:tc>
        <w:tc>
          <w:tcPr>
            <w:tcW w:w="636" w:type="dxa"/>
          </w:tcPr>
          <w:p w:rsidR="00D716BF" w:rsidRDefault="00D716BF">
            <w:pPr>
              <w:spacing w:line="360" w:lineRule="auto"/>
              <w:jc w:val="right"/>
              <w:rPr>
                <w:color w:val="191919"/>
                <w:sz w:val="28"/>
                <w:szCs w:val="28"/>
                <w:lang w:val="en-US"/>
              </w:rPr>
            </w:pPr>
            <w:r>
              <w:rPr>
                <w:color w:val="191919"/>
                <w:sz w:val="28"/>
                <w:szCs w:val="28"/>
                <w:lang w:val="en-US"/>
              </w:rPr>
              <w:t>86</w:t>
            </w:r>
          </w:p>
        </w:tc>
      </w:tr>
      <w:tr w:rsidR="00D716BF" w:rsidTr="000E17AF">
        <w:trPr>
          <w:trHeight w:val="560"/>
        </w:trPr>
        <w:tc>
          <w:tcPr>
            <w:tcW w:w="9145" w:type="dxa"/>
          </w:tcPr>
          <w:p w:rsidR="00D716BF" w:rsidRDefault="00D716BF">
            <w:pPr>
              <w:autoSpaceDE w:val="0"/>
              <w:autoSpaceDN w:val="0"/>
              <w:adjustRightInd w:val="0"/>
              <w:spacing w:line="360" w:lineRule="auto"/>
              <w:rPr>
                <w:color w:val="191919"/>
                <w:sz w:val="28"/>
                <w:szCs w:val="28"/>
              </w:rPr>
            </w:pPr>
            <w:r>
              <w:rPr>
                <w:color w:val="191919"/>
                <w:sz w:val="28"/>
                <w:szCs w:val="28"/>
              </w:rPr>
              <w:t>5</w:t>
            </w:r>
            <w:r>
              <w:rPr>
                <w:bCs/>
                <w:color w:val="191919"/>
                <w:sz w:val="28"/>
                <w:szCs w:val="28"/>
              </w:rPr>
              <w:t>. Методи управління процесом гасіння лісових пожеж ……………………</w:t>
            </w:r>
          </w:p>
        </w:tc>
        <w:tc>
          <w:tcPr>
            <w:tcW w:w="636" w:type="dxa"/>
          </w:tcPr>
          <w:p w:rsidR="00D716BF" w:rsidRDefault="00D716BF">
            <w:pPr>
              <w:spacing w:line="360" w:lineRule="auto"/>
              <w:jc w:val="right"/>
              <w:rPr>
                <w:color w:val="191919"/>
                <w:sz w:val="28"/>
                <w:szCs w:val="28"/>
                <w:lang w:val="en-US"/>
              </w:rPr>
            </w:pPr>
            <w:r>
              <w:rPr>
                <w:color w:val="191919"/>
                <w:sz w:val="28"/>
                <w:szCs w:val="28"/>
                <w:lang w:val="en-US"/>
              </w:rPr>
              <w:t>90</w:t>
            </w:r>
          </w:p>
        </w:tc>
      </w:tr>
      <w:tr w:rsidR="00D716BF" w:rsidTr="000E17AF">
        <w:tc>
          <w:tcPr>
            <w:tcW w:w="9145" w:type="dxa"/>
          </w:tcPr>
          <w:p w:rsidR="00D716BF" w:rsidRDefault="00D716BF">
            <w:pPr>
              <w:spacing w:line="360" w:lineRule="auto"/>
              <w:jc w:val="both"/>
              <w:rPr>
                <w:color w:val="191919"/>
                <w:sz w:val="28"/>
                <w:szCs w:val="28"/>
              </w:rPr>
            </w:pPr>
            <w:r>
              <w:rPr>
                <w:color w:val="191919"/>
                <w:sz w:val="28"/>
                <w:szCs w:val="28"/>
              </w:rPr>
              <w:t xml:space="preserve">   5.1. </w:t>
            </w:r>
            <w:r>
              <w:rPr>
                <w:bCs/>
                <w:color w:val="191919"/>
                <w:sz w:val="28"/>
                <w:szCs w:val="28"/>
              </w:rPr>
              <w:t>Моделювання процесу перебігу лісових пожеж………………………</w:t>
            </w:r>
          </w:p>
        </w:tc>
        <w:tc>
          <w:tcPr>
            <w:tcW w:w="636" w:type="dxa"/>
          </w:tcPr>
          <w:p w:rsidR="00D716BF" w:rsidRDefault="00D716BF">
            <w:pPr>
              <w:spacing w:line="360" w:lineRule="auto"/>
              <w:jc w:val="right"/>
              <w:rPr>
                <w:color w:val="191919"/>
                <w:sz w:val="28"/>
                <w:szCs w:val="28"/>
                <w:lang w:val="en-US"/>
              </w:rPr>
            </w:pPr>
            <w:r>
              <w:rPr>
                <w:color w:val="191919"/>
                <w:sz w:val="28"/>
                <w:szCs w:val="28"/>
                <w:lang w:val="en-US"/>
              </w:rPr>
              <w:t xml:space="preserve"> 91</w:t>
            </w:r>
          </w:p>
        </w:tc>
      </w:tr>
      <w:tr w:rsidR="00D716BF" w:rsidTr="000E17AF">
        <w:tc>
          <w:tcPr>
            <w:tcW w:w="9145" w:type="dxa"/>
          </w:tcPr>
          <w:p w:rsidR="00D716BF" w:rsidRDefault="00D716BF">
            <w:pPr>
              <w:spacing w:line="360" w:lineRule="auto"/>
              <w:jc w:val="both"/>
              <w:rPr>
                <w:bCs/>
                <w:color w:val="191919"/>
                <w:sz w:val="28"/>
                <w:szCs w:val="28"/>
              </w:rPr>
            </w:pPr>
            <w:r>
              <w:rPr>
                <w:color w:val="191919"/>
                <w:sz w:val="28"/>
                <w:szCs w:val="28"/>
              </w:rPr>
              <w:t xml:space="preserve">   5.2. </w:t>
            </w:r>
            <w:r>
              <w:rPr>
                <w:bCs/>
                <w:color w:val="191919"/>
                <w:sz w:val="28"/>
                <w:szCs w:val="28"/>
              </w:rPr>
              <w:t xml:space="preserve">Методи прийняття управлінських рішень при гасінні лісових </w:t>
            </w:r>
          </w:p>
          <w:p w:rsidR="00D716BF" w:rsidRDefault="00D716BF">
            <w:pPr>
              <w:spacing w:line="360" w:lineRule="auto"/>
              <w:jc w:val="both"/>
              <w:rPr>
                <w:color w:val="191919"/>
                <w:sz w:val="28"/>
                <w:szCs w:val="28"/>
              </w:rPr>
            </w:pPr>
            <w:r>
              <w:rPr>
                <w:bCs/>
                <w:color w:val="191919"/>
                <w:sz w:val="28"/>
                <w:szCs w:val="28"/>
              </w:rPr>
              <w:t xml:space="preserve">          пожеж………………………………………………………………….....</w:t>
            </w:r>
          </w:p>
        </w:tc>
        <w:tc>
          <w:tcPr>
            <w:tcW w:w="636" w:type="dxa"/>
          </w:tcPr>
          <w:p w:rsidR="00D716BF" w:rsidRDefault="00D716BF">
            <w:pPr>
              <w:spacing w:line="360" w:lineRule="auto"/>
              <w:jc w:val="right"/>
              <w:rPr>
                <w:color w:val="191919"/>
                <w:sz w:val="28"/>
                <w:szCs w:val="28"/>
                <w:lang w:val="en-US"/>
              </w:rPr>
            </w:pPr>
          </w:p>
          <w:p w:rsidR="00D716BF" w:rsidRDefault="00D716BF">
            <w:pPr>
              <w:spacing w:line="360" w:lineRule="auto"/>
              <w:jc w:val="right"/>
              <w:rPr>
                <w:color w:val="191919"/>
                <w:sz w:val="28"/>
                <w:szCs w:val="28"/>
                <w:lang w:val="en-US"/>
              </w:rPr>
            </w:pPr>
            <w:r>
              <w:rPr>
                <w:color w:val="191919"/>
                <w:sz w:val="28"/>
                <w:szCs w:val="28"/>
                <w:lang w:val="en-US"/>
              </w:rPr>
              <w:t>94</w:t>
            </w:r>
          </w:p>
        </w:tc>
      </w:tr>
      <w:tr w:rsidR="00D716BF" w:rsidTr="000E17AF">
        <w:tc>
          <w:tcPr>
            <w:tcW w:w="9145" w:type="dxa"/>
          </w:tcPr>
          <w:p w:rsidR="00D716BF" w:rsidRDefault="00D716BF">
            <w:pPr>
              <w:spacing w:line="360" w:lineRule="auto"/>
              <w:jc w:val="both"/>
              <w:rPr>
                <w:color w:val="191919"/>
                <w:sz w:val="28"/>
                <w:szCs w:val="28"/>
              </w:rPr>
            </w:pPr>
            <w:r>
              <w:rPr>
                <w:color w:val="191919"/>
                <w:sz w:val="28"/>
                <w:szCs w:val="28"/>
              </w:rPr>
              <w:t xml:space="preserve">6. </w:t>
            </w:r>
            <w:r>
              <w:rPr>
                <w:color w:val="191919"/>
                <w:sz w:val="28"/>
              </w:rPr>
              <w:t>Охорона праці та безпека в надзвичайних ситуаціях……………………..</w:t>
            </w:r>
          </w:p>
        </w:tc>
        <w:tc>
          <w:tcPr>
            <w:tcW w:w="636" w:type="dxa"/>
          </w:tcPr>
          <w:p w:rsidR="00D716BF" w:rsidRDefault="00D716BF">
            <w:pPr>
              <w:spacing w:line="360" w:lineRule="auto"/>
              <w:jc w:val="right"/>
              <w:rPr>
                <w:color w:val="191919"/>
                <w:sz w:val="28"/>
                <w:szCs w:val="28"/>
                <w:lang w:val="en-US"/>
              </w:rPr>
            </w:pPr>
            <w:r>
              <w:rPr>
                <w:color w:val="191919"/>
                <w:sz w:val="28"/>
                <w:szCs w:val="28"/>
                <w:lang w:val="en-US"/>
              </w:rPr>
              <w:t>101</w:t>
            </w:r>
          </w:p>
        </w:tc>
      </w:tr>
      <w:tr w:rsidR="00D716BF" w:rsidTr="000E17AF">
        <w:tc>
          <w:tcPr>
            <w:tcW w:w="9145" w:type="dxa"/>
          </w:tcPr>
          <w:p w:rsidR="00D716BF" w:rsidRDefault="00D716BF">
            <w:pPr>
              <w:spacing w:line="360" w:lineRule="auto"/>
              <w:jc w:val="both"/>
              <w:rPr>
                <w:color w:val="191919"/>
                <w:sz w:val="28"/>
                <w:szCs w:val="28"/>
              </w:rPr>
            </w:pPr>
            <w:r>
              <w:rPr>
                <w:color w:val="191919"/>
                <w:sz w:val="28"/>
                <w:szCs w:val="28"/>
              </w:rPr>
              <w:t>Висновки ……………………………………………………………………….</w:t>
            </w:r>
          </w:p>
        </w:tc>
        <w:tc>
          <w:tcPr>
            <w:tcW w:w="636" w:type="dxa"/>
          </w:tcPr>
          <w:p w:rsidR="00D716BF" w:rsidRDefault="00D716BF">
            <w:pPr>
              <w:spacing w:line="360" w:lineRule="auto"/>
              <w:jc w:val="right"/>
              <w:rPr>
                <w:color w:val="191919"/>
                <w:sz w:val="28"/>
                <w:szCs w:val="28"/>
                <w:lang w:val="en-US"/>
              </w:rPr>
            </w:pPr>
            <w:r>
              <w:rPr>
                <w:color w:val="191919"/>
                <w:sz w:val="28"/>
                <w:szCs w:val="28"/>
                <w:lang w:val="en-US"/>
              </w:rPr>
              <w:t>109</w:t>
            </w:r>
          </w:p>
        </w:tc>
      </w:tr>
      <w:tr w:rsidR="00D716BF" w:rsidTr="000E17AF">
        <w:tc>
          <w:tcPr>
            <w:tcW w:w="9145" w:type="dxa"/>
          </w:tcPr>
          <w:p w:rsidR="00D716BF" w:rsidRDefault="00D716BF">
            <w:pPr>
              <w:spacing w:line="360" w:lineRule="auto"/>
              <w:jc w:val="both"/>
              <w:rPr>
                <w:color w:val="191919"/>
                <w:sz w:val="28"/>
                <w:szCs w:val="28"/>
                <w:lang w:val="en-US"/>
              </w:rPr>
            </w:pPr>
            <w:r>
              <w:rPr>
                <w:color w:val="191919"/>
                <w:sz w:val="28"/>
                <w:szCs w:val="28"/>
              </w:rPr>
              <w:t>Список літератури ……………………………………………………………</w:t>
            </w:r>
            <w:r>
              <w:rPr>
                <w:color w:val="191919"/>
                <w:sz w:val="28"/>
                <w:szCs w:val="28"/>
                <w:lang w:val="en-US"/>
              </w:rPr>
              <w:t>..</w:t>
            </w:r>
          </w:p>
        </w:tc>
        <w:tc>
          <w:tcPr>
            <w:tcW w:w="636" w:type="dxa"/>
          </w:tcPr>
          <w:p w:rsidR="00D716BF" w:rsidRDefault="00D716BF">
            <w:pPr>
              <w:spacing w:line="360" w:lineRule="auto"/>
              <w:jc w:val="right"/>
              <w:rPr>
                <w:color w:val="191919"/>
                <w:sz w:val="28"/>
                <w:szCs w:val="28"/>
                <w:lang w:val="en-US"/>
              </w:rPr>
            </w:pPr>
            <w:r>
              <w:rPr>
                <w:color w:val="191919"/>
                <w:sz w:val="28"/>
                <w:szCs w:val="28"/>
                <w:lang w:val="en-US"/>
              </w:rPr>
              <w:t>112</w:t>
            </w:r>
          </w:p>
        </w:tc>
      </w:tr>
      <w:tr w:rsidR="00D716BF" w:rsidTr="000E17AF">
        <w:tc>
          <w:tcPr>
            <w:tcW w:w="9145" w:type="dxa"/>
          </w:tcPr>
          <w:p w:rsidR="00D716BF" w:rsidRDefault="00D716BF">
            <w:pPr>
              <w:spacing w:line="360" w:lineRule="auto"/>
              <w:jc w:val="both"/>
              <w:rPr>
                <w:color w:val="191919"/>
                <w:sz w:val="28"/>
                <w:szCs w:val="28"/>
                <w:lang w:val="en-US"/>
              </w:rPr>
            </w:pPr>
            <w:r>
              <w:rPr>
                <w:color w:val="191919"/>
                <w:sz w:val="28"/>
                <w:szCs w:val="28"/>
              </w:rPr>
              <w:t xml:space="preserve">Додаток 1. Текст скрипта </w:t>
            </w:r>
            <w:r>
              <w:rPr>
                <w:color w:val="191919"/>
                <w:sz w:val="28"/>
                <w:szCs w:val="28"/>
                <w:lang w:val="en-US"/>
              </w:rPr>
              <w:t>Pojar</w:t>
            </w:r>
          </w:p>
        </w:tc>
        <w:tc>
          <w:tcPr>
            <w:tcW w:w="636" w:type="dxa"/>
          </w:tcPr>
          <w:p w:rsidR="00D716BF" w:rsidRDefault="00D716BF">
            <w:pPr>
              <w:spacing w:line="360" w:lineRule="auto"/>
              <w:jc w:val="right"/>
              <w:rPr>
                <w:color w:val="191919"/>
                <w:sz w:val="28"/>
                <w:szCs w:val="28"/>
                <w:lang w:val="en-US"/>
              </w:rPr>
            </w:pPr>
          </w:p>
        </w:tc>
      </w:tr>
      <w:tr w:rsidR="00D716BF" w:rsidTr="000E17AF">
        <w:tc>
          <w:tcPr>
            <w:tcW w:w="9145" w:type="dxa"/>
          </w:tcPr>
          <w:p w:rsidR="00D716BF" w:rsidRDefault="00D716BF">
            <w:pPr>
              <w:spacing w:line="360" w:lineRule="auto"/>
              <w:jc w:val="both"/>
              <w:rPr>
                <w:color w:val="191919"/>
                <w:sz w:val="28"/>
                <w:szCs w:val="28"/>
              </w:rPr>
            </w:pPr>
            <w:r>
              <w:rPr>
                <w:color w:val="191919"/>
                <w:sz w:val="28"/>
                <w:szCs w:val="28"/>
              </w:rPr>
              <w:t>Додаток 2. Текст самої програми (</w:t>
            </w:r>
            <w:r>
              <w:rPr>
                <w:color w:val="191919"/>
                <w:sz w:val="28"/>
                <w:szCs w:val="28"/>
                <w:lang w:val="en-US"/>
              </w:rPr>
              <w:t>Poshar</w:t>
            </w:r>
            <w:r>
              <w:rPr>
                <w:color w:val="191919"/>
                <w:sz w:val="28"/>
                <w:szCs w:val="28"/>
              </w:rPr>
              <w:t>.</w:t>
            </w:r>
            <w:r>
              <w:rPr>
                <w:color w:val="191919"/>
                <w:sz w:val="28"/>
                <w:szCs w:val="28"/>
                <w:lang w:val="en-US"/>
              </w:rPr>
              <w:t>C</w:t>
            </w:r>
            <w:r>
              <w:rPr>
                <w:color w:val="191919"/>
                <w:sz w:val="28"/>
                <w:szCs w:val="28"/>
              </w:rPr>
              <w:t>)</w:t>
            </w:r>
          </w:p>
        </w:tc>
        <w:tc>
          <w:tcPr>
            <w:tcW w:w="636" w:type="dxa"/>
          </w:tcPr>
          <w:p w:rsidR="00D716BF" w:rsidRDefault="00D716BF">
            <w:pPr>
              <w:spacing w:line="360" w:lineRule="auto"/>
              <w:jc w:val="right"/>
              <w:rPr>
                <w:color w:val="191919"/>
                <w:sz w:val="28"/>
                <w:szCs w:val="28"/>
              </w:rPr>
            </w:pPr>
          </w:p>
        </w:tc>
      </w:tr>
      <w:tr w:rsidR="00D716BF" w:rsidTr="000E17AF">
        <w:tc>
          <w:tcPr>
            <w:tcW w:w="9145" w:type="dxa"/>
          </w:tcPr>
          <w:p w:rsidR="00D716BF" w:rsidRDefault="00D716BF">
            <w:pPr>
              <w:spacing w:line="360" w:lineRule="auto"/>
              <w:jc w:val="both"/>
              <w:rPr>
                <w:color w:val="191919"/>
                <w:sz w:val="28"/>
                <w:szCs w:val="28"/>
                <w:lang w:val="en-US"/>
              </w:rPr>
            </w:pPr>
            <w:r>
              <w:rPr>
                <w:color w:val="191919"/>
                <w:sz w:val="28"/>
                <w:szCs w:val="28"/>
              </w:rPr>
              <w:t>Додаток 3. Таблиці</w:t>
            </w:r>
          </w:p>
        </w:tc>
        <w:tc>
          <w:tcPr>
            <w:tcW w:w="636" w:type="dxa"/>
          </w:tcPr>
          <w:p w:rsidR="00D716BF" w:rsidRDefault="00D716BF">
            <w:pPr>
              <w:spacing w:line="360" w:lineRule="auto"/>
              <w:jc w:val="right"/>
              <w:rPr>
                <w:color w:val="191919"/>
                <w:sz w:val="28"/>
                <w:szCs w:val="28"/>
                <w:lang w:val="en-US"/>
              </w:rPr>
            </w:pPr>
          </w:p>
        </w:tc>
      </w:tr>
      <w:tr w:rsidR="00D716BF" w:rsidTr="000E17AF">
        <w:tc>
          <w:tcPr>
            <w:tcW w:w="9145" w:type="dxa"/>
          </w:tcPr>
          <w:p w:rsidR="00D716BF" w:rsidRDefault="00D716BF">
            <w:pPr>
              <w:shd w:val="clear" w:color="auto" w:fill="FFFFFF"/>
              <w:spacing w:line="360" w:lineRule="auto"/>
              <w:jc w:val="both"/>
              <w:rPr>
                <w:color w:val="191919"/>
                <w:sz w:val="28"/>
                <w:szCs w:val="28"/>
                <w:lang w:val="en-US"/>
              </w:rPr>
            </w:pPr>
            <w:r>
              <w:rPr>
                <w:color w:val="191919"/>
                <w:sz w:val="28"/>
                <w:szCs w:val="28"/>
              </w:rPr>
              <w:t>Додаток 4. Графіки</w:t>
            </w:r>
          </w:p>
        </w:tc>
        <w:tc>
          <w:tcPr>
            <w:tcW w:w="636" w:type="dxa"/>
          </w:tcPr>
          <w:p w:rsidR="00D716BF" w:rsidRDefault="00D716BF">
            <w:pPr>
              <w:spacing w:line="360" w:lineRule="auto"/>
              <w:jc w:val="right"/>
              <w:rPr>
                <w:color w:val="191919"/>
                <w:sz w:val="28"/>
                <w:szCs w:val="28"/>
                <w:lang w:val="en-US"/>
              </w:rPr>
            </w:pPr>
          </w:p>
        </w:tc>
      </w:tr>
      <w:tr w:rsidR="00D716BF" w:rsidTr="000E17AF">
        <w:tc>
          <w:tcPr>
            <w:tcW w:w="9145" w:type="dxa"/>
          </w:tcPr>
          <w:p w:rsidR="00D716BF" w:rsidRDefault="00D716BF">
            <w:pPr>
              <w:shd w:val="clear" w:color="auto" w:fill="FFFFFF"/>
              <w:spacing w:line="360" w:lineRule="auto"/>
              <w:jc w:val="both"/>
              <w:rPr>
                <w:color w:val="191919"/>
                <w:sz w:val="28"/>
                <w:szCs w:val="28"/>
                <w:lang w:val="en-US"/>
              </w:rPr>
            </w:pPr>
            <w:r>
              <w:rPr>
                <w:color w:val="191919"/>
                <w:sz w:val="28"/>
                <w:szCs w:val="28"/>
              </w:rPr>
              <w:t>Додаток 5. Промодельовані графіки</w:t>
            </w:r>
          </w:p>
        </w:tc>
        <w:tc>
          <w:tcPr>
            <w:tcW w:w="636" w:type="dxa"/>
          </w:tcPr>
          <w:p w:rsidR="00D716BF" w:rsidRDefault="00D716BF">
            <w:pPr>
              <w:spacing w:line="360" w:lineRule="auto"/>
              <w:jc w:val="right"/>
              <w:rPr>
                <w:color w:val="191919"/>
                <w:sz w:val="28"/>
                <w:szCs w:val="28"/>
                <w:lang w:val="en-US"/>
              </w:rPr>
            </w:pPr>
          </w:p>
        </w:tc>
      </w:tr>
      <w:tr w:rsidR="00D716BF" w:rsidTr="000E17AF">
        <w:tc>
          <w:tcPr>
            <w:tcW w:w="9145" w:type="dxa"/>
          </w:tcPr>
          <w:p w:rsidR="00D716BF" w:rsidRDefault="00D716BF">
            <w:pPr>
              <w:shd w:val="clear" w:color="auto" w:fill="FFFFFF"/>
              <w:spacing w:line="360" w:lineRule="auto"/>
              <w:rPr>
                <w:color w:val="191919"/>
                <w:sz w:val="28"/>
                <w:szCs w:val="28"/>
                <w:lang w:val="en-US"/>
              </w:rPr>
            </w:pPr>
            <w:r>
              <w:rPr>
                <w:color w:val="191919"/>
                <w:sz w:val="28"/>
                <w:szCs w:val="28"/>
              </w:rPr>
              <w:t>Додаток 6. Приклад одержуваних даних</w:t>
            </w:r>
          </w:p>
        </w:tc>
        <w:tc>
          <w:tcPr>
            <w:tcW w:w="636" w:type="dxa"/>
          </w:tcPr>
          <w:p w:rsidR="00D716BF" w:rsidRDefault="00D716BF">
            <w:pPr>
              <w:spacing w:line="360" w:lineRule="auto"/>
              <w:jc w:val="right"/>
              <w:rPr>
                <w:color w:val="191919"/>
                <w:sz w:val="28"/>
                <w:szCs w:val="28"/>
                <w:lang w:val="en-US"/>
              </w:rPr>
            </w:pPr>
          </w:p>
        </w:tc>
      </w:tr>
    </w:tbl>
    <w:p w:rsidR="00D716BF" w:rsidRDefault="00D716BF" w:rsidP="000E17AF">
      <w:pPr>
        <w:spacing w:line="360" w:lineRule="auto"/>
        <w:rPr>
          <w:color w:val="191919"/>
          <w:sz w:val="28"/>
          <w:szCs w:val="28"/>
        </w:rPr>
      </w:pPr>
    </w:p>
    <w:p w:rsidR="00D716BF" w:rsidRDefault="00D716BF" w:rsidP="000E17AF">
      <w:pPr>
        <w:spacing w:line="360" w:lineRule="auto"/>
        <w:rPr>
          <w:color w:val="191919"/>
          <w:sz w:val="28"/>
          <w:szCs w:val="28"/>
        </w:rPr>
      </w:pPr>
    </w:p>
    <w:p w:rsidR="00D716BF" w:rsidRDefault="00D716BF" w:rsidP="00D74562">
      <w:pPr>
        <w:rPr>
          <w:lang w:val="en-US"/>
        </w:rPr>
      </w:pPr>
    </w:p>
    <w:p w:rsidR="00D716BF" w:rsidRDefault="00D716BF" w:rsidP="00D74562">
      <w:pPr>
        <w:rPr>
          <w:lang w:val="en-US"/>
        </w:rPr>
      </w:pPr>
    </w:p>
    <w:p w:rsidR="00D716BF" w:rsidRDefault="00D716BF" w:rsidP="00D74562">
      <w:pPr>
        <w:rPr>
          <w:lang w:val="en-US"/>
        </w:rPr>
      </w:pPr>
    </w:p>
    <w:p w:rsidR="00D716BF" w:rsidRDefault="00D716BF" w:rsidP="00D74562">
      <w:pPr>
        <w:rPr>
          <w:lang w:val="en-US"/>
        </w:rPr>
      </w:pPr>
    </w:p>
    <w:p w:rsidR="00D716BF" w:rsidRDefault="00D716BF" w:rsidP="00D74562">
      <w:pPr>
        <w:rPr>
          <w:lang w:val="en-US"/>
        </w:rPr>
      </w:pPr>
    </w:p>
    <w:p w:rsidR="00D716BF" w:rsidRDefault="00D716BF" w:rsidP="00D74562">
      <w:pPr>
        <w:rPr>
          <w:lang w:val="en-US"/>
        </w:rPr>
      </w:pPr>
    </w:p>
    <w:p w:rsidR="00D716BF" w:rsidRDefault="00D716BF" w:rsidP="00D74562">
      <w:pPr>
        <w:rPr>
          <w:lang w:val="en-US"/>
        </w:rPr>
      </w:pPr>
    </w:p>
    <w:p w:rsidR="00D716BF" w:rsidRDefault="00D716BF" w:rsidP="00D74562">
      <w:pPr>
        <w:rPr>
          <w:lang w:val="en-US"/>
        </w:rPr>
      </w:pPr>
    </w:p>
    <w:p w:rsidR="00D716BF" w:rsidRDefault="00D716BF" w:rsidP="00D74562">
      <w:pPr>
        <w:rPr>
          <w:lang w:val="en-US"/>
        </w:rPr>
      </w:pPr>
    </w:p>
    <w:p w:rsidR="00D716BF" w:rsidRDefault="00D716BF" w:rsidP="00D74562">
      <w:pPr>
        <w:rPr>
          <w:lang w:val="en-US"/>
        </w:rPr>
      </w:pPr>
    </w:p>
    <w:p w:rsidR="00D716BF" w:rsidRDefault="00D716BF" w:rsidP="00D74562">
      <w:pPr>
        <w:rPr>
          <w:lang w:val="en-US"/>
        </w:rPr>
      </w:pPr>
    </w:p>
    <w:p w:rsidR="00D716BF" w:rsidRPr="000E17AF" w:rsidRDefault="00D716BF" w:rsidP="00D74562">
      <w:pPr>
        <w:rPr>
          <w:lang w:val="en-US"/>
        </w:rPr>
      </w:pPr>
    </w:p>
    <w:p w:rsidR="00D716BF" w:rsidRPr="00517399" w:rsidRDefault="00D716BF" w:rsidP="00BB19BF">
      <w:pPr>
        <w:pStyle w:val="11"/>
        <w:tabs>
          <w:tab w:val="left" w:pos="4395"/>
          <w:tab w:val="center" w:pos="5032"/>
        </w:tabs>
        <w:spacing w:line="276" w:lineRule="auto"/>
        <w:jc w:val="center"/>
        <w:rPr>
          <w:rFonts w:ascii="Times New Roman" w:hAnsi="Times New Roman" w:cs="Times New Roman"/>
          <w:b/>
          <w:color w:val="1A1A1A"/>
          <w:sz w:val="36"/>
          <w:szCs w:val="28"/>
        </w:rPr>
      </w:pPr>
      <w:r w:rsidRPr="00517399">
        <w:rPr>
          <w:rFonts w:ascii="Times New Roman" w:hAnsi="Times New Roman" w:cs="Times New Roman"/>
          <w:b/>
          <w:color w:val="1A1A1A"/>
          <w:sz w:val="36"/>
          <w:szCs w:val="28"/>
        </w:rPr>
        <w:t>ВСТУП</w:t>
      </w:r>
    </w:p>
    <w:p w:rsidR="00D716BF" w:rsidRPr="00517399" w:rsidRDefault="00D716BF" w:rsidP="00BB19BF">
      <w:pPr>
        <w:pStyle w:val="11"/>
        <w:spacing w:line="276" w:lineRule="auto"/>
        <w:ind w:firstLine="567"/>
        <w:jc w:val="both"/>
        <w:rPr>
          <w:rFonts w:ascii="Times New Roman" w:hAnsi="Times New Roman" w:cs="Times New Roman"/>
          <w:color w:val="1A1A1A"/>
          <w:sz w:val="28"/>
          <w:szCs w:val="28"/>
        </w:rPr>
      </w:pPr>
    </w:p>
    <w:p w:rsidR="00D716BF" w:rsidRPr="00517399" w:rsidRDefault="00D716BF" w:rsidP="00BB19BF">
      <w:pPr>
        <w:pStyle w:val="11"/>
        <w:spacing w:line="276" w:lineRule="auto"/>
        <w:ind w:firstLine="567"/>
        <w:jc w:val="both"/>
        <w:rPr>
          <w:rFonts w:ascii="Times New Roman" w:hAnsi="Times New Roman" w:cs="Times New Roman"/>
          <w:color w:val="1A1A1A"/>
          <w:sz w:val="28"/>
          <w:szCs w:val="28"/>
          <w:lang w:val="uk-UA"/>
        </w:rPr>
      </w:pPr>
      <w:r w:rsidRPr="00517399">
        <w:rPr>
          <w:rFonts w:ascii="Times New Roman" w:hAnsi="Times New Roman" w:cs="Times New Roman"/>
          <w:color w:val="1A1A1A"/>
          <w:sz w:val="28"/>
          <w:szCs w:val="28"/>
          <w:lang w:val="uk-UA"/>
        </w:rPr>
        <w:t xml:space="preserve">Лісові пожежі в усьому світі спричиняють значні </w:t>
      </w:r>
      <w:r>
        <w:rPr>
          <w:rFonts w:ascii="Times New Roman" w:hAnsi="Times New Roman" w:cs="Times New Roman"/>
          <w:color w:val="1A1A1A"/>
          <w:sz w:val="28"/>
          <w:szCs w:val="28"/>
          <w:lang w:val="uk-UA"/>
        </w:rPr>
        <w:t>матеріальні збитки і часто</w:t>
      </w:r>
      <w:r w:rsidRPr="00517399">
        <w:rPr>
          <w:rFonts w:ascii="Times New Roman" w:hAnsi="Times New Roman" w:cs="Times New Roman"/>
          <w:color w:val="1A1A1A"/>
          <w:sz w:val="28"/>
          <w:szCs w:val="28"/>
          <w:lang w:val="uk-UA"/>
        </w:rPr>
        <w:t xml:space="preserve"> призводять до людських жертв. Тож, боротьба з лісовими пожежами є загальнолюдська проблема і потребує розробки засобів як знешкодження наслідків лісових пожеж, так і вироблення засобів попередження їх виникнення. </w:t>
      </w:r>
    </w:p>
    <w:p w:rsidR="00D716BF" w:rsidRPr="00517399" w:rsidRDefault="00D716BF" w:rsidP="00BB19BF">
      <w:pPr>
        <w:pStyle w:val="11"/>
        <w:spacing w:line="276" w:lineRule="auto"/>
        <w:ind w:firstLine="567"/>
        <w:jc w:val="both"/>
        <w:rPr>
          <w:rFonts w:ascii="Times New Roman" w:hAnsi="Times New Roman" w:cs="Times New Roman"/>
          <w:color w:val="1A1A1A"/>
          <w:sz w:val="28"/>
          <w:szCs w:val="28"/>
          <w:lang w:val="uk-UA"/>
        </w:rPr>
      </w:pPr>
      <w:r w:rsidRPr="00517399">
        <w:rPr>
          <w:rFonts w:ascii="Times New Roman" w:hAnsi="Times New Roman" w:cs="Times New Roman"/>
          <w:color w:val="1A1A1A"/>
          <w:sz w:val="28"/>
          <w:szCs w:val="28"/>
          <w:lang w:val="uk-UA"/>
        </w:rPr>
        <w:t>Загально прийнято розглядати лісові пожежі як відкриту динамічну систему, яка розподілена у просторі і часі, й яка являє собою сукупність фізико-хімічних процесів горіння лісових займистих матеріалів (ЛЗМ), умов, за яких ці процеси здійснюються, і засобів впливу на них. Вхідними параметрами процесу, що розглядається, є комплекс природних і погодних умов, за яких цей процес здійснюється. Вхідними параметрами окремої лісової пожежі є величини, що характеризують його розміри,  динаміку і ступінь впливу на навколишнє середовище, наприклад, величина площі, зайнятої вогнем, довжина кромки, що горить, щільність тепловиділення (інтенсивність пожежі), характер пожежі (низова, верхова) тощо.</w:t>
      </w:r>
    </w:p>
    <w:p w:rsidR="00D716BF" w:rsidRPr="00517399" w:rsidRDefault="00D716BF" w:rsidP="00BB19BF">
      <w:pPr>
        <w:pStyle w:val="11"/>
        <w:spacing w:line="276" w:lineRule="auto"/>
        <w:ind w:firstLine="567"/>
        <w:jc w:val="both"/>
        <w:rPr>
          <w:rFonts w:ascii="Times New Roman" w:hAnsi="Times New Roman" w:cs="Times New Roman"/>
          <w:color w:val="1A1A1A"/>
          <w:sz w:val="28"/>
          <w:szCs w:val="28"/>
          <w:lang w:val="uk-UA"/>
        </w:rPr>
      </w:pPr>
      <w:r w:rsidRPr="00517399">
        <w:rPr>
          <w:rFonts w:ascii="Times New Roman" w:hAnsi="Times New Roman" w:cs="Times New Roman"/>
          <w:color w:val="1A1A1A"/>
          <w:sz w:val="28"/>
          <w:szCs w:val="28"/>
          <w:lang w:val="uk-UA"/>
        </w:rPr>
        <w:t>Для успішної боротьби із лісовими пожежами, прогнозування їх виникнення і розповсюдження необхідно враховувати складний комплекс причин, що призводять до загоряння лісового масиву. Найпоширенішими підходами до опису цих процесів є: побудова загальної математичної моделі процесів горіння і розповсюдження пожеж, підходи, що ґрунтуються на статистичному аналізі експериментальних досліджень (замірів), підходи, що ґрунтуються на досвіді дослідників і побудові емпіричних моделей. Найзагальніший і водночас самий складний є опис динаміки горіння і розповсюдження пожеж за допомогою загальної математичної моделі, яка має враховувати процеси аерогідродинаміки, закони збереження маси та енергії.</w:t>
      </w:r>
    </w:p>
    <w:p w:rsidR="00D716BF" w:rsidRPr="00517399" w:rsidRDefault="00D716BF" w:rsidP="00BB19BF">
      <w:pPr>
        <w:pStyle w:val="11"/>
        <w:spacing w:line="276" w:lineRule="auto"/>
        <w:ind w:firstLine="567"/>
        <w:jc w:val="both"/>
        <w:rPr>
          <w:rFonts w:ascii="Times New Roman" w:hAnsi="Times New Roman" w:cs="Times New Roman"/>
          <w:color w:val="1A1A1A"/>
          <w:sz w:val="28"/>
          <w:szCs w:val="28"/>
          <w:lang w:val="uk-UA"/>
        </w:rPr>
      </w:pPr>
      <w:r w:rsidRPr="00517399">
        <w:rPr>
          <w:rFonts w:ascii="Times New Roman" w:hAnsi="Times New Roman" w:cs="Times New Roman"/>
          <w:color w:val="1A1A1A"/>
          <w:sz w:val="28"/>
          <w:szCs w:val="28"/>
          <w:lang w:val="uk-UA"/>
        </w:rPr>
        <w:t xml:space="preserve">Проблеми побудови математичних моделей лісових пожеж, які б адекватно описували ці процеси і водночас були максимально спрощеними, вирішуються багатьма видатними вченими, такими як А. М. Гришин., Г. А. Дорер, Г. І. Марчук, Г. С. Наріманов., Р. І. Нігматулін, У. Г. Пірумов, О. А. Самарський та іншими вченими. </w:t>
      </w:r>
    </w:p>
    <w:p w:rsidR="00D716BF" w:rsidRPr="00517399" w:rsidRDefault="00D716BF" w:rsidP="00BB19BF">
      <w:pPr>
        <w:spacing w:line="276" w:lineRule="auto"/>
        <w:jc w:val="both"/>
        <w:rPr>
          <w:color w:val="1A1A1A"/>
          <w:sz w:val="28"/>
          <w:szCs w:val="28"/>
          <w:lang w:val="uk-UA"/>
        </w:rPr>
      </w:pPr>
      <w:r w:rsidRPr="00517399">
        <w:rPr>
          <w:color w:val="1A1A1A"/>
          <w:sz w:val="28"/>
          <w:szCs w:val="28"/>
          <w:lang w:val="uk-UA"/>
        </w:rPr>
        <w:t xml:space="preserve">        У зв’язку з цим актуальною задачею є обґрунтування методів визначення та ідентифікації як особисто математичних моделей швидкості розповсюдження лісової пожежі, так і їх оцінок, що забезпечують формування ефективних управлінських рішень по їх локалізації та гасінню.</w:t>
      </w:r>
    </w:p>
    <w:p w:rsidR="00D716BF" w:rsidRPr="00517399" w:rsidRDefault="00D716BF" w:rsidP="00BB19BF">
      <w:pPr>
        <w:spacing w:line="276" w:lineRule="auto"/>
        <w:jc w:val="both"/>
        <w:rPr>
          <w:color w:val="1A1A1A"/>
          <w:sz w:val="28"/>
          <w:szCs w:val="28"/>
          <w:lang w:val="uk-UA"/>
        </w:rPr>
      </w:pPr>
    </w:p>
    <w:p w:rsidR="00D716BF" w:rsidRPr="00517399" w:rsidRDefault="00D716BF" w:rsidP="00BB19BF">
      <w:pPr>
        <w:pStyle w:val="a3"/>
        <w:numPr>
          <w:ilvl w:val="0"/>
          <w:numId w:val="29"/>
        </w:numPr>
        <w:spacing w:after="200" w:line="276" w:lineRule="auto"/>
        <w:jc w:val="center"/>
        <w:rPr>
          <w:b/>
          <w:color w:val="1A1A1A"/>
          <w:sz w:val="36"/>
          <w:szCs w:val="28"/>
        </w:rPr>
      </w:pPr>
      <w:r w:rsidRPr="00517399">
        <w:rPr>
          <w:color w:val="1A1A1A"/>
          <w:sz w:val="28"/>
          <w:szCs w:val="28"/>
          <w:lang w:val="uk-UA"/>
        </w:rPr>
        <w:lastRenderedPageBreak/>
        <w:br w:type="page"/>
      </w:r>
      <w:r w:rsidRPr="00517399">
        <w:rPr>
          <w:b/>
          <w:color w:val="1A1A1A"/>
          <w:sz w:val="36"/>
          <w:szCs w:val="28"/>
        </w:rPr>
        <w:lastRenderedPageBreak/>
        <w:t>П</w:t>
      </w:r>
      <w:r w:rsidRPr="00517399">
        <w:rPr>
          <w:b/>
          <w:color w:val="1A1A1A"/>
          <w:sz w:val="36"/>
          <w:szCs w:val="28"/>
          <w:lang w:val="uk-UA"/>
        </w:rPr>
        <w:t>ОНЯТТЯ ЛІСОВИХ ПОЖЕЖ І ОСНОВНІ УМОВИ ЇХ ВИНИКНЕННЯ</w:t>
      </w:r>
    </w:p>
    <w:p w:rsidR="00D716BF" w:rsidRPr="00517399" w:rsidRDefault="00D716BF" w:rsidP="00BB19BF">
      <w:pPr>
        <w:spacing w:line="276" w:lineRule="auto"/>
        <w:jc w:val="both"/>
        <w:rPr>
          <w:b/>
          <w:color w:val="1A1A1A"/>
          <w:sz w:val="28"/>
          <w:szCs w:val="28"/>
        </w:rPr>
      </w:pP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Лісова пожежа – стихійне, некероване поширення вогню лісовими масивами, основними причинами виникнення яких є :</w:t>
      </w:r>
    </w:p>
    <w:p w:rsidR="00D716BF" w:rsidRPr="00517399" w:rsidRDefault="00D716BF" w:rsidP="00BB19BF">
      <w:pPr>
        <w:pStyle w:val="a3"/>
        <w:numPr>
          <w:ilvl w:val="0"/>
          <w:numId w:val="8"/>
        </w:numPr>
        <w:autoSpaceDE w:val="0"/>
        <w:autoSpaceDN w:val="0"/>
        <w:adjustRightInd w:val="0"/>
        <w:spacing w:line="276" w:lineRule="auto"/>
        <w:ind w:left="284" w:hanging="284"/>
        <w:jc w:val="both"/>
        <w:rPr>
          <w:rFonts w:eastAsia="TimesNewRomanPSMT"/>
          <w:color w:val="1A1A1A"/>
          <w:sz w:val="28"/>
          <w:szCs w:val="28"/>
          <w:lang w:eastAsia="en-US"/>
        </w:rPr>
      </w:pPr>
      <w:r w:rsidRPr="00517399">
        <w:rPr>
          <w:rFonts w:eastAsia="TimesNewRomanPSMT"/>
          <w:color w:val="1A1A1A"/>
          <w:sz w:val="28"/>
          <w:szCs w:val="28"/>
          <w:lang w:eastAsia="en-US"/>
        </w:rPr>
        <w:t>необережне поводження з вогнем місцевого населення, відпочивальників, туристів, мисливців, рибалок, грибників і інших осіб при відвідинах лісу (непогашене вогнище чи недопалок, не загашений сірник, іскри з глушника автомобіля і т.д.) – 50-60 %;</w:t>
      </w:r>
    </w:p>
    <w:p w:rsidR="00D716BF" w:rsidRPr="00517399" w:rsidRDefault="00D716BF" w:rsidP="00BB19BF">
      <w:pPr>
        <w:pStyle w:val="a3"/>
        <w:numPr>
          <w:ilvl w:val="0"/>
          <w:numId w:val="8"/>
        </w:numPr>
        <w:autoSpaceDE w:val="0"/>
        <w:autoSpaceDN w:val="0"/>
        <w:adjustRightInd w:val="0"/>
        <w:spacing w:line="276" w:lineRule="auto"/>
        <w:ind w:left="284" w:hanging="284"/>
        <w:jc w:val="both"/>
        <w:rPr>
          <w:rFonts w:eastAsia="TimesNewRomanPSMT"/>
          <w:color w:val="1A1A1A"/>
          <w:sz w:val="28"/>
          <w:szCs w:val="28"/>
          <w:lang w:eastAsia="en-US"/>
        </w:rPr>
      </w:pPr>
      <w:r w:rsidRPr="00517399">
        <w:rPr>
          <w:rFonts w:eastAsia="TimesNewRomanPSMT"/>
          <w:color w:val="1A1A1A"/>
          <w:sz w:val="28"/>
          <w:szCs w:val="28"/>
          <w:lang w:eastAsia="en-US"/>
        </w:rPr>
        <w:t>весняні та осінні неконтрольовані сільськогосподарські підпали (випалювання сухої трави на сінокосах, відгінних пасовищах для худоби, а також стерні на полях) – 15-20 %;</w:t>
      </w:r>
    </w:p>
    <w:p w:rsidR="00D716BF" w:rsidRPr="00517399" w:rsidRDefault="00D716BF" w:rsidP="00BB19BF">
      <w:pPr>
        <w:pStyle w:val="a3"/>
        <w:numPr>
          <w:ilvl w:val="0"/>
          <w:numId w:val="8"/>
        </w:numPr>
        <w:autoSpaceDE w:val="0"/>
        <w:autoSpaceDN w:val="0"/>
        <w:adjustRightInd w:val="0"/>
        <w:spacing w:line="276" w:lineRule="auto"/>
        <w:ind w:left="284" w:hanging="284"/>
        <w:jc w:val="both"/>
        <w:rPr>
          <w:rFonts w:eastAsia="TimesNewRomanPSMT"/>
          <w:color w:val="1A1A1A"/>
          <w:sz w:val="28"/>
          <w:szCs w:val="28"/>
          <w:lang w:eastAsia="en-US"/>
        </w:rPr>
      </w:pPr>
      <w:r w:rsidRPr="00517399">
        <w:rPr>
          <w:rFonts w:eastAsia="TimesNewRomanPSMT"/>
          <w:color w:val="1A1A1A"/>
          <w:sz w:val="28"/>
          <w:szCs w:val="28"/>
          <w:lang w:eastAsia="en-US"/>
        </w:rPr>
        <w:t>порушення правил пожежної безпеки лісозаготівельниками – до 20 %;</w:t>
      </w:r>
    </w:p>
    <w:p w:rsidR="00D716BF" w:rsidRPr="00517399" w:rsidRDefault="00D716BF" w:rsidP="00BB19BF">
      <w:pPr>
        <w:pStyle w:val="a3"/>
        <w:numPr>
          <w:ilvl w:val="0"/>
          <w:numId w:val="8"/>
        </w:numPr>
        <w:spacing w:line="276" w:lineRule="auto"/>
        <w:ind w:left="284" w:hanging="284"/>
        <w:jc w:val="both"/>
        <w:rPr>
          <w:b/>
          <w:color w:val="1A1A1A"/>
          <w:sz w:val="28"/>
          <w:szCs w:val="28"/>
        </w:rPr>
      </w:pPr>
      <w:r w:rsidRPr="00517399">
        <w:rPr>
          <w:rFonts w:eastAsia="TimesNewRomanPSMT"/>
          <w:color w:val="1A1A1A"/>
          <w:sz w:val="28"/>
          <w:szCs w:val="28"/>
          <w:lang w:eastAsia="en-US"/>
        </w:rPr>
        <w:t>грозові розряди – 10-20 %.</w:t>
      </w:r>
    </w:p>
    <w:p w:rsidR="00D716BF" w:rsidRPr="00517399" w:rsidRDefault="00D716BF" w:rsidP="00BB19BF">
      <w:pPr>
        <w:pStyle w:val="1"/>
        <w:spacing w:line="276" w:lineRule="auto"/>
        <w:jc w:val="both"/>
        <w:rPr>
          <w:color w:val="1A1A1A"/>
          <w:szCs w:val="28"/>
        </w:rPr>
      </w:pPr>
      <w:r w:rsidRPr="00517399">
        <w:rPr>
          <w:color w:val="1A1A1A"/>
          <w:szCs w:val="28"/>
        </w:rPr>
        <w:t>Лісові пожежі поширюються в результаті горіння лісових горючих матеріалів (ЛГМ). Лісовими горючими матеріалами називаються природні вуглеводневі палива, до яких відносяться тонкі гілочки, хвоїнки або листя в кронах дерев та опале на землю, а також напочвенний покрив (трава, чагарники, мох, лишайник), болотні рослини і торф. У результаті горіння лісових горючих матеріалів утворюються кінцеві продукти горіння - зола і недопал - сукупність недогоревшіх лісових горючих матеріалів, які мають чорно-бурий колір і збагачені вуглецем. Над вогнищем лісової пожежі виникає конвективна колонка - струмінь нагрітих продуктів повного і неповного згоряння ЛГМ (частинки сажі і золи у вигляді диму). Висота конвективної колонки тим більше, чим більша кількість тепла виділяється при горінні, так як основна рушійна сила продуктів згоряння - сила Архімеда.</w:t>
      </w:r>
    </w:p>
    <w:p w:rsidR="00D716BF" w:rsidRPr="00517399" w:rsidRDefault="00D716BF" w:rsidP="00BB19BF">
      <w:pPr>
        <w:pStyle w:val="1"/>
        <w:spacing w:line="276" w:lineRule="auto"/>
        <w:jc w:val="both"/>
        <w:rPr>
          <w:color w:val="1A1A1A"/>
          <w:szCs w:val="28"/>
        </w:rPr>
      </w:pPr>
      <w:r w:rsidRPr="00517399">
        <w:rPr>
          <w:color w:val="1A1A1A"/>
          <w:szCs w:val="28"/>
        </w:rPr>
        <w:t xml:space="preserve">       Лісовою пожежею називається явище некерованого багатостадійного горіння у відкритому просторі на вкритій лісом площі, в рамках якого мають місце взаємопов'язані процеси конвективного і радіаційного переносу енергії, нагрівання, сушіння і піролізу лісових горючих матеріалів, а також горіння газоподібних і </w:t>
      </w:r>
      <w:r w:rsidRPr="00517399">
        <w:rPr>
          <w:color w:val="1A1A1A"/>
          <w:szCs w:val="28"/>
          <w:lang w:val="uk-UA"/>
        </w:rPr>
        <w:t>згорання</w:t>
      </w:r>
      <w:r w:rsidRPr="00517399">
        <w:rPr>
          <w:color w:val="1A1A1A"/>
          <w:szCs w:val="28"/>
        </w:rPr>
        <w:t xml:space="preserve"> конденсованих продуктів піролізу ЛГМ. Лісові пожежі поділяються на низові, верхові повальні, вершинні верхові, підземні (пожежі на торфовищах) та масові. При низових лісових пожежах згорають опад (опале гілочки, хвоїнки і листя), напочвенний покрив (трави, мохи, лишайники), а також чагарники. При повальному верховій пожежі одночасно згоряють згадані вище ЛГМ і ЛГМ в запоні лісу, який представляє собою сукупність крон дерев. При вершинному верховій пожежі згоряють ЛГМ </w:t>
      </w:r>
      <w:r w:rsidRPr="00517399">
        <w:rPr>
          <w:color w:val="1A1A1A"/>
          <w:szCs w:val="28"/>
        </w:rPr>
        <w:lastRenderedPageBreak/>
        <w:t xml:space="preserve">тільки в запоні лісу. Підземними лісовими пожежами називають пожежі на торф'яниках, коли вогнище горіння знаходиться в товщі торф'яного пласту.     </w:t>
      </w:r>
    </w:p>
    <w:p w:rsidR="00D716BF" w:rsidRPr="00517399" w:rsidRDefault="00D716BF" w:rsidP="00BB19BF">
      <w:pPr>
        <w:pStyle w:val="1"/>
        <w:spacing w:line="276" w:lineRule="auto"/>
        <w:jc w:val="both"/>
        <w:rPr>
          <w:color w:val="1A1A1A"/>
          <w:szCs w:val="28"/>
        </w:rPr>
      </w:pPr>
      <w:r w:rsidRPr="00517399">
        <w:rPr>
          <w:color w:val="1A1A1A"/>
          <w:szCs w:val="28"/>
        </w:rPr>
        <w:t xml:space="preserve">        Поряд з перерахованими вище звичайними типами лісових пожеж, які в природі ініціюються точковим джерелом запалювання (блискавкою, непогашеним багаттям, недопалком та ін), на підстильної поверхні у виняткових випадках (повітряний ядерний вибух, зіткнення Землі з астероїдом або ядром комети та ін) в результаті потужного джерела випромінювання в атмосфері відбувається запалювання ЛГМ на величезних територіях (десятки, сотні і навіть тисячі гектарів) і виникають масові лісові пожежі.</w:t>
      </w:r>
    </w:p>
    <w:p w:rsidR="00D716BF" w:rsidRPr="00517399" w:rsidRDefault="00D716BF" w:rsidP="00BB19BF">
      <w:pPr>
        <w:pStyle w:val="1"/>
        <w:spacing w:line="276" w:lineRule="auto"/>
        <w:jc w:val="both"/>
        <w:rPr>
          <w:color w:val="1A1A1A"/>
          <w:szCs w:val="28"/>
          <w:lang w:val="uk-UA"/>
        </w:rPr>
      </w:pPr>
      <w:r w:rsidRPr="00517399">
        <w:rPr>
          <w:color w:val="1A1A1A"/>
          <w:szCs w:val="28"/>
        </w:rPr>
        <w:t xml:space="preserve">       У будь-який момент часу на території, вкритої лісом, можна виділити досить великий контрольний об'єм середовища - зону пожежі, всередині якої параметри стану середовища в результаті фізико-хімічних перетворень, обумовлених лісовою пожежею, відрізняються від незбурених значень, які визначаються погодними умовами і типом рослинності</w:t>
      </w:r>
      <w:r w:rsidRPr="00517399">
        <w:rPr>
          <w:color w:val="1A1A1A"/>
          <w:szCs w:val="28"/>
          <w:lang w:val="uk-UA"/>
        </w:rPr>
        <w:t>.</w:t>
      </w:r>
    </w:p>
    <w:p w:rsidR="00D716BF" w:rsidRPr="00517399" w:rsidRDefault="00D716BF" w:rsidP="00BB19BF">
      <w:pPr>
        <w:pStyle w:val="1"/>
        <w:spacing w:line="276" w:lineRule="auto"/>
        <w:jc w:val="both"/>
        <w:rPr>
          <w:color w:val="1A1A1A"/>
          <w:szCs w:val="28"/>
          <w:lang w:val="uk-UA"/>
        </w:rPr>
      </w:pPr>
      <w:r w:rsidRPr="00517399">
        <w:rPr>
          <w:color w:val="1A1A1A"/>
          <w:szCs w:val="28"/>
          <w:lang w:val="uk-UA"/>
        </w:rPr>
        <w:t xml:space="preserve">      Основою для створення математичної теорії лісових пожеж стали базові напівнатурні експериментальні дані, які дозволили створити загальну фізичну модель лісових пожеж - сукупність причинно-наслідкових зв'язків, що складають фізичну сутність цього явища. Відомо, що в лабораторних умовах неможливо повністю відтворити фізико-хімічні явища, що відбуваються в зоні лісової пожежі.</w:t>
      </w:r>
    </w:p>
    <w:p w:rsidR="00D716BF" w:rsidRPr="00517399" w:rsidRDefault="00D716BF" w:rsidP="00BB19BF">
      <w:pPr>
        <w:spacing w:line="276" w:lineRule="auto"/>
        <w:ind w:firstLine="708"/>
        <w:jc w:val="both"/>
        <w:rPr>
          <w:color w:val="1A1A1A"/>
          <w:sz w:val="28"/>
          <w:szCs w:val="28"/>
          <w:lang w:val="uk-UA"/>
        </w:rPr>
      </w:pPr>
    </w:p>
    <w:p w:rsidR="00D716BF" w:rsidRPr="00517399" w:rsidRDefault="00D716BF" w:rsidP="00BB19BF">
      <w:pPr>
        <w:spacing w:line="276" w:lineRule="auto"/>
        <w:ind w:firstLine="708"/>
        <w:jc w:val="both"/>
        <w:rPr>
          <w:color w:val="1A1A1A"/>
          <w:sz w:val="28"/>
          <w:szCs w:val="28"/>
          <w:lang w:val="uk-UA"/>
        </w:rPr>
      </w:pPr>
    </w:p>
    <w:p w:rsidR="00D716BF" w:rsidRPr="00517399" w:rsidRDefault="00D716BF" w:rsidP="00BB19BF">
      <w:pPr>
        <w:spacing w:line="276" w:lineRule="auto"/>
        <w:jc w:val="both"/>
        <w:rPr>
          <w:b/>
          <w:color w:val="1A1A1A"/>
          <w:sz w:val="28"/>
          <w:szCs w:val="28"/>
          <w:lang w:val="uk-UA"/>
        </w:rPr>
      </w:pPr>
    </w:p>
    <w:p w:rsidR="00D716BF" w:rsidRPr="00517399" w:rsidRDefault="00D716BF" w:rsidP="00BB19BF">
      <w:pPr>
        <w:spacing w:line="276" w:lineRule="auto"/>
        <w:jc w:val="both"/>
        <w:rPr>
          <w:color w:val="1A1A1A"/>
          <w:sz w:val="28"/>
          <w:szCs w:val="28"/>
          <w:lang w:val="uk-UA"/>
        </w:rPr>
      </w:pPr>
    </w:p>
    <w:p w:rsidR="00D716BF" w:rsidRPr="00517399" w:rsidRDefault="00D716BF" w:rsidP="00BB19BF">
      <w:pPr>
        <w:spacing w:after="200" w:line="276" w:lineRule="auto"/>
        <w:jc w:val="both"/>
        <w:rPr>
          <w:color w:val="1A1A1A"/>
          <w:sz w:val="28"/>
          <w:szCs w:val="28"/>
          <w:lang w:val="uk-UA"/>
        </w:rPr>
      </w:pPr>
      <w:r w:rsidRPr="00517399">
        <w:rPr>
          <w:color w:val="1A1A1A"/>
          <w:sz w:val="28"/>
          <w:szCs w:val="28"/>
          <w:lang w:val="uk-UA"/>
        </w:rPr>
        <w:br w:type="page"/>
      </w:r>
    </w:p>
    <w:p w:rsidR="00D716BF" w:rsidRPr="00517399" w:rsidRDefault="00D716BF" w:rsidP="00BB19BF">
      <w:pPr>
        <w:pStyle w:val="a3"/>
        <w:numPr>
          <w:ilvl w:val="0"/>
          <w:numId w:val="29"/>
        </w:numPr>
        <w:spacing w:line="276" w:lineRule="auto"/>
        <w:jc w:val="center"/>
        <w:rPr>
          <w:b/>
          <w:color w:val="1A1A1A"/>
          <w:sz w:val="36"/>
          <w:szCs w:val="28"/>
          <w:lang w:val="uk-UA"/>
        </w:rPr>
      </w:pPr>
      <w:r w:rsidRPr="00517399">
        <w:rPr>
          <w:b/>
          <w:color w:val="1A1A1A"/>
          <w:sz w:val="36"/>
          <w:szCs w:val="28"/>
        </w:rPr>
        <w:t>Л</w:t>
      </w:r>
      <w:r w:rsidRPr="00517399">
        <w:rPr>
          <w:b/>
          <w:color w:val="1A1A1A"/>
          <w:sz w:val="36"/>
          <w:szCs w:val="28"/>
          <w:lang w:val="uk-UA"/>
        </w:rPr>
        <w:t>ІСОВІ РЕСУРСИ УКРАЇНИ</w:t>
      </w:r>
    </w:p>
    <w:p w:rsidR="00D716BF" w:rsidRPr="00517399" w:rsidRDefault="00D716BF" w:rsidP="00BB19BF">
      <w:pPr>
        <w:spacing w:line="276" w:lineRule="auto"/>
        <w:jc w:val="both"/>
        <w:rPr>
          <w:color w:val="1A1A1A"/>
          <w:sz w:val="28"/>
          <w:szCs w:val="28"/>
        </w:rPr>
      </w:pPr>
    </w:p>
    <w:p w:rsidR="00D716BF" w:rsidRPr="00517399" w:rsidRDefault="00D716BF" w:rsidP="00BB19BF">
      <w:pPr>
        <w:spacing w:line="276" w:lineRule="auto"/>
        <w:ind w:firstLine="708"/>
        <w:jc w:val="both"/>
        <w:rPr>
          <w:color w:val="1A1A1A"/>
          <w:sz w:val="28"/>
          <w:szCs w:val="28"/>
        </w:rPr>
      </w:pPr>
      <w:r w:rsidRPr="00517399">
        <w:rPr>
          <w:color w:val="1A1A1A"/>
          <w:sz w:val="28"/>
          <w:szCs w:val="28"/>
        </w:rPr>
        <w:t xml:space="preserve">Лісові відносини в Україні регулюються Лісовим Кодексом України, Законом України про охорону навколишнього природного середовища, іншими актами законодавства України. </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Згідно Лісового Кодексу України до лісових ресурсів відноситься: деревина, технічна і лікарська сировина, кормові, харчові та інші продукти лісу, що використовуються для задоволення потреб населення і виробництва. Лісові ресурси за своїм значенням поділяються на лісові ресурси державного і місцевого значення. До лісових ресурсів державного значення належать деревина від рубок головного користування і живиця. До лісових ресурсів місцевого значення належать лісові ресурси, не віднесені до ресурсів державного значення. </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Усі ліси на території України становлять її лісовий фонд. До лісового фонду належать також земельні ділянки, не вкриті лісовою рослинністю, але надані для потреб лісового господарства. До лісового фонду не належать: </w:t>
      </w:r>
    </w:p>
    <w:p w:rsidR="00D716BF" w:rsidRPr="00517399" w:rsidRDefault="00D716BF" w:rsidP="00BB19BF">
      <w:pPr>
        <w:spacing w:line="276" w:lineRule="auto"/>
        <w:jc w:val="both"/>
        <w:rPr>
          <w:color w:val="1A1A1A"/>
          <w:sz w:val="28"/>
          <w:szCs w:val="28"/>
        </w:rPr>
      </w:pPr>
      <w:r w:rsidRPr="00517399">
        <w:rPr>
          <w:color w:val="1A1A1A"/>
          <w:sz w:val="28"/>
          <w:szCs w:val="28"/>
        </w:rPr>
        <w:t xml:space="preserve">усі види зелених насаджень у межах населених пунктів, які не віднесені до категорії лісів; окремі дерева і групи дерев, чагарники на сільськогосподарських угіддях, садибах, присадибних, дачних і садових ділянках. </w:t>
      </w:r>
    </w:p>
    <w:p w:rsidR="00D716BF" w:rsidRPr="00517399" w:rsidRDefault="00D716BF" w:rsidP="00BB19BF">
      <w:pPr>
        <w:spacing w:line="276" w:lineRule="auto"/>
        <w:jc w:val="both"/>
        <w:rPr>
          <w:color w:val="1A1A1A"/>
          <w:sz w:val="28"/>
          <w:szCs w:val="28"/>
        </w:rPr>
      </w:pPr>
      <w:r w:rsidRPr="00517399">
        <w:rPr>
          <w:color w:val="1A1A1A"/>
          <w:sz w:val="28"/>
          <w:szCs w:val="28"/>
        </w:rPr>
        <w:t xml:space="preserve">Землі лісового фонду поділяються на: </w:t>
      </w:r>
    </w:p>
    <w:p w:rsidR="00D716BF" w:rsidRPr="00517399" w:rsidRDefault="00D716BF" w:rsidP="00BB19BF">
      <w:pPr>
        <w:numPr>
          <w:ilvl w:val="0"/>
          <w:numId w:val="10"/>
        </w:numPr>
        <w:spacing w:line="276" w:lineRule="auto"/>
        <w:ind w:left="0" w:firstLine="0"/>
        <w:jc w:val="both"/>
        <w:rPr>
          <w:color w:val="1A1A1A"/>
          <w:sz w:val="28"/>
          <w:szCs w:val="28"/>
        </w:rPr>
      </w:pPr>
      <w:r w:rsidRPr="00517399">
        <w:rPr>
          <w:color w:val="1A1A1A"/>
          <w:sz w:val="28"/>
          <w:szCs w:val="28"/>
        </w:rPr>
        <w:t xml:space="preserve">а) лісові: вкриті лісовою (деревною і чагарниковою) рослинністю; </w:t>
      </w:r>
    </w:p>
    <w:p w:rsidR="00D716BF" w:rsidRPr="00517399" w:rsidRDefault="00D716BF" w:rsidP="00BB19BF">
      <w:pPr>
        <w:spacing w:line="276" w:lineRule="auto"/>
        <w:jc w:val="both"/>
        <w:rPr>
          <w:color w:val="1A1A1A"/>
          <w:sz w:val="28"/>
          <w:szCs w:val="28"/>
        </w:rPr>
      </w:pPr>
      <w:r w:rsidRPr="00517399">
        <w:rPr>
          <w:color w:val="1A1A1A"/>
          <w:sz w:val="28"/>
          <w:szCs w:val="28"/>
        </w:rPr>
        <w:t xml:space="preserve">не вкриті лісовою рослинністю, які підлягають залісенню (зруби, згарища, рідколісся, пустирі та інші), зайняті лісовими шляхами, просіками, протипожежними розривами тощо; </w:t>
      </w:r>
    </w:p>
    <w:p w:rsidR="00D716BF" w:rsidRPr="00517399" w:rsidRDefault="00D716BF" w:rsidP="00BB19BF">
      <w:pPr>
        <w:numPr>
          <w:ilvl w:val="0"/>
          <w:numId w:val="10"/>
        </w:numPr>
        <w:spacing w:line="276" w:lineRule="auto"/>
        <w:ind w:left="0" w:firstLine="0"/>
        <w:jc w:val="both"/>
        <w:rPr>
          <w:color w:val="1A1A1A"/>
          <w:sz w:val="28"/>
          <w:szCs w:val="28"/>
        </w:rPr>
      </w:pPr>
      <w:r w:rsidRPr="00517399">
        <w:rPr>
          <w:color w:val="1A1A1A"/>
          <w:sz w:val="28"/>
          <w:szCs w:val="28"/>
        </w:rPr>
        <w:t xml:space="preserve">б) нелісові: зайняті спорудами, пов’язаними з веденням лісового господарства, трасами ліній електропередач, продуктопроводів та підземними комунікаціями тощо; зайняті сільськогосподарськими угіддями (рілля, багаторічні насадження, сіножаті, пасовища, надані для потреб лісового господарства); зайняті болотами і водоймами в межах земельних ділянок лісового фонду, наданих для потреб лісового господарства. </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Ліси України за екологічним і господарським значенням поділяються на першу і другу групи. До першої групи належать ліси, що виконують переважно природоохоронні функції. Залежно від переваг виконуваних ними функцій ліси першої групи належать до таких категорій захисності: </w:t>
      </w:r>
    </w:p>
    <w:p w:rsidR="00D716BF" w:rsidRPr="00517399" w:rsidRDefault="00D716BF" w:rsidP="00BB19BF">
      <w:pPr>
        <w:numPr>
          <w:ilvl w:val="0"/>
          <w:numId w:val="9"/>
        </w:numPr>
        <w:spacing w:line="276" w:lineRule="auto"/>
        <w:ind w:left="0" w:firstLine="0"/>
        <w:jc w:val="both"/>
        <w:rPr>
          <w:color w:val="1A1A1A"/>
          <w:sz w:val="28"/>
          <w:szCs w:val="28"/>
        </w:rPr>
      </w:pPr>
      <w:r w:rsidRPr="00517399">
        <w:rPr>
          <w:color w:val="1A1A1A"/>
          <w:sz w:val="28"/>
          <w:szCs w:val="28"/>
        </w:rPr>
        <w:t xml:space="preserve">водоохоронні (смуги лісів вздовж берегів річок, навколо озер, водоймищ та інших водних об’єктів, смуги лісів, що захищають нерестовища цінних </w:t>
      </w:r>
      <w:r w:rsidRPr="00517399">
        <w:rPr>
          <w:color w:val="1A1A1A"/>
          <w:sz w:val="28"/>
          <w:szCs w:val="28"/>
        </w:rPr>
        <w:lastRenderedPageBreak/>
        <w:t>промислових риб, а також захисні лісові насадження на смугах відводу каналів);</w:t>
      </w:r>
    </w:p>
    <w:p w:rsidR="00D716BF" w:rsidRPr="00517399" w:rsidRDefault="00D716BF" w:rsidP="00BB19BF">
      <w:pPr>
        <w:numPr>
          <w:ilvl w:val="0"/>
          <w:numId w:val="9"/>
        </w:numPr>
        <w:spacing w:line="276" w:lineRule="auto"/>
        <w:ind w:left="0" w:firstLine="0"/>
        <w:jc w:val="both"/>
        <w:rPr>
          <w:color w:val="1A1A1A"/>
          <w:sz w:val="28"/>
          <w:szCs w:val="28"/>
        </w:rPr>
      </w:pPr>
      <w:r w:rsidRPr="00517399">
        <w:rPr>
          <w:color w:val="1A1A1A"/>
          <w:sz w:val="28"/>
          <w:szCs w:val="28"/>
        </w:rPr>
        <w:t xml:space="preserve">захисні (ліси протиерозійні, приполонинні, захисні смуги лісів вздовж залізниць, автомобільних доріг міжнародного, лісостепових, гірських районів, які мають важливе значення для захисту навколишнього природного середовища). До цієї категорії належать також полезахисні лісові смуги, захисні лісові насадження на смугах відводу залізниць, захисні лісові насадження на смугах відводу автомобільних доріг; </w:t>
      </w:r>
    </w:p>
    <w:p w:rsidR="00D716BF" w:rsidRPr="00517399" w:rsidRDefault="00D716BF" w:rsidP="00BB19BF">
      <w:pPr>
        <w:numPr>
          <w:ilvl w:val="0"/>
          <w:numId w:val="9"/>
        </w:numPr>
        <w:spacing w:line="276" w:lineRule="auto"/>
        <w:ind w:left="0" w:firstLine="0"/>
        <w:jc w:val="both"/>
        <w:rPr>
          <w:color w:val="1A1A1A"/>
          <w:sz w:val="28"/>
          <w:szCs w:val="28"/>
        </w:rPr>
      </w:pPr>
      <w:r w:rsidRPr="00517399">
        <w:rPr>
          <w:color w:val="1A1A1A"/>
          <w:sz w:val="28"/>
          <w:szCs w:val="28"/>
        </w:rPr>
        <w:t xml:space="preserve">санітарно-гігієнічні та оздоровчі (ліси населених пунктів, ліси зелених зон навколо населених пунктів і промислових підприємств, ліси першого і другого поясів зон санітарної охорони джерел водопостачання та ліси зон округів санітарної охорони лікувально-оздоровчих територій). </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До першої групи належать також ліси на територіях природно-заповідного фонду (заповідники, національні природні парки, пам’ятки природи, заповідні урочища, регіональні ландшафтні парки, ліси, що мають наукове або історичне значення (включаючи генетичні резервати), лісоплодові насадження і субальпійські деревні та чагарникові угруповання. </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До другої групи належать ліси, що поряд з екологічним мають експлуатаційне значення і для збереження захисних функцій та використання яких встановлюється режим обмеженого лісокористування. </w:t>
      </w:r>
    </w:p>
    <w:p w:rsidR="00D716BF" w:rsidRPr="00517399" w:rsidRDefault="00D716BF" w:rsidP="00BB19BF">
      <w:pPr>
        <w:spacing w:line="276" w:lineRule="auto"/>
        <w:jc w:val="both"/>
        <w:rPr>
          <w:color w:val="1A1A1A"/>
          <w:sz w:val="28"/>
          <w:szCs w:val="28"/>
        </w:rPr>
      </w:pPr>
      <w:r w:rsidRPr="00517399">
        <w:rPr>
          <w:color w:val="1A1A1A"/>
          <w:sz w:val="28"/>
          <w:szCs w:val="28"/>
        </w:rPr>
        <w:tab/>
        <w:t>Для України характерна невисока залісненість. Структура сільськогосподарського комплексу є наступною:</w:t>
      </w:r>
    </w:p>
    <w:p w:rsidR="00D716BF" w:rsidRPr="00517399" w:rsidRDefault="00D716BF" w:rsidP="00BB19BF">
      <w:pPr>
        <w:spacing w:line="276" w:lineRule="auto"/>
        <w:jc w:val="both"/>
        <w:rPr>
          <w:color w:val="1A1A1A"/>
          <w:sz w:val="28"/>
          <w:szCs w:val="28"/>
        </w:rPr>
      </w:pPr>
      <w:r w:rsidRPr="00517399">
        <w:rPr>
          <w:color w:val="1A1A1A"/>
          <w:sz w:val="28"/>
          <w:szCs w:val="28"/>
        </w:rPr>
        <w:t>- лісогосподарський;</w:t>
      </w:r>
    </w:p>
    <w:p w:rsidR="00D716BF" w:rsidRPr="00517399" w:rsidRDefault="00D716BF" w:rsidP="00BB19BF">
      <w:pPr>
        <w:spacing w:line="276" w:lineRule="auto"/>
        <w:jc w:val="both"/>
        <w:rPr>
          <w:color w:val="1A1A1A"/>
          <w:sz w:val="28"/>
          <w:szCs w:val="28"/>
        </w:rPr>
      </w:pPr>
      <w:r w:rsidRPr="00517399">
        <w:rPr>
          <w:color w:val="1A1A1A"/>
          <w:sz w:val="28"/>
          <w:szCs w:val="28"/>
        </w:rPr>
        <w:t>- целюлозно – паперовий;</w:t>
      </w:r>
    </w:p>
    <w:p w:rsidR="00D716BF" w:rsidRPr="00517399" w:rsidRDefault="00D716BF" w:rsidP="00BB19BF">
      <w:pPr>
        <w:spacing w:line="276" w:lineRule="auto"/>
        <w:jc w:val="both"/>
        <w:rPr>
          <w:color w:val="1A1A1A"/>
          <w:sz w:val="28"/>
          <w:szCs w:val="28"/>
        </w:rPr>
      </w:pPr>
      <w:r w:rsidRPr="00517399">
        <w:rPr>
          <w:color w:val="1A1A1A"/>
          <w:sz w:val="28"/>
          <w:szCs w:val="28"/>
        </w:rPr>
        <w:t>- деревообробний;</w:t>
      </w:r>
    </w:p>
    <w:p w:rsidR="00D716BF" w:rsidRPr="00517399" w:rsidRDefault="00D716BF" w:rsidP="00BB19BF">
      <w:pPr>
        <w:spacing w:line="276" w:lineRule="auto"/>
        <w:jc w:val="both"/>
        <w:rPr>
          <w:color w:val="1A1A1A"/>
          <w:sz w:val="28"/>
          <w:szCs w:val="28"/>
        </w:rPr>
      </w:pPr>
      <w:r w:rsidRPr="00517399">
        <w:rPr>
          <w:color w:val="1A1A1A"/>
          <w:sz w:val="28"/>
          <w:szCs w:val="28"/>
        </w:rPr>
        <w:t>- лісохімічний.</w:t>
      </w:r>
    </w:p>
    <w:p w:rsidR="00D716BF" w:rsidRPr="00517399" w:rsidRDefault="00D716BF" w:rsidP="00BB19BF">
      <w:pPr>
        <w:spacing w:line="276" w:lineRule="auto"/>
        <w:jc w:val="both"/>
        <w:rPr>
          <w:color w:val="1A1A1A"/>
          <w:sz w:val="28"/>
          <w:szCs w:val="28"/>
        </w:rPr>
      </w:pPr>
      <w:r w:rsidRPr="00517399">
        <w:rPr>
          <w:color w:val="1A1A1A"/>
          <w:sz w:val="28"/>
          <w:szCs w:val="28"/>
        </w:rPr>
        <w:tab/>
        <w:t>Центрами лісопиляння є Бранків, Рожкотів, Вигода, Надвірна у Івано – франківській області, Чернівці і Берегомет у Чернівецькій області, Рахів і Свалява у Закарпатській, Костопіль і Сарки у Рівненській, Ковель та Камінь – Каширський у Волинській, Малин, Овруч та Коростень у Житомирській областях.</w:t>
      </w:r>
    </w:p>
    <w:p w:rsidR="00D716BF" w:rsidRPr="00517399" w:rsidRDefault="00D716BF" w:rsidP="00BB19BF">
      <w:pPr>
        <w:spacing w:line="276" w:lineRule="auto"/>
        <w:jc w:val="both"/>
        <w:rPr>
          <w:color w:val="1A1A1A"/>
          <w:sz w:val="28"/>
          <w:szCs w:val="28"/>
        </w:rPr>
      </w:pPr>
      <w:r w:rsidRPr="00517399">
        <w:rPr>
          <w:color w:val="1A1A1A"/>
          <w:sz w:val="28"/>
          <w:szCs w:val="28"/>
        </w:rPr>
        <w:tab/>
        <w:t>Фанерна промисловість сконцентрована у  Львові, Києві, Чернівцях, Оржеві, Костополі. Найбільші меблеві фабрики розташовані у Києві, Харкові, Львові, Ужгороді, Мукачеві, Одесі, Луганську, Дніпропетровську, Донецьку, Івано – Франківську, Чернівцях.</w:t>
      </w:r>
    </w:p>
    <w:p w:rsidR="00D716BF" w:rsidRPr="00517399" w:rsidRDefault="00D716BF" w:rsidP="00BB19BF">
      <w:pPr>
        <w:spacing w:line="276" w:lineRule="auto"/>
        <w:jc w:val="both"/>
        <w:rPr>
          <w:color w:val="1A1A1A"/>
          <w:sz w:val="28"/>
          <w:szCs w:val="28"/>
        </w:rPr>
      </w:pPr>
      <w:r w:rsidRPr="00517399">
        <w:rPr>
          <w:color w:val="1A1A1A"/>
          <w:sz w:val="28"/>
          <w:szCs w:val="28"/>
        </w:rPr>
        <w:tab/>
        <w:t>Целюлозно – паперова промисловість розвинена недостатньо, що є чинником дефіциту паперо – картонних виробів (Львівська, Закарпатська області).</w:t>
      </w:r>
    </w:p>
    <w:p w:rsidR="00D716BF" w:rsidRPr="00517399" w:rsidRDefault="00D716BF" w:rsidP="00BB19BF">
      <w:pPr>
        <w:spacing w:line="276" w:lineRule="auto"/>
        <w:jc w:val="both"/>
        <w:rPr>
          <w:color w:val="1A1A1A"/>
          <w:sz w:val="28"/>
          <w:szCs w:val="28"/>
        </w:rPr>
      </w:pPr>
      <w:r w:rsidRPr="00517399">
        <w:rPr>
          <w:color w:val="1A1A1A"/>
          <w:sz w:val="28"/>
          <w:szCs w:val="28"/>
        </w:rPr>
        <w:lastRenderedPageBreak/>
        <w:tab/>
        <w:t>Лісохімічний комплекс об’єднує  підприємства, які виробляють деревне вугілля, оцтову кислоту, скипидар, ефірну олію, формалін, карбамід, метиловий спирт, кормові дріжджі (Закарпатська та Житомирська області).</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За даними останнього чергового державного обліку лісів за станом на 01.I.2009 р. площа земель лісового фонду становить 10,8 млн.га, з них 9,4 млн.га вкриті лісовою рослинністю. Лісистість становить 15,6% площі країни.</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Загальний запас деревної маси в лісах України — 1736,0 млн. м3. Середній запас деревної маси на 1 га вкритих лісом земель — 185 м3, запас на 1 га стиглих і перестійних деревостанів — 237 м3, середній приріст на 1 га вкритих лісовою рослинністю земель — 3,8 м3./p </w:t>
      </w:r>
    </w:p>
    <w:p w:rsidR="00D716BF" w:rsidRPr="00517399" w:rsidRDefault="00D716BF" w:rsidP="00BB19BF">
      <w:pPr>
        <w:spacing w:line="276" w:lineRule="auto"/>
        <w:jc w:val="both"/>
        <w:rPr>
          <w:color w:val="1A1A1A"/>
          <w:sz w:val="28"/>
          <w:szCs w:val="28"/>
        </w:rPr>
      </w:pPr>
      <w:r w:rsidRPr="00517399">
        <w:rPr>
          <w:color w:val="1A1A1A"/>
          <w:sz w:val="28"/>
          <w:szCs w:val="28"/>
        </w:rPr>
        <w:tab/>
        <w:t>Ліси 1 групи становлять 55,8% від загальної площі земель лісового фонду. Решта (44,2%) відноситься до лісів 2 групи. Хвойні насадження займають 42,2% вкритих лісовою рослинністю земель, твердолистяні — 43,3, м’яколистяні — 13,6, інші деревні породи — 0,5, чагарники — 0,4%.</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Три чверті лісових площ мають високопродуктивний деревостан. На хвойні ліси припадає 54% запасів деревини, в тому числі на сосну, що найбільш поширена на Поліссі – 35%. Майже 40% запасів деревини – твердолистяні породи (дуб, бук, граб). Серед листяних порід переважають береза, осика, вільха, липа, тополь. Неабияка роль лісу в заготівлі ягід, грибів, плодів, лікарських трав. </w:t>
      </w:r>
    </w:p>
    <w:p w:rsidR="00D716BF" w:rsidRPr="00517399" w:rsidRDefault="00D716BF" w:rsidP="00BB19BF">
      <w:pPr>
        <w:spacing w:line="276" w:lineRule="auto"/>
        <w:jc w:val="both"/>
        <w:rPr>
          <w:color w:val="1A1A1A"/>
          <w:sz w:val="28"/>
          <w:szCs w:val="28"/>
        </w:rPr>
      </w:pPr>
      <w:r w:rsidRPr="00517399">
        <w:rPr>
          <w:color w:val="1A1A1A"/>
          <w:sz w:val="28"/>
          <w:szCs w:val="28"/>
        </w:rPr>
        <w:tab/>
        <w:t>За площею лісів та запасами деревини Україна відноситься до лісодефіцитних країн.</w:t>
      </w:r>
    </w:p>
    <w:p w:rsidR="00D716BF" w:rsidRPr="00517399" w:rsidRDefault="00D716BF" w:rsidP="00BB19BF">
      <w:pPr>
        <w:spacing w:line="276" w:lineRule="auto"/>
        <w:jc w:val="both"/>
        <w:rPr>
          <w:b/>
          <w:color w:val="1A1A1A"/>
          <w:sz w:val="28"/>
          <w:szCs w:val="28"/>
        </w:rPr>
      </w:pPr>
    </w:p>
    <w:p w:rsidR="00D716BF" w:rsidRPr="00517399" w:rsidRDefault="00D716BF" w:rsidP="00BB19BF">
      <w:pPr>
        <w:spacing w:line="276" w:lineRule="auto"/>
        <w:jc w:val="both"/>
        <w:rPr>
          <w:b/>
          <w:color w:val="1A1A1A"/>
          <w:sz w:val="28"/>
          <w:szCs w:val="28"/>
        </w:rPr>
      </w:pPr>
    </w:p>
    <w:p w:rsidR="00D716BF" w:rsidRPr="00517399" w:rsidRDefault="00D716BF" w:rsidP="00BB19BF">
      <w:pPr>
        <w:spacing w:line="276" w:lineRule="auto"/>
        <w:jc w:val="center"/>
        <w:rPr>
          <w:b/>
          <w:color w:val="1A1A1A"/>
          <w:sz w:val="32"/>
          <w:szCs w:val="28"/>
        </w:rPr>
      </w:pPr>
      <w:r w:rsidRPr="00517399">
        <w:rPr>
          <w:b/>
          <w:color w:val="1A1A1A"/>
          <w:sz w:val="32"/>
          <w:szCs w:val="28"/>
          <w:lang w:val="uk-UA"/>
        </w:rPr>
        <w:t>2</w:t>
      </w:r>
      <w:r w:rsidRPr="00517399">
        <w:rPr>
          <w:b/>
          <w:color w:val="1A1A1A"/>
          <w:sz w:val="32"/>
          <w:szCs w:val="28"/>
        </w:rPr>
        <w:t>.1. Сучасний стан лісового комплексу України</w:t>
      </w:r>
    </w:p>
    <w:p w:rsidR="00D716BF" w:rsidRPr="00517399" w:rsidRDefault="00D716BF" w:rsidP="00BB19BF">
      <w:pPr>
        <w:spacing w:line="276" w:lineRule="auto"/>
        <w:jc w:val="both"/>
        <w:rPr>
          <w:color w:val="1A1A1A"/>
          <w:sz w:val="28"/>
          <w:szCs w:val="28"/>
        </w:rPr>
      </w:pPr>
    </w:p>
    <w:p w:rsidR="00D716BF" w:rsidRPr="00517399" w:rsidRDefault="00D716BF" w:rsidP="00BB19BF">
      <w:pPr>
        <w:spacing w:line="276" w:lineRule="auto"/>
        <w:ind w:firstLine="708"/>
        <w:jc w:val="both"/>
        <w:rPr>
          <w:color w:val="1A1A1A"/>
          <w:sz w:val="28"/>
          <w:szCs w:val="28"/>
        </w:rPr>
      </w:pPr>
      <w:r w:rsidRPr="00517399">
        <w:rPr>
          <w:color w:val="1A1A1A"/>
          <w:sz w:val="28"/>
          <w:szCs w:val="28"/>
        </w:rPr>
        <w:t>Власними лісовими ресурсами Україна забезпечує свої потреби лише на третину. Інтенсивність лісокористування в деяких регіонах України значно перевищує гранично допустимі норми.</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Як видно з графіка (рис. 1), вирубування лісів за роками велось набагато інтенсивніше, ніж його відтворення, а це вже стало відчутним щодо негативних екологічних процесів, які відбуваються в природі. Працівникам лісових господарств відомо, що для відновлення дорослого лісу потрібно 100-120 років. Отже, необхідно урівноважувати кількість вирубувань лісових площ з їх відтворенням. Тільки протягом 1991-2005 рр. кількість вирубувань лісу і відновлення дещо було зрівняно на площі приблизно 180 тис. га.. </w:t>
      </w:r>
    </w:p>
    <w:p w:rsidR="00D716BF" w:rsidRPr="00517399" w:rsidRDefault="00A34342" w:rsidP="00BB19BF">
      <w:pPr>
        <w:spacing w:line="276" w:lineRule="auto"/>
        <w:jc w:val="both"/>
        <w:rPr>
          <w:color w:val="1A1A1A"/>
          <w:sz w:val="28"/>
          <w:szCs w:val="28"/>
        </w:rPr>
      </w:pPr>
      <w:r>
        <w:rPr>
          <w:noProof/>
          <w:color w:val="1A1A1A"/>
          <w:sz w:val="28"/>
          <w:szCs w:val="28"/>
          <w:lang w:val="uk-UA" w:eastAsia="uk-U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3.3pt;height:278pt;visibility:visible">
            <v:imagedata r:id="rId8" o:title="" croptop="21841f" cropbottom=".15625" cropleft="14507f" cropright="13920f"/>
          </v:shape>
        </w:pict>
      </w:r>
    </w:p>
    <w:p w:rsidR="00D716BF" w:rsidRPr="00517399" w:rsidRDefault="00D716BF" w:rsidP="00BB19BF">
      <w:pPr>
        <w:spacing w:line="276" w:lineRule="auto"/>
        <w:jc w:val="both"/>
        <w:rPr>
          <w:i/>
          <w:color w:val="1A1A1A"/>
          <w:sz w:val="28"/>
          <w:szCs w:val="28"/>
        </w:rPr>
      </w:pPr>
      <w:r w:rsidRPr="00517399">
        <w:rPr>
          <w:i/>
          <w:color w:val="1A1A1A"/>
          <w:sz w:val="28"/>
          <w:szCs w:val="28"/>
        </w:rPr>
        <w:t>Рис. 1 Вирубування і відтворення лісів України</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Необхідно постійно проводити дослідження лісу та математично обґрунтовувати дослідження для розробки програм по збереженню довкілля в Україні на основі такого висновку: кількість шкідливих відходів залежить від кількості перероблених природних ресурсів, необхідних для тієї чи іншої продукції, або ж від кількості самої валової продукції. Розробка такого типу прогнозів дає можливість знизити антропогенне навантаження на природу.</w:t>
      </w:r>
    </w:p>
    <w:p w:rsidR="00D716BF" w:rsidRPr="00517399" w:rsidRDefault="00D716BF" w:rsidP="00BB19BF">
      <w:pPr>
        <w:spacing w:line="276" w:lineRule="auto"/>
        <w:jc w:val="both"/>
        <w:rPr>
          <w:color w:val="1A1A1A"/>
          <w:sz w:val="28"/>
          <w:szCs w:val="28"/>
        </w:rPr>
      </w:pPr>
      <w:r w:rsidRPr="00517399">
        <w:rPr>
          <w:color w:val="1A1A1A"/>
          <w:sz w:val="28"/>
          <w:szCs w:val="28"/>
        </w:rPr>
        <w:tab/>
        <w:t>У державному лісовому фонді України зосереджено 1700 млн.куб.м. деревини, з яких 1110,5 млн.куб.м. мають експлуатаційне значення. У лісах держави виростають високоцінні древостани хвойних, твердолиственних і м’яколиственних деревних порід, що поряд з виконанням  кліматорегулюючих функцій є основою для задоволення потреб суспільства в промисловій продукції з деревини і товарах широкого вжитку.</w:t>
      </w:r>
    </w:p>
    <w:p w:rsidR="00D716BF" w:rsidRPr="00517399" w:rsidRDefault="00D716BF" w:rsidP="00BB19BF">
      <w:pPr>
        <w:spacing w:line="276" w:lineRule="auto"/>
        <w:jc w:val="both"/>
        <w:rPr>
          <w:color w:val="1A1A1A"/>
          <w:sz w:val="28"/>
          <w:szCs w:val="28"/>
        </w:rPr>
      </w:pPr>
      <w:r w:rsidRPr="00517399">
        <w:rPr>
          <w:color w:val="1A1A1A"/>
          <w:sz w:val="28"/>
          <w:szCs w:val="28"/>
        </w:rPr>
        <w:tab/>
        <w:t>Через недосконалість державної стратегії щодо пріоритетного використання власних лісосировинних ресурсів, як загальнонародної власності, в інтересах вітчизняного товаровиробництва, значна частина високоякісних сортів дуба, бука, ясена, клена-явора, вільхи й інших, котрі є основою для виробництва личкувальних матеріалів і високомистецької продукції, щорічно в значних обсягах експортується за границі митної території України.</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Одержуючи дешеву лісосировину, закордонні товаровиробники, з огляду на недостатні з боку України регулятивні заходи, в останні роки буквально наводнили вітчизняний ринок імпортними товарами з деревини. </w:t>
      </w:r>
      <w:r w:rsidRPr="00517399">
        <w:rPr>
          <w:color w:val="1A1A1A"/>
          <w:sz w:val="28"/>
          <w:szCs w:val="28"/>
        </w:rPr>
        <w:lastRenderedPageBreak/>
        <w:t xml:space="preserve">По оперативним даним імпорт лише меблевої продукції за 2005 рік склав 533 млн.грн. чи понад 64 відсоток від загального обсягу виробництва по Україні. </w:t>
      </w:r>
    </w:p>
    <w:p w:rsidR="00D716BF" w:rsidRPr="00517399" w:rsidRDefault="00D716BF" w:rsidP="00BB19BF">
      <w:pPr>
        <w:spacing w:line="276" w:lineRule="auto"/>
        <w:jc w:val="both"/>
        <w:rPr>
          <w:color w:val="1A1A1A"/>
          <w:sz w:val="28"/>
          <w:szCs w:val="28"/>
        </w:rPr>
      </w:pPr>
      <w:r w:rsidRPr="00517399">
        <w:rPr>
          <w:color w:val="1A1A1A"/>
          <w:sz w:val="28"/>
          <w:szCs w:val="28"/>
        </w:rPr>
        <w:tab/>
        <w:t>Такий підхід до вітчизняного товаровиробництва приводить до того, що деревообробні і меблеві підприємства, переробляючи деревину нижчих сортів, несуть значні технологічні, енергетичні і цінові збитки, що робить їхню продукцію неконкурентоспроможною на товарних ринках, з іншого боку- держава несе невиправдані соціально-економічні витрати.</w:t>
      </w:r>
    </w:p>
    <w:p w:rsidR="00D716BF" w:rsidRPr="00517399" w:rsidRDefault="00D716BF" w:rsidP="00BB19BF">
      <w:pPr>
        <w:spacing w:line="276" w:lineRule="auto"/>
        <w:jc w:val="both"/>
        <w:rPr>
          <w:color w:val="1A1A1A"/>
          <w:sz w:val="28"/>
          <w:szCs w:val="28"/>
        </w:rPr>
      </w:pPr>
      <w:r w:rsidRPr="00517399">
        <w:rPr>
          <w:color w:val="1A1A1A"/>
          <w:sz w:val="28"/>
          <w:szCs w:val="28"/>
        </w:rPr>
        <w:tab/>
        <w:t>Подолання негативних тенденцій і забезпечення динамічного розвитку лісової, деревообробної і меблевої промисловості країни і потреб суспільства в конкурентноздатній промисловій продукції з деревини і товарах широкого вжитку неможливі без вирішення ряду загальногалузевих проблем:</w:t>
      </w:r>
    </w:p>
    <w:p w:rsidR="00D716BF" w:rsidRPr="00517399" w:rsidRDefault="00D716BF" w:rsidP="00BB19BF">
      <w:pPr>
        <w:spacing w:line="276" w:lineRule="auto"/>
        <w:jc w:val="both"/>
        <w:rPr>
          <w:color w:val="1A1A1A"/>
          <w:sz w:val="28"/>
          <w:szCs w:val="28"/>
          <w:lang w:val="uk-UA"/>
        </w:rPr>
      </w:pPr>
      <w:r w:rsidRPr="00517399">
        <w:rPr>
          <w:color w:val="1A1A1A"/>
          <w:sz w:val="28"/>
          <w:szCs w:val="28"/>
        </w:rPr>
        <w:t>- недосконалість податкової системи;</w:t>
      </w:r>
    </w:p>
    <w:p w:rsidR="00D716BF" w:rsidRPr="00517399" w:rsidRDefault="00D716BF" w:rsidP="00BB19BF">
      <w:pPr>
        <w:spacing w:line="276" w:lineRule="auto"/>
        <w:jc w:val="both"/>
        <w:rPr>
          <w:color w:val="1A1A1A"/>
          <w:sz w:val="28"/>
          <w:szCs w:val="28"/>
        </w:rPr>
      </w:pPr>
      <w:r w:rsidRPr="00517399">
        <w:rPr>
          <w:color w:val="1A1A1A"/>
          <w:sz w:val="28"/>
          <w:szCs w:val="28"/>
        </w:rPr>
        <w:t>- непомірне навантаження на фонд оплати праці;</w:t>
      </w:r>
    </w:p>
    <w:p w:rsidR="00D716BF" w:rsidRPr="00517399" w:rsidRDefault="00D716BF" w:rsidP="00BB19BF">
      <w:pPr>
        <w:spacing w:line="276" w:lineRule="auto"/>
        <w:jc w:val="both"/>
        <w:rPr>
          <w:color w:val="1A1A1A"/>
          <w:sz w:val="28"/>
          <w:szCs w:val="28"/>
        </w:rPr>
      </w:pPr>
      <w:r w:rsidRPr="00517399">
        <w:rPr>
          <w:color w:val="1A1A1A"/>
          <w:sz w:val="28"/>
          <w:szCs w:val="28"/>
        </w:rPr>
        <w:t>- неефективність кредитно-грошової системи;</w:t>
      </w:r>
    </w:p>
    <w:p w:rsidR="00D716BF" w:rsidRPr="00517399" w:rsidRDefault="00D716BF" w:rsidP="00BB19BF">
      <w:pPr>
        <w:spacing w:line="276" w:lineRule="auto"/>
        <w:jc w:val="both"/>
        <w:rPr>
          <w:color w:val="1A1A1A"/>
          <w:sz w:val="28"/>
          <w:szCs w:val="28"/>
        </w:rPr>
      </w:pPr>
      <w:r w:rsidRPr="00517399">
        <w:rPr>
          <w:color w:val="1A1A1A"/>
          <w:sz w:val="28"/>
          <w:szCs w:val="28"/>
        </w:rPr>
        <w:t>- неконтролюємість імпорту товарів з деревини;</w:t>
      </w:r>
    </w:p>
    <w:p w:rsidR="00D716BF" w:rsidRPr="00517399" w:rsidRDefault="00D716BF" w:rsidP="00BB19BF">
      <w:pPr>
        <w:spacing w:line="276" w:lineRule="auto"/>
        <w:jc w:val="both"/>
        <w:rPr>
          <w:color w:val="1A1A1A"/>
          <w:sz w:val="28"/>
          <w:szCs w:val="28"/>
        </w:rPr>
      </w:pPr>
      <w:r w:rsidRPr="00517399">
        <w:rPr>
          <w:color w:val="1A1A1A"/>
          <w:sz w:val="28"/>
          <w:szCs w:val="28"/>
        </w:rPr>
        <w:t>- неврегульованість експорту круглих неопрацьованих лісоматеріалів;</w:t>
      </w:r>
    </w:p>
    <w:p w:rsidR="00D716BF" w:rsidRPr="00517399" w:rsidRDefault="00D716BF" w:rsidP="00BB19BF">
      <w:pPr>
        <w:spacing w:line="276" w:lineRule="auto"/>
        <w:jc w:val="both"/>
        <w:rPr>
          <w:color w:val="1A1A1A"/>
          <w:sz w:val="28"/>
          <w:szCs w:val="28"/>
        </w:rPr>
      </w:pPr>
      <w:r w:rsidRPr="00517399">
        <w:rPr>
          <w:color w:val="1A1A1A"/>
          <w:sz w:val="28"/>
          <w:szCs w:val="28"/>
        </w:rPr>
        <w:t>- несумлінна конкуренція;</w:t>
      </w:r>
    </w:p>
    <w:p w:rsidR="00D716BF" w:rsidRPr="00517399" w:rsidRDefault="00D716BF" w:rsidP="00BB19BF">
      <w:pPr>
        <w:spacing w:line="276" w:lineRule="auto"/>
        <w:jc w:val="both"/>
        <w:rPr>
          <w:color w:val="1A1A1A"/>
          <w:sz w:val="28"/>
          <w:szCs w:val="28"/>
        </w:rPr>
      </w:pPr>
      <w:r w:rsidRPr="00517399">
        <w:rPr>
          <w:color w:val="1A1A1A"/>
          <w:sz w:val="28"/>
          <w:szCs w:val="28"/>
        </w:rPr>
        <w:t>- невизначеності користування земельними ділянками лісового фонду на умовах оренди;</w:t>
      </w:r>
    </w:p>
    <w:p w:rsidR="00D716BF" w:rsidRPr="00517399" w:rsidRDefault="00D716BF" w:rsidP="00BB19BF">
      <w:pPr>
        <w:spacing w:line="276" w:lineRule="auto"/>
        <w:jc w:val="both"/>
        <w:rPr>
          <w:color w:val="1A1A1A"/>
          <w:sz w:val="28"/>
          <w:szCs w:val="28"/>
        </w:rPr>
      </w:pPr>
      <w:r w:rsidRPr="00517399">
        <w:rPr>
          <w:color w:val="1A1A1A"/>
          <w:sz w:val="28"/>
          <w:szCs w:val="28"/>
        </w:rPr>
        <w:t>- випереджальне зростання тарифів на енергетичні ресурси і залізничні перевезення.</w:t>
      </w:r>
    </w:p>
    <w:p w:rsidR="00D716BF" w:rsidRPr="00517399" w:rsidRDefault="00D716BF" w:rsidP="00BB19BF">
      <w:pPr>
        <w:spacing w:line="276" w:lineRule="auto"/>
        <w:jc w:val="both"/>
        <w:rPr>
          <w:b/>
          <w:color w:val="1A1A1A"/>
          <w:sz w:val="28"/>
          <w:szCs w:val="28"/>
          <w:lang w:val="uk-UA"/>
        </w:rPr>
      </w:pPr>
    </w:p>
    <w:p w:rsidR="00D716BF" w:rsidRPr="00517399" w:rsidRDefault="00D716BF" w:rsidP="00BB19BF">
      <w:pPr>
        <w:spacing w:line="276" w:lineRule="auto"/>
        <w:jc w:val="both"/>
        <w:rPr>
          <w:b/>
          <w:color w:val="1A1A1A"/>
          <w:sz w:val="28"/>
          <w:szCs w:val="28"/>
          <w:lang w:val="uk-UA"/>
        </w:rPr>
      </w:pPr>
    </w:p>
    <w:p w:rsidR="00D716BF" w:rsidRPr="00517399" w:rsidRDefault="00D716BF" w:rsidP="00BB19BF">
      <w:pPr>
        <w:spacing w:line="276" w:lineRule="auto"/>
        <w:jc w:val="center"/>
        <w:rPr>
          <w:b/>
          <w:color w:val="1A1A1A"/>
          <w:sz w:val="32"/>
          <w:szCs w:val="28"/>
          <w:lang w:val="uk-UA"/>
        </w:rPr>
      </w:pPr>
      <w:r w:rsidRPr="00517399">
        <w:rPr>
          <w:b/>
          <w:color w:val="1A1A1A"/>
          <w:sz w:val="32"/>
          <w:szCs w:val="28"/>
          <w:lang w:val="uk-UA"/>
        </w:rPr>
        <w:t>2.2. Гідрологічні небезпечні явища України</w:t>
      </w:r>
    </w:p>
    <w:p w:rsidR="00D716BF" w:rsidRPr="00517399" w:rsidRDefault="00D716BF" w:rsidP="00BB19BF">
      <w:pPr>
        <w:spacing w:line="276" w:lineRule="auto"/>
        <w:jc w:val="both"/>
        <w:rPr>
          <w:color w:val="1A1A1A"/>
          <w:sz w:val="28"/>
          <w:szCs w:val="28"/>
          <w:lang w:val="uk-UA"/>
        </w:rPr>
      </w:pPr>
    </w:p>
    <w:p w:rsidR="00D716BF" w:rsidRPr="00517399" w:rsidRDefault="00D716BF" w:rsidP="00BB19BF">
      <w:pPr>
        <w:spacing w:line="276" w:lineRule="auto"/>
        <w:ind w:firstLine="708"/>
        <w:jc w:val="both"/>
        <w:rPr>
          <w:color w:val="1A1A1A"/>
          <w:sz w:val="28"/>
          <w:szCs w:val="28"/>
          <w:lang w:val="uk-UA"/>
        </w:rPr>
      </w:pPr>
      <w:r w:rsidRPr="00517399">
        <w:rPr>
          <w:color w:val="1A1A1A"/>
          <w:sz w:val="28"/>
          <w:szCs w:val="28"/>
          <w:lang w:val="uk-UA"/>
        </w:rPr>
        <w:t>Гідрологічно небезпечними явищами, що мають місце в Україні, є: * повені (басейни річок); * селі (Карпатські та Кримські гори); * маловоддя (річки України); крім того, вздовж узбережжя та в акваторії Чорного і Азовського морів мають місце небезпечні * підйоми та спади рівня моря.</w:t>
      </w:r>
    </w:p>
    <w:p w:rsidR="00D716BF" w:rsidRPr="00517399" w:rsidRDefault="00D716BF" w:rsidP="00BB19BF">
      <w:pPr>
        <w:spacing w:line="276" w:lineRule="auto"/>
        <w:ind w:firstLine="708"/>
        <w:jc w:val="both"/>
        <w:rPr>
          <w:color w:val="1A1A1A"/>
          <w:sz w:val="28"/>
          <w:szCs w:val="28"/>
          <w:lang w:val="uk-UA"/>
        </w:rPr>
      </w:pPr>
      <w:r w:rsidRPr="00517399">
        <w:rPr>
          <w:color w:val="1A1A1A"/>
          <w:sz w:val="28"/>
          <w:szCs w:val="28"/>
          <w:lang w:val="uk-UA"/>
        </w:rPr>
        <w:t>Протягом майже 20 років стабільні акумулятивні форми Саксько-Євпаторійської системи в результаті дії техногенних факторів руйнуються зі швидкістю 3,5 км щороку. Щорічно безповоротно втрачається більше 100 га прибережних територій, зменшується пляжна смуга, знижується біологічна продуктивність моря і, як наслідок, створюється складна екологічна та містобудівна обстановка на морських узбережжях.</w:t>
      </w:r>
    </w:p>
    <w:p w:rsidR="00D716BF" w:rsidRPr="00517399" w:rsidRDefault="00D716BF" w:rsidP="00BB19BF">
      <w:pPr>
        <w:spacing w:line="276" w:lineRule="auto"/>
        <w:ind w:firstLine="708"/>
        <w:jc w:val="both"/>
        <w:rPr>
          <w:color w:val="1A1A1A"/>
          <w:sz w:val="28"/>
          <w:szCs w:val="28"/>
        </w:rPr>
      </w:pPr>
      <w:r w:rsidRPr="00517399">
        <w:rPr>
          <w:color w:val="1A1A1A"/>
          <w:sz w:val="28"/>
          <w:szCs w:val="28"/>
          <w:lang w:val="uk-UA"/>
        </w:rPr>
        <w:t xml:space="preserve">Під постійною загрозою руйнування знаходяться розміщені в береговій зоні матеріальні цінності (житлові будинки, курортні комплекси, інженерні комунікації, сільгоспугіддя). </w:t>
      </w:r>
      <w:r w:rsidRPr="00517399">
        <w:rPr>
          <w:color w:val="1A1A1A"/>
          <w:sz w:val="28"/>
          <w:szCs w:val="28"/>
        </w:rPr>
        <w:t xml:space="preserve">Одноразові матеріальні збитки від впливу на </w:t>
      </w:r>
      <w:r w:rsidRPr="00517399">
        <w:rPr>
          <w:color w:val="1A1A1A"/>
          <w:sz w:val="28"/>
          <w:szCs w:val="28"/>
        </w:rPr>
        <w:lastRenderedPageBreak/>
        <w:t>узбережжя Чорного та Азовського морів сильних штормів (1969, 1971, 1983, 1992, 2001,2009 pp.) досягли порядку 520-600 мли гривень.</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Основними причинами посилення темпів руйнування морських берегів є як природні фактори, пов'язані з тектонічними зану</w:t>
      </w:r>
      <w:r w:rsidRPr="00517399">
        <w:rPr>
          <w:color w:val="1A1A1A"/>
          <w:sz w:val="28"/>
          <w:szCs w:val="28"/>
        </w:rPr>
        <w:softHyphen/>
        <w:t>реннями північного Приазов'я, так і антропогенні, до яких належать зарегульованість твердого стоку рік, забруднення водних басейнів і пов'язане з цим зниження їх продуктивності, безсистемна забудова берегової смуги та кіс, будівництво берегозахисних споруд, які не відповідають характеру наявних гідродинамічних процесів, використання малоефективних або навіть шкідливих берегозакріплювальних заходів і конструкцій при "самобудах", відступи від проектних рішень, безконтрольний вивіз піску із кіс, порушення протизсувного режиму при забудові терас та інші шкідливі наслідки господарської діяльності па узбережжі.</w:t>
      </w:r>
    </w:p>
    <w:p w:rsidR="00D716BF" w:rsidRPr="00517399" w:rsidRDefault="00D716BF" w:rsidP="00BB19BF">
      <w:pPr>
        <w:spacing w:line="276" w:lineRule="auto"/>
        <w:jc w:val="both"/>
        <w:rPr>
          <w:color w:val="1A1A1A"/>
          <w:sz w:val="28"/>
          <w:szCs w:val="28"/>
        </w:rPr>
      </w:pPr>
      <w:r w:rsidRPr="00517399">
        <w:rPr>
          <w:i/>
          <w:color w:val="1A1A1A"/>
          <w:sz w:val="28"/>
          <w:szCs w:val="28"/>
        </w:rPr>
        <w:t>Природні лісові та торфяні пожежі</w:t>
      </w:r>
      <w:r w:rsidRPr="00517399">
        <w:rPr>
          <w:i/>
          <w:color w:val="1A1A1A"/>
          <w:sz w:val="28"/>
          <w:szCs w:val="28"/>
          <w:lang w:val="uk-UA"/>
        </w:rPr>
        <w:t xml:space="preserve">. </w:t>
      </w:r>
      <w:r w:rsidRPr="00517399">
        <w:rPr>
          <w:color w:val="1A1A1A"/>
          <w:sz w:val="28"/>
          <w:szCs w:val="28"/>
        </w:rPr>
        <w:t>Щорічно в суху, спекотну погоду небезпека від лісових та торф'яних пожеж різко зростає. Лісові пожежі виникають головним чином з вини людини та внаслідок дії деяких природних чинників (грози, вулканічної діяльності). Причиною пожеж буває виробнича діяльність людини (спалювання відходів на прилеглих до лісу територіях) та її необережність (вогнища, недопалки, сірники). З маленького, ледь помітного язичка полум'я кинутого на землю сірника, вогонь може швидко розростися і, підхоплений вітром, стати вогненним валом, що знищує на своєму шляху все живе і перетворює ліси в нежиттєздатні пустелі. При цьому, звісно, створюється велика загроза населеним пунктам, життю людей, домашнім тваринам, матеріальним цінностям.</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Найнебезпечнішими бувають спекотні та сухі літні дні з відносною вологістю повітря 30-40%. Для західних областей України Найнебезпечнішими у пожежному відношенні стають сухі місяці - липень, серпень, а іноді - квітень, травень.</w:t>
      </w:r>
    </w:p>
    <w:p w:rsidR="00D716BF" w:rsidRPr="00517399" w:rsidRDefault="00D716BF" w:rsidP="00BB19BF">
      <w:pPr>
        <w:spacing w:line="276" w:lineRule="auto"/>
        <w:jc w:val="both"/>
        <w:rPr>
          <w:color w:val="1A1A1A"/>
          <w:sz w:val="28"/>
          <w:szCs w:val="28"/>
        </w:rPr>
      </w:pPr>
      <w:r w:rsidRPr="00517399">
        <w:rPr>
          <w:color w:val="1A1A1A"/>
          <w:sz w:val="28"/>
          <w:szCs w:val="28"/>
        </w:rPr>
        <w:t>Залежно від характеру горіння, швидкості розповсюдження вогню та розмірів пошкодження лісу розрізняють чотири категорії лісових пожеж: * низові (або низинні), * верхові (або повальні), * підземні (торф'яні або ґрунтові) та * пожежі дуплистих дерев.</w:t>
      </w:r>
    </w:p>
    <w:p w:rsidR="00D716BF" w:rsidRPr="00517399" w:rsidRDefault="00D716BF" w:rsidP="00BB19BF">
      <w:pPr>
        <w:spacing w:line="276" w:lineRule="auto"/>
        <w:jc w:val="both"/>
        <w:rPr>
          <w:color w:val="1A1A1A"/>
          <w:sz w:val="28"/>
          <w:szCs w:val="28"/>
        </w:rPr>
      </w:pPr>
      <w:r w:rsidRPr="00517399">
        <w:rPr>
          <w:color w:val="1A1A1A"/>
          <w:sz w:val="28"/>
          <w:szCs w:val="28"/>
        </w:rPr>
        <w:t>Низові (низинні) пожежі</w:t>
      </w:r>
      <w:r w:rsidRPr="00517399">
        <w:rPr>
          <w:i/>
          <w:color w:val="1A1A1A"/>
          <w:sz w:val="28"/>
          <w:szCs w:val="28"/>
          <w:lang w:val="uk-UA"/>
        </w:rPr>
        <w:t xml:space="preserve"> </w:t>
      </w:r>
      <w:r w:rsidRPr="00517399">
        <w:rPr>
          <w:color w:val="1A1A1A"/>
          <w:sz w:val="28"/>
          <w:szCs w:val="28"/>
          <w:lang w:val="uk-UA"/>
        </w:rPr>
        <w:t>р</w:t>
      </w:r>
      <w:r w:rsidRPr="00517399">
        <w:rPr>
          <w:color w:val="1A1A1A"/>
          <w:sz w:val="28"/>
          <w:szCs w:val="28"/>
        </w:rPr>
        <w:t xml:space="preserve">озвиваються в результаті згоряння хвойного підліску, живого надґрунтового покриву (моху, лишайнику, трав'янистих рослин, напівчагарників і чагарників) та мертвого або підстилки (опалого листя, хвої, кори, сушняку, хмизу, вітролому, бурелому, гнилих пнів), тобто рослин та рослинних залишків, розташованих безпосередньо на ґрунті або на невеликій висоті (півтора-два метри). Полум'я має висоту до 50 см, швидкість </w:t>
      </w:r>
      <w:r w:rsidRPr="00517399">
        <w:rPr>
          <w:color w:val="1A1A1A"/>
          <w:sz w:val="28"/>
          <w:szCs w:val="28"/>
        </w:rPr>
        <w:lastRenderedPageBreak/>
        <w:t>розповсюдження вогню при цьому невелика -100-200 м/год, а при сильному вітрі - до 1 км/год в рівнинній місцевості та від 1-3 км/год на схилах.</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Крім цього, вони бувають рухливі і тривалі. Перші характе</w:t>
      </w:r>
      <w:r w:rsidRPr="00517399">
        <w:rPr>
          <w:color w:val="1A1A1A"/>
          <w:sz w:val="28"/>
          <w:szCs w:val="28"/>
        </w:rPr>
        <w:softHyphen/>
        <w:t>ризуються швидким рухом (в декілька сотень метрів, а іноді і декілька кілометрів за годину) і димом світло-сірого кольору. Тривалі ж повністю спалюють надґрунтовий покрив. Висота полум'я при цьому вища, але інтенсивність розповсюдження невелика - не перевищує декількох сотень метрів за годину.</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Верхові лісові пожежі розвиваються з низових і відмінність їх у тому, що згоряє не тільки надґрунтовий покрив, але і нижні яруси дерев та крони жердняків. Однак, можуть бути ще й верхові пожежі, коли вогнем знищуються лише крони дерев. Проте без супроводу низинної пожежі вони довго тривати не можуть. При верхових пожежах виділяється багато тепла. Висота полум'я при цьому становить 100 і більше метрів. У таких випадках вогонь перекидається на значні відстані, іноді на декілька сотень кілометрів, тому що швидкість пожежі зростає до 8-25 км/ год.</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Як і низові пожежі, верхові поділяються на рухливі і трива</w:t>
      </w:r>
      <w:r w:rsidRPr="00517399">
        <w:rPr>
          <w:color w:val="1A1A1A"/>
          <w:sz w:val="28"/>
          <w:szCs w:val="28"/>
        </w:rPr>
        <w:softHyphen/>
        <w:t>лі. Але при цьому рухливі супроводжуються димом темного ко</w:t>
      </w:r>
      <w:r w:rsidRPr="00517399">
        <w:rPr>
          <w:color w:val="1A1A1A"/>
          <w:sz w:val="28"/>
          <w:szCs w:val="28"/>
        </w:rPr>
        <w:softHyphen/>
        <w:t>льору.</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Підземні (ґрунтові або торф'яні) пожежі виникають часто в кінці літа, як продовження низових або верхових. Заглиблення низового вогню починається біля стволів дерев, потім воно розповсюджується у різні боки до декількох метрів за добу. В осередках ґрунтових пожеж створюються завали з опалих дерев і ділянок згорілого торфу. Однак торф'яні пожежі можуть і не бути результатом лісових. Вони часто охоплюють величезні прос</w:t>
      </w:r>
      <w:r w:rsidRPr="00517399">
        <w:rPr>
          <w:color w:val="1A1A1A"/>
          <w:sz w:val="28"/>
          <w:szCs w:val="28"/>
        </w:rPr>
        <w:softHyphen/>
        <w:t>тори і дуже важко піддаються гасінню. Небезпека їх у тому, що горіння виникає під землею, створюючи пусті місця у торфі, який уже згорів, і в ці пустоти можуть провалюватися люди і техніка.</w:t>
      </w:r>
    </w:p>
    <w:p w:rsidR="00D716BF" w:rsidRPr="00517399" w:rsidRDefault="00D716BF" w:rsidP="00BB19BF">
      <w:pPr>
        <w:spacing w:line="276" w:lineRule="auto"/>
        <w:jc w:val="both"/>
        <w:rPr>
          <w:color w:val="1A1A1A"/>
          <w:sz w:val="28"/>
          <w:szCs w:val="28"/>
        </w:rPr>
      </w:pPr>
      <w:r w:rsidRPr="00517399">
        <w:rPr>
          <w:color w:val="1A1A1A"/>
          <w:sz w:val="28"/>
          <w:szCs w:val="28"/>
          <w:lang w:val="uk-UA"/>
        </w:rPr>
        <w:t xml:space="preserve">  </w:t>
      </w:r>
      <w:r w:rsidRPr="00517399">
        <w:rPr>
          <w:color w:val="1A1A1A"/>
          <w:sz w:val="28"/>
          <w:szCs w:val="28"/>
        </w:rPr>
        <w:t>Всі види цього лиха супроводжуються такими уражаючими факторами, як:</w:t>
      </w:r>
    </w:p>
    <w:p w:rsidR="00D716BF" w:rsidRPr="00517399" w:rsidRDefault="00D716BF" w:rsidP="00BB19BF">
      <w:pPr>
        <w:spacing w:line="276" w:lineRule="auto"/>
        <w:jc w:val="both"/>
        <w:rPr>
          <w:color w:val="1A1A1A"/>
          <w:sz w:val="28"/>
          <w:szCs w:val="28"/>
        </w:rPr>
      </w:pPr>
      <w:r w:rsidRPr="00517399">
        <w:rPr>
          <w:color w:val="1A1A1A"/>
          <w:sz w:val="28"/>
          <w:szCs w:val="28"/>
        </w:rPr>
        <w:t>- висока температура в зоні вогню;</w:t>
      </w:r>
    </w:p>
    <w:p w:rsidR="00D716BF" w:rsidRPr="00517399" w:rsidRDefault="00D716BF" w:rsidP="00BB19BF">
      <w:pPr>
        <w:spacing w:line="276" w:lineRule="auto"/>
        <w:jc w:val="both"/>
        <w:rPr>
          <w:color w:val="1A1A1A"/>
          <w:sz w:val="28"/>
          <w:szCs w:val="28"/>
        </w:rPr>
      </w:pPr>
      <w:r w:rsidRPr="00517399">
        <w:rPr>
          <w:color w:val="1A1A1A"/>
          <w:sz w:val="28"/>
          <w:szCs w:val="28"/>
        </w:rPr>
        <w:t>- задимлення великих районів, що подразливо діє на людей і утруднює боротьбу з пожежею;</w:t>
      </w:r>
    </w:p>
    <w:p w:rsidR="00D716BF" w:rsidRPr="00517399" w:rsidRDefault="00D716BF" w:rsidP="00BB19BF">
      <w:pPr>
        <w:spacing w:line="276" w:lineRule="auto"/>
        <w:jc w:val="both"/>
        <w:rPr>
          <w:color w:val="1A1A1A"/>
          <w:sz w:val="28"/>
          <w:szCs w:val="28"/>
        </w:rPr>
      </w:pPr>
      <w:r w:rsidRPr="00517399">
        <w:rPr>
          <w:color w:val="1A1A1A"/>
          <w:sz w:val="28"/>
          <w:szCs w:val="28"/>
        </w:rPr>
        <w:t>- обмеження видимості;</w:t>
      </w:r>
    </w:p>
    <w:p w:rsidR="00D716BF" w:rsidRPr="00517399" w:rsidRDefault="00D716BF" w:rsidP="00BB19BF">
      <w:pPr>
        <w:spacing w:line="276" w:lineRule="auto"/>
        <w:jc w:val="both"/>
        <w:rPr>
          <w:color w:val="1A1A1A"/>
          <w:sz w:val="28"/>
          <w:szCs w:val="28"/>
        </w:rPr>
      </w:pPr>
      <w:r w:rsidRPr="00517399">
        <w:rPr>
          <w:color w:val="1A1A1A"/>
          <w:sz w:val="28"/>
          <w:szCs w:val="28"/>
        </w:rPr>
        <w:t>- негативний психологічний вплив на населення прилеглих поселень.</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Найчастіше пожежонебезпечиі умови складаються у Степовій, Поліській та Лісостеповій зонах, горах Криму. Найпоширеніши</w:t>
      </w:r>
      <w:r w:rsidRPr="00517399">
        <w:rPr>
          <w:color w:val="1A1A1A"/>
          <w:sz w:val="28"/>
          <w:szCs w:val="28"/>
        </w:rPr>
        <w:softHyphen/>
        <w:t>ми е лісові та торф'яні пожежі, бо ліси і торфовища займають більше 10 мли га території України. 31% лісів розташовано у північному регіоні, 17% - у східному, 10% - у південному, 8% -у південно-західному і 32% - у західному регіоні.</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Лісовий фонд України майже на 50% складається з хвойних лісів, з яких 60% займають молодняки. В результаті широкомас</w:t>
      </w:r>
      <w:r w:rsidRPr="00517399">
        <w:rPr>
          <w:color w:val="1A1A1A"/>
          <w:sz w:val="28"/>
          <w:szCs w:val="28"/>
        </w:rPr>
        <w:softHyphen/>
        <w:t xml:space="preserve">штабних робіт із </w:t>
      </w:r>
      <w:r w:rsidRPr="00517399">
        <w:rPr>
          <w:color w:val="1A1A1A"/>
          <w:sz w:val="28"/>
          <w:szCs w:val="28"/>
        </w:rPr>
        <w:lastRenderedPageBreak/>
        <w:t>залісенням на сотнях тисяч гектарів створені соснові насадження, що досягли критичного в пожежному відношенні віку 15-30 років.</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Ліси України, у більшості її регіонів, неспроможні витримати зростаючого потоку відпочиваючих, оскільки площа їх значно менша від науково-обґрунтованих норм. Така ситуація найбільш характерна для Херсонської, Миколаївської, Луганської, Донецької, Полтавської областей, Автономної Республіки Крим, що вважаються найбільш пожежонебезнечними.</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У середньому за рік, залежно від погодних умов, виникає близь</w:t>
      </w:r>
      <w:r w:rsidRPr="00517399">
        <w:rPr>
          <w:color w:val="1A1A1A"/>
          <w:sz w:val="28"/>
          <w:szCs w:val="28"/>
        </w:rPr>
        <w:softHyphen/>
        <w:t>ко 3,5 тис. пожеж, якими знищується більше 5 тис. га лісу.</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Найбільшу пожежну небезпеку представляють північний та східний регіон, де щорічно виникає в середньому відповідно 37 і 40 % уcix лісових пожеж.</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Лісові пожежі – це неконтрольоване горіння лісної рослинності, що стихійно розповсюджується на лісній території.</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Основною причиною виникнення лісових пожеж є спека, грозові розряди і необережна поведінка людини з вогнем. Можливість виникнення лісових пожеж визначається ступенем пожежної небезпеки, що визначається на основі шкали оцінки лісних ділянок за ступенем небезпеки виникнення в них пожеж.</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Лісові пожежі залежно від характеру загорання і складу лісу поділяються на низові, верхові і ґрунтові. Майже всі лісові пожежі на початку свого розвитку мають вигляд низової і, якщо створю</w:t>
      </w:r>
      <w:r w:rsidRPr="00517399">
        <w:rPr>
          <w:color w:val="1A1A1A"/>
          <w:sz w:val="28"/>
          <w:szCs w:val="28"/>
        </w:rPr>
        <w:softHyphen/>
        <w:t>ються відповідні умови, переходять у ґрунтові або верхові.</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Основними характеристиками, які мають велике значення для практики боротьби з пожежами, є швидкість розповсюдження низових і верхових та глибина прогорання підземних. За цими характеристиками лісові пожежі поділяються на слабкі, середні і сильні, а за швидкістю розповсюдження вогню - на низові і верхові, які, в свою чергу - на стійкі та швидкі.</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 xml:space="preserve">Орієнтовні показники розвитку і розповсюдження лісових пожеж залежно від типу лісу наведено в табл. </w:t>
      </w:r>
      <w:r w:rsidRPr="00517399">
        <w:rPr>
          <w:color w:val="1A1A1A"/>
          <w:sz w:val="28"/>
          <w:szCs w:val="28"/>
          <w:lang w:val="uk-UA"/>
        </w:rPr>
        <w:t>1</w:t>
      </w:r>
      <w:r w:rsidRPr="00517399">
        <w:rPr>
          <w:color w:val="1A1A1A"/>
          <w:sz w:val="28"/>
          <w:szCs w:val="28"/>
        </w:rPr>
        <w:t>.</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Особливо великі втрати лісам завдають верхові пожежі. При швидкій вершинній пожежі полум'я по покрову посадок розпов</w:t>
      </w:r>
      <w:r w:rsidRPr="00517399">
        <w:rPr>
          <w:color w:val="1A1A1A"/>
          <w:sz w:val="28"/>
          <w:szCs w:val="28"/>
        </w:rPr>
        <w:softHyphen/>
        <w:t>сюджується нерівномірно.</w:t>
      </w:r>
    </w:p>
    <w:p w:rsidR="00D716BF" w:rsidRPr="00517399" w:rsidRDefault="00D716BF" w:rsidP="00BB19BF">
      <w:pPr>
        <w:spacing w:line="276" w:lineRule="auto"/>
        <w:ind w:firstLine="708"/>
        <w:jc w:val="both"/>
        <w:rPr>
          <w:color w:val="1A1A1A"/>
          <w:sz w:val="28"/>
          <w:szCs w:val="28"/>
          <w:lang w:val="uk-UA"/>
        </w:rPr>
      </w:pPr>
      <w:r w:rsidRPr="00517399">
        <w:rPr>
          <w:color w:val="1A1A1A"/>
          <w:sz w:val="28"/>
          <w:szCs w:val="28"/>
        </w:rPr>
        <w:t>Підземні пожежі є наслідком низових або верхових пожеж. Після згорання верхнього надґрунтового покрову вогонь заглиблюється у торф'янистий горизонт ґрунту. Такі пожежі в практиці прийнято називати торф'яними.</w:t>
      </w:r>
    </w:p>
    <w:p w:rsidR="00D716BF" w:rsidRPr="00517399" w:rsidRDefault="00D716BF" w:rsidP="00BB19BF">
      <w:pPr>
        <w:spacing w:line="276" w:lineRule="auto"/>
        <w:jc w:val="both"/>
        <w:rPr>
          <w:color w:val="1A1A1A"/>
          <w:sz w:val="28"/>
          <w:szCs w:val="28"/>
        </w:rPr>
      </w:pPr>
    </w:p>
    <w:p w:rsidR="00D716BF" w:rsidRPr="00517399" w:rsidRDefault="00D716BF" w:rsidP="00BB19BF">
      <w:pPr>
        <w:spacing w:line="276" w:lineRule="auto"/>
        <w:jc w:val="both"/>
        <w:rPr>
          <w:color w:val="1A1A1A"/>
          <w:sz w:val="28"/>
          <w:szCs w:val="28"/>
        </w:rPr>
      </w:pPr>
      <w:r w:rsidRPr="00517399">
        <w:rPr>
          <w:color w:val="1A1A1A"/>
          <w:sz w:val="28"/>
          <w:szCs w:val="28"/>
        </w:rPr>
        <w:lastRenderedPageBreak/>
        <w:t xml:space="preserve">Таблиця </w:t>
      </w:r>
      <w:r w:rsidRPr="00517399">
        <w:rPr>
          <w:color w:val="1A1A1A"/>
          <w:sz w:val="28"/>
          <w:szCs w:val="28"/>
          <w:lang w:val="uk-UA"/>
        </w:rPr>
        <w:t>1</w:t>
      </w:r>
      <w:r w:rsidRPr="00517399">
        <w:rPr>
          <w:color w:val="1A1A1A"/>
          <w:sz w:val="28"/>
          <w:szCs w:val="28"/>
        </w:rPr>
        <w:t>. Основні ознаки визначення виду лісової пожежі та її інтенсивності</w:t>
      </w:r>
    </w:p>
    <w:tbl>
      <w:tblPr>
        <w:tblW w:w="9516" w:type="dxa"/>
        <w:tblInd w:w="40" w:type="dxa"/>
        <w:tblLayout w:type="fixed"/>
        <w:tblCellMar>
          <w:left w:w="40" w:type="dxa"/>
          <w:right w:w="40" w:type="dxa"/>
        </w:tblCellMar>
        <w:tblLook w:val="00A0" w:firstRow="1" w:lastRow="0" w:firstColumn="1" w:lastColumn="0" w:noHBand="0" w:noVBand="0"/>
      </w:tblPr>
      <w:tblGrid>
        <w:gridCol w:w="6552"/>
        <w:gridCol w:w="1599"/>
        <w:gridCol w:w="1365"/>
      </w:tblGrid>
      <w:tr w:rsidR="00D716BF" w:rsidRPr="00517399" w:rsidTr="00537372">
        <w:trPr>
          <w:trHeight w:val="644"/>
        </w:trPr>
        <w:tc>
          <w:tcPr>
            <w:tcW w:w="6552"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Основні ознаки</w:t>
            </w:r>
          </w:p>
        </w:tc>
        <w:tc>
          <w:tcPr>
            <w:tcW w:w="1599"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 xml:space="preserve">Класи </w:t>
            </w:r>
          </w:p>
          <w:p w:rsidR="00D716BF" w:rsidRPr="00517399" w:rsidRDefault="00D716BF" w:rsidP="00BB19BF">
            <w:pPr>
              <w:spacing w:line="276" w:lineRule="auto"/>
              <w:jc w:val="both"/>
              <w:rPr>
                <w:color w:val="1A1A1A"/>
                <w:sz w:val="28"/>
                <w:szCs w:val="28"/>
              </w:rPr>
            </w:pPr>
            <w:r w:rsidRPr="00517399">
              <w:rPr>
                <w:color w:val="1A1A1A"/>
                <w:sz w:val="28"/>
                <w:szCs w:val="28"/>
              </w:rPr>
              <w:t>по</w:t>
            </w:r>
            <w:r w:rsidRPr="00517399">
              <w:rPr>
                <w:color w:val="1A1A1A"/>
                <w:sz w:val="28"/>
                <w:szCs w:val="28"/>
              </w:rPr>
              <w:softHyphen/>
              <w:t>жежної</w:t>
            </w:r>
          </w:p>
          <w:p w:rsidR="00D716BF" w:rsidRPr="00517399" w:rsidRDefault="00D716BF" w:rsidP="00BB19BF">
            <w:pPr>
              <w:spacing w:line="276" w:lineRule="auto"/>
              <w:jc w:val="both"/>
              <w:rPr>
                <w:color w:val="1A1A1A"/>
                <w:sz w:val="28"/>
                <w:szCs w:val="28"/>
              </w:rPr>
            </w:pPr>
            <w:r w:rsidRPr="00517399">
              <w:rPr>
                <w:color w:val="1A1A1A"/>
                <w:sz w:val="28"/>
                <w:szCs w:val="28"/>
              </w:rPr>
              <w:t>не</w:t>
            </w:r>
            <w:r w:rsidRPr="00517399">
              <w:rPr>
                <w:color w:val="1A1A1A"/>
                <w:sz w:val="28"/>
                <w:szCs w:val="28"/>
              </w:rPr>
              <w:softHyphen/>
              <w:t>безпеки</w:t>
            </w:r>
          </w:p>
        </w:tc>
        <w:tc>
          <w:tcPr>
            <w:tcW w:w="1365"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Інтен</w:t>
            </w:r>
            <w:r w:rsidRPr="00517399">
              <w:rPr>
                <w:color w:val="1A1A1A"/>
                <w:sz w:val="28"/>
                <w:szCs w:val="28"/>
              </w:rPr>
              <w:softHyphen/>
              <w:t>сивність пожежі</w:t>
            </w:r>
          </w:p>
        </w:tc>
      </w:tr>
      <w:tr w:rsidR="00D716BF" w:rsidRPr="00517399" w:rsidTr="00537372">
        <w:trPr>
          <w:trHeight w:val="341"/>
        </w:trPr>
        <w:tc>
          <w:tcPr>
            <w:tcW w:w="9516" w:type="dxa"/>
            <w:gridSpan w:val="3"/>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Низова швидка пожежа</w:t>
            </w:r>
          </w:p>
        </w:tc>
      </w:tr>
      <w:tr w:rsidR="00D716BF" w:rsidRPr="00517399" w:rsidTr="00537372">
        <w:trPr>
          <w:trHeight w:val="504"/>
        </w:trPr>
        <w:tc>
          <w:tcPr>
            <w:tcW w:w="6552"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Згорає суха трава, лишайник або листя. Швидкість розповсюдження - до 1 м/хв., висота полум'я - до 0,5 м.</w:t>
            </w:r>
          </w:p>
        </w:tc>
        <w:tc>
          <w:tcPr>
            <w:tcW w:w="1599"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І-ІІ</w:t>
            </w:r>
          </w:p>
        </w:tc>
        <w:tc>
          <w:tcPr>
            <w:tcW w:w="1365"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Слабка</w:t>
            </w:r>
          </w:p>
        </w:tc>
      </w:tr>
      <w:tr w:rsidR="00D716BF" w:rsidRPr="00517399" w:rsidTr="00537372">
        <w:trPr>
          <w:trHeight w:val="334"/>
        </w:trPr>
        <w:tc>
          <w:tcPr>
            <w:tcW w:w="9516" w:type="dxa"/>
            <w:gridSpan w:val="3"/>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Низова швидка пожежа</w:t>
            </w:r>
          </w:p>
        </w:tc>
      </w:tr>
      <w:tr w:rsidR="00D716BF" w:rsidRPr="00517399" w:rsidTr="00537372">
        <w:trPr>
          <w:trHeight w:val="613"/>
        </w:trPr>
        <w:tc>
          <w:tcPr>
            <w:tcW w:w="6552"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Згорає трава, опалі листя (підстилка). Швидкість роз</w:t>
            </w:r>
            <w:r w:rsidRPr="00517399">
              <w:rPr>
                <w:color w:val="1A1A1A"/>
                <w:sz w:val="28"/>
                <w:szCs w:val="28"/>
              </w:rPr>
              <w:softHyphen/>
              <w:t>повсюдження - до 1-3 м/хв., висота полум'я - 0,5-1,5м.</w:t>
            </w:r>
          </w:p>
        </w:tc>
        <w:tc>
          <w:tcPr>
            <w:tcW w:w="1599"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III</w:t>
            </w:r>
          </w:p>
        </w:tc>
        <w:tc>
          <w:tcPr>
            <w:tcW w:w="1365"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Середня</w:t>
            </w:r>
          </w:p>
        </w:tc>
      </w:tr>
      <w:tr w:rsidR="00D716BF" w:rsidRPr="00517399" w:rsidTr="00537372">
        <w:trPr>
          <w:trHeight w:val="427"/>
        </w:trPr>
        <w:tc>
          <w:tcPr>
            <w:tcW w:w="6552"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Згорає підстилка. Швидкість розповсюдження - більше 3 м/хв., висота полум'я - більше 1,5 м.</w:t>
            </w:r>
          </w:p>
        </w:tc>
        <w:tc>
          <w:tcPr>
            <w:tcW w:w="1599"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IV</w:t>
            </w:r>
          </w:p>
        </w:tc>
        <w:tc>
          <w:tcPr>
            <w:tcW w:w="1365"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Сильна</w:t>
            </w:r>
          </w:p>
        </w:tc>
      </w:tr>
      <w:tr w:rsidR="00D716BF" w:rsidRPr="00517399" w:rsidTr="00537372">
        <w:trPr>
          <w:trHeight w:val="272"/>
        </w:trPr>
        <w:tc>
          <w:tcPr>
            <w:tcW w:w="9516" w:type="dxa"/>
            <w:gridSpan w:val="3"/>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Низова стійка пожежа</w:t>
            </w:r>
          </w:p>
        </w:tc>
      </w:tr>
      <w:tr w:rsidR="00D716BF" w:rsidRPr="00517399" w:rsidTr="00537372">
        <w:trPr>
          <w:trHeight w:val="272"/>
        </w:trPr>
        <w:tc>
          <w:tcPr>
            <w:tcW w:w="6552"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Згорає надґрунтовий покрив і верхній шар підстилки.</w:t>
            </w:r>
          </w:p>
        </w:tc>
        <w:tc>
          <w:tcPr>
            <w:tcW w:w="1599"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II</w:t>
            </w:r>
          </w:p>
        </w:tc>
        <w:tc>
          <w:tcPr>
            <w:tcW w:w="1365"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Слабка</w:t>
            </w:r>
          </w:p>
        </w:tc>
      </w:tr>
      <w:tr w:rsidR="00D716BF" w:rsidRPr="00517399" w:rsidTr="00537372">
        <w:trPr>
          <w:trHeight w:val="636"/>
        </w:trPr>
        <w:tc>
          <w:tcPr>
            <w:tcW w:w="6552"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Згорає шар підстилки навколо стволів дерев, шар підстилки прогорає місцями до мінеральної частини ґрунту.</w:t>
            </w:r>
          </w:p>
        </w:tc>
        <w:tc>
          <w:tcPr>
            <w:tcW w:w="1599"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III</w:t>
            </w:r>
          </w:p>
        </w:tc>
        <w:tc>
          <w:tcPr>
            <w:tcW w:w="1365"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Середня</w:t>
            </w:r>
          </w:p>
        </w:tc>
      </w:tr>
      <w:tr w:rsidR="00D716BF" w:rsidRPr="00517399" w:rsidTr="00537372">
        <w:trPr>
          <w:trHeight w:val="481"/>
        </w:trPr>
        <w:tc>
          <w:tcPr>
            <w:tcW w:w="6552"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Підстилка всюди прогорає до мінеральних гори</w:t>
            </w:r>
            <w:r w:rsidRPr="00517399">
              <w:rPr>
                <w:color w:val="1A1A1A"/>
                <w:sz w:val="28"/>
                <w:szCs w:val="28"/>
              </w:rPr>
              <w:softHyphen/>
              <w:t>зонтів. Спостерігається вивал окремих дерев.</w:t>
            </w:r>
          </w:p>
        </w:tc>
        <w:tc>
          <w:tcPr>
            <w:tcW w:w="1599"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IV-V</w:t>
            </w:r>
          </w:p>
        </w:tc>
        <w:tc>
          <w:tcPr>
            <w:tcW w:w="1365"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Сильна</w:t>
            </w:r>
          </w:p>
        </w:tc>
      </w:tr>
      <w:tr w:rsidR="00D716BF" w:rsidRPr="00517399" w:rsidTr="00537372">
        <w:trPr>
          <w:trHeight w:val="225"/>
        </w:trPr>
        <w:tc>
          <w:tcPr>
            <w:tcW w:w="9516" w:type="dxa"/>
            <w:gridSpan w:val="3"/>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Підземна пожежа</w:t>
            </w:r>
          </w:p>
        </w:tc>
      </w:tr>
      <w:tr w:rsidR="00D716BF" w:rsidRPr="00517399" w:rsidTr="00537372">
        <w:trPr>
          <w:trHeight w:val="457"/>
        </w:trPr>
        <w:tc>
          <w:tcPr>
            <w:tcW w:w="6552"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Сфагнум згорає на глибину до 25 см. Залишаються окремі місця не згорілого сфагнуму.</w:t>
            </w:r>
          </w:p>
        </w:tc>
        <w:tc>
          <w:tcPr>
            <w:tcW w:w="1599"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III</w:t>
            </w:r>
          </w:p>
        </w:tc>
        <w:tc>
          <w:tcPr>
            <w:tcW w:w="1365"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Слабка</w:t>
            </w:r>
          </w:p>
        </w:tc>
      </w:tr>
      <w:tr w:rsidR="00D716BF" w:rsidRPr="00517399" w:rsidTr="00537372">
        <w:trPr>
          <w:trHeight w:val="644"/>
        </w:trPr>
        <w:tc>
          <w:tcPr>
            <w:tcW w:w="6552"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Крім сфагнуму, згорає торф на глибину 25 -30 см. Торф вигорає до мінеральних шарів ґрунту. Окремі дерева вивалюються. Пожежа має багато осередків.</w:t>
            </w:r>
          </w:p>
        </w:tc>
        <w:tc>
          <w:tcPr>
            <w:tcW w:w="1599"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IV</w:t>
            </w:r>
          </w:p>
        </w:tc>
        <w:tc>
          <w:tcPr>
            <w:tcW w:w="1365"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Середня</w:t>
            </w:r>
          </w:p>
        </w:tc>
      </w:tr>
      <w:tr w:rsidR="00D716BF" w:rsidRPr="00517399" w:rsidTr="00537372">
        <w:trPr>
          <w:trHeight w:val="621"/>
        </w:trPr>
        <w:tc>
          <w:tcPr>
            <w:tcW w:w="6552"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Торф'яний шар згорає всюди до мінеральної частини ґрунту. Спостерігається масовий вивал дерев. Глибина прогорання - більше 50 см.</w:t>
            </w:r>
          </w:p>
        </w:tc>
        <w:tc>
          <w:tcPr>
            <w:tcW w:w="1599"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IV-V</w:t>
            </w:r>
          </w:p>
        </w:tc>
        <w:tc>
          <w:tcPr>
            <w:tcW w:w="1365"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Сильна</w:t>
            </w:r>
          </w:p>
        </w:tc>
      </w:tr>
      <w:tr w:rsidR="00D716BF" w:rsidRPr="00517399" w:rsidTr="00537372">
        <w:trPr>
          <w:trHeight w:val="263"/>
        </w:trPr>
        <w:tc>
          <w:tcPr>
            <w:tcW w:w="9516" w:type="dxa"/>
            <w:gridSpan w:val="3"/>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Верхова пожежа</w:t>
            </w:r>
          </w:p>
        </w:tc>
      </w:tr>
      <w:tr w:rsidR="00D716BF" w:rsidRPr="00517399" w:rsidTr="00537372">
        <w:trPr>
          <w:trHeight w:val="451"/>
        </w:trPr>
        <w:tc>
          <w:tcPr>
            <w:tcW w:w="6552"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Виникає у хвойних посадках зі слабкою зімкнутістю крон або в склад яких входять листяні породи. Поже</w:t>
            </w:r>
            <w:r w:rsidRPr="00517399">
              <w:rPr>
                <w:color w:val="1A1A1A"/>
                <w:sz w:val="28"/>
                <w:szCs w:val="28"/>
              </w:rPr>
              <w:softHyphen/>
              <w:t>жею пошкоджуються ділянки з груповим розташу</w:t>
            </w:r>
            <w:r w:rsidRPr="00517399">
              <w:rPr>
                <w:color w:val="1A1A1A"/>
                <w:sz w:val="28"/>
                <w:szCs w:val="28"/>
              </w:rPr>
              <w:softHyphen/>
              <w:t>ванням хвойних порід. Вогонь кронами розповсюд</w:t>
            </w:r>
            <w:r w:rsidRPr="00517399">
              <w:rPr>
                <w:color w:val="1A1A1A"/>
                <w:sz w:val="28"/>
                <w:szCs w:val="28"/>
              </w:rPr>
              <w:softHyphen/>
              <w:t>жується знизу вгору за рахунок підтримки низової пожежі. Швидкість розповсюдження - до 3 м/хв.</w:t>
            </w:r>
          </w:p>
        </w:tc>
        <w:tc>
          <w:tcPr>
            <w:tcW w:w="1599"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III</w:t>
            </w:r>
          </w:p>
        </w:tc>
        <w:tc>
          <w:tcPr>
            <w:tcW w:w="1365"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Слабка</w:t>
            </w:r>
          </w:p>
        </w:tc>
      </w:tr>
      <w:tr w:rsidR="00D716BF" w:rsidRPr="00517399" w:rsidTr="00537372">
        <w:trPr>
          <w:trHeight w:val="939"/>
        </w:trPr>
        <w:tc>
          <w:tcPr>
            <w:tcW w:w="6552"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lastRenderedPageBreak/>
              <w:t>Верховий вогонь кронами дерев розповсюджується також горизонтально і часто випереджає кромку низо</w:t>
            </w:r>
            <w:r w:rsidRPr="00517399">
              <w:rPr>
                <w:color w:val="1A1A1A"/>
                <w:sz w:val="28"/>
                <w:szCs w:val="28"/>
              </w:rPr>
              <w:softHyphen/>
              <w:t>вої пожежі. Більша частина деревостою вражається верховим вогнем. Швидкість розповсюдження - до 100м/хв.</w:t>
            </w:r>
          </w:p>
        </w:tc>
        <w:tc>
          <w:tcPr>
            <w:tcW w:w="1599"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IV</w:t>
            </w:r>
          </w:p>
        </w:tc>
        <w:tc>
          <w:tcPr>
            <w:tcW w:w="1365"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Середня</w:t>
            </w:r>
          </w:p>
        </w:tc>
      </w:tr>
      <w:tr w:rsidR="00D716BF" w:rsidRPr="00517399" w:rsidTr="00537372">
        <w:trPr>
          <w:trHeight w:val="605"/>
        </w:trPr>
        <w:tc>
          <w:tcPr>
            <w:tcW w:w="6552"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Покрів деревостою згорає всюди або залишаються окремі плями на окремих ділянках. Швидкість розповсюдження - більше 100 м/хв.</w:t>
            </w:r>
          </w:p>
        </w:tc>
        <w:tc>
          <w:tcPr>
            <w:tcW w:w="1599"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IV-V</w:t>
            </w:r>
          </w:p>
        </w:tc>
        <w:tc>
          <w:tcPr>
            <w:tcW w:w="1365"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Сильна</w:t>
            </w:r>
          </w:p>
        </w:tc>
      </w:tr>
    </w:tbl>
    <w:p w:rsidR="00D716BF" w:rsidRPr="00517399" w:rsidRDefault="00D716BF" w:rsidP="00BB19BF">
      <w:pPr>
        <w:spacing w:line="276" w:lineRule="auto"/>
        <w:ind w:firstLine="708"/>
        <w:jc w:val="both"/>
        <w:rPr>
          <w:color w:val="1A1A1A"/>
          <w:sz w:val="28"/>
          <w:szCs w:val="28"/>
          <w:lang w:val="uk-UA"/>
        </w:rPr>
      </w:pPr>
      <w:r w:rsidRPr="00517399">
        <w:rPr>
          <w:color w:val="1A1A1A"/>
          <w:sz w:val="28"/>
          <w:szCs w:val="28"/>
        </w:rPr>
        <w:t xml:space="preserve">За площею, яка охоплена пожежею, лісові пожежі діляться на класи, класифікація яких наведена в табл. </w:t>
      </w:r>
      <w:r w:rsidRPr="00517399">
        <w:rPr>
          <w:color w:val="1A1A1A"/>
          <w:sz w:val="28"/>
          <w:szCs w:val="28"/>
          <w:lang w:val="uk-UA"/>
        </w:rPr>
        <w:t>2</w:t>
      </w:r>
      <w:r w:rsidRPr="00517399">
        <w:rPr>
          <w:color w:val="1A1A1A"/>
          <w:sz w:val="28"/>
          <w:szCs w:val="28"/>
        </w:rPr>
        <w:t>.</w:t>
      </w:r>
    </w:p>
    <w:p w:rsidR="00D716BF" w:rsidRPr="00517399" w:rsidRDefault="00D716BF" w:rsidP="00BB19BF">
      <w:pPr>
        <w:spacing w:line="276" w:lineRule="auto"/>
        <w:jc w:val="both"/>
        <w:rPr>
          <w:color w:val="1A1A1A"/>
          <w:sz w:val="28"/>
          <w:szCs w:val="28"/>
          <w:lang w:val="uk-UA"/>
        </w:rPr>
      </w:pPr>
      <w:r w:rsidRPr="00517399">
        <w:rPr>
          <w:color w:val="1A1A1A"/>
          <w:sz w:val="28"/>
          <w:szCs w:val="28"/>
        </w:rPr>
        <w:t xml:space="preserve">Таблиця </w:t>
      </w:r>
      <w:r w:rsidRPr="00517399">
        <w:rPr>
          <w:color w:val="1A1A1A"/>
          <w:sz w:val="28"/>
          <w:szCs w:val="28"/>
          <w:lang w:val="uk-UA"/>
        </w:rPr>
        <w:t>2</w:t>
      </w:r>
      <w:r w:rsidRPr="00517399">
        <w:rPr>
          <w:color w:val="1A1A1A"/>
          <w:sz w:val="28"/>
          <w:szCs w:val="28"/>
        </w:rPr>
        <w:t>. Класифікація лісових пожеж</w:t>
      </w:r>
    </w:p>
    <w:tbl>
      <w:tblPr>
        <w:tblW w:w="0" w:type="auto"/>
        <w:jc w:val="center"/>
        <w:tblLayout w:type="fixed"/>
        <w:tblCellMar>
          <w:left w:w="40" w:type="dxa"/>
          <w:right w:w="40" w:type="dxa"/>
        </w:tblCellMar>
        <w:tblLook w:val="00A0" w:firstRow="1" w:lastRow="0" w:firstColumn="1" w:lastColumn="0" w:noHBand="0" w:noVBand="0"/>
      </w:tblPr>
      <w:tblGrid>
        <w:gridCol w:w="1056"/>
        <w:gridCol w:w="2974"/>
        <w:gridCol w:w="4310"/>
      </w:tblGrid>
      <w:tr w:rsidR="00D716BF" w:rsidRPr="00517399" w:rsidTr="00537372">
        <w:trPr>
          <w:trHeight w:val="374"/>
          <w:jc w:val="center"/>
        </w:trPr>
        <w:tc>
          <w:tcPr>
            <w:tcW w:w="1056"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 пп.</w:t>
            </w:r>
          </w:p>
        </w:tc>
        <w:tc>
          <w:tcPr>
            <w:tcW w:w="2974"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Клас лісової пожежі</w:t>
            </w:r>
          </w:p>
        </w:tc>
        <w:tc>
          <w:tcPr>
            <w:tcW w:w="4310" w:type="dxa"/>
            <w:tcBorders>
              <w:top w:val="single" w:sz="6" w:space="0" w:color="auto"/>
              <w:left w:val="single" w:sz="6" w:space="0" w:color="auto"/>
              <w:bottom w:val="single" w:sz="6" w:space="0" w:color="auto"/>
              <w:right w:val="single" w:sz="6" w:space="0" w:color="auto"/>
            </w:tcBorders>
            <w:vAlign w:val="center"/>
          </w:tcPr>
          <w:p w:rsidR="00D716BF" w:rsidRPr="00517399" w:rsidRDefault="00D716BF" w:rsidP="00BB19BF">
            <w:pPr>
              <w:spacing w:line="276" w:lineRule="auto"/>
              <w:jc w:val="both"/>
              <w:rPr>
                <w:color w:val="1A1A1A"/>
                <w:sz w:val="28"/>
                <w:szCs w:val="28"/>
              </w:rPr>
            </w:pPr>
            <w:r w:rsidRPr="00517399">
              <w:rPr>
                <w:color w:val="1A1A1A"/>
                <w:sz w:val="28"/>
                <w:szCs w:val="28"/>
              </w:rPr>
              <w:t>Площа, яка охоплена вогнем, га</w:t>
            </w:r>
          </w:p>
        </w:tc>
      </w:tr>
      <w:tr w:rsidR="00D716BF" w:rsidRPr="00517399" w:rsidTr="00537372">
        <w:trPr>
          <w:trHeight w:val="307"/>
          <w:jc w:val="center"/>
        </w:trPr>
        <w:tc>
          <w:tcPr>
            <w:tcW w:w="1056"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1.</w:t>
            </w:r>
          </w:p>
        </w:tc>
        <w:tc>
          <w:tcPr>
            <w:tcW w:w="2974"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Загорання</w:t>
            </w:r>
          </w:p>
        </w:tc>
        <w:tc>
          <w:tcPr>
            <w:tcW w:w="4310"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0,1-0,2</w:t>
            </w:r>
          </w:p>
        </w:tc>
      </w:tr>
      <w:tr w:rsidR="00D716BF" w:rsidRPr="00517399" w:rsidTr="00537372">
        <w:trPr>
          <w:trHeight w:val="317"/>
          <w:jc w:val="center"/>
        </w:trPr>
        <w:tc>
          <w:tcPr>
            <w:tcW w:w="1056"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2</w:t>
            </w:r>
          </w:p>
        </w:tc>
        <w:tc>
          <w:tcPr>
            <w:tcW w:w="2974"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Мала пожежа</w:t>
            </w:r>
          </w:p>
        </w:tc>
        <w:tc>
          <w:tcPr>
            <w:tcW w:w="4310"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0,3-2,0</w:t>
            </w:r>
          </w:p>
        </w:tc>
      </w:tr>
      <w:tr w:rsidR="00D716BF" w:rsidRPr="00517399" w:rsidTr="00537372">
        <w:trPr>
          <w:trHeight w:val="298"/>
          <w:jc w:val="center"/>
        </w:trPr>
        <w:tc>
          <w:tcPr>
            <w:tcW w:w="1056"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3.</w:t>
            </w:r>
          </w:p>
        </w:tc>
        <w:tc>
          <w:tcPr>
            <w:tcW w:w="2974"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Невелика пожежа</w:t>
            </w:r>
          </w:p>
        </w:tc>
        <w:tc>
          <w:tcPr>
            <w:tcW w:w="4310"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2,1-20</w:t>
            </w:r>
          </w:p>
        </w:tc>
      </w:tr>
      <w:tr w:rsidR="00D716BF" w:rsidRPr="00517399" w:rsidTr="00537372">
        <w:trPr>
          <w:trHeight w:val="307"/>
          <w:jc w:val="center"/>
        </w:trPr>
        <w:tc>
          <w:tcPr>
            <w:tcW w:w="1056"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4.</w:t>
            </w:r>
          </w:p>
        </w:tc>
        <w:tc>
          <w:tcPr>
            <w:tcW w:w="2974"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Середня пожежа</w:t>
            </w:r>
          </w:p>
        </w:tc>
        <w:tc>
          <w:tcPr>
            <w:tcW w:w="4310"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21-200</w:t>
            </w:r>
          </w:p>
        </w:tc>
      </w:tr>
      <w:tr w:rsidR="00D716BF" w:rsidRPr="00517399" w:rsidTr="00537372">
        <w:trPr>
          <w:trHeight w:val="326"/>
          <w:jc w:val="center"/>
        </w:trPr>
        <w:tc>
          <w:tcPr>
            <w:tcW w:w="1056"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5.</w:t>
            </w:r>
          </w:p>
        </w:tc>
        <w:tc>
          <w:tcPr>
            <w:tcW w:w="2974"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Велика пожежа</w:t>
            </w:r>
          </w:p>
        </w:tc>
        <w:tc>
          <w:tcPr>
            <w:tcW w:w="4310"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201-2000</w:t>
            </w:r>
          </w:p>
        </w:tc>
      </w:tr>
      <w:tr w:rsidR="00D716BF" w:rsidRPr="00517399" w:rsidTr="00537372">
        <w:trPr>
          <w:trHeight w:val="355"/>
          <w:jc w:val="center"/>
        </w:trPr>
        <w:tc>
          <w:tcPr>
            <w:tcW w:w="1056"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6.</w:t>
            </w:r>
          </w:p>
        </w:tc>
        <w:tc>
          <w:tcPr>
            <w:tcW w:w="2974"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Катастрофічна пожежа</w:t>
            </w:r>
          </w:p>
        </w:tc>
        <w:tc>
          <w:tcPr>
            <w:tcW w:w="4310" w:type="dxa"/>
            <w:tcBorders>
              <w:top w:val="single" w:sz="6" w:space="0" w:color="auto"/>
              <w:left w:val="single" w:sz="6" w:space="0" w:color="auto"/>
              <w:bottom w:val="single" w:sz="6" w:space="0" w:color="auto"/>
              <w:right w:val="single" w:sz="6" w:space="0" w:color="auto"/>
            </w:tcBorders>
          </w:tcPr>
          <w:p w:rsidR="00D716BF" w:rsidRPr="00517399" w:rsidRDefault="00D716BF" w:rsidP="00BB19BF">
            <w:pPr>
              <w:spacing w:line="276" w:lineRule="auto"/>
              <w:jc w:val="both"/>
              <w:rPr>
                <w:color w:val="1A1A1A"/>
                <w:sz w:val="28"/>
                <w:szCs w:val="28"/>
              </w:rPr>
            </w:pPr>
            <w:r w:rsidRPr="00517399">
              <w:rPr>
                <w:color w:val="1A1A1A"/>
                <w:sz w:val="28"/>
                <w:szCs w:val="28"/>
              </w:rPr>
              <w:t>Більше 2000</w:t>
            </w:r>
          </w:p>
        </w:tc>
      </w:tr>
    </w:tbl>
    <w:p w:rsidR="00D716BF" w:rsidRPr="00517399" w:rsidRDefault="00D716BF" w:rsidP="00BB19BF">
      <w:pPr>
        <w:spacing w:line="276" w:lineRule="auto"/>
        <w:jc w:val="both"/>
        <w:rPr>
          <w:color w:val="1A1A1A"/>
          <w:sz w:val="28"/>
          <w:szCs w:val="28"/>
        </w:rPr>
      </w:pPr>
    </w:p>
    <w:p w:rsidR="00D716BF" w:rsidRPr="00517399" w:rsidRDefault="00D716BF" w:rsidP="00BB19BF">
      <w:pPr>
        <w:spacing w:line="276" w:lineRule="auto"/>
        <w:ind w:firstLine="708"/>
        <w:jc w:val="both"/>
        <w:rPr>
          <w:color w:val="1A1A1A"/>
          <w:sz w:val="28"/>
          <w:szCs w:val="28"/>
        </w:rPr>
      </w:pPr>
      <w:r w:rsidRPr="00517399">
        <w:rPr>
          <w:color w:val="1A1A1A"/>
          <w:sz w:val="28"/>
          <w:szCs w:val="28"/>
        </w:rPr>
        <w:t>Природні пожежі найбільш характерні для Степової, Поліської та Лісостепової зон, Кримських гір. Найпоширеніші лісові та торф'яні пожежі.</w:t>
      </w:r>
    </w:p>
    <w:p w:rsidR="00D716BF" w:rsidRPr="00517399" w:rsidRDefault="00D716BF" w:rsidP="00BB19BF">
      <w:pPr>
        <w:spacing w:line="276" w:lineRule="auto"/>
        <w:jc w:val="both"/>
        <w:rPr>
          <w:b/>
          <w:color w:val="1A1A1A"/>
          <w:sz w:val="28"/>
          <w:szCs w:val="28"/>
          <w:lang w:val="uk-UA"/>
        </w:rPr>
      </w:pPr>
    </w:p>
    <w:p w:rsidR="00D716BF" w:rsidRPr="00517399" w:rsidRDefault="00D716BF" w:rsidP="00BB19BF">
      <w:pPr>
        <w:spacing w:line="276" w:lineRule="auto"/>
        <w:jc w:val="both"/>
        <w:rPr>
          <w:b/>
          <w:color w:val="1A1A1A"/>
          <w:sz w:val="28"/>
          <w:szCs w:val="28"/>
          <w:lang w:val="uk-UA"/>
        </w:rPr>
      </w:pPr>
    </w:p>
    <w:p w:rsidR="00D716BF" w:rsidRPr="00517399" w:rsidRDefault="00D716BF" w:rsidP="00BB19BF">
      <w:pPr>
        <w:spacing w:line="276" w:lineRule="auto"/>
        <w:jc w:val="center"/>
        <w:rPr>
          <w:b/>
          <w:color w:val="1A1A1A"/>
          <w:sz w:val="32"/>
          <w:szCs w:val="28"/>
          <w:lang w:val="uk-UA"/>
        </w:rPr>
      </w:pPr>
      <w:r w:rsidRPr="00517399">
        <w:rPr>
          <w:b/>
          <w:color w:val="1A1A1A"/>
          <w:sz w:val="32"/>
          <w:szCs w:val="28"/>
        </w:rPr>
        <w:t>2.3. Перспективи розвитку лісових комплексів України</w:t>
      </w:r>
    </w:p>
    <w:p w:rsidR="00D716BF" w:rsidRPr="00517399" w:rsidRDefault="00D716BF" w:rsidP="00BB19BF">
      <w:pPr>
        <w:spacing w:line="276" w:lineRule="auto"/>
        <w:jc w:val="both"/>
        <w:rPr>
          <w:color w:val="1A1A1A"/>
          <w:sz w:val="28"/>
          <w:szCs w:val="28"/>
        </w:rPr>
      </w:pPr>
    </w:p>
    <w:p w:rsidR="00D716BF" w:rsidRPr="00517399" w:rsidRDefault="00D716BF" w:rsidP="00BB19BF">
      <w:pPr>
        <w:spacing w:line="276" w:lineRule="auto"/>
        <w:jc w:val="both"/>
        <w:rPr>
          <w:color w:val="1A1A1A"/>
          <w:sz w:val="28"/>
          <w:szCs w:val="28"/>
        </w:rPr>
      </w:pPr>
      <w:r w:rsidRPr="00517399">
        <w:rPr>
          <w:color w:val="1A1A1A"/>
          <w:sz w:val="28"/>
          <w:szCs w:val="28"/>
        </w:rPr>
        <w:tab/>
        <w:t>Громадська думка в Україні за останні роки трансформується в напрямку розуміння того, що сировинні функції лісу в Україні по суспільному значенню суттєво поступаються середовиществорюючим. Разом з цим в Україні змінюється нормативна база в напрямку зміни пріоритетів ведення лісового господарства. Так, Лісовим Кодексом України, прийнятим в 1994 році, визначається, що «ліси в Україні є головним засобом підтримки сприятливих для життя людей умов навколишнього середовища. Вони мають обмежене експлуатаційне значення та виконують не стільки сировинні, скільки середовиществорюючі та середовищезахисні функції: водоохоронні санітарно-гігієнічні, оздоровчі, рекреаційні, естетичні, виховальні та інші».</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Природні рекреаційні ландшафти спостерігаються майже на 40 відсотках території України. У найменш зміненому вигляді вони збереглися на землях, зайнятих лісами, чагарниками, болотами, на відкритих землях, </w:t>
      </w:r>
      <w:r w:rsidRPr="00517399">
        <w:rPr>
          <w:color w:val="1A1A1A"/>
          <w:sz w:val="28"/>
          <w:szCs w:val="28"/>
        </w:rPr>
        <w:lastRenderedPageBreak/>
        <w:t>площа яких становить близько 19,7 відсотка території країни. Враховуючи, що лише 44 відсотки лісів виконують захисні та природоохоронні функції, можна вважати, що стан, близький до притаманного природного, мають ландшафти на площі майже 12,7 відсотка території країни.</w:t>
      </w:r>
    </w:p>
    <w:p w:rsidR="00D716BF" w:rsidRPr="00517399" w:rsidRDefault="00D716BF" w:rsidP="00BB19BF">
      <w:pPr>
        <w:spacing w:line="276" w:lineRule="auto"/>
        <w:jc w:val="both"/>
        <w:rPr>
          <w:color w:val="1A1A1A"/>
          <w:sz w:val="28"/>
          <w:szCs w:val="28"/>
        </w:rPr>
      </w:pPr>
      <w:r w:rsidRPr="00517399">
        <w:rPr>
          <w:color w:val="1A1A1A"/>
          <w:sz w:val="28"/>
          <w:szCs w:val="28"/>
        </w:rPr>
        <w:tab/>
        <w:t>Найбільш захищеними є природні рекреаційні комплекси в межах територій природно-заповідного фонду. Станом на 1 вересня 2000 року природно-заповідний фонд України включає біосферні та природні заповідники, національні природні парки, регіональні ландшафтні парки, заказники, пам'ятки природи, заповідні урочища, ботанічні сади, дендрологічні парки, зоологічні парки, парки - пам'ятки садово-паркового мистецтва загальною площею близько 2,4 млн. гектарів, або 4 відсотків території країни. З цих земель надано в користування установам природно-заповідного фонду майже 0,5 млн. гектарів.</w:t>
      </w:r>
    </w:p>
    <w:p w:rsidR="00D716BF" w:rsidRPr="00517399" w:rsidRDefault="00D716BF" w:rsidP="00BB19BF">
      <w:pPr>
        <w:spacing w:line="276" w:lineRule="auto"/>
        <w:jc w:val="both"/>
        <w:rPr>
          <w:color w:val="1A1A1A"/>
          <w:sz w:val="28"/>
          <w:szCs w:val="28"/>
        </w:rPr>
      </w:pPr>
      <w:r w:rsidRPr="00517399">
        <w:rPr>
          <w:color w:val="1A1A1A"/>
          <w:sz w:val="28"/>
          <w:szCs w:val="28"/>
        </w:rPr>
        <w:tab/>
        <w:t>На сьогодні флора України нараховує понад 25 тисяч видів рослин, фауна - майже 45 тисяч видів тварин. Негативні антропогенні чинники впливу на довкілля призвели до зникнення великої кількості біологічних видів та до загрози існуванню для багатьох з існуючих. Це призвело до того, що до Червоної книги України занесено 541 вид рослин та 382 види тварин, до Зеленої книги України - 127 рідкісних і зникаючих типових рослинних угруповань. Поступово зменшується чисельність майже всіх видів хижих птахів, а також водолюбних птахів, куроподібних, журавлиноподібних, ссавців, риб, комах.</w:t>
      </w:r>
    </w:p>
    <w:p w:rsidR="00D716BF" w:rsidRPr="00517399" w:rsidRDefault="00D716BF" w:rsidP="00BB19BF">
      <w:pPr>
        <w:spacing w:line="276" w:lineRule="auto"/>
        <w:jc w:val="both"/>
        <w:rPr>
          <w:color w:val="1A1A1A"/>
          <w:sz w:val="28"/>
          <w:szCs w:val="28"/>
        </w:rPr>
      </w:pPr>
      <w:r w:rsidRPr="00517399">
        <w:rPr>
          <w:color w:val="1A1A1A"/>
          <w:sz w:val="28"/>
          <w:szCs w:val="28"/>
        </w:rPr>
        <w:tab/>
        <w:t>Негативні зміни у морській флорі і фауні зумовлені вселенням небезпечних немісцевих їх видів. Серед рослин рідкісними стають зозулинцеві, тонконогі, айстрові, лілійні, амарилісові, півникові. До кінця цього століття до Червоної книги України можуть бути занесені ще 20 видів ссавців та ряд інших видів тварин і рослин. Понад 20 відсотків популяцій дикорослих лікарських, технічних видів рослин внаслідок безконтрольного використання перебувають на межі виснаження.</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 Для збереження лісових ресурсів і природних рекреаційних зон у 1994 році Верховною Радою України була прийнята Програма перспективного розвитку рекреаційних зон в Україні. Основною метою прийняття Програми є збільшення площі земель країни з природними рекреаційними ландшафтами до рівня, достатнього для збереження їх різноманіття, близького до притаманного їм природного стану, та формування їх територіально єдиної системи, побудованої відповідно до забезпечення можливості природних шляхів міграції та поширення видів рослин і тварин, яка б забезпечувала збереження природних екосистем, видів рослинного і тваринного світу та їх популяцій. При цьому національна екологічна мережа </w:t>
      </w:r>
      <w:r w:rsidRPr="00517399">
        <w:rPr>
          <w:color w:val="1A1A1A"/>
          <w:sz w:val="28"/>
          <w:szCs w:val="28"/>
        </w:rPr>
        <w:lastRenderedPageBreak/>
        <w:t xml:space="preserve">має відповідати вимогам щодо її функціонування у Всеєвропейській екологічній мережі та виконувати провідні функції щодо збереження біологічного різноманіття. </w:t>
      </w:r>
    </w:p>
    <w:p w:rsidR="00D716BF" w:rsidRPr="00517399" w:rsidRDefault="00D716BF" w:rsidP="00BB19BF">
      <w:pPr>
        <w:spacing w:line="276" w:lineRule="auto"/>
        <w:jc w:val="both"/>
        <w:rPr>
          <w:color w:val="1A1A1A"/>
          <w:sz w:val="28"/>
          <w:szCs w:val="28"/>
        </w:rPr>
      </w:pPr>
      <w:r w:rsidRPr="00517399">
        <w:rPr>
          <w:color w:val="1A1A1A"/>
          <w:sz w:val="28"/>
          <w:szCs w:val="28"/>
        </w:rPr>
        <w:tab/>
        <w:t>Відповідно до Програми перспективного розвитку рекреаційних зон в Україні, затвердженої Постановою Верховної Ради України від 22 вересня 1994 року, площа природно-заповідного фонду динамічно зростала. Проте його частка в загальній площі території України, різноманіття видів природних ландшафтів і рослинних угруповань, територіальна структура природоохоронних територій не повною мірою відповідають міжнародним стандартам, стратегії планування території країни, крім того, внаслідок розвитку в Україні переважно сировинно-видобувних – найбільш екологічно небезпечних – галузей промисловості та надмірної розораності ґрунтів значно погіршилися умови забезпечення територіальної єдності ділянок з природними ландшафтами, що ускладнює, а інколи й унеможливлює просторові процеси біологічного обміну на ценотичному та генетичному рівнях, притаманні живій природі.</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Сприятливі передумови для збільшення площі земель з природними рекреаційними ландшафтами, що склалися у процесі реформування економічних відносин у землекористуванні, забезпечуються: </w:t>
      </w:r>
    </w:p>
    <w:p w:rsidR="00D716BF" w:rsidRPr="00517399" w:rsidRDefault="00D716BF" w:rsidP="00BB19BF">
      <w:pPr>
        <w:numPr>
          <w:ilvl w:val="0"/>
          <w:numId w:val="11"/>
        </w:numPr>
        <w:spacing w:line="276" w:lineRule="auto"/>
        <w:ind w:left="0" w:firstLine="0"/>
        <w:jc w:val="both"/>
        <w:rPr>
          <w:color w:val="1A1A1A"/>
          <w:sz w:val="28"/>
          <w:szCs w:val="28"/>
        </w:rPr>
      </w:pPr>
      <w:r w:rsidRPr="00517399">
        <w:rPr>
          <w:color w:val="1A1A1A"/>
          <w:sz w:val="28"/>
          <w:szCs w:val="28"/>
        </w:rPr>
        <w:t>вилученням земель сільськогосподарського призначення (насамперед деградованих орних земель) внаслідок економічної збитковості їх використання за призначенням;</w:t>
      </w:r>
    </w:p>
    <w:p w:rsidR="00D716BF" w:rsidRPr="00517399" w:rsidRDefault="00D716BF" w:rsidP="00BB19BF">
      <w:pPr>
        <w:numPr>
          <w:ilvl w:val="0"/>
          <w:numId w:val="11"/>
        </w:numPr>
        <w:spacing w:line="276" w:lineRule="auto"/>
        <w:ind w:left="0" w:firstLine="0"/>
        <w:jc w:val="both"/>
        <w:rPr>
          <w:color w:val="1A1A1A"/>
          <w:sz w:val="28"/>
          <w:szCs w:val="28"/>
        </w:rPr>
      </w:pPr>
      <w:r w:rsidRPr="00517399">
        <w:rPr>
          <w:color w:val="1A1A1A"/>
          <w:sz w:val="28"/>
          <w:szCs w:val="28"/>
        </w:rPr>
        <w:t>вилученням із промислового використання (у видобувній, будівельній та інших галузях виробництва) земельних ділянок, які втратили природний стан і становлять підвищену небезпеку для збереження навколишнього середовища;</w:t>
      </w:r>
    </w:p>
    <w:p w:rsidR="00D716BF" w:rsidRPr="00517399" w:rsidRDefault="00D716BF" w:rsidP="00BB19BF">
      <w:pPr>
        <w:numPr>
          <w:ilvl w:val="0"/>
          <w:numId w:val="11"/>
        </w:numPr>
        <w:spacing w:line="276" w:lineRule="auto"/>
        <w:ind w:left="0" w:firstLine="0"/>
        <w:jc w:val="both"/>
        <w:rPr>
          <w:color w:val="1A1A1A"/>
          <w:sz w:val="28"/>
          <w:szCs w:val="28"/>
        </w:rPr>
      </w:pPr>
      <w:r w:rsidRPr="00517399">
        <w:rPr>
          <w:color w:val="1A1A1A"/>
          <w:sz w:val="28"/>
          <w:szCs w:val="28"/>
        </w:rPr>
        <w:t>наданням переваги відновленню природних ландшафтів як найбільш доцільному виду використання земель, що вибувають із сільськогосподарського використання;</w:t>
      </w:r>
    </w:p>
    <w:p w:rsidR="00D716BF" w:rsidRPr="00517399" w:rsidRDefault="00D716BF" w:rsidP="00BB19BF">
      <w:pPr>
        <w:numPr>
          <w:ilvl w:val="0"/>
          <w:numId w:val="11"/>
        </w:numPr>
        <w:spacing w:line="276" w:lineRule="auto"/>
        <w:ind w:left="0" w:firstLine="0"/>
        <w:jc w:val="both"/>
        <w:rPr>
          <w:color w:val="1A1A1A"/>
          <w:sz w:val="28"/>
          <w:szCs w:val="28"/>
        </w:rPr>
      </w:pPr>
      <w:r w:rsidRPr="00517399">
        <w:rPr>
          <w:color w:val="1A1A1A"/>
          <w:sz w:val="28"/>
          <w:szCs w:val="28"/>
        </w:rPr>
        <w:t>встановленням водоохоронних зон і прибережних захисних смуг навколо водних об'єктів;</w:t>
      </w:r>
    </w:p>
    <w:p w:rsidR="00D716BF" w:rsidRPr="00517399" w:rsidRDefault="00D716BF" w:rsidP="00BB19BF">
      <w:pPr>
        <w:numPr>
          <w:ilvl w:val="0"/>
          <w:numId w:val="11"/>
        </w:numPr>
        <w:spacing w:line="276" w:lineRule="auto"/>
        <w:ind w:left="0" w:firstLine="0"/>
        <w:jc w:val="both"/>
        <w:rPr>
          <w:color w:val="1A1A1A"/>
          <w:sz w:val="28"/>
          <w:szCs w:val="28"/>
        </w:rPr>
      </w:pPr>
      <w:r w:rsidRPr="00517399">
        <w:rPr>
          <w:color w:val="1A1A1A"/>
          <w:sz w:val="28"/>
          <w:szCs w:val="28"/>
        </w:rPr>
        <w:t>збільшенням території лісів, лісосмуг навколо сільськогосподарських угідь, промислових та житлових зон;</w:t>
      </w:r>
    </w:p>
    <w:p w:rsidR="00D716BF" w:rsidRPr="00517399" w:rsidRDefault="00D716BF" w:rsidP="00BB19BF">
      <w:pPr>
        <w:numPr>
          <w:ilvl w:val="0"/>
          <w:numId w:val="11"/>
        </w:numPr>
        <w:spacing w:line="276" w:lineRule="auto"/>
        <w:ind w:left="0" w:firstLine="0"/>
        <w:jc w:val="both"/>
        <w:rPr>
          <w:color w:val="1A1A1A"/>
          <w:sz w:val="28"/>
          <w:szCs w:val="28"/>
        </w:rPr>
      </w:pPr>
      <w:r w:rsidRPr="00517399">
        <w:rPr>
          <w:color w:val="1A1A1A"/>
          <w:sz w:val="28"/>
          <w:szCs w:val="28"/>
        </w:rPr>
        <w:t>необхідністю виконання Україною міжнародних зобов'язань у галузі охорони довкілля.</w:t>
      </w:r>
    </w:p>
    <w:p w:rsidR="00D716BF" w:rsidRPr="00517399" w:rsidRDefault="00D716BF" w:rsidP="00BB19BF">
      <w:pPr>
        <w:spacing w:line="276" w:lineRule="auto"/>
        <w:jc w:val="both"/>
        <w:rPr>
          <w:color w:val="1A1A1A"/>
          <w:sz w:val="28"/>
          <w:szCs w:val="28"/>
        </w:rPr>
      </w:pPr>
      <w:r w:rsidRPr="00517399">
        <w:rPr>
          <w:color w:val="1A1A1A"/>
          <w:sz w:val="28"/>
          <w:szCs w:val="28"/>
        </w:rPr>
        <w:tab/>
        <w:t>Реалізація Програми розрахована на період до 2015 року, який поділяється на два етапи - 2000-2005 та 2006-2015 роки.</w:t>
      </w:r>
    </w:p>
    <w:p w:rsidR="00D716BF" w:rsidRPr="00517399" w:rsidRDefault="00D716BF" w:rsidP="00BB19BF">
      <w:pPr>
        <w:spacing w:line="276" w:lineRule="auto"/>
        <w:jc w:val="both"/>
        <w:rPr>
          <w:color w:val="1A1A1A"/>
          <w:sz w:val="28"/>
          <w:szCs w:val="28"/>
        </w:rPr>
      </w:pPr>
      <w:r w:rsidRPr="00517399">
        <w:rPr>
          <w:color w:val="1A1A1A"/>
          <w:sz w:val="28"/>
          <w:szCs w:val="28"/>
        </w:rPr>
        <w:lastRenderedPageBreak/>
        <w:tab/>
        <w:t>Проблеми екології лісу, збереження лісових ресурсів та моніторингу лісових екосистем є одним з пріоритетних напрямків наукових досліджень, дослідженням цих проблем в Україні займається Український НДІ лісового господарства і агролісомеліорації ім. Г.М.Висоцького (УкрНДІЛГА). Наукове забезпечення цього напрямку здійснюють лабораторія екології ландшафтів і агролісомеліорації та лабораторія лісового моніторингу і сертифікації.</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У 1996-1997 р.р. в рамках програми США з підтримки досліджень в країнах (US Country Studies Program) науковці лабораторії провели пілотну фазу досліджень щодо можливого впливу глобальної зміни клімату на ліси України. Дослідження показали, що при реалізації різних сценаріїв зміни клімату на території України, будуть спостерігатися як негативні, так і позитивні зміни у лісах. Негативні зміни будуть пов’язані, в першу чергу, з різкою зміною умов росту лісів внаслідок зміни температурного режиму і кількості опадів, збільшенням частоти та інтенсивності пошкодження дерев хворобами та шкідниками, збільшенням кількості лісових пожеж. Позитивні зміни можливі внаслідок збільшення концентрації вуглекислого газу в атмосфері та, як наслідок, збільшення інтенсивності росту лісових рослин. </w:t>
      </w:r>
    </w:p>
    <w:p w:rsidR="00D716BF" w:rsidRPr="00517399" w:rsidRDefault="00D716BF" w:rsidP="00BB19BF">
      <w:pPr>
        <w:spacing w:line="276" w:lineRule="auto"/>
        <w:jc w:val="both"/>
        <w:rPr>
          <w:b/>
          <w:color w:val="1A1A1A"/>
          <w:sz w:val="28"/>
          <w:szCs w:val="28"/>
          <w:lang w:val="uk-UA"/>
        </w:rPr>
      </w:pPr>
      <w:r w:rsidRPr="00517399">
        <w:rPr>
          <w:b/>
          <w:color w:val="1A1A1A"/>
          <w:sz w:val="28"/>
          <w:szCs w:val="28"/>
          <w:lang w:val="uk-UA"/>
        </w:rPr>
        <w:br/>
      </w:r>
    </w:p>
    <w:p w:rsidR="00D716BF" w:rsidRPr="00517399" w:rsidRDefault="00D716BF" w:rsidP="00BB19BF">
      <w:pPr>
        <w:spacing w:after="200" w:line="276" w:lineRule="auto"/>
        <w:jc w:val="both"/>
        <w:rPr>
          <w:b/>
          <w:color w:val="1A1A1A"/>
          <w:sz w:val="28"/>
          <w:szCs w:val="28"/>
          <w:lang w:val="uk-UA"/>
        </w:rPr>
      </w:pPr>
      <w:r w:rsidRPr="00517399">
        <w:rPr>
          <w:b/>
          <w:color w:val="1A1A1A"/>
          <w:sz w:val="28"/>
          <w:szCs w:val="28"/>
          <w:lang w:val="uk-UA"/>
        </w:rPr>
        <w:br w:type="page"/>
      </w:r>
    </w:p>
    <w:p w:rsidR="00D716BF" w:rsidRPr="00517399" w:rsidRDefault="00D716BF" w:rsidP="00BB19BF">
      <w:pPr>
        <w:pStyle w:val="a3"/>
        <w:numPr>
          <w:ilvl w:val="0"/>
          <w:numId w:val="29"/>
        </w:numPr>
        <w:spacing w:line="276" w:lineRule="auto"/>
        <w:jc w:val="center"/>
        <w:rPr>
          <w:b/>
          <w:color w:val="1A1A1A"/>
          <w:sz w:val="36"/>
          <w:szCs w:val="28"/>
        </w:rPr>
      </w:pPr>
      <w:r w:rsidRPr="00517399">
        <w:rPr>
          <w:b/>
          <w:color w:val="1A1A1A"/>
          <w:sz w:val="36"/>
          <w:szCs w:val="28"/>
        </w:rPr>
        <w:t>П</w:t>
      </w:r>
      <w:r w:rsidRPr="00517399">
        <w:rPr>
          <w:b/>
          <w:color w:val="1A1A1A"/>
          <w:sz w:val="36"/>
          <w:szCs w:val="28"/>
          <w:lang w:val="uk-UA"/>
        </w:rPr>
        <w:t>РОГНОЗУВАННЯ ПОЖЕЖОНЕБЕЗПЕЧНОЇ СИТУАЦІЇ ТА ЇЇ ВПЛИВ НА НАВКОЛИШНЄ СЕРЕДОВИЩЕ</w:t>
      </w:r>
    </w:p>
    <w:p w:rsidR="00D716BF" w:rsidRPr="00517399" w:rsidRDefault="00D716BF" w:rsidP="00BB19BF">
      <w:pPr>
        <w:spacing w:line="276" w:lineRule="auto"/>
        <w:jc w:val="both"/>
        <w:rPr>
          <w:b/>
          <w:color w:val="1A1A1A"/>
          <w:sz w:val="28"/>
          <w:szCs w:val="28"/>
        </w:rPr>
      </w:pPr>
    </w:p>
    <w:p w:rsidR="00D716BF" w:rsidRPr="00517399" w:rsidRDefault="00D716BF" w:rsidP="00BB19BF">
      <w:pPr>
        <w:spacing w:line="276" w:lineRule="auto"/>
        <w:ind w:firstLine="708"/>
        <w:jc w:val="both"/>
        <w:rPr>
          <w:color w:val="1A1A1A"/>
          <w:sz w:val="28"/>
          <w:szCs w:val="28"/>
          <w:lang w:val="uk-UA"/>
        </w:rPr>
      </w:pPr>
      <w:r w:rsidRPr="00517399">
        <w:rPr>
          <w:color w:val="1A1A1A"/>
          <w:sz w:val="28"/>
          <w:szCs w:val="28"/>
          <w:lang w:val="uk-UA"/>
        </w:rPr>
        <w:t>Можливість прогнозування пожежонебезпечної ситуації, її впливу на навколишнє середовище і своєчасне прийняття рішень, спрямованих на зниження небезпеки від ви</w:t>
      </w:r>
      <w:r w:rsidRPr="00517399">
        <w:rPr>
          <w:color w:val="1A1A1A"/>
          <w:sz w:val="28"/>
          <w:szCs w:val="28"/>
          <w:lang w:val="uk-UA"/>
        </w:rPr>
        <w:softHyphen/>
        <w:t>никнення та розвиток пожежі, залежить від поінформованості про: най вірогідніших стихійних лихах, аваріях, технологічних катастрофах; даних про пожежо- та вибухо-небезпечності об'єкту і його елементів; метеорологічних умовах; рельєфі місцевості; наявності різних перешкод, водних джерел тощо.</w:t>
      </w:r>
    </w:p>
    <w:p w:rsidR="00D716BF" w:rsidRPr="00517399" w:rsidRDefault="00D716BF" w:rsidP="00BB19BF">
      <w:pPr>
        <w:spacing w:line="276" w:lineRule="auto"/>
        <w:ind w:firstLine="708"/>
        <w:jc w:val="both"/>
        <w:rPr>
          <w:color w:val="1A1A1A"/>
          <w:sz w:val="28"/>
          <w:szCs w:val="28"/>
        </w:rPr>
      </w:pPr>
      <w:r w:rsidRPr="00517399">
        <w:rPr>
          <w:color w:val="1A1A1A"/>
          <w:sz w:val="28"/>
          <w:szCs w:val="28"/>
          <w:lang w:val="uk-UA"/>
        </w:rPr>
        <w:t xml:space="preserve">Основними видами пожеж як стихійних лих, які обхоплюють, як правило, обширні території, є ландшафтні, лісові (низові, верхові, підземні) та степові (польові) пожежі. </w:t>
      </w:r>
      <w:r w:rsidRPr="00517399">
        <w:rPr>
          <w:color w:val="1A1A1A"/>
          <w:sz w:val="28"/>
          <w:szCs w:val="28"/>
        </w:rPr>
        <w:t>Так, лісові пожежі у Західному Сибіру у 1913 р. за літо знищили майже 15 млн. гектарів. Влітку 1972 р. У Підмосков'ї торф'яні та лісові пожежі, що виникли внаслідок тривалої засухи, охопили значні площі лісів, знищивши при цьому деякі родовища торфу.</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Лісові пожежі за інтенсивністю горіння поділяються на слабкі, середні та сильні, а низинні та верхові пожежі за характером горіння - на стійкі та рухливі.</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Лісові низові пожежі характеризуються горінням підстилки, надґрунтового покри</w:t>
      </w:r>
      <w:r w:rsidRPr="00517399">
        <w:rPr>
          <w:color w:val="1A1A1A"/>
          <w:sz w:val="28"/>
          <w:szCs w:val="28"/>
        </w:rPr>
        <w:softHyphen/>
        <w:t>ву і підліску без захвату крон дерев. Швидкість руху фронту низової пожежі складає від 0,3-1 м/хв (при слабкій пожежі) до 16 м/хв (при сильній пожежі), висота полум'я - 1-2 м, максимальна температура на кромці пожежі досягає 900° С.</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Лісові верхові пожежі розвиваються, як правило, із низових пожеж і Характеризу</w:t>
      </w:r>
      <w:r w:rsidRPr="00517399">
        <w:rPr>
          <w:color w:val="1A1A1A"/>
          <w:sz w:val="28"/>
          <w:szCs w:val="28"/>
        </w:rPr>
        <w:softHyphen/>
        <w:t>ються горінням крон дерев. При рухливій пожежі полум'я розповсюджується головним чином з крони на крону із великою швидкістю (8-15 км/г), залишаючи інколи цілі ді</w:t>
      </w:r>
      <w:r w:rsidRPr="00517399">
        <w:rPr>
          <w:color w:val="1A1A1A"/>
          <w:sz w:val="28"/>
          <w:szCs w:val="28"/>
        </w:rPr>
        <w:softHyphen/>
        <w:t>лянки не трону того вогнем лісу. При стійкій пожежі вогнем охоплені не тільки крони. але й стовбури дерев.</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 xml:space="preserve">Підземні пожежі виникають як продовження низових та верхових лісових пожеж і розповсюджуються по торф'яному шару, що міститься у землі, на глибину 50 см і більше. Горіння протікає повільно майже без доступу повітря, зі швидкістю 0,1-0,5 м/хв із виділенням великої кількості диму і утворенням пустот (прогарів). Горіння може тривати довгий час навіть взимку під снігом. Основними способами боротьби із низовими лісовими </w:t>
      </w:r>
      <w:r w:rsidRPr="00517399">
        <w:rPr>
          <w:color w:val="1A1A1A"/>
          <w:sz w:val="28"/>
          <w:szCs w:val="28"/>
        </w:rPr>
        <w:lastRenderedPageBreak/>
        <w:t>пожежами є: засипка кромки вогню землею, заливання водою, створення загороджувальних та мінералізованих смуг, пуск зустрічного вогню (віджиг).</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Віджиг частіше застосовується при крупних пожежах та нестачі сил і засобів для пожежотушіння. Він починається з опорної смуги (річки, струмка, дороги, просіки), на краї якої створюють вал із горючих матеріалів(сухої трави, сучків сушняку).</w:t>
      </w:r>
    </w:p>
    <w:p w:rsidR="00D716BF" w:rsidRPr="00517399" w:rsidRDefault="00D716BF" w:rsidP="00BB19BF">
      <w:pPr>
        <w:spacing w:line="276" w:lineRule="auto"/>
        <w:jc w:val="both"/>
        <w:rPr>
          <w:color w:val="1A1A1A"/>
          <w:sz w:val="28"/>
          <w:szCs w:val="28"/>
          <w:lang w:val="uk-UA"/>
        </w:rPr>
      </w:pPr>
    </w:p>
    <w:p w:rsidR="00D716BF" w:rsidRPr="00517399" w:rsidRDefault="00D716BF" w:rsidP="00BB19BF">
      <w:pPr>
        <w:spacing w:line="276" w:lineRule="auto"/>
        <w:jc w:val="both"/>
        <w:rPr>
          <w:b/>
          <w:color w:val="1A1A1A"/>
          <w:sz w:val="28"/>
          <w:szCs w:val="28"/>
          <w:lang w:val="uk-UA"/>
        </w:rPr>
      </w:pPr>
    </w:p>
    <w:p w:rsidR="00D716BF" w:rsidRPr="00517399" w:rsidRDefault="00D716BF" w:rsidP="00BB19BF">
      <w:pPr>
        <w:spacing w:line="276" w:lineRule="auto"/>
        <w:jc w:val="center"/>
        <w:rPr>
          <w:b/>
          <w:color w:val="1A1A1A"/>
          <w:sz w:val="32"/>
          <w:szCs w:val="28"/>
          <w:lang w:val="uk-UA"/>
        </w:rPr>
      </w:pPr>
      <w:r w:rsidRPr="00517399">
        <w:rPr>
          <w:b/>
          <w:color w:val="1A1A1A"/>
          <w:sz w:val="32"/>
          <w:szCs w:val="28"/>
          <w:lang w:val="uk-UA"/>
        </w:rPr>
        <w:t>3.1. Антропогенні фактори пожеж і вибухів</w:t>
      </w:r>
    </w:p>
    <w:p w:rsidR="00D716BF" w:rsidRPr="00517399" w:rsidRDefault="00D716BF" w:rsidP="00BB19BF">
      <w:pPr>
        <w:spacing w:line="276" w:lineRule="auto"/>
        <w:jc w:val="both"/>
        <w:rPr>
          <w:color w:val="1A1A1A"/>
          <w:sz w:val="28"/>
          <w:szCs w:val="28"/>
          <w:lang w:val="uk-UA"/>
        </w:rPr>
      </w:pPr>
    </w:p>
    <w:p w:rsidR="00D716BF" w:rsidRPr="00517399" w:rsidRDefault="00D716BF" w:rsidP="00BB19BF">
      <w:pPr>
        <w:spacing w:line="276" w:lineRule="auto"/>
        <w:ind w:firstLine="708"/>
        <w:jc w:val="both"/>
        <w:rPr>
          <w:color w:val="1A1A1A"/>
          <w:sz w:val="28"/>
          <w:szCs w:val="28"/>
          <w:lang w:val="uk-UA"/>
        </w:rPr>
      </w:pPr>
      <w:r w:rsidRPr="00517399">
        <w:rPr>
          <w:color w:val="1A1A1A"/>
          <w:sz w:val="28"/>
          <w:szCs w:val="28"/>
          <w:lang w:val="uk-UA"/>
        </w:rPr>
        <w:t>При виникненні пожежі на навколишнє середовище та людей впливають: полум'я, ударна хвиля, завалювання обладнання, комунікацій, конструкцій будівель та споруд, підвищена температура навколишнього середовища і предметів, токсичність продуктів горіння, дим, занижена концентрація кисню, утворення при вибуху і пожежі і вихід із пошкоджених апаратів, агрегатів наявних шкідливих речовин.</w:t>
      </w:r>
    </w:p>
    <w:p w:rsidR="00D716BF" w:rsidRPr="00517399" w:rsidRDefault="00D716BF" w:rsidP="00BB19BF">
      <w:pPr>
        <w:spacing w:line="276" w:lineRule="auto"/>
        <w:ind w:firstLine="708"/>
        <w:jc w:val="both"/>
        <w:rPr>
          <w:color w:val="1A1A1A"/>
          <w:sz w:val="28"/>
          <w:szCs w:val="28"/>
          <w:lang w:val="uk-UA"/>
        </w:rPr>
      </w:pPr>
      <w:r w:rsidRPr="00517399">
        <w:rPr>
          <w:color w:val="1A1A1A"/>
          <w:sz w:val="28"/>
          <w:szCs w:val="28"/>
          <w:lang w:val="uk-UA"/>
        </w:rPr>
        <w:t>Проміж небезпечних факторів пожежі, що спричинили травмування і загибель людей, переважають (за статистикою пожеж) отруєння людей токсичними продуктами горіння та опіки (понад 95% випадків), 60% постраждалих гине від опіків і вибухів.</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На пожежах горять зазвичай органічні речовини, основними складовими яких у переважній більшості є вуглець, водень, кисень. При згорянні органічних речовин ви</w:t>
      </w:r>
      <w:r w:rsidRPr="00517399">
        <w:rPr>
          <w:color w:val="1A1A1A"/>
          <w:sz w:val="28"/>
          <w:szCs w:val="28"/>
        </w:rPr>
        <w:softHyphen/>
        <w:t>діляються токсичні гази та інші побічні продукти, які значною мірою змінюють відсо</w:t>
      </w:r>
      <w:r w:rsidRPr="00517399">
        <w:rPr>
          <w:color w:val="1A1A1A"/>
          <w:sz w:val="28"/>
          <w:szCs w:val="28"/>
        </w:rPr>
        <w:softHyphen/>
        <w:t>ткову кількість газів, які входять в атмосферне повітря, й які по-різному впливають на людину (фосген, окисли азоту, моно оксиди вуглецю тощо).</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Розглянемо властивості газів, що входять як склад атмосферного повітря, так і утворені при горінні речовин.</w:t>
      </w:r>
    </w:p>
    <w:p w:rsidR="00D716BF" w:rsidRPr="00517399" w:rsidRDefault="00D716BF" w:rsidP="00BB19BF">
      <w:pPr>
        <w:spacing w:line="276" w:lineRule="auto"/>
        <w:ind w:firstLine="708"/>
        <w:jc w:val="both"/>
        <w:rPr>
          <w:color w:val="1A1A1A"/>
          <w:sz w:val="28"/>
          <w:szCs w:val="28"/>
        </w:rPr>
      </w:pPr>
      <w:r w:rsidRPr="00517399">
        <w:rPr>
          <w:i/>
          <w:color w:val="1A1A1A"/>
          <w:sz w:val="28"/>
          <w:szCs w:val="28"/>
        </w:rPr>
        <w:t>Азот</w:t>
      </w:r>
      <w:r w:rsidRPr="00517399">
        <w:rPr>
          <w:color w:val="1A1A1A"/>
          <w:sz w:val="28"/>
          <w:szCs w:val="28"/>
        </w:rPr>
        <w:t xml:space="preserve"> – газ, що не має кольору, запаху, малорозчинний у воді, трошки легше за повітря (1,25 г/л). Азот не горить і не підтримує горіння. У звичайних умовах газ фізіологічно безпечний, нейтральний, але зі збільшенням парціального тиску (P &gt; 0, 55 МПа) починає чинити токсичний вплив.</w:t>
      </w:r>
    </w:p>
    <w:p w:rsidR="00D716BF" w:rsidRPr="00517399" w:rsidRDefault="00D716BF" w:rsidP="00BB19BF">
      <w:pPr>
        <w:spacing w:line="276" w:lineRule="auto"/>
        <w:ind w:firstLine="708"/>
        <w:jc w:val="both"/>
        <w:rPr>
          <w:color w:val="1A1A1A"/>
          <w:sz w:val="28"/>
          <w:szCs w:val="28"/>
        </w:rPr>
      </w:pPr>
      <w:r w:rsidRPr="00517399">
        <w:rPr>
          <w:i/>
          <w:color w:val="1A1A1A"/>
          <w:sz w:val="28"/>
          <w:szCs w:val="28"/>
        </w:rPr>
        <w:t>Кисень</w:t>
      </w:r>
      <w:r w:rsidRPr="00517399">
        <w:rPr>
          <w:color w:val="1A1A1A"/>
          <w:sz w:val="28"/>
          <w:szCs w:val="28"/>
        </w:rPr>
        <w:t xml:space="preserve"> – газ, необхідний для життя людини. Під час дихання він сполучується з гемоглобіном крові і розноситься по всім тканинам організму, де споживається у про</w:t>
      </w:r>
      <w:r w:rsidRPr="00517399">
        <w:rPr>
          <w:color w:val="1A1A1A"/>
          <w:sz w:val="28"/>
          <w:szCs w:val="28"/>
        </w:rPr>
        <w:softHyphen/>
        <w:t>цесі окислення. Це газ без кольору і запаху. Він трошки важкіший за повітря (1,43 г/л), не горить, але добре підтримує горіння. У великих концентраціях в умовах атмо</w:t>
      </w:r>
      <w:r w:rsidRPr="00517399">
        <w:rPr>
          <w:color w:val="1A1A1A"/>
          <w:sz w:val="28"/>
          <w:szCs w:val="28"/>
        </w:rPr>
        <w:softHyphen/>
        <w:t xml:space="preserve">сферного тиску кисень діє на </w:t>
      </w:r>
      <w:r w:rsidRPr="00517399">
        <w:rPr>
          <w:color w:val="1A1A1A"/>
          <w:sz w:val="28"/>
          <w:szCs w:val="28"/>
        </w:rPr>
        <w:lastRenderedPageBreak/>
        <w:t>організм людини отруйно. Наприклад, при P = 1,1 МПа (1 кгс/см ) дихання чистим киснем в атмосферних умовах протягом доби призводить до появи у легенях запалювальних процесів. При парціальному тиску понад 0,3 МПа через 15-30 хвилин у людини з'являються судоми, вона втрачає свідомість. До факто</w:t>
      </w:r>
      <w:r w:rsidRPr="00517399">
        <w:rPr>
          <w:color w:val="1A1A1A"/>
          <w:sz w:val="28"/>
          <w:szCs w:val="28"/>
        </w:rPr>
        <w:softHyphen/>
        <w:t>рів, що призводять до виникнення кисневого отруєння, належать: вміст у повітрі, що вдихають, домішку вуглекислого газу, напружена фізична робота, переохолодження та перегрівання. За малого парціального тиску кисню (нижче за 0,015 МПа) кров, що протікає через легені, насичується киснем не повністю, що призводить до зниження працездатності, а у випадках гострого кисневого голоду - до втрати свідомості.</w:t>
      </w:r>
    </w:p>
    <w:p w:rsidR="00D716BF" w:rsidRPr="00517399" w:rsidRDefault="00D716BF" w:rsidP="00BB19BF">
      <w:pPr>
        <w:spacing w:line="276" w:lineRule="auto"/>
        <w:ind w:firstLine="708"/>
        <w:jc w:val="both"/>
        <w:rPr>
          <w:color w:val="1A1A1A"/>
          <w:sz w:val="28"/>
          <w:szCs w:val="28"/>
        </w:rPr>
      </w:pPr>
      <w:r w:rsidRPr="00517399">
        <w:rPr>
          <w:i/>
          <w:color w:val="1A1A1A"/>
          <w:sz w:val="28"/>
          <w:szCs w:val="28"/>
        </w:rPr>
        <w:t>Вуглекислий газ</w:t>
      </w:r>
      <w:r w:rsidRPr="00517399">
        <w:rPr>
          <w:color w:val="1A1A1A"/>
          <w:sz w:val="28"/>
          <w:szCs w:val="28"/>
        </w:rPr>
        <w:t xml:space="preserve"> при звичайних умовах – газ без кольору і з особливим кислим смаком. Він не горить і не підтримує горіння, приблизно у 1,5 рази важчий за повітря, погано розчиняється у воді, в організмі людини утворюється як кінцевий продукт оки</w:t>
      </w:r>
      <w:r w:rsidRPr="00517399">
        <w:rPr>
          <w:color w:val="1A1A1A"/>
          <w:sz w:val="28"/>
          <w:szCs w:val="28"/>
        </w:rPr>
        <w:softHyphen/>
        <w:t>слювальних процесів у тканях і видаляється із організму через легені у процесі дихання через шкіру.</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Нормальний вміст вуглекислого газу в організмі людини підтримується центральною нервовою системою шляхом регуляції діяльності серцево-судинної та дихальної систем. При збільшенні вмісту СО</w:t>
      </w:r>
      <w:r w:rsidRPr="00517399">
        <w:rPr>
          <w:color w:val="1A1A1A"/>
          <w:sz w:val="28"/>
          <w:szCs w:val="28"/>
          <w:vertAlign w:val="subscript"/>
        </w:rPr>
        <w:t>2</w:t>
      </w:r>
      <w:r w:rsidRPr="00517399">
        <w:rPr>
          <w:color w:val="1A1A1A"/>
          <w:sz w:val="28"/>
          <w:szCs w:val="28"/>
        </w:rPr>
        <w:t xml:space="preserve"> у повітрі, що вдихається, в організмі людини нако</w:t>
      </w:r>
      <w:r w:rsidRPr="00517399">
        <w:rPr>
          <w:color w:val="1A1A1A"/>
          <w:sz w:val="28"/>
          <w:szCs w:val="28"/>
        </w:rPr>
        <w:softHyphen/>
        <w:t>пичується значна його кількість. При вмісті СО</w:t>
      </w:r>
      <w:r w:rsidRPr="00517399">
        <w:rPr>
          <w:color w:val="1A1A1A"/>
          <w:sz w:val="28"/>
          <w:szCs w:val="28"/>
          <w:vertAlign w:val="subscript"/>
        </w:rPr>
        <w:t>2</w:t>
      </w:r>
      <w:r w:rsidRPr="00517399">
        <w:rPr>
          <w:color w:val="1A1A1A"/>
          <w:sz w:val="28"/>
          <w:szCs w:val="28"/>
        </w:rPr>
        <w:t xml:space="preserve"> У газовій суміші, що вдихається, до 3% зазвичай учащається серцебиття і збільшується частота та глибина дихання. Ці фізіоло</w:t>
      </w:r>
      <w:r w:rsidRPr="00517399">
        <w:rPr>
          <w:color w:val="1A1A1A"/>
          <w:sz w:val="28"/>
          <w:szCs w:val="28"/>
        </w:rPr>
        <w:softHyphen/>
        <w:t>гічні реакції спрямовані на видалення із організму надлишкового вмісту вуглекислого газу. При вмісті СО</w:t>
      </w:r>
      <w:r w:rsidRPr="00517399">
        <w:rPr>
          <w:color w:val="1A1A1A"/>
          <w:sz w:val="28"/>
          <w:szCs w:val="28"/>
          <w:vertAlign w:val="subscript"/>
        </w:rPr>
        <w:t>2</w:t>
      </w:r>
      <w:r w:rsidRPr="00517399">
        <w:rPr>
          <w:color w:val="1A1A1A"/>
          <w:sz w:val="28"/>
          <w:szCs w:val="28"/>
        </w:rPr>
        <w:t xml:space="preserve"> У повітрі, що вдихається, до 3% і тривалому впливі в організмі виникають патологічні змінювання у центральній серцево-судинній та дихальної систе</w:t>
      </w:r>
      <w:r w:rsidRPr="00517399">
        <w:rPr>
          <w:color w:val="1A1A1A"/>
          <w:sz w:val="28"/>
          <w:szCs w:val="28"/>
        </w:rPr>
        <w:softHyphen/>
        <w:t>мах, а також порушення процесів обміну. Підвищений тиск вуглекислого газу підсилює токсичний вплив кисню і наркотичну дію азоту. При нормальному атмосферному тиску в організмі людини масою 70 кг розчинено 1 л азоту.</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Кількість газу, яка може розчинитися у крові, залежить від парціального тиску, часу присутності під тиском, а також; швидкості кровотоку і об'єму легеневої вентиля</w:t>
      </w:r>
      <w:r w:rsidRPr="00517399">
        <w:rPr>
          <w:color w:val="1A1A1A"/>
          <w:sz w:val="28"/>
          <w:szCs w:val="28"/>
        </w:rPr>
        <w:softHyphen/>
        <w:t>ції. При підвищенні фізичного навантаження швидкість кровотоку збільшується, тому насичення організму газами збільшується. Зменшення тиску (декомпресія) викликає вивільнення організму від азоту. Надлишок розчиненого газу при цьому опиняється у кров'яному руслі і током крові виноситься у легені, звідки видаляється у навколишнє середовище. При швидкому зниженні тиску розчинний у тканинах газ починає утворю</w:t>
      </w:r>
      <w:r w:rsidRPr="00517399">
        <w:rPr>
          <w:color w:val="1A1A1A"/>
          <w:sz w:val="28"/>
          <w:szCs w:val="28"/>
        </w:rPr>
        <w:softHyphen/>
        <w:t>вати бульбочки різної величини. Током крові вони можуть розноситися по всьому тілу і викликати закупорку кровоносних судин, що призводить до декомпресійної (кесонної) хвороби.</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lastRenderedPageBreak/>
        <w:t>Поряд із вуглекислим газом у продуктах горіння, що утворюються при пожежах, виділяється оксид вуглецю.</w:t>
      </w:r>
    </w:p>
    <w:p w:rsidR="00D716BF" w:rsidRPr="00517399" w:rsidRDefault="00D716BF" w:rsidP="00BB19BF">
      <w:pPr>
        <w:spacing w:line="276" w:lineRule="auto"/>
        <w:ind w:firstLine="708"/>
        <w:jc w:val="both"/>
        <w:rPr>
          <w:color w:val="1A1A1A"/>
          <w:sz w:val="28"/>
          <w:szCs w:val="28"/>
        </w:rPr>
      </w:pPr>
      <w:r w:rsidRPr="00517399">
        <w:rPr>
          <w:i/>
          <w:color w:val="1A1A1A"/>
          <w:sz w:val="28"/>
          <w:szCs w:val="28"/>
        </w:rPr>
        <w:t>Оксид вуглецю</w:t>
      </w:r>
      <w:r w:rsidRPr="00517399">
        <w:rPr>
          <w:color w:val="1A1A1A"/>
          <w:sz w:val="28"/>
          <w:szCs w:val="28"/>
        </w:rPr>
        <w:t xml:space="preserve"> – газ, що не має запаху і кольору, набагато легший за повітря (1,25 г/л), майже не розчиняється у воді, добре горить. Токсичний (отруйний) вплив СО ґрунтується на тому, що цей газ активно з'єднується із гемоглобіном крові, утворюючи нестійку сполуку карбоксигемоглобін. У цьому разі організм людини відчуває гостру нестачу кисню. Ступінь тяжкості отруєння оксидом вуглецю, в основному, залежить від його концентрації у повітрі, що вдихають, терміну впливу й інтенсивності легеневої вентиляції.</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У людини дихання забезпечується спеціальними органами - легенями, що складаю</w:t>
      </w:r>
      <w:r w:rsidRPr="00517399">
        <w:rPr>
          <w:color w:val="1A1A1A"/>
          <w:sz w:val="28"/>
          <w:szCs w:val="28"/>
        </w:rPr>
        <w:softHyphen/>
        <w:t>ться із окремих маленьких легеневих бульбочок – альвеол – діаметром 0,2 мм, загальна поверхня яких складає 90 м і більше. Кров, здійснюючи по судинам альвеол непе</w:t>
      </w:r>
      <w:r w:rsidRPr="00517399">
        <w:rPr>
          <w:color w:val="1A1A1A"/>
          <w:sz w:val="28"/>
          <w:szCs w:val="28"/>
        </w:rPr>
        <w:softHyphen/>
        <w:t>рервний кругообіг, поглинає кисень і виділяє вуглекислий газ. Отже, для правильного газообміну треба, щоб повітря, що наповнює легені, містило необхідну кількість кисню і не переповнювалося вуглекислим газом.</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Під час пожеж відсотковий склад газів, які входять у атмосферне повітря, суттєво змінюється. Зменшується кількість кисню, збільшується кількість продуктів повного і неповного згоряння, змінюється фізіологічна реакція людини на ці гази.</w:t>
      </w:r>
    </w:p>
    <w:p w:rsidR="00D716BF" w:rsidRPr="00517399" w:rsidRDefault="00D716BF" w:rsidP="00BB19BF">
      <w:pPr>
        <w:spacing w:line="276" w:lineRule="auto"/>
        <w:ind w:firstLine="708"/>
        <w:jc w:val="both"/>
        <w:rPr>
          <w:color w:val="1A1A1A"/>
          <w:sz w:val="28"/>
          <w:szCs w:val="28"/>
        </w:rPr>
      </w:pPr>
      <w:r w:rsidRPr="00517399">
        <w:rPr>
          <w:i/>
          <w:color w:val="1A1A1A"/>
          <w:sz w:val="28"/>
          <w:szCs w:val="28"/>
        </w:rPr>
        <w:t>За ступенем впливу на організм людини шкідливі речовини поділяються на чо</w:t>
      </w:r>
      <w:r w:rsidRPr="00517399">
        <w:rPr>
          <w:i/>
          <w:color w:val="1A1A1A"/>
          <w:sz w:val="28"/>
          <w:szCs w:val="28"/>
        </w:rPr>
        <w:softHyphen/>
        <w:t>тири класи небезпеки:</w:t>
      </w:r>
      <w:r w:rsidRPr="00517399">
        <w:rPr>
          <w:color w:val="1A1A1A"/>
          <w:sz w:val="28"/>
          <w:szCs w:val="28"/>
        </w:rPr>
        <w:t xml:space="preserve"> 1-й – речовини надзвичайно небезпечні; 2-й – речовини високо небезпечні; 3-й – речовини помірно небезпечні; 4-й – речовини мало небезпечні.</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При оцінці токсичності продуктів горіння полімерних матеріалів запроваджують індекс токсичності, що дорівнює масі матеріалу, необхідного для створення у 100-літровій камері половини летальної концентрації продуктів термічного розкладу для піддослідних тварин.</w:t>
      </w:r>
    </w:p>
    <w:p w:rsidR="00D716BF" w:rsidRPr="00517399" w:rsidRDefault="00D716BF" w:rsidP="00BB19BF">
      <w:pPr>
        <w:spacing w:after="200" w:line="276" w:lineRule="auto"/>
        <w:jc w:val="both"/>
        <w:rPr>
          <w:b/>
          <w:color w:val="1A1A1A"/>
          <w:sz w:val="28"/>
          <w:szCs w:val="28"/>
          <w:lang w:val="uk-UA"/>
        </w:rPr>
      </w:pPr>
      <w:r w:rsidRPr="00517399">
        <w:rPr>
          <w:b/>
          <w:color w:val="1A1A1A"/>
          <w:sz w:val="28"/>
          <w:szCs w:val="28"/>
          <w:lang w:val="uk-UA"/>
        </w:rPr>
        <w:br w:type="page"/>
      </w:r>
    </w:p>
    <w:p w:rsidR="00D716BF" w:rsidRPr="00517399" w:rsidRDefault="00D716BF" w:rsidP="00BB19BF">
      <w:pPr>
        <w:pStyle w:val="a3"/>
        <w:numPr>
          <w:ilvl w:val="0"/>
          <w:numId w:val="29"/>
        </w:numPr>
        <w:spacing w:after="200" w:line="276" w:lineRule="auto"/>
        <w:jc w:val="center"/>
        <w:rPr>
          <w:b/>
          <w:color w:val="1A1A1A"/>
          <w:sz w:val="36"/>
          <w:szCs w:val="28"/>
          <w:lang w:val="en-US"/>
        </w:rPr>
      </w:pPr>
      <w:r w:rsidRPr="00517399">
        <w:rPr>
          <w:b/>
          <w:color w:val="1A1A1A"/>
          <w:sz w:val="36"/>
          <w:szCs w:val="28"/>
          <w:lang w:val="uk-UA"/>
        </w:rPr>
        <w:t>ЛІСОВІ ПОЖЕЖІ</w:t>
      </w:r>
    </w:p>
    <w:p w:rsidR="00D716BF" w:rsidRPr="00517399" w:rsidRDefault="00D716BF" w:rsidP="00BB19BF">
      <w:pPr>
        <w:pStyle w:val="a3"/>
        <w:spacing w:after="200" w:line="276" w:lineRule="auto"/>
        <w:jc w:val="both"/>
        <w:rPr>
          <w:b/>
          <w:color w:val="1A1A1A"/>
          <w:sz w:val="28"/>
          <w:szCs w:val="28"/>
          <w:lang w:val="en-US"/>
        </w:rPr>
      </w:pPr>
    </w:p>
    <w:p w:rsidR="00D716BF" w:rsidRPr="00517399" w:rsidRDefault="00D716BF" w:rsidP="00BB19BF">
      <w:pPr>
        <w:spacing w:line="276" w:lineRule="auto"/>
        <w:ind w:firstLine="708"/>
        <w:jc w:val="both"/>
        <w:rPr>
          <w:color w:val="1A1A1A"/>
          <w:sz w:val="28"/>
          <w:szCs w:val="28"/>
        </w:rPr>
      </w:pPr>
      <w:r w:rsidRPr="00517399">
        <w:rPr>
          <w:color w:val="1A1A1A"/>
          <w:sz w:val="28"/>
          <w:szCs w:val="28"/>
          <w:lang w:val="uk-UA"/>
        </w:rPr>
        <w:t xml:space="preserve">Щорічно в суху, жарку погоду небезпека від лісових та торф'яних пожеж різко зростає. </w:t>
      </w:r>
      <w:r w:rsidRPr="00517399">
        <w:rPr>
          <w:color w:val="1A1A1A"/>
          <w:sz w:val="28"/>
          <w:szCs w:val="28"/>
        </w:rPr>
        <w:t>Лісові пожежі виникають головним чином з вини людини та внаслідок дії деяких природних чинників. Причиною пожеж буває виробнича діяльність людини (спалювання відходів на прилеглих до лісу територіях) та її необережність (вогнища, недопалки, сірники). Вогонь може швидко розростися і, підхоплений вітром, стати вогненним валом, що знищує на своєму шляху все живе і перетворює ліси в нежиттєздатні пустелі. При цьому виникає, велика загроза населеним пунктам, життю людей, домашнім тваринам, матеріальним цінностям. Найбільш небезпечними бувають жаркі та сухі літні дні з відносною вологістю повітря 30-40%.</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Залежно від характеру горіння, швидкості розповсюдження вогню та розмірів пошкодження лісу розрізняють чотири категорії лісових пожеж:</w:t>
      </w:r>
    </w:p>
    <w:p w:rsidR="00D716BF" w:rsidRPr="00517399" w:rsidRDefault="00D716BF" w:rsidP="00BB19BF">
      <w:pPr>
        <w:spacing w:line="276" w:lineRule="auto"/>
        <w:jc w:val="both"/>
        <w:rPr>
          <w:color w:val="1A1A1A"/>
          <w:sz w:val="28"/>
          <w:szCs w:val="28"/>
        </w:rPr>
      </w:pPr>
      <w:r w:rsidRPr="00517399">
        <w:rPr>
          <w:color w:val="1A1A1A"/>
          <w:sz w:val="28"/>
          <w:szCs w:val="28"/>
        </w:rPr>
        <w:t>- низові (або низинні);</w:t>
      </w:r>
    </w:p>
    <w:p w:rsidR="00D716BF" w:rsidRPr="00517399" w:rsidRDefault="00D716BF" w:rsidP="00BB19BF">
      <w:pPr>
        <w:spacing w:line="276" w:lineRule="auto"/>
        <w:jc w:val="both"/>
        <w:rPr>
          <w:color w:val="1A1A1A"/>
          <w:sz w:val="28"/>
          <w:szCs w:val="28"/>
        </w:rPr>
      </w:pPr>
      <w:r w:rsidRPr="00517399">
        <w:rPr>
          <w:color w:val="1A1A1A"/>
          <w:sz w:val="28"/>
          <w:szCs w:val="28"/>
        </w:rPr>
        <w:t>- верхові (або повальні);</w:t>
      </w:r>
    </w:p>
    <w:p w:rsidR="00D716BF" w:rsidRPr="00517399" w:rsidRDefault="00D716BF" w:rsidP="00BB19BF">
      <w:pPr>
        <w:spacing w:line="276" w:lineRule="auto"/>
        <w:jc w:val="both"/>
        <w:rPr>
          <w:color w:val="1A1A1A"/>
          <w:sz w:val="28"/>
          <w:szCs w:val="28"/>
        </w:rPr>
      </w:pPr>
      <w:r w:rsidRPr="00517399">
        <w:rPr>
          <w:color w:val="1A1A1A"/>
          <w:sz w:val="28"/>
          <w:szCs w:val="28"/>
        </w:rPr>
        <w:t>- підземні (торф'яні або грунтові);</w:t>
      </w:r>
    </w:p>
    <w:p w:rsidR="00D716BF" w:rsidRPr="00517399" w:rsidRDefault="00D716BF" w:rsidP="00BB19BF">
      <w:pPr>
        <w:spacing w:line="276" w:lineRule="auto"/>
        <w:jc w:val="both"/>
        <w:rPr>
          <w:color w:val="1A1A1A"/>
          <w:sz w:val="28"/>
          <w:szCs w:val="28"/>
        </w:rPr>
      </w:pPr>
      <w:r w:rsidRPr="00517399">
        <w:rPr>
          <w:color w:val="1A1A1A"/>
          <w:sz w:val="28"/>
          <w:szCs w:val="28"/>
        </w:rPr>
        <w:t>- пожежі дуплистих дерев.</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Найбільш розповсюджені низові пожежі, частка яких складає близько 80% усіх випадків можливих пожеж. Низові (низинні) пожежі розвиваються внаслідок згорання хвойного підліску, живого надгрунтового покриву (моху, лишайника, трав'янистих рослин, напівчагарників і чагарників) або підстилки (опалого листя, хвої, кори, сушняку, хмизу, вітролому, бурелому, гнилих пнів), тобто рослин та рослинних залишків, розташованих безпосередньо на грунті або на невеликій висоті (півтора-два метри). Полум'я має висоту до 50 см, швидкість розповсюдження вогню при цьому невелика - 100-200 метрів за годину, а при сильному вітрі - до кілометра в рівнинній місцевості та від одного до трьох кілометрів.</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Верхові лісові пожежі розвиваються із низових і відмінність їх у тому, що згорає не тільки надгрунтовий покрив, але і нижні яруси дерев та крони жердняків. Можуть бути ще і вершинні пожежі, коли вогнем знищуються лише крони дерев. Але без супроводу низинної пожежі вони довго продовжуватися не можуть. При верхових пожежах виділяється багато тепла. Висота полум'я при цьому становить 100 і більше метрів. В таких випадках вогонь перекидається на значні відстані, іноді на декілька сотень кілометрів, тому що швидкість пожежі зростає до 8-25 км за годину.</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lastRenderedPageBreak/>
        <w:t xml:space="preserve">Підземні пожежі  </w:t>
      </w:r>
      <w:r w:rsidRPr="00517399">
        <w:rPr>
          <w:color w:val="1A1A1A"/>
          <w:sz w:val="28"/>
          <w:szCs w:val="28"/>
          <w:lang w:val="uk-UA"/>
        </w:rPr>
        <w:t>най</w:t>
      </w:r>
      <w:r w:rsidRPr="00517399">
        <w:rPr>
          <w:color w:val="1A1A1A"/>
          <w:sz w:val="28"/>
          <w:szCs w:val="28"/>
        </w:rPr>
        <w:t>част</w:t>
      </w:r>
      <w:r w:rsidRPr="00517399">
        <w:rPr>
          <w:color w:val="1A1A1A"/>
          <w:sz w:val="28"/>
          <w:szCs w:val="28"/>
          <w:lang w:val="uk-UA"/>
        </w:rPr>
        <w:t>іше бувають</w:t>
      </w:r>
      <w:r w:rsidRPr="00517399">
        <w:rPr>
          <w:color w:val="1A1A1A"/>
          <w:sz w:val="28"/>
          <w:szCs w:val="28"/>
        </w:rPr>
        <w:t xml:space="preserve"> в кінці літа</w:t>
      </w:r>
      <w:r w:rsidRPr="00517399">
        <w:rPr>
          <w:color w:val="1A1A1A"/>
          <w:sz w:val="28"/>
          <w:szCs w:val="28"/>
          <w:lang w:val="uk-UA"/>
        </w:rPr>
        <w:t xml:space="preserve"> й на початку осені</w:t>
      </w:r>
      <w:r w:rsidRPr="00517399">
        <w:rPr>
          <w:color w:val="1A1A1A"/>
          <w:sz w:val="28"/>
          <w:szCs w:val="28"/>
        </w:rPr>
        <w:t>, як продовження низових або верхових</w:t>
      </w:r>
      <w:r w:rsidRPr="00517399">
        <w:rPr>
          <w:color w:val="1A1A1A"/>
          <w:sz w:val="28"/>
          <w:szCs w:val="28"/>
          <w:lang w:val="uk-UA"/>
        </w:rPr>
        <w:t xml:space="preserve"> пожеж</w:t>
      </w:r>
      <w:r w:rsidRPr="00517399">
        <w:rPr>
          <w:color w:val="1A1A1A"/>
          <w:sz w:val="28"/>
          <w:szCs w:val="28"/>
        </w:rPr>
        <w:t>. В осередках грунтових пожеж виникають завали із опалих дерев і ділянок згорілого торфу. Однак торф'яні пожежі можуть бути і не наслідком лісових. Вони часто захоплюють величезні простори і дуже важко гасяться. Небезпека їх у тому, що горіння виникає під землею, створюючи порожні місця у торфі, який уже згорів. Задимлюються великі райони, що подразнююче діє на людей і ускладнює боротьбу з пожежею; обмежує видимість; негативно психологічно впливає на населення. Частіше за все пожежонебезпечні умови складаються в Степовій, Поліській та Лісостеповій зонах, в горах Криму.</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Найбільш поширеними є лісові та торф'яні пожежі, бо ліси і торфовища займають більше 10 млн. га території України. 31% лісів розташовано в північному регіоні, 17% - в східному, 10% - в південному, 8% - в південно-західному і 32% - в західному регіоні. Лісовий фонд України майже на 50% складається з хвойних лісів, з яких 60% займають молодняки. В результаті широкомасштабних робіт з залісення на сотнях тисяч гектарів створені соснові насадження, котрі досягли критичного, в пожежному відношенні, віку 15-30 років. Ліси України в більшості її регіонів неспроможні витримати зростаючого потоку відпочиваючих, оскільки площа їх значно менша від науково обгрунтованих норм. Така ситуація найбільш характерна для Херсонської, Миколаївської, Луганської, Донецької, Полтавської областей, Автономної Республіки Крим, що вважаються найбільш пожежонебезпечними. В середньому за рік, в залежності від погодних умов, виникає близько 3,5 тисяч пожеж, якими знищується більше 5 тисяч гектарів лісу. Найбільш пожежонебезпечними є північний та східний регіони, де щорічно виникає в середньому відповідно 37 і 40% всіх лісових пожеж.</w:t>
      </w:r>
    </w:p>
    <w:p w:rsidR="00D716BF" w:rsidRPr="00517399" w:rsidRDefault="00D716BF" w:rsidP="00BB19BF">
      <w:pPr>
        <w:spacing w:line="276" w:lineRule="auto"/>
        <w:jc w:val="both"/>
        <w:rPr>
          <w:color w:val="1A1A1A"/>
          <w:sz w:val="28"/>
          <w:szCs w:val="28"/>
        </w:rPr>
      </w:pPr>
    </w:p>
    <w:p w:rsidR="00D716BF" w:rsidRPr="00517399" w:rsidRDefault="00D716BF" w:rsidP="00BB19BF">
      <w:pPr>
        <w:spacing w:line="276" w:lineRule="auto"/>
        <w:jc w:val="both"/>
        <w:rPr>
          <w:color w:val="1A1A1A"/>
          <w:sz w:val="28"/>
          <w:szCs w:val="28"/>
        </w:rPr>
      </w:pPr>
    </w:p>
    <w:p w:rsidR="00D716BF" w:rsidRPr="00517399" w:rsidRDefault="00D716BF" w:rsidP="00BB19BF">
      <w:pPr>
        <w:pStyle w:val="1"/>
        <w:spacing w:line="276" w:lineRule="auto"/>
        <w:jc w:val="center"/>
        <w:rPr>
          <w:b/>
          <w:color w:val="1A1A1A"/>
          <w:sz w:val="32"/>
          <w:szCs w:val="28"/>
        </w:rPr>
      </w:pPr>
      <w:r w:rsidRPr="00517399">
        <w:rPr>
          <w:b/>
          <w:color w:val="1A1A1A"/>
          <w:sz w:val="32"/>
          <w:szCs w:val="28"/>
        </w:rPr>
        <w:t>4.1.  Виникнення осередку горіння</w:t>
      </w:r>
    </w:p>
    <w:p w:rsidR="00D716BF" w:rsidRPr="00517399" w:rsidRDefault="00D716BF" w:rsidP="00BB19BF">
      <w:pPr>
        <w:spacing w:line="276" w:lineRule="auto"/>
        <w:jc w:val="both"/>
        <w:rPr>
          <w:color w:val="1A1A1A"/>
          <w:sz w:val="28"/>
          <w:szCs w:val="28"/>
        </w:rPr>
      </w:pPr>
    </w:p>
    <w:p w:rsidR="00D716BF" w:rsidRPr="00517399" w:rsidRDefault="00D716BF" w:rsidP="00BB19BF">
      <w:pPr>
        <w:spacing w:line="276" w:lineRule="auto"/>
        <w:ind w:firstLine="720"/>
        <w:jc w:val="both"/>
        <w:rPr>
          <w:color w:val="1A1A1A"/>
          <w:sz w:val="28"/>
          <w:szCs w:val="28"/>
        </w:rPr>
      </w:pPr>
      <w:r w:rsidRPr="00517399">
        <w:rPr>
          <w:color w:val="1A1A1A"/>
          <w:sz w:val="28"/>
          <w:szCs w:val="28"/>
        </w:rPr>
        <w:t>Пожежа в лісі звичайно виникає в результаті контакту порівняно невеликого джерела тепла з однієї або декількома частками провідника горіння. Для цього необхідно, щоб горючий матеріал був нагрітий до такої температури, при якій:</w:t>
      </w:r>
    </w:p>
    <w:p w:rsidR="00D716BF" w:rsidRPr="00517399" w:rsidRDefault="00D716BF" w:rsidP="00BB19BF">
      <w:pPr>
        <w:spacing w:line="276" w:lineRule="auto"/>
        <w:jc w:val="both"/>
        <w:rPr>
          <w:color w:val="1A1A1A"/>
          <w:sz w:val="28"/>
          <w:szCs w:val="28"/>
        </w:rPr>
      </w:pPr>
      <w:r w:rsidRPr="00517399">
        <w:rPr>
          <w:color w:val="1A1A1A"/>
          <w:sz w:val="28"/>
          <w:szCs w:val="28"/>
        </w:rPr>
        <w:t>а) відбувається запалення горючих газів, що утворяться при розкладанні частки;</w:t>
      </w:r>
    </w:p>
    <w:p w:rsidR="00D716BF" w:rsidRPr="00517399" w:rsidRDefault="00D716BF" w:rsidP="00BB19BF">
      <w:pPr>
        <w:spacing w:line="276" w:lineRule="auto"/>
        <w:jc w:val="both"/>
        <w:rPr>
          <w:color w:val="1A1A1A"/>
          <w:sz w:val="28"/>
          <w:szCs w:val="28"/>
        </w:rPr>
      </w:pPr>
      <w:r w:rsidRPr="00517399">
        <w:rPr>
          <w:color w:val="1A1A1A"/>
          <w:sz w:val="28"/>
          <w:szCs w:val="28"/>
        </w:rPr>
        <w:t>б) відбувається запалення обвугленого залишку частки в результаті його взаємодії з киснем повітря.</w:t>
      </w:r>
    </w:p>
    <w:p w:rsidR="00D716BF" w:rsidRPr="00517399" w:rsidRDefault="00D716BF" w:rsidP="00BB19BF">
      <w:pPr>
        <w:spacing w:line="276" w:lineRule="auto"/>
        <w:ind w:firstLine="720"/>
        <w:jc w:val="both"/>
        <w:rPr>
          <w:color w:val="1A1A1A"/>
          <w:sz w:val="28"/>
          <w:szCs w:val="28"/>
        </w:rPr>
      </w:pPr>
      <w:r w:rsidRPr="00517399">
        <w:rPr>
          <w:color w:val="1A1A1A"/>
          <w:sz w:val="28"/>
          <w:szCs w:val="28"/>
        </w:rPr>
        <w:lastRenderedPageBreak/>
        <w:t>Тому доцільно розглянути математичні моделі нагрівання часток й їхнього запалення окремо.</w:t>
      </w:r>
    </w:p>
    <w:p w:rsidR="00D716BF" w:rsidRPr="00517399" w:rsidRDefault="00D716BF" w:rsidP="00BB19BF">
      <w:pPr>
        <w:spacing w:line="276" w:lineRule="auto"/>
        <w:ind w:firstLine="720"/>
        <w:jc w:val="both"/>
        <w:rPr>
          <w:color w:val="1A1A1A"/>
          <w:sz w:val="28"/>
          <w:szCs w:val="28"/>
        </w:rPr>
      </w:pPr>
      <w:r w:rsidRPr="00517399">
        <w:rPr>
          <w:color w:val="1A1A1A"/>
          <w:sz w:val="28"/>
          <w:szCs w:val="28"/>
        </w:rPr>
        <w:t>Моделювання процесу нагрівання часток може бути зроблене в нуль - мірному наближенні на основі наступного рівняння збереження енергії:</w:t>
      </w:r>
    </w:p>
    <w:p w:rsidR="00D716BF" w:rsidRPr="00517399" w:rsidRDefault="00D716BF" w:rsidP="00BB19BF">
      <w:pPr>
        <w:spacing w:line="276" w:lineRule="auto"/>
        <w:jc w:val="both"/>
        <w:rPr>
          <w:color w:val="1A1A1A"/>
          <w:sz w:val="28"/>
          <w:szCs w:val="28"/>
        </w:rPr>
      </w:pPr>
      <w:r w:rsidRPr="00517399">
        <w:rPr>
          <w:color w:val="1A1A1A"/>
          <w:position w:val="-30"/>
          <w:sz w:val="28"/>
          <w:szCs w:val="28"/>
        </w:rPr>
        <w:t xml:space="preserve"> </w:t>
      </w:r>
      <w:r w:rsidRPr="00517399">
        <w:rPr>
          <w:color w:val="1A1A1A"/>
          <w:position w:val="-30"/>
          <w:sz w:val="28"/>
          <w:szCs w:val="28"/>
        </w:rPr>
        <w:tab/>
        <w:t xml:space="preserve">  </w:t>
      </w:r>
      <w:r w:rsidRPr="00517399">
        <w:rPr>
          <w:color w:val="1A1A1A"/>
          <w:position w:val="-30"/>
          <w:sz w:val="28"/>
          <w:szCs w:val="28"/>
          <w:lang w:val="uk-UA"/>
        </w:rPr>
        <w:object w:dxaOrig="6735" w:dyaOrig="735">
          <v:shape id="_x0000_i1026" type="#_x0000_t75" style="width:336.85pt;height:36.95pt" o:ole="">
            <v:imagedata r:id="rId9" o:title=""/>
          </v:shape>
          <o:OLEObject Type="Embed" ProgID="Equation.3" ShapeID="_x0000_i1026" DrawAspect="Content" ObjectID="_1421844586" r:id="rId10"/>
        </w:object>
      </w:r>
      <w:r w:rsidRPr="00517399">
        <w:rPr>
          <w:color w:val="1A1A1A"/>
          <w:sz w:val="28"/>
          <w:szCs w:val="28"/>
        </w:rPr>
        <w:t xml:space="preserve">, </w:t>
      </w:r>
      <w:r w:rsidRPr="00517399">
        <w:rPr>
          <w:color w:val="1A1A1A"/>
          <w:sz w:val="28"/>
          <w:szCs w:val="28"/>
        </w:rPr>
        <w:tab/>
      </w:r>
      <w:r w:rsidRPr="00517399">
        <w:rPr>
          <w:color w:val="1A1A1A"/>
          <w:sz w:val="28"/>
          <w:szCs w:val="28"/>
        </w:rPr>
        <w:tab/>
        <w:t xml:space="preserve">       (1)</w:t>
      </w:r>
    </w:p>
    <w:p w:rsidR="00D716BF" w:rsidRPr="00517399" w:rsidRDefault="00D716BF" w:rsidP="00BB19BF">
      <w:pPr>
        <w:spacing w:line="276" w:lineRule="auto"/>
        <w:jc w:val="both"/>
        <w:rPr>
          <w:color w:val="1A1A1A"/>
          <w:sz w:val="28"/>
          <w:szCs w:val="28"/>
          <w:lang w:val="uk-UA"/>
        </w:rPr>
      </w:pPr>
      <w:r w:rsidRPr="00517399">
        <w:rPr>
          <w:color w:val="1A1A1A"/>
          <w:sz w:val="28"/>
          <w:szCs w:val="28"/>
        </w:rPr>
        <w:t>Де</w:t>
      </w:r>
      <w:r w:rsidRPr="00517399">
        <w:rPr>
          <w:color w:val="1A1A1A"/>
          <w:sz w:val="28"/>
          <w:szCs w:val="28"/>
          <w:lang w:val="uk-UA"/>
        </w:rPr>
        <w:t>:</w:t>
      </w:r>
      <w:r w:rsidRPr="00517399">
        <w:rPr>
          <w:color w:val="1A1A1A"/>
          <w:sz w:val="28"/>
          <w:szCs w:val="28"/>
        </w:rPr>
        <w:t xml:space="preserve"> </w:t>
      </w:r>
      <w:r w:rsidRPr="00517399">
        <w:rPr>
          <w:color w:val="1A1A1A"/>
          <w:position w:val="-10"/>
          <w:sz w:val="28"/>
          <w:szCs w:val="28"/>
          <w:lang w:val="uk-UA"/>
        </w:rPr>
        <w:object w:dxaOrig="240" w:dyaOrig="255">
          <v:shape id="_x0000_i1027" type="#_x0000_t75" style="width:11.9pt;height:12.5pt" o:ole="">
            <v:imagedata r:id="rId11" o:title=""/>
          </v:shape>
          <o:OLEObject Type="Embed" ProgID="Equation.3" ShapeID="_x0000_i1027" DrawAspect="Content" ObjectID="_1421844587" r:id="rId12"/>
        </w:object>
      </w:r>
      <w:r w:rsidRPr="00517399">
        <w:rPr>
          <w:color w:val="1A1A1A"/>
          <w:sz w:val="28"/>
          <w:szCs w:val="28"/>
        </w:rPr>
        <w:t xml:space="preserve">― щільність сухого матеріалу, с ― теплоємність вологого матеріалу, </w:t>
      </w:r>
      <w:r w:rsidRPr="00517399">
        <w:rPr>
          <w:color w:val="1A1A1A"/>
          <w:position w:val="-12"/>
          <w:sz w:val="28"/>
          <w:szCs w:val="28"/>
          <w:lang w:val="uk-UA"/>
        </w:rPr>
        <w:object w:dxaOrig="300" w:dyaOrig="360">
          <v:shape id="_x0000_i1028" type="#_x0000_t75" style="width:15.05pt;height:18.15pt" o:ole="">
            <v:imagedata r:id="rId13" o:title=""/>
          </v:shape>
          <o:OLEObject Type="Embed" ProgID="Equation.3" ShapeID="_x0000_i1028" DrawAspect="Content" ObjectID="_1421844588" r:id="rId14"/>
        </w:object>
      </w:r>
      <w:r w:rsidRPr="00517399">
        <w:rPr>
          <w:color w:val="1A1A1A"/>
          <w:sz w:val="28"/>
          <w:szCs w:val="28"/>
        </w:rPr>
        <w:t xml:space="preserve">― відношення обсягу до поверхні,  </w:t>
      </w:r>
      <w:r w:rsidRPr="00517399">
        <w:rPr>
          <w:color w:val="1A1A1A"/>
          <w:position w:val="-6"/>
          <w:sz w:val="28"/>
          <w:szCs w:val="28"/>
          <w:lang w:val="uk-UA"/>
        </w:rPr>
        <w:object w:dxaOrig="180" w:dyaOrig="285">
          <v:shape id="_x0000_i1029" type="#_x0000_t75" style="width:8.75pt;height:14.4pt" o:ole="">
            <v:imagedata r:id="rId15" o:title=""/>
          </v:shape>
          <o:OLEObject Type="Embed" ProgID="Equation.3" ShapeID="_x0000_i1029" DrawAspect="Content" ObjectID="_1421844589" r:id="rId16"/>
        </w:object>
      </w:r>
      <w:r w:rsidRPr="00517399">
        <w:rPr>
          <w:color w:val="1A1A1A"/>
          <w:sz w:val="28"/>
          <w:szCs w:val="28"/>
        </w:rPr>
        <w:t>― середня температура частки,</w:t>
      </w:r>
      <w:r w:rsidRPr="00517399">
        <w:rPr>
          <w:color w:val="1A1A1A"/>
          <w:sz w:val="28"/>
          <w:szCs w:val="28"/>
          <w:lang w:val="uk-UA"/>
        </w:rPr>
        <w:t xml:space="preserve">         </w:t>
      </w:r>
      <w:r w:rsidRPr="00517399">
        <w:rPr>
          <w:color w:val="1A1A1A"/>
          <w:position w:val="-6"/>
          <w:sz w:val="28"/>
          <w:szCs w:val="28"/>
          <w:lang w:val="uk-UA"/>
        </w:rPr>
        <w:object w:dxaOrig="195" w:dyaOrig="225">
          <v:shape id="_x0000_i1030" type="#_x0000_t75" style="width:10pt;height:10.65pt" o:ole="">
            <v:imagedata r:id="rId17" o:title=""/>
          </v:shape>
          <o:OLEObject Type="Embed" ProgID="Equation.3" ShapeID="_x0000_i1030" DrawAspect="Content" ObjectID="_1421844590" r:id="rId18"/>
        </w:object>
      </w:r>
      <w:r w:rsidRPr="00517399">
        <w:rPr>
          <w:color w:val="1A1A1A"/>
          <w:sz w:val="28"/>
          <w:szCs w:val="28"/>
          <w:lang w:val="uk-UA"/>
        </w:rPr>
        <w:t xml:space="preserve">― час із моменту початку дії джерела,  </w:t>
      </w:r>
      <w:r w:rsidRPr="00517399">
        <w:rPr>
          <w:color w:val="1A1A1A"/>
          <w:position w:val="-6"/>
          <w:sz w:val="28"/>
          <w:szCs w:val="28"/>
          <w:lang w:val="uk-UA"/>
        </w:rPr>
        <w:object w:dxaOrig="225" w:dyaOrig="225">
          <v:shape id="_x0000_i1031" type="#_x0000_t75" style="width:10.65pt;height:10.65pt" o:ole="">
            <v:imagedata r:id="rId19" o:title=""/>
          </v:shape>
          <o:OLEObject Type="Embed" ProgID="Equation.3" ShapeID="_x0000_i1031" DrawAspect="Content" ObjectID="_1421844591" r:id="rId20"/>
        </w:object>
      </w:r>
      <w:r w:rsidRPr="00517399">
        <w:rPr>
          <w:color w:val="1A1A1A"/>
          <w:sz w:val="28"/>
          <w:szCs w:val="28"/>
          <w:lang w:val="uk-UA"/>
        </w:rPr>
        <w:t xml:space="preserve">― коефіцієнт конвективного теплообміну, </w:t>
      </w:r>
      <w:r w:rsidRPr="00517399">
        <w:rPr>
          <w:color w:val="1A1A1A"/>
          <w:position w:val="-12"/>
          <w:sz w:val="28"/>
          <w:szCs w:val="28"/>
          <w:lang w:val="uk-UA"/>
        </w:rPr>
        <w:object w:dxaOrig="240" w:dyaOrig="360">
          <v:shape id="_x0000_i1032" type="#_x0000_t75" style="width:11.9pt;height:18.15pt" o:ole="">
            <v:imagedata r:id="rId21" o:title=""/>
          </v:shape>
          <o:OLEObject Type="Embed" ProgID="Equation.3" ShapeID="_x0000_i1032" DrawAspect="Content" ObjectID="_1421844592" r:id="rId22"/>
        </w:object>
      </w:r>
      <w:r w:rsidRPr="00517399">
        <w:rPr>
          <w:color w:val="1A1A1A"/>
          <w:sz w:val="28"/>
          <w:szCs w:val="28"/>
          <w:lang w:val="uk-UA"/>
        </w:rPr>
        <w:t xml:space="preserve"> і </w:t>
      </w:r>
      <w:r w:rsidRPr="00517399">
        <w:rPr>
          <w:color w:val="1A1A1A"/>
          <w:position w:val="-10"/>
          <w:sz w:val="28"/>
          <w:szCs w:val="28"/>
          <w:lang w:val="uk-UA"/>
        </w:rPr>
        <w:object w:dxaOrig="255" w:dyaOrig="345">
          <v:shape id="_x0000_i1033" type="#_x0000_t75" style="width:12.5pt;height:18.15pt" o:ole="">
            <v:imagedata r:id="rId23" o:title=""/>
          </v:shape>
          <o:OLEObject Type="Embed" ProgID="Equation.3" ShapeID="_x0000_i1033" DrawAspect="Content" ObjectID="_1421844593" r:id="rId24"/>
        </w:object>
      </w:r>
      <w:r w:rsidRPr="00517399">
        <w:rPr>
          <w:color w:val="1A1A1A"/>
          <w:sz w:val="28"/>
          <w:szCs w:val="28"/>
          <w:lang w:val="uk-UA"/>
        </w:rPr>
        <w:t xml:space="preserve"> ― температура середовища й поверхні частки відповідно, </w:t>
      </w:r>
      <w:r w:rsidRPr="00517399">
        <w:rPr>
          <w:color w:val="1A1A1A"/>
          <w:position w:val="-10"/>
          <w:sz w:val="28"/>
          <w:szCs w:val="28"/>
          <w:lang w:val="uk-UA"/>
        </w:rPr>
        <w:object w:dxaOrig="360" w:dyaOrig="345">
          <v:shape id="_x0000_i1034" type="#_x0000_t75" style="width:18.15pt;height:18.15pt" o:ole="">
            <v:imagedata r:id="rId25" o:title=""/>
          </v:shape>
          <o:OLEObject Type="Embed" ProgID="Equation.3" ShapeID="_x0000_i1034" DrawAspect="Content" ObjectID="_1421844594" r:id="rId26"/>
        </w:object>
      </w:r>
      <w:r w:rsidRPr="00517399">
        <w:rPr>
          <w:color w:val="1A1A1A"/>
          <w:sz w:val="28"/>
          <w:szCs w:val="28"/>
          <w:lang w:val="uk-UA"/>
        </w:rPr>
        <w:t xml:space="preserve">  ― теплота випару адсорбованої вологи, </w:t>
      </w:r>
      <w:r w:rsidRPr="00517399">
        <w:rPr>
          <w:color w:val="1A1A1A"/>
          <w:position w:val="-10"/>
          <w:sz w:val="28"/>
          <w:szCs w:val="28"/>
          <w:lang w:val="uk-UA"/>
        </w:rPr>
        <w:object w:dxaOrig="315" w:dyaOrig="345">
          <v:shape id="_x0000_i1035" type="#_x0000_t75" style="width:15.65pt;height:18.15pt" o:ole="">
            <v:imagedata r:id="rId27" o:title=""/>
          </v:shape>
          <o:OLEObject Type="Embed" ProgID="Equation.3" ShapeID="_x0000_i1035" DrawAspect="Content" ObjectID="_1421844595" r:id="rId28"/>
        </w:object>
      </w:r>
      <w:r w:rsidRPr="00517399">
        <w:rPr>
          <w:color w:val="1A1A1A"/>
          <w:sz w:val="28"/>
          <w:szCs w:val="28"/>
          <w:lang w:val="uk-UA"/>
        </w:rPr>
        <w:t xml:space="preserve"> ― інтенсивність сушіння,       </w:t>
      </w:r>
      <w:r w:rsidRPr="00517399">
        <w:rPr>
          <w:color w:val="1A1A1A"/>
          <w:position w:val="-10"/>
          <w:sz w:val="28"/>
          <w:szCs w:val="28"/>
          <w:lang w:val="uk-UA"/>
        </w:rPr>
        <w:object w:dxaOrig="240" w:dyaOrig="315">
          <v:shape id="_x0000_i1036" type="#_x0000_t75" style="width:11.9pt;height:15.65pt" o:ole="">
            <v:imagedata r:id="rId29" o:title=""/>
          </v:shape>
          <o:OLEObject Type="Embed" ProgID="Equation.3" ShapeID="_x0000_i1036" DrawAspect="Content" ObjectID="_1421844596" r:id="rId30"/>
        </w:object>
      </w:r>
      <w:r w:rsidRPr="00517399">
        <w:rPr>
          <w:color w:val="1A1A1A"/>
          <w:sz w:val="28"/>
          <w:szCs w:val="28"/>
          <w:lang w:val="uk-UA"/>
        </w:rPr>
        <w:t xml:space="preserve"> ― коефіцієнт поглинання випромінювання, </w:t>
      </w:r>
      <w:r w:rsidRPr="00517399">
        <w:rPr>
          <w:color w:val="1A1A1A"/>
          <w:position w:val="-12"/>
          <w:sz w:val="28"/>
          <w:szCs w:val="28"/>
          <w:lang w:val="uk-UA"/>
        </w:rPr>
        <w:object w:dxaOrig="315" w:dyaOrig="360">
          <v:shape id="_x0000_i1037" type="#_x0000_t75" style="width:15.65pt;height:18.15pt" o:ole="">
            <v:imagedata r:id="rId31" o:title=""/>
          </v:shape>
          <o:OLEObject Type="Embed" ProgID="Equation.3" ShapeID="_x0000_i1037" DrawAspect="Content" ObjectID="_1421844597" r:id="rId32"/>
        </w:object>
      </w:r>
      <w:r w:rsidRPr="00517399">
        <w:rPr>
          <w:color w:val="1A1A1A"/>
          <w:sz w:val="28"/>
          <w:szCs w:val="28"/>
          <w:lang w:val="uk-UA"/>
        </w:rPr>
        <w:t xml:space="preserve"> ― відносна поверхня опромінення, </w:t>
      </w:r>
      <w:r w:rsidRPr="00517399">
        <w:rPr>
          <w:color w:val="1A1A1A"/>
          <w:position w:val="-10"/>
          <w:sz w:val="28"/>
          <w:szCs w:val="28"/>
          <w:lang w:val="uk-UA"/>
        </w:rPr>
        <w:object w:dxaOrig="465" w:dyaOrig="345">
          <v:shape id="_x0000_i1038" type="#_x0000_t75" style="width:21.9pt;height:18.15pt" o:ole="">
            <v:imagedata r:id="rId33" o:title=""/>
          </v:shape>
          <o:OLEObject Type="Embed" ProgID="Equation.3" ShapeID="_x0000_i1038" DrawAspect="Content" ObjectID="_1421844598" r:id="rId34"/>
        </w:object>
      </w:r>
      <w:r w:rsidRPr="00517399">
        <w:rPr>
          <w:color w:val="1A1A1A"/>
          <w:sz w:val="28"/>
          <w:szCs w:val="28"/>
          <w:lang w:val="uk-UA"/>
        </w:rPr>
        <w:t xml:space="preserve"> ― випромінюваний часткою потік,</w:t>
      </w:r>
      <w:r w:rsidRPr="00517399">
        <w:rPr>
          <w:color w:val="1A1A1A"/>
          <w:sz w:val="28"/>
          <w:szCs w:val="28"/>
        </w:rPr>
        <w:t xml:space="preserve"> </w:t>
      </w:r>
      <w:r w:rsidRPr="00517399">
        <w:rPr>
          <w:color w:val="1A1A1A"/>
          <w:sz w:val="28"/>
          <w:szCs w:val="28"/>
          <w:lang w:val="uk-UA"/>
        </w:rPr>
        <w:t xml:space="preserve"> </w:t>
      </w:r>
      <w:r w:rsidRPr="00517399">
        <w:rPr>
          <w:color w:val="1A1A1A"/>
          <w:position w:val="-12"/>
          <w:sz w:val="28"/>
          <w:szCs w:val="28"/>
          <w:lang w:val="uk-UA"/>
        </w:rPr>
        <w:object w:dxaOrig="285" w:dyaOrig="360">
          <v:shape id="_x0000_i1039" type="#_x0000_t75" style="width:14.4pt;height:18.15pt" o:ole="">
            <v:imagedata r:id="rId35" o:title=""/>
          </v:shape>
          <o:OLEObject Type="Embed" ProgID="Equation.3" ShapeID="_x0000_i1039" DrawAspect="Content" ObjectID="_1421844599" r:id="rId36"/>
        </w:object>
      </w:r>
      <w:r w:rsidRPr="00517399">
        <w:rPr>
          <w:color w:val="1A1A1A"/>
          <w:sz w:val="28"/>
          <w:szCs w:val="28"/>
          <w:lang w:val="uk-UA"/>
        </w:rPr>
        <w:t xml:space="preserve"> і </w:t>
      </w:r>
      <w:r w:rsidRPr="00517399">
        <w:rPr>
          <w:color w:val="1A1A1A"/>
          <w:position w:val="-12"/>
          <w:sz w:val="28"/>
          <w:szCs w:val="28"/>
          <w:lang w:val="uk-UA"/>
        </w:rPr>
        <w:object w:dxaOrig="285" w:dyaOrig="360">
          <v:shape id="_x0000_i1040" type="#_x0000_t75" style="width:14.4pt;height:18.15pt" o:ole="">
            <v:imagedata r:id="rId37" o:title=""/>
          </v:shape>
          <o:OLEObject Type="Embed" ProgID="Equation.3" ShapeID="_x0000_i1040" DrawAspect="Content" ObjectID="_1421844600" r:id="rId38"/>
        </w:object>
      </w:r>
      <w:r w:rsidRPr="00517399">
        <w:rPr>
          <w:color w:val="1A1A1A"/>
          <w:sz w:val="28"/>
          <w:szCs w:val="28"/>
          <w:lang w:val="uk-UA"/>
        </w:rPr>
        <w:t>― тепловий  ефект   й  об'ємна    швидкість     реакції     розкладання матеріалу.</w:t>
      </w:r>
    </w:p>
    <w:p w:rsidR="00D716BF" w:rsidRPr="00517399" w:rsidRDefault="00D716BF" w:rsidP="00BB19BF">
      <w:pPr>
        <w:spacing w:line="276" w:lineRule="auto"/>
        <w:ind w:firstLine="720"/>
        <w:jc w:val="both"/>
        <w:rPr>
          <w:color w:val="1A1A1A"/>
          <w:sz w:val="28"/>
          <w:szCs w:val="28"/>
        </w:rPr>
      </w:pPr>
      <w:r w:rsidRPr="00517399">
        <w:rPr>
          <w:color w:val="1A1A1A"/>
          <w:sz w:val="28"/>
          <w:szCs w:val="28"/>
        </w:rPr>
        <w:t>Аналіз рівняння (1) приводить до ряду висновків. Так, з нього видно, що процес нагрівання горючого матеріалу в ході запалення є багатостадійним. Можуть бути виділені, наприклад, стадії нагрівання вологого матеріалу, сушіння, нагрівання сухого матеріалу, газифікації горючого матеріалу, нагрівання вуглеводного залишку, запалення вуглеводного залишку, тому що закономірності нагрівання на кожній із цих стадій є істотно різними. Паралельно з деякими із цих стадій повинні протікати певні фізико-хімічні процеси в газовій фазі.</w:t>
      </w:r>
    </w:p>
    <w:p w:rsidR="00D716BF" w:rsidRPr="00517399" w:rsidRDefault="00D716BF" w:rsidP="00BB19BF">
      <w:pPr>
        <w:spacing w:line="276" w:lineRule="auto"/>
        <w:ind w:firstLine="720"/>
        <w:jc w:val="both"/>
        <w:rPr>
          <w:color w:val="1A1A1A"/>
          <w:sz w:val="28"/>
          <w:szCs w:val="28"/>
        </w:rPr>
      </w:pPr>
      <w:r w:rsidRPr="00517399">
        <w:rPr>
          <w:color w:val="1A1A1A"/>
          <w:sz w:val="28"/>
          <w:szCs w:val="28"/>
        </w:rPr>
        <w:t>З оцінок на основі рівняння (1) слідує також, що при типових умовах нагрівання найбільш тривалими повинні бути стадії сушіння й інертного нагрівання, оскільки вони вимагають витрат найбільшої кількості тепла. Це означає, що зволоження горючого матеріалу або його обробка речовинами з більшим тепловбиранням повинні бути ефективними засобами керування процесами запалення.</w:t>
      </w:r>
    </w:p>
    <w:p w:rsidR="00D716BF" w:rsidRPr="00517399" w:rsidRDefault="00D716BF" w:rsidP="00BB19BF">
      <w:pPr>
        <w:spacing w:line="276" w:lineRule="auto"/>
        <w:ind w:firstLine="720"/>
        <w:jc w:val="both"/>
        <w:rPr>
          <w:color w:val="1A1A1A"/>
          <w:sz w:val="28"/>
          <w:szCs w:val="28"/>
        </w:rPr>
      </w:pPr>
      <w:r w:rsidRPr="00517399">
        <w:rPr>
          <w:color w:val="1A1A1A"/>
          <w:sz w:val="28"/>
          <w:szCs w:val="28"/>
        </w:rPr>
        <w:t xml:space="preserve">Для аналізу умов виникнення осередку вогню в лісі необхідно знати температуру запалення і її залежність від умов. Рішення цього питання може бути отримане на основі теорії теплового вибуху, розробленої Н. Н. Семеновим. Запалення реакціоспроможної системи під впливом зовнішнього джерела тепла може відбутися лише в тому випадку, якщо теплоприхід у реагуючий обсяг </w:t>
      </w:r>
      <w:r w:rsidRPr="00517399">
        <w:rPr>
          <w:color w:val="1A1A1A"/>
          <w:position w:val="-10"/>
          <w:sz w:val="28"/>
          <w:szCs w:val="28"/>
          <w:lang w:val="uk-UA"/>
        </w:rPr>
        <w:object w:dxaOrig="345" w:dyaOrig="345">
          <v:shape id="_x0000_i1041" type="#_x0000_t75" style="width:18.15pt;height:18.15pt" o:ole="">
            <v:imagedata r:id="rId39" o:title=""/>
          </v:shape>
          <o:OLEObject Type="Embed" ProgID="Equation.3" ShapeID="_x0000_i1041" DrawAspect="Content" ObjectID="_1421844601" r:id="rId40"/>
        </w:object>
      </w:r>
      <w:r w:rsidRPr="00517399">
        <w:rPr>
          <w:color w:val="1A1A1A"/>
          <w:sz w:val="28"/>
          <w:szCs w:val="28"/>
        </w:rPr>
        <w:t xml:space="preserve">стане більше тепловідвідника з нього </w:t>
      </w:r>
      <w:r w:rsidRPr="00517399">
        <w:rPr>
          <w:color w:val="1A1A1A"/>
          <w:position w:val="-10"/>
          <w:sz w:val="28"/>
          <w:szCs w:val="28"/>
          <w:lang w:val="uk-UA"/>
        </w:rPr>
        <w:object w:dxaOrig="315" w:dyaOrig="345">
          <v:shape id="_x0000_i1042" type="#_x0000_t75" style="width:15.65pt;height:18.15pt" o:ole="">
            <v:imagedata r:id="rId41" o:title=""/>
          </v:shape>
          <o:OLEObject Type="Embed" ProgID="Equation.3" ShapeID="_x0000_i1042" DrawAspect="Content" ObjectID="_1421844602" r:id="rId42"/>
        </w:object>
      </w:r>
      <w:r w:rsidRPr="00517399">
        <w:rPr>
          <w:color w:val="1A1A1A"/>
          <w:sz w:val="28"/>
          <w:szCs w:val="28"/>
        </w:rPr>
        <w:t>:</w:t>
      </w:r>
    </w:p>
    <w:p w:rsidR="00D716BF" w:rsidRPr="00517399" w:rsidRDefault="00D716BF" w:rsidP="00BB19BF">
      <w:pPr>
        <w:spacing w:line="276" w:lineRule="auto"/>
        <w:ind w:firstLine="4140"/>
        <w:jc w:val="both"/>
        <w:rPr>
          <w:color w:val="1A1A1A"/>
          <w:sz w:val="28"/>
          <w:szCs w:val="28"/>
        </w:rPr>
      </w:pPr>
      <w:r w:rsidRPr="00517399">
        <w:rPr>
          <w:color w:val="1A1A1A"/>
          <w:position w:val="-10"/>
          <w:sz w:val="28"/>
          <w:szCs w:val="28"/>
          <w:lang w:val="uk-UA"/>
        </w:rPr>
        <w:object w:dxaOrig="885" w:dyaOrig="345">
          <v:shape id="_x0000_i1043" type="#_x0000_t75" style="width:44.45pt;height:18.15pt" o:ole="">
            <v:imagedata r:id="rId43" o:title=""/>
          </v:shape>
          <o:OLEObject Type="Embed" ProgID="Equation.3" ShapeID="_x0000_i1043" DrawAspect="Content" ObjectID="_1421844603" r:id="rId44"/>
        </w:object>
      </w:r>
      <w:r w:rsidRPr="00517399">
        <w:rPr>
          <w:color w:val="1A1A1A"/>
          <w:sz w:val="28"/>
          <w:szCs w:val="28"/>
        </w:rPr>
        <w:t xml:space="preserve">, </w:t>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t xml:space="preserve">                (2)</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При аналізі процесу самозапалювання співвідношення (2) може бути доповнено умовою:</w:t>
      </w:r>
    </w:p>
    <w:p w:rsidR="00D716BF" w:rsidRPr="00517399" w:rsidRDefault="00D716BF" w:rsidP="00BB19BF">
      <w:pPr>
        <w:spacing w:line="276" w:lineRule="auto"/>
        <w:ind w:firstLine="3960"/>
        <w:jc w:val="both"/>
        <w:rPr>
          <w:color w:val="1A1A1A"/>
          <w:sz w:val="28"/>
          <w:szCs w:val="28"/>
        </w:rPr>
      </w:pPr>
      <w:r w:rsidRPr="00517399">
        <w:rPr>
          <w:color w:val="1A1A1A"/>
          <w:position w:val="-28"/>
          <w:sz w:val="28"/>
          <w:szCs w:val="28"/>
          <w:lang w:val="uk-UA"/>
        </w:rPr>
        <w:object w:dxaOrig="1455" w:dyaOrig="720">
          <v:shape id="_x0000_i1044" type="#_x0000_t75" style="width:1in;height:36.3pt" o:ole="">
            <v:imagedata r:id="rId45" o:title=""/>
          </v:shape>
          <o:OLEObject Type="Embed" ProgID="Equation.3" ShapeID="_x0000_i1044" DrawAspect="Content" ObjectID="_1421844604" r:id="rId46"/>
        </w:object>
      </w:r>
      <w:r w:rsidRPr="00517399">
        <w:rPr>
          <w:color w:val="1A1A1A"/>
          <w:sz w:val="28"/>
          <w:szCs w:val="28"/>
        </w:rPr>
        <w:t xml:space="preserve"> </w:t>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t xml:space="preserve">       (3)</w:t>
      </w:r>
    </w:p>
    <w:p w:rsidR="00D716BF" w:rsidRPr="00517399" w:rsidRDefault="00D716BF" w:rsidP="00BB19BF">
      <w:pPr>
        <w:spacing w:line="276" w:lineRule="auto"/>
        <w:ind w:firstLine="720"/>
        <w:jc w:val="both"/>
        <w:rPr>
          <w:color w:val="1A1A1A"/>
          <w:sz w:val="28"/>
          <w:szCs w:val="28"/>
        </w:rPr>
      </w:pPr>
      <w:r w:rsidRPr="00517399">
        <w:rPr>
          <w:color w:val="1A1A1A"/>
          <w:sz w:val="28"/>
          <w:szCs w:val="28"/>
        </w:rPr>
        <w:t>Теплоприхід у реагуючий обсяг відбувається в основному за рахунки хімічної реакції. Тепловідвід розраховується за допомогою рівняння збереження енергії. Закономірності теплоприхіда й тепловівода при запаленні рослинних часток істотно різні залежно від того, у газовій або твердій фазі відбувається запалення, випромінюванням або конвекцією здійснюється нагрівання.</w:t>
      </w:r>
    </w:p>
    <w:p w:rsidR="00D716BF" w:rsidRPr="00517399" w:rsidRDefault="00D716BF" w:rsidP="00BB19BF">
      <w:pPr>
        <w:spacing w:line="276" w:lineRule="auto"/>
        <w:ind w:firstLine="720"/>
        <w:jc w:val="both"/>
        <w:rPr>
          <w:color w:val="1A1A1A"/>
          <w:sz w:val="28"/>
          <w:szCs w:val="28"/>
        </w:rPr>
      </w:pPr>
      <w:r w:rsidRPr="00517399">
        <w:rPr>
          <w:color w:val="1A1A1A"/>
          <w:sz w:val="28"/>
          <w:szCs w:val="28"/>
        </w:rPr>
        <w:t>Рішення рівнянь (2), (3) для випадку запалення в газовій фазі при нагріванні циліндричної частки гарячим повітрям у наближеннях наведеної плівки й квазістаціонарності розподілу температури в прикордонному тепловому шарі приводить для простої хімічної реакції до наступного вираження температури газу, при якій відбувається запалення:</w:t>
      </w:r>
    </w:p>
    <w:p w:rsidR="00D716BF" w:rsidRPr="00517399" w:rsidRDefault="00D716BF" w:rsidP="00BB19BF">
      <w:pPr>
        <w:spacing w:line="276" w:lineRule="auto"/>
        <w:jc w:val="both"/>
        <w:rPr>
          <w:color w:val="1A1A1A"/>
          <w:sz w:val="28"/>
          <w:szCs w:val="28"/>
        </w:rPr>
      </w:pPr>
      <w:r w:rsidRPr="00517399">
        <w:rPr>
          <w:color w:val="1A1A1A"/>
          <w:position w:val="-28"/>
          <w:sz w:val="28"/>
          <w:szCs w:val="28"/>
        </w:rPr>
        <w:t xml:space="preserve">           </w:t>
      </w:r>
      <w:r>
        <w:rPr>
          <w:color w:val="1A1A1A"/>
          <w:position w:val="-28"/>
          <w:sz w:val="28"/>
          <w:szCs w:val="28"/>
          <w:lang w:val="en-US"/>
        </w:rPr>
        <w:t xml:space="preserve">      </w:t>
      </w:r>
      <w:r>
        <w:rPr>
          <w:color w:val="1A1A1A"/>
          <w:position w:val="-28"/>
          <w:sz w:val="28"/>
          <w:szCs w:val="28"/>
          <w:lang w:val="en-US"/>
        </w:rPr>
        <w:tab/>
      </w:r>
      <w:r w:rsidRPr="00517399">
        <w:rPr>
          <w:color w:val="1A1A1A"/>
          <w:position w:val="-28"/>
          <w:sz w:val="28"/>
          <w:szCs w:val="28"/>
        </w:rPr>
        <w:t xml:space="preserve">          </w:t>
      </w:r>
      <w:r w:rsidRPr="00517399">
        <w:rPr>
          <w:color w:val="1A1A1A"/>
          <w:position w:val="-28"/>
          <w:sz w:val="28"/>
          <w:szCs w:val="28"/>
        </w:rPr>
        <w:tab/>
        <w:t xml:space="preserve">    </w:t>
      </w:r>
      <w:r w:rsidRPr="00517399">
        <w:rPr>
          <w:color w:val="1A1A1A"/>
          <w:position w:val="-28"/>
          <w:sz w:val="28"/>
          <w:szCs w:val="28"/>
          <w:lang w:val="uk-UA"/>
        </w:rPr>
        <w:object w:dxaOrig="3000" w:dyaOrig="720">
          <v:shape id="_x0000_i1045" type="#_x0000_t75" style="width:150.25pt;height:36.3pt" o:ole="">
            <v:imagedata r:id="rId47" o:title=""/>
          </v:shape>
          <o:OLEObject Type="Embed" ProgID="Equation.3" ShapeID="_x0000_i1045" DrawAspect="Content" ObjectID="_1421844605" r:id="rId48"/>
        </w:object>
      </w:r>
      <w:r w:rsidRPr="00517399">
        <w:rPr>
          <w:color w:val="1A1A1A"/>
          <w:sz w:val="28"/>
          <w:szCs w:val="28"/>
        </w:rPr>
        <w:t xml:space="preserve"> , </w:t>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t xml:space="preserve"> </w:t>
      </w:r>
      <w:r w:rsidRPr="00517399">
        <w:rPr>
          <w:color w:val="1A1A1A"/>
          <w:sz w:val="28"/>
          <w:szCs w:val="28"/>
        </w:rPr>
        <w:tab/>
        <w:t xml:space="preserve">       (4)</w:t>
      </w:r>
    </w:p>
    <w:p w:rsidR="00D716BF" w:rsidRPr="00517399" w:rsidRDefault="00D716BF" w:rsidP="00BB19BF">
      <w:pPr>
        <w:spacing w:line="276" w:lineRule="auto"/>
        <w:jc w:val="both"/>
        <w:rPr>
          <w:color w:val="1A1A1A"/>
          <w:sz w:val="28"/>
          <w:szCs w:val="28"/>
        </w:rPr>
      </w:pPr>
      <w:r w:rsidRPr="00517399">
        <w:rPr>
          <w:color w:val="1A1A1A"/>
          <w:sz w:val="28"/>
          <w:szCs w:val="28"/>
          <w:lang w:val="uk-UA"/>
        </w:rPr>
        <w:t>Де:</w:t>
      </w:r>
      <w:r w:rsidRPr="00517399">
        <w:rPr>
          <w:color w:val="1A1A1A"/>
          <w:sz w:val="28"/>
          <w:szCs w:val="28"/>
        </w:rPr>
        <w:t xml:space="preserve"> Q – тепловий ефект реакції, </w:t>
      </w:r>
      <w:r w:rsidRPr="00517399">
        <w:rPr>
          <w:color w:val="1A1A1A"/>
          <w:position w:val="-6"/>
          <w:sz w:val="28"/>
          <w:szCs w:val="28"/>
          <w:lang w:val="uk-UA"/>
        </w:rPr>
        <w:object w:dxaOrig="225" w:dyaOrig="285">
          <v:shape id="_x0000_i1046" type="#_x0000_t75" style="width:10.65pt;height:14.4pt" o:ole="">
            <v:imagedata r:id="rId49" o:title=""/>
          </v:shape>
          <o:OLEObject Type="Embed" ProgID="Equation.3" ShapeID="_x0000_i1046" DrawAspect="Content" ObjectID="_1421844606" r:id="rId50"/>
        </w:object>
      </w:r>
      <w:r w:rsidRPr="00517399">
        <w:rPr>
          <w:color w:val="1A1A1A"/>
          <w:sz w:val="28"/>
          <w:szCs w:val="28"/>
        </w:rPr>
        <w:t xml:space="preserve">– теплопровідність горючої газової суміші, </w:t>
      </w:r>
      <w:r w:rsidRPr="00517399">
        <w:rPr>
          <w:color w:val="1A1A1A"/>
          <w:position w:val="-6"/>
          <w:sz w:val="28"/>
          <w:szCs w:val="28"/>
          <w:lang w:val="uk-UA"/>
        </w:rPr>
        <w:object w:dxaOrig="135" w:dyaOrig="285">
          <v:shape id="_x0000_i1047" type="#_x0000_t75" style="width:6.9pt;height:14.4pt" o:ole="">
            <v:imagedata r:id="rId51" o:title=""/>
          </v:shape>
          <o:OLEObject Type="Embed" ProgID="Equation.3" ShapeID="_x0000_i1047" DrawAspect="Content" ObjectID="_1421844607" r:id="rId52"/>
        </w:object>
      </w:r>
      <w:r w:rsidRPr="00517399">
        <w:rPr>
          <w:color w:val="1A1A1A"/>
          <w:sz w:val="28"/>
          <w:szCs w:val="28"/>
        </w:rPr>
        <w:t xml:space="preserve"> – товщина пограничного шару, </w:t>
      </w:r>
      <w:r w:rsidRPr="00517399">
        <w:rPr>
          <w:color w:val="1A1A1A"/>
          <w:position w:val="-10"/>
          <w:sz w:val="28"/>
          <w:szCs w:val="28"/>
          <w:lang w:val="uk-UA"/>
        </w:rPr>
        <w:object w:dxaOrig="300" w:dyaOrig="360">
          <v:shape id="_x0000_i1048" type="#_x0000_t75" style="width:15.05pt;height:18.15pt" o:ole="">
            <v:imagedata r:id="rId53" o:title=""/>
          </v:shape>
          <o:OLEObject Type="Embed" ProgID="Equation.3" ShapeID="_x0000_i1048" DrawAspect="Content" ObjectID="_1421844608" r:id="rId54"/>
        </w:object>
      </w:r>
      <w:r w:rsidRPr="00517399">
        <w:rPr>
          <w:color w:val="1A1A1A"/>
          <w:sz w:val="28"/>
          <w:szCs w:val="28"/>
        </w:rPr>
        <w:t xml:space="preserve"> – середня температура гарячого газу в інтервалі зміни умов, </w:t>
      </w:r>
      <w:r w:rsidRPr="00517399">
        <w:rPr>
          <w:color w:val="1A1A1A"/>
          <w:position w:val="-10"/>
          <w:sz w:val="28"/>
          <w:szCs w:val="28"/>
          <w:lang w:val="uk-UA"/>
        </w:rPr>
        <w:object w:dxaOrig="300" w:dyaOrig="345">
          <v:shape id="_x0000_i1049" type="#_x0000_t75" style="width:15.05pt;height:18.15pt" o:ole="">
            <v:imagedata r:id="rId55" o:title=""/>
          </v:shape>
          <o:OLEObject Type="Embed" ProgID="Equation.3" ShapeID="_x0000_i1049" DrawAspect="Content" ObjectID="_1421844609" r:id="rId56"/>
        </w:object>
      </w:r>
      <w:r w:rsidRPr="00517399">
        <w:rPr>
          <w:color w:val="1A1A1A"/>
          <w:sz w:val="28"/>
          <w:szCs w:val="28"/>
        </w:rPr>
        <w:t xml:space="preserve"> – температура газифікації матеріалу, </w:t>
      </w:r>
      <w:r w:rsidRPr="00517399">
        <w:rPr>
          <w:color w:val="1A1A1A"/>
          <w:position w:val="-4"/>
          <w:sz w:val="28"/>
          <w:szCs w:val="28"/>
          <w:lang w:val="uk-UA"/>
        </w:rPr>
        <w:object w:dxaOrig="240" w:dyaOrig="255">
          <v:shape id="_x0000_i1050" type="#_x0000_t75" style="width:11.9pt;height:12.5pt" o:ole="">
            <v:imagedata r:id="rId57" o:title=""/>
          </v:shape>
          <o:OLEObject Type="Embed" ProgID="Equation.3" ShapeID="_x0000_i1050" DrawAspect="Content" ObjectID="_1421844610" r:id="rId58"/>
        </w:object>
      </w:r>
      <w:r w:rsidRPr="00517399">
        <w:rPr>
          <w:color w:val="1A1A1A"/>
          <w:sz w:val="28"/>
          <w:szCs w:val="28"/>
        </w:rPr>
        <w:t xml:space="preserve"> – енергія активації.</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Співвідношення (4) показує, що залежність температури запалення від умов нагрівання є слабо логарифмічною й, отже, мало перспективна для керування процесом запалення. Аналогічні висновки можуть бути зроблені у випадку запалення вуглеводного залишку, причому як при його нагріванні конвекцією, так і випромінюванням. Шляхом аналізу рівнянь (2), (3) неважко показати, що виникнення полум'я при нагріванні тонких рослинних часток випромінюванням неможливо.</w:t>
      </w:r>
    </w:p>
    <w:p w:rsidR="00D716BF" w:rsidRPr="00517399" w:rsidRDefault="00D716BF" w:rsidP="00BB19BF">
      <w:pPr>
        <w:pStyle w:val="12"/>
        <w:spacing w:line="276" w:lineRule="auto"/>
        <w:ind w:left="0" w:firstLine="850"/>
        <w:rPr>
          <w:color w:val="1A1A1A"/>
          <w:szCs w:val="28"/>
        </w:rPr>
      </w:pPr>
    </w:p>
    <w:p w:rsidR="00D716BF" w:rsidRPr="00517399" w:rsidRDefault="00D716BF" w:rsidP="00BB19BF">
      <w:pPr>
        <w:pStyle w:val="12"/>
        <w:spacing w:line="276" w:lineRule="auto"/>
        <w:ind w:left="0" w:firstLine="850"/>
        <w:rPr>
          <w:color w:val="1A1A1A"/>
          <w:szCs w:val="28"/>
        </w:rPr>
      </w:pPr>
    </w:p>
    <w:p w:rsidR="00D716BF" w:rsidRPr="00517399" w:rsidRDefault="00D716BF" w:rsidP="00BB19BF">
      <w:pPr>
        <w:pStyle w:val="12"/>
        <w:spacing w:line="276" w:lineRule="auto"/>
        <w:ind w:left="0" w:firstLine="0"/>
        <w:jc w:val="center"/>
        <w:rPr>
          <w:b/>
          <w:color w:val="1A1A1A"/>
          <w:szCs w:val="28"/>
        </w:rPr>
      </w:pPr>
      <w:r w:rsidRPr="00517399">
        <w:rPr>
          <w:b/>
          <w:color w:val="1A1A1A"/>
          <w:sz w:val="32"/>
          <w:szCs w:val="28"/>
        </w:rPr>
        <w:t>4.1.</w:t>
      </w:r>
      <w:r w:rsidRPr="00517399">
        <w:rPr>
          <w:b/>
          <w:color w:val="1A1A1A"/>
          <w:sz w:val="32"/>
          <w:szCs w:val="28"/>
          <w:lang w:val="uk-UA"/>
        </w:rPr>
        <w:t>1.</w:t>
      </w:r>
      <w:r w:rsidRPr="00517399">
        <w:rPr>
          <w:b/>
          <w:color w:val="1A1A1A"/>
          <w:sz w:val="32"/>
          <w:szCs w:val="28"/>
        </w:rPr>
        <w:t xml:space="preserve"> Механізм процесу горіння органічних речовин.</w:t>
      </w:r>
    </w:p>
    <w:p w:rsidR="00D716BF" w:rsidRPr="00517399" w:rsidRDefault="00D716BF" w:rsidP="00BB19BF">
      <w:pPr>
        <w:pStyle w:val="12"/>
        <w:spacing w:line="276" w:lineRule="auto"/>
        <w:ind w:left="0" w:firstLine="0"/>
        <w:rPr>
          <w:color w:val="1A1A1A"/>
          <w:szCs w:val="28"/>
        </w:rPr>
      </w:pPr>
    </w:p>
    <w:p w:rsidR="00D716BF" w:rsidRPr="00517399" w:rsidRDefault="00D716BF" w:rsidP="00BB19BF">
      <w:pPr>
        <w:pStyle w:val="12"/>
        <w:spacing w:line="276" w:lineRule="auto"/>
        <w:ind w:left="0" w:firstLine="0"/>
        <w:rPr>
          <w:color w:val="1A1A1A"/>
          <w:szCs w:val="28"/>
        </w:rPr>
      </w:pPr>
      <w:r w:rsidRPr="00517399">
        <w:rPr>
          <w:color w:val="1A1A1A"/>
          <w:szCs w:val="28"/>
        </w:rPr>
        <w:t xml:space="preserve"> Пожежі на полях видобутку торфу починаються на малій площі і розвиваються в усі боки з різною швидкістю. Характер розвитку пожежі обумовлюється особливостями горіння, залежними від властивостей горючого матеріалу (торфу), характеру газового обміну і метеорологічних умов.</w:t>
      </w:r>
    </w:p>
    <w:p w:rsidR="00D716BF" w:rsidRPr="00517399" w:rsidRDefault="00D716BF" w:rsidP="00BB19BF">
      <w:pPr>
        <w:pStyle w:val="12"/>
        <w:spacing w:line="276" w:lineRule="auto"/>
        <w:ind w:left="0" w:firstLine="0"/>
        <w:rPr>
          <w:color w:val="1A1A1A"/>
          <w:szCs w:val="28"/>
        </w:rPr>
      </w:pPr>
      <w:r w:rsidRPr="00517399">
        <w:rPr>
          <w:color w:val="1A1A1A"/>
          <w:szCs w:val="28"/>
        </w:rPr>
        <w:t xml:space="preserve"> Пожежа на полях видобутку торфу може зайняти площі до декількох тисяч гектар, заподіяти значну матеріальну шкоду народному господарству і людям. Інтенсивність поширення пожежа в значній мірі залежить як від </w:t>
      </w:r>
      <w:r w:rsidRPr="00517399">
        <w:rPr>
          <w:color w:val="1A1A1A"/>
          <w:szCs w:val="28"/>
        </w:rPr>
        <w:lastRenderedPageBreak/>
        <w:t xml:space="preserve">загальної кількості тепла, яке виділяється під час пожежі, так і від кількості тепла, що виділяється при пожежі з 1 </w:t>
      </w:r>
      <w:r w:rsidRPr="00517399">
        <w:rPr>
          <w:color w:val="1A1A1A"/>
          <w:position w:val="-6"/>
          <w:szCs w:val="28"/>
        </w:rPr>
        <w:object w:dxaOrig="315" w:dyaOrig="315">
          <v:shape id="_x0000_i1051" type="#_x0000_t75" style="width:15.65pt;height:15.65pt" o:ole="">
            <v:imagedata r:id="rId59" o:title=""/>
          </v:shape>
          <o:OLEObject Type="Embed" ProgID="Equation.3" ShapeID="_x0000_i1051" DrawAspect="Content" ObjectID="_1421844611" r:id="rId60"/>
        </w:object>
      </w:r>
      <w:r w:rsidRPr="00517399">
        <w:rPr>
          <w:color w:val="1A1A1A"/>
          <w:szCs w:val="28"/>
        </w:rPr>
        <w:t xml:space="preserve"> полів в 1ч, назвемо питомою теплотою пожежі, величина якої залежить від теплоти згорання і кількості вигорілого торфу на одиниці площі в одиницю часу.</w:t>
      </w:r>
    </w:p>
    <w:p w:rsidR="00D716BF" w:rsidRPr="00517399" w:rsidRDefault="00D716BF" w:rsidP="00BB19BF">
      <w:pPr>
        <w:pStyle w:val="12"/>
        <w:spacing w:line="276" w:lineRule="auto"/>
        <w:ind w:left="0" w:firstLine="0"/>
        <w:rPr>
          <w:color w:val="1A1A1A"/>
          <w:szCs w:val="28"/>
        </w:rPr>
      </w:pPr>
      <w:r w:rsidRPr="00517399">
        <w:rPr>
          <w:color w:val="1A1A1A"/>
          <w:szCs w:val="28"/>
        </w:rPr>
        <w:t>Питома теплота пожежі є основною відправною величиною для визначення засобів, техніки і методів гасіння пожеж. Питома теплота пожежі, а також і кількість вигорілого торфу з 1</w:t>
      </w:r>
      <w:r w:rsidRPr="00517399">
        <w:rPr>
          <w:color w:val="1A1A1A"/>
          <w:position w:val="-6"/>
          <w:szCs w:val="28"/>
        </w:rPr>
        <w:object w:dxaOrig="315" w:dyaOrig="315">
          <v:shape id="_x0000_i1052" type="#_x0000_t75" style="width:15.65pt;height:15.65pt" o:ole="">
            <v:imagedata r:id="rId59" o:title=""/>
          </v:shape>
          <o:OLEObject Type="Embed" ProgID="Equation.3" ShapeID="_x0000_i1052" DrawAspect="Content" ObjectID="_1421844612" r:id="rId61"/>
        </w:object>
      </w:r>
      <w:r w:rsidRPr="00517399">
        <w:rPr>
          <w:color w:val="1A1A1A"/>
          <w:szCs w:val="28"/>
        </w:rPr>
        <w:t xml:space="preserve"> полів видобутку (швидкість вигоряння) залежать від якості торфу, швидкості вітру і від інших факторів.</w:t>
      </w:r>
    </w:p>
    <w:p w:rsidR="00D716BF" w:rsidRPr="00517399" w:rsidRDefault="00D716BF" w:rsidP="00BB19BF">
      <w:pPr>
        <w:pStyle w:val="12"/>
        <w:spacing w:line="276" w:lineRule="auto"/>
        <w:ind w:left="0" w:firstLine="0"/>
        <w:rPr>
          <w:color w:val="1A1A1A"/>
          <w:szCs w:val="28"/>
        </w:rPr>
      </w:pPr>
      <w:r w:rsidRPr="00517399">
        <w:rPr>
          <w:color w:val="1A1A1A"/>
          <w:szCs w:val="28"/>
        </w:rPr>
        <w:t>Питому теплоту пожежі можна визначити за формулою:</w:t>
      </w:r>
    </w:p>
    <w:p w:rsidR="00D716BF" w:rsidRPr="00517399" w:rsidRDefault="00D716BF" w:rsidP="00BB19BF">
      <w:pPr>
        <w:spacing w:line="276" w:lineRule="auto"/>
        <w:ind w:firstLine="280"/>
        <w:jc w:val="both"/>
        <w:rPr>
          <w:color w:val="1A1A1A"/>
          <w:sz w:val="28"/>
          <w:szCs w:val="28"/>
        </w:rPr>
      </w:pPr>
      <w:r w:rsidRPr="00517399">
        <w:rPr>
          <w:color w:val="1A1A1A"/>
          <w:sz w:val="28"/>
          <w:szCs w:val="28"/>
        </w:rPr>
        <w:t xml:space="preserve">                                                     </w:t>
      </w:r>
      <w:r w:rsidRPr="00517399">
        <w:rPr>
          <w:color w:val="1A1A1A"/>
          <w:sz w:val="28"/>
          <w:szCs w:val="28"/>
          <w:lang w:val="en-US"/>
        </w:rPr>
        <w:t>k</w:t>
      </w:r>
      <w:r w:rsidRPr="00517399">
        <w:rPr>
          <w:color w:val="1A1A1A"/>
          <w:sz w:val="28"/>
          <w:szCs w:val="28"/>
        </w:rPr>
        <w:t xml:space="preserve"> = </w:t>
      </w:r>
      <w:r w:rsidRPr="00517399">
        <w:rPr>
          <w:color w:val="1A1A1A"/>
          <w:sz w:val="28"/>
          <w:szCs w:val="28"/>
          <w:lang w:val="en-US"/>
        </w:rPr>
        <w:t>qnz</w:t>
      </w:r>
      <w:r w:rsidRPr="00517399">
        <w:rPr>
          <w:color w:val="1A1A1A"/>
          <w:sz w:val="28"/>
          <w:szCs w:val="28"/>
        </w:rPr>
        <w:t xml:space="preserve">,                                                             </w:t>
      </w:r>
    </w:p>
    <w:p w:rsidR="00D716BF" w:rsidRPr="00517399" w:rsidRDefault="00D716BF" w:rsidP="00BB19BF">
      <w:pPr>
        <w:spacing w:line="276" w:lineRule="auto"/>
        <w:jc w:val="both"/>
        <w:rPr>
          <w:color w:val="1A1A1A"/>
          <w:sz w:val="28"/>
          <w:szCs w:val="28"/>
          <w:lang w:val="uk-UA"/>
        </w:rPr>
      </w:pPr>
      <w:r w:rsidRPr="00517399">
        <w:rPr>
          <w:color w:val="1A1A1A"/>
          <w:sz w:val="28"/>
          <w:szCs w:val="28"/>
          <w:lang w:val="uk-UA"/>
        </w:rPr>
        <w:t>Д</w:t>
      </w:r>
      <w:r w:rsidRPr="00517399">
        <w:rPr>
          <w:color w:val="1A1A1A"/>
          <w:sz w:val="28"/>
          <w:szCs w:val="28"/>
        </w:rPr>
        <w:t>е:</w:t>
      </w:r>
      <w:r w:rsidRPr="00517399">
        <w:rPr>
          <w:color w:val="1A1A1A"/>
          <w:sz w:val="28"/>
          <w:szCs w:val="28"/>
          <w:lang w:val="uk-UA"/>
        </w:rPr>
        <w:tab/>
      </w:r>
      <w:r w:rsidRPr="00517399">
        <w:rPr>
          <w:color w:val="1A1A1A"/>
          <w:sz w:val="28"/>
          <w:szCs w:val="28"/>
          <w:lang w:val="en-US"/>
        </w:rPr>
        <w:t>k</w:t>
      </w:r>
      <w:r w:rsidRPr="00517399">
        <w:rPr>
          <w:color w:val="1A1A1A"/>
          <w:sz w:val="28"/>
          <w:szCs w:val="28"/>
        </w:rPr>
        <w:t xml:space="preserve"> - питома теплота пожежі в</w:t>
      </w:r>
      <w:r w:rsidRPr="00517399">
        <w:rPr>
          <w:color w:val="1A1A1A"/>
          <w:position w:val="-6"/>
          <w:sz w:val="28"/>
          <w:szCs w:val="28"/>
          <w:lang w:val="uk-UA"/>
        </w:rPr>
        <w:object w:dxaOrig="1515" w:dyaOrig="405">
          <v:shape id="_x0000_i1053" type="#_x0000_t75" style="width:75.75pt;height:20.05pt" o:ole="">
            <v:imagedata r:id="rId62" o:title=""/>
          </v:shape>
          <o:OLEObject Type="Embed" ProgID="Equation.3" ShapeID="_x0000_i1053" DrawAspect="Content" ObjectID="_1421844613" r:id="rId63"/>
        </w:object>
      </w:r>
      <w:r w:rsidRPr="00517399">
        <w:rPr>
          <w:color w:val="1A1A1A"/>
          <w:sz w:val="28"/>
          <w:szCs w:val="28"/>
        </w:rPr>
        <w:t xml:space="preserve">, </w:t>
      </w:r>
      <w:r w:rsidRPr="00517399">
        <w:rPr>
          <w:color w:val="1A1A1A"/>
          <w:sz w:val="28"/>
          <w:szCs w:val="28"/>
          <w:lang w:val="en-US"/>
        </w:rPr>
        <w:t>q</w:t>
      </w:r>
      <w:r w:rsidRPr="00517399">
        <w:rPr>
          <w:color w:val="1A1A1A"/>
          <w:sz w:val="28"/>
          <w:szCs w:val="28"/>
        </w:rPr>
        <w:t xml:space="preserve"> - теплота згоряння торфу в </w:t>
      </w:r>
      <w:r w:rsidRPr="00517399">
        <w:rPr>
          <w:color w:val="1A1A1A"/>
          <w:position w:val="-6"/>
          <w:sz w:val="28"/>
          <w:szCs w:val="28"/>
          <w:lang w:val="uk-UA"/>
        </w:rPr>
        <w:object w:dxaOrig="885" w:dyaOrig="285">
          <v:shape id="_x0000_i1054" type="#_x0000_t75" style="width:44.45pt;height:14.4pt" o:ole="">
            <v:imagedata r:id="rId64" o:title=""/>
          </v:shape>
          <o:OLEObject Type="Embed" ProgID="Equation.3" ShapeID="_x0000_i1054" DrawAspect="Content" ObjectID="_1421844614" r:id="rId65"/>
        </w:object>
      </w:r>
      <w:r w:rsidRPr="00517399">
        <w:rPr>
          <w:color w:val="1A1A1A"/>
          <w:sz w:val="28"/>
          <w:szCs w:val="28"/>
        </w:rPr>
        <w:t xml:space="preserve">, </w:t>
      </w:r>
      <w:r w:rsidRPr="00517399">
        <w:rPr>
          <w:color w:val="1A1A1A"/>
          <w:sz w:val="28"/>
          <w:szCs w:val="28"/>
          <w:lang w:val="en-US"/>
        </w:rPr>
        <w:t>n</w:t>
      </w:r>
      <w:r w:rsidRPr="00517399">
        <w:rPr>
          <w:color w:val="1A1A1A"/>
          <w:sz w:val="28"/>
          <w:szCs w:val="28"/>
        </w:rPr>
        <w:t xml:space="preserve"> - швидкість вигоряння торфу в </w:t>
      </w:r>
      <w:r w:rsidRPr="00517399">
        <w:rPr>
          <w:color w:val="1A1A1A"/>
          <w:position w:val="-6"/>
          <w:sz w:val="28"/>
          <w:szCs w:val="28"/>
          <w:lang w:val="uk-UA"/>
        </w:rPr>
        <w:object w:dxaOrig="960" w:dyaOrig="315">
          <v:shape id="_x0000_i1055" type="#_x0000_t75" style="width:48.2pt;height:15.65pt" o:ole="">
            <v:imagedata r:id="rId66" o:title=""/>
          </v:shape>
          <o:OLEObject Type="Embed" ProgID="Equation.3" ShapeID="_x0000_i1055" DrawAspect="Content" ObjectID="_1421844615" r:id="rId67"/>
        </w:object>
      </w:r>
      <w:r w:rsidRPr="00517399">
        <w:rPr>
          <w:color w:val="1A1A1A"/>
          <w:sz w:val="28"/>
          <w:szCs w:val="28"/>
        </w:rPr>
        <w:t xml:space="preserve">, </w:t>
      </w:r>
      <w:r w:rsidRPr="00517399">
        <w:rPr>
          <w:color w:val="1A1A1A"/>
          <w:sz w:val="28"/>
          <w:szCs w:val="28"/>
          <w:lang w:val="en-US"/>
        </w:rPr>
        <w:t>z</w:t>
      </w:r>
      <w:r w:rsidRPr="00517399">
        <w:rPr>
          <w:color w:val="1A1A1A"/>
          <w:sz w:val="28"/>
          <w:szCs w:val="28"/>
        </w:rPr>
        <w:t xml:space="preserve"> - коефіцієнт недопалювання.</w:t>
      </w:r>
    </w:p>
    <w:p w:rsidR="00D716BF" w:rsidRPr="00517399" w:rsidRDefault="00D716BF" w:rsidP="00BB19BF">
      <w:pPr>
        <w:spacing w:line="276" w:lineRule="auto"/>
        <w:ind w:firstLine="280"/>
        <w:jc w:val="both"/>
        <w:rPr>
          <w:color w:val="1A1A1A"/>
          <w:sz w:val="28"/>
          <w:szCs w:val="28"/>
        </w:rPr>
      </w:pPr>
      <w:r w:rsidRPr="00517399">
        <w:rPr>
          <w:color w:val="1A1A1A"/>
          <w:sz w:val="28"/>
          <w:szCs w:val="28"/>
        </w:rPr>
        <w:t>Теплота згоряння торфу залежить від хімічного складу, ступеня розкладання, зольності і вологості його. Середня теплота згоряння горючої маси верхового торфу із ступенем розкладання 30% становить близько 5500 ккал / кг, низинного торфу - близько 5400 ккал / кг, а за більш високого ступеня розкладання 5700 - 5800 ккал / кг.</w:t>
      </w:r>
    </w:p>
    <w:p w:rsidR="00D716BF" w:rsidRPr="00517399" w:rsidRDefault="00D716BF" w:rsidP="00BB19BF">
      <w:pPr>
        <w:spacing w:line="276" w:lineRule="auto"/>
        <w:ind w:firstLine="280"/>
        <w:jc w:val="both"/>
        <w:rPr>
          <w:color w:val="1A1A1A"/>
          <w:sz w:val="28"/>
          <w:szCs w:val="28"/>
        </w:rPr>
      </w:pPr>
      <w:r w:rsidRPr="00517399">
        <w:rPr>
          <w:color w:val="1A1A1A"/>
          <w:sz w:val="28"/>
          <w:szCs w:val="28"/>
        </w:rPr>
        <w:t>Головне і визначальне значення для теплоти згоряння в робочому паливі має вологість торфу. Зі збільшенням вологості торфу теплота згоряння його різко зменшується, а при вологості 86 - 89% (для різних торфів) наближається до нуля. Вологість торфу, при якій нижча робоча теплота згоряння дорівнює нулю, може бути визначена за формулою:</w:t>
      </w:r>
    </w:p>
    <w:p w:rsidR="00D716BF" w:rsidRPr="00517399" w:rsidRDefault="00D716BF" w:rsidP="00BB19BF">
      <w:pPr>
        <w:tabs>
          <w:tab w:val="left" w:pos="2106"/>
          <w:tab w:val="center" w:pos="5172"/>
        </w:tabs>
        <w:spacing w:line="276" w:lineRule="auto"/>
        <w:ind w:firstLine="280"/>
        <w:jc w:val="both"/>
        <w:rPr>
          <w:color w:val="1A1A1A"/>
          <w:sz w:val="28"/>
          <w:szCs w:val="28"/>
        </w:rPr>
      </w:pPr>
      <w:r w:rsidRPr="00517399">
        <w:rPr>
          <w:color w:val="1A1A1A"/>
          <w:position w:val="-32"/>
          <w:sz w:val="28"/>
          <w:szCs w:val="28"/>
          <w:lang w:val="uk-UA"/>
        </w:rPr>
        <w:tab/>
      </w:r>
      <w:r w:rsidRPr="00517399">
        <w:rPr>
          <w:color w:val="1A1A1A"/>
          <w:position w:val="-32"/>
          <w:sz w:val="28"/>
          <w:szCs w:val="28"/>
        </w:rPr>
        <w:t xml:space="preserve">                        </w:t>
      </w:r>
      <w:r w:rsidRPr="00517399">
        <w:rPr>
          <w:color w:val="1A1A1A"/>
          <w:position w:val="-32"/>
          <w:sz w:val="28"/>
          <w:szCs w:val="28"/>
          <w:lang w:val="uk-UA"/>
        </w:rPr>
        <w:object w:dxaOrig="1545" w:dyaOrig="765">
          <v:shape id="_x0000_i1056" type="#_x0000_t75" style="width:76.4pt;height:37.55pt" o:ole="">
            <v:imagedata r:id="rId68" o:title=""/>
          </v:shape>
          <o:OLEObject Type="Embed" ProgID="Equation.3" ShapeID="_x0000_i1056" DrawAspect="Content" ObjectID="_1421844616" r:id="rId69"/>
        </w:object>
      </w:r>
      <w:r w:rsidRPr="00517399">
        <w:rPr>
          <w:color w:val="1A1A1A"/>
          <w:sz w:val="28"/>
          <w:szCs w:val="28"/>
        </w:rPr>
        <w:t xml:space="preserve">  ,                                                    </w:t>
      </w:r>
    </w:p>
    <w:p w:rsidR="00D716BF" w:rsidRPr="00517399" w:rsidRDefault="00D716BF" w:rsidP="00BB19BF">
      <w:pPr>
        <w:spacing w:line="276" w:lineRule="auto"/>
        <w:ind w:firstLine="280"/>
        <w:jc w:val="both"/>
        <w:rPr>
          <w:color w:val="1A1A1A"/>
          <w:sz w:val="28"/>
          <w:szCs w:val="28"/>
          <w:lang w:val="uk-UA"/>
        </w:rPr>
      </w:pPr>
      <w:r w:rsidRPr="00517399">
        <w:rPr>
          <w:color w:val="1A1A1A"/>
          <w:sz w:val="28"/>
          <w:szCs w:val="28"/>
        </w:rPr>
        <w:t xml:space="preserve">Де: </w:t>
      </w:r>
      <w:r w:rsidRPr="00517399">
        <w:rPr>
          <w:color w:val="1A1A1A"/>
          <w:position w:val="-12"/>
          <w:sz w:val="28"/>
          <w:szCs w:val="28"/>
          <w:lang w:val="uk-UA"/>
        </w:rPr>
        <w:object w:dxaOrig="315" w:dyaOrig="360">
          <v:shape id="_x0000_i1057" type="#_x0000_t75" style="width:15.65pt;height:18.15pt" o:ole="">
            <v:imagedata r:id="rId70" o:title=""/>
          </v:shape>
          <o:OLEObject Type="Embed" ProgID="Equation.3" ShapeID="_x0000_i1057" DrawAspect="Content" ObjectID="_1421844617" r:id="rId71"/>
        </w:object>
      </w:r>
      <w:r w:rsidRPr="00517399">
        <w:rPr>
          <w:color w:val="1A1A1A"/>
          <w:sz w:val="28"/>
          <w:szCs w:val="28"/>
          <w:lang w:val="uk-UA"/>
        </w:rPr>
        <w:t xml:space="preserve"> - Відносна вологість торфу, при якій нижча робоча теплота згоряння дорівнює нулю, </w:t>
      </w:r>
      <w:r w:rsidRPr="00517399">
        <w:rPr>
          <w:color w:val="1A1A1A"/>
          <w:sz w:val="28"/>
          <w:szCs w:val="28"/>
        </w:rPr>
        <w:t xml:space="preserve"> </w:t>
      </w:r>
      <w:r w:rsidRPr="00517399">
        <w:rPr>
          <w:color w:val="1A1A1A"/>
          <w:sz w:val="28"/>
          <w:szCs w:val="28"/>
          <w:lang w:val="uk-UA"/>
        </w:rPr>
        <w:t xml:space="preserve">у%; - нижча теплота згоряння сухого торфу в ккал / кг; 600 - тепло, необхідне для нагрівання та випаровування 1 кг води з торфу. </w:t>
      </w:r>
    </w:p>
    <w:p w:rsidR="00D716BF" w:rsidRPr="00517399" w:rsidRDefault="00D716BF" w:rsidP="00BB19BF">
      <w:pPr>
        <w:spacing w:line="276" w:lineRule="auto"/>
        <w:ind w:firstLine="280"/>
        <w:jc w:val="both"/>
        <w:rPr>
          <w:color w:val="1A1A1A"/>
          <w:sz w:val="28"/>
          <w:szCs w:val="28"/>
          <w:lang w:val="uk-UA"/>
        </w:rPr>
      </w:pPr>
      <w:r w:rsidRPr="00517399">
        <w:rPr>
          <w:color w:val="1A1A1A"/>
          <w:sz w:val="28"/>
          <w:szCs w:val="28"/>
          <w:lang w:val="uk-UA"/>
        </w:rPr>
        <w:t xml:space="preserve">Швидкість вигоряння торфу характеризує вагову втрату горючої речовини (торфу) в одиницю часу з одиниці площі і залежить від якості торфу, ступеня його подрібнення, газообміну, температури повітря і вологості його. </w:t>
      </w:r>
    </w:p>
    <w:p w:rsidR="00D716BF" w:rsidRPr="00517399" w:rsidRDefault="00D716BF" w:rsidP="00BB19BF">
      <w:pPr>
        <w:spacing w:line="276" w:lineRule="auto"/>
        <w:ind w:firstLine="280"/>
        <w:jc w:val="both"/>
        <w:rPr>
          <w:color w:val="1A1A1A"/>
          <w:sz w:val="28"/>
          <w:szCs w:val="28"/>
          <w:lang w:val="en-US"/>
        </w:rPr>
      </w:pPr>
      <w:r w:rsidRPr="00517399">
        <w:rPr>
          <w:color w:val="1A1A1A"/>
          <w:sz w:val="28"/>
          <w:szCs w:val="28"/>
          <w:lang w:val="uk-UA"/>
        </w:rPr>
        <w:t xml:space="preserve">Знаючи питому теплоту пожежі або швидкість вигоряння торфу, а також кількість торфу, що знаходиться на площі, зайнятої пожежею, можна визначити час, протягом якого торф на цій площі може повністю згоріти і процес горіння припиниться. </w:t>
      </w:r>
      <w:r w:rsidRPr="00517399">
        <w:rPr>
          <w:color w:val="1A1A1A"/>
          <w:sz w:val="28"/>
          <w:szCs w:val="28"/>
        </w:rPr>
        <w:t>Це час можна визначити за формулою:</w:t>
      </w:r>
    </w:p>
    <w:p w:rsidR="00D716BF" w:rsidRPr="00517399" w:rsidRDefault="00D716BF" w:rsidP="00BB19BF">
      <w:pPr>
        <w:spacing w:line="276" w:lineRule="auto"/>
        <w:ind w:firstLine="280"/>
        <w:jc w:val="both"/>
        <w:rPr>
          <w:color w:val="1A1A1A"/>
          <w:sz w:val="28"/>
          <w:szCs w:val="28"/>
          <w:lang w:val="en-US"/>
        </w:rPr>
      </w:pPr>
    </w:p>
    <w:p w:rsidR="00D716BF" w:rsidRPr="00517399" w:rsidRDefault="00D716BF" w:rsidP="00BB19BF">
      <w:pPr>
        <w:spacing w:line="276" w:lineRule="auto"/>
        <w:ind w:firstLine="280"/>
        <w:jc w:val="both"/>
        <w:rPr>
          <w:color w:val="1A1A1A"/>
          <w:sz w:val="28"/>
          <w:szCs w:val="28"/>
        </w:rPr>
      </w:pPr>
      <w:r w:rsidRPr="00517399">
        <w:rPr>
          <w:color w:val="1A1A1A"/>
          <w:sz w:val="28"/>
          <w:szCs w:val="28"/>
        </w:rPr>
        <w:t xml:space="preserve">                                                  </w:t>
      </w:r>
      <w:r w:rsidRPr="00517399">
        <w:rPr>
          <w:color w:val="1A1A1A"/>
          <w:position w:val="-30"/>
          <w:sz w:val="28"/>
          <w:szCs w:val="28"/>
          <w:lang w:val="uk-UA"/>
        </w:rPr>
        <w:object w:dxaOrig="1905" w:dyaOrig="675">
          <v:shape id="_x0000_i1058" type="#_x0000_t75" style="width:94.55pt;height:33.8pt" o:ole="">
            <v:imagedata r:id="rId72" o:title=""/>
          </v:shape>
          <o:OLEObject Type="Embed" ProgID="Equation.3" ShapeID="_x0000_i1058" DrawAspect="Content" ObjectID="_1421844618" r:id="rId73"/>
        </w:object>
      </w:r>
      <w:r w:rsidRPr="00517399">
        <w:rPr>
          <w:color w:val="1A1A1A"/>
          <w:sz w:val="28"/>
          <w:szCs w:val="28"/>
        </w:rPr>
        <w:t>,                                              (5)</w:t>
      </w:r>
    </w:p>
    <w:p w:rsidR="00D716BF" w:rsidRPr="00517399" w:rsidRDefault="00D716BF" w:rsidP="00BB19BF">
      <w:pPr>
        <w:spacing w:line="276" w:lineRule="auto"/>
        <w:ind w:firstLine="280"/>
        <w:jc w:val="both"/>
        <w:rPr>
          <w:color w:val="1A1A1A"/>
          <w:sz w:val="28"/>
          <w:szCs w:val="28"/>
          <w:lang w:val="uk-UA"/>
        </w:rPr>
      </w:pPr>
      <w:r w:rsidRPr="00517399">
        <w:rPr>
          <w:color w:val="1A1A1A"/>
          <w:sz w:val="28"/>
          <w:szCs w:val="28"/>
        </w:rPr>
        <w:lastRenderedPageBreak/>
        <w:t xml:space="preserve">Де: </w:t>
      </w:r>
      <w:r w:rsidRPr="00517399">
        <w:rPr>
          <w:color w:val="1A1A1A"/>
          <w:sz w:val="28"/>
          <w:szCs w:val="28"/>
          <w:lang w:val="en-US"/>
        </w:rPr>
        <w:t>N</w:t>
      </w:r>
      <w:r w:rsidRPr="00517399">
        <w:rPr>
          <w:color w:val="1A1A1A"/>
          <w:sz w:val="28"/>
          <w:szCs w:val="28"/>
        </w:rPr>
        <w:t xml:space="preserve"> - Вага торфу на 1 м</w:t>
      </w:r>
      <w:r w:rsidRPr="00517399">
        <w:rPr>
          <w:color w:val="1A1A1A"/>
          <w:position w:val="-4"/>
          <w:sz w:val="28"/>
          <w:szCs w:val="28"/>
          <w:lang w:val="uk-UA"/>
        </w:rPr>
        <w:object w:dxaOrig="165" w:dyaOrig="300">
          <v:shape id="_x0000_i1059" type="#_x0000_t75" style="width:8.15pt;height:15.05pt" o:ole="">
            <v:imagedata r:id="rId74" o:title=""/>
          </v:shape>
          <o:OLEObject Type="Embed" ProgID="Equation.3" ShapeID="_x0000_i1059" DrawAspect="Content" ObjectID="_1421844619" r:id="rId75"/>
        </w:object>
      </w:r>
      <w:r w:rsidRPr="00517399">
        <w:rPr>
          <w:color w:val="1A1A1A"/>
          <w:sz w:val="28"/>
          <w:szCs w:val="28"/>
        </w:rPr>
        <w:t xml:space="preserve"> полів в кг,  </w:t>
      </w:r>
      <w:r w:rsidRPr="00517399">
        <w:rPr>
          <w:color w:val="1A1A1A"/>
          <w:sz w:val="28"/>
          <w:szCs w:val="28"/>
          <w:lang w:val="en-US"/>
        </w:rPr>
        <w:t>n</w:t>
      </w:r>
      <w:r w:rsidRPr="00517399">
        <w:rPr>
          <w:color w:val="1A1A1A"/>
          <w:sz w:val="28"/>
          <w:szCs w:val="28"/>
        </w:rPr>
        <w:t xml:space="preserve"> - Кількість фрезерного торфу, згоряє на 1 м</w:t>
      </w:r>
      <w:r w:rsidRPr="00517399">
        <w:rPr>
          <w:color w:val="1A1A1A"/>
          <w:position w:val="-4"/>
          <w:sz w:val="28"/>
          <w:szCs w:val="28"/>
          <w:lang w:val="uk-UA"/>
        </w:rPr>
        <w:object w:dxaOrig="165" w:dyaOrig="300">
          <v:shape id="_x0000_i1060" type="#_x0000_t75" style="width:8.15pt;height:15.05pt" o:ole="">
            <v:imagedata r:id="rId74" o:title=""/>
          </v:shape>
          <o:OLEObject Type="Embed" ProgID="Equation.3" ShapeID="_x0000_i1060" DrawAspect="Content" ObjectID="_1421844620" r:id="rId76"/>
        </w:object>
      </w:r>
      <w:r w:rsidRPr="00517399">
        <w:rPr>
          <w:color w:val="1A1A1A"/>
          <w:sz w:val="28"/>
          <w:szCs w:val="28"/>
        </w:rPr>
        <w:t xml:space="preserve"> полів за 1 год, у кг / м</w:t>
      </w:r>
      <w:r w:rsidRPr="00517399">
        <w:rPr>
          <w:color w:val="1A1A1A"/>
          <w:position w:val="-4"/>
          <w:sz w:val="28"/>
          <w:szCs w:val="28"/>
          <w:lang w:val="uk-UA"/>
        </w:rPr>
        <w:object w:dxaOrig="165" w:dyaOrig="300">
          <v:shape id="_x0000_i1061" type="#_x0000_t75" style="width:8.15pt;height:15.05pt" o:ole="">
            <v:imagedata r:id="rId77" o:title=""/>
          </v:shape>
          <o:OLEObject Type="Embed" ProgID="Equation.3" ShapeID="_x0000_i1061" DrawAspect="Content" ObjectID="_1421844621" r:id="rId78"/>
        </w:object>
      </w:r>
      <w:r w:rsidRPr="00517399">
        <w:rPr>
          <w:color w:val="1A1A1A"/>
          <w:sz w:val="28"/>
          <w:szCs w:val="28"/>
        </w:rPr>
        <w:t xml:space="preserve"> ч, </w:t>
      </w:r>
      <w:r w:rsidRPr="00517399">
        <w:rPr>
          <w:color w:val="1A1A1A"/>
          <w:sz w:val="28"/>
          <w:szCs w:val="28"/>
          <w:lang w:val="en-US"/>
        </w:rPr>
        <w:t>h</w:t>
      </w:r>
      <w:r w:rsidRPr="00517399">
        <w:rPr>
          <w:color w:val="1A1A1A"/>
          <w:sz w:val="28"/>
          <w:szCs w:val="28"/>
        </w:rPr>
        <w:t xml:space="preserve"> - Шар фрезерного торфу, здатного горіти, на 1 м</w:t>
      </w:r>
      <w:r w:rsidRPr="00517399">
        <w:rPr>
          <w:color w:val="1A1A1A"/>
          <w:position w:val="-4"/>
          <w:sz w:val="28"/>
          <w:szCs w:val="28"/>
          <w:lang w:val="uk-UA"/>
        </w:rPr>
        <w:object w:dxaOrig="165" w:dyaOrig="300">
          <v:shape id="_x0000_i1062" type="#_x0000_t75" style="width:8.15pt;height:15.05pt" o:ole="">
            <v:imagedata r:id="rId79" o:title=""/>
          </v:shape>
          <o:OLEObject Type="Embed" ProgID="Equation.3" ShapeID="_x0000_i1062" DrawAspect="Content" ObjectID="_1421844622" r:id="rId80"/>
        </w:object>
      </w:r>
      <w:r w:rsidRPr="00517399">
        <w:rPr>
          <w:color w:val="1A1A1A"/>
          <w:sz w:val="28"/>
          <w:szCs w:val="28"/>
        </w:rPr>
        <w:t xml:space="preserve"> поверхні полів у мм, </w:t>
      </w:r>
      <w:r w:rsidRPr="00517399">
        <w:rPr>
          <w:color w:val="1A1A1A"/>
          <w:position w:val="-10"/>
          <w:sz w:val="28"/>
          <w:szCs w:val="28"/>
          <w:lang w:val="uk-UA"/>
        </w:rPr>
        <w:object w:dxaOrig="240" w:dyaOrig="345">
          <v:shape id="_x0000_i1063" type="#_x0000_t75" style="width:11.9pt;height:18.15pt" o:ole="">
            <v:imagedata r:id="rId81" o:title=""/>
          </v:shape>
          <o:OLEObject Type="Embed" ProgID="Equation.3" ShapeID="_x0000_i1063" DrawAspect="Content" ObjectID="_1421844623" r:id="rId82"/>
        </w:object>
      </w:r>
      <w:r w:rsidRPr="00517399">
        <w:rPr>
          <w:color w:val="1A1A1A"/>
          <w:sz w:val="28"/>
          <w:szCs w:val="28"/>
        </w:rPr>
        <w:t xml:space="preserve"> - Шар фрезерного торфу, що згорає, на 1 м</w:t>
      </w:r>
      <w:r w:rsidRPr="00517399">
        <w:rPr>
          <w:color w:val="1A1A1A"/>
          <w:position w:val="-4"/>
          <w:sz w:val="28"/>
          <w:szCs w:val="28"/>
          <w:lang w:val="uk-UA"/>
        </w:rPr>
        <w:object w:dxaOrig="165" w:dyaOrig="300">
          <v:shape id="_x0000_i1064" type="#_x0000_t75" style="width:8.15pt;height:15.05pt" o:ole="">
            <v:imagedata r:id="rId83" o:title=""/>
          </v:shape>
          <o:OLEObject Type="Embed" ProgID="Equation.3" ShapeID="_x0000_i1064" DrawAspect="Content" ObjectID="_1421844624" r:id="rId84"/>
        </w:object>
      </w:r>
      <w:r w:rsidRPr="00517399">
        <w:rPr>
          <w:color w:val="1A1A1A"/>
          <w:sz w:val="28"/>
          <w:szCs w:val="28"/>
        </w:rPr>
        <w:t xml:space="preserve"> полів за 1 год, в мм / м</w:t>
      </w:r>
      <w:r w:rsidRPr="00517399">
        <w:rPr>
          <w:color w:val="1A1A1A"/>
          <w:position w:val="-4"/>
          <w:sz w:val="28"/>
          <w:szCs w:val="28"/>
          <w:lang w:val="uk-UA"/>
        </w:rPr>
        <w:object w:dxaOrig="165" w:dyaOrig="300">
          <v:shape id="_x0000_i1065" type="#_x0000_t75" style="width:8.15pt;height:15.05pt" o:ole="">
            <v:imagedata r:id="rId77" o:title=""/>
          </v:shape>
          <o:OLEObject Type="Embed" ProgID="Equation.3" ShapeID="_x0000_i1065" DrawAspect="Content" ObjectID="_1421844625" r:id="rId85"/>
        </w:object>
      </w:r>
      <w:r w:rsidRPr="00517399">
        <w:rPr>
          <w:color w:val="1A1A1A"/>
          <w:sz w:val="28"/>
          <w:szCs w:val="28"/>
        </w:rPr>
        <w:t xml:space="preserve"> ч. </w:t>
      </w:r>
    </w:p>
    <w:p w:rsidR="00D716BF" w:rsidRPr="00517399" w:rsidRDefault="00D716BF" w:rsidP="00BB19BF">
      <w:pPr>
        <w:spacing w:line="276" w:lineRule="auto"/>
        <w:ind w:firstLine="280"/>
        <w:jc w:val="both"/>
        <w:rPr>
          <w:color w:val="1A1A1A"/>
          <w:sz w:val="28"/>
          <w:szCs w:val="28"/>
        </w:rPr>
      </w:pPr>
      <w:r w:rsidRPr="00517399">
        <w:rPr>
          <w:color w:val="1A1A1A"/>
          <w:sz w:val="28"/>
          <w:szCs w:val="28"/>
        </w:rPr>
        <w:t xml:space="preserve">При порівнянні питомої теплоти пожежі на полях з різним за якістю торфом встановлено, що вона (питома теплота пожежі) не пропорційна теплоті згоряння. Це можна пояснити в основному різними умовами газового обміну в зоні горіння. </w:t>
      </w:r>
    </w:p>
    <w:p w:rsidR="00D716BF" w:rsidRPr="00517399" w:rsidRDefault="00D716BF" w:rsidP="00BB19BF">
      <w:pPr>
        <w:spacing w:line="276" w:lineRule="auto"/>
        <w:ind w:firstLine="280"/>
        <w:jc w:val="both"/>
        <w:rPr>
          <w:color w:val="1A1A1A"/>
          <w:sz w:val="28"/>
          <w:szCs w:val="28"/>
        </w:rPr>
      </w:pPr>
      <w:r w:rsidRPr="00517399">
        <w:rPr>
          <w:color w:val="1A1A1A"/>
          <w:sz w:val="28"/>
          <w:szCs w:val="28"/>
        </w:rPr>
        <w:t>Температура горіння будь-якого горючої речовини непостійна і змінюється в залежності від якості пального та умов горіння. Розрізняють температуру горіння теоретичну та дійсну. Теоретична температура горіння - це та температура продуктів згоряння, до якої вони нагріваються за умови, що виділяється при горінні тепло повністю витрачено на їх нагрівання. Теоретичну температуру горіння торфу можна визначити за формулою:</w:t>
      </w:r>
    </w:p>
    <w:p w:rsidR="00D716BF" w:rsidRPr="00517399" w:rsidRDefault="00D716BF" w:rsidP="00BB19BF">
      <w:pPr>
        <w:spacing w:line="276" w:lineRule="auto"/>
        <w:ind w:firstLine="708"/>
        <w:jc w:val="center"/>
        <w:rPr>
          <w:color w:val="1A1A1A"/>
          <w:sz w:val="28"/>
          <w:szCs w:val="28"/>
        </w:rPr>
      </w:pPr>
      <w:r w:rsidRPr="00517399">
        <w:rPr>
          <w:color w:val="1A1A1A"/>
          <w:position w:val="-30"/>
          <w:sz w:val="28"/>
          <w:szCs w:val="28"/>
          <w:lang w:val="uk-UA"/>
        </w:rPr>
        <w:object w:dxaOrig="1185" w:dyaOrig="720">
          <v:shape id="_x0000_i1066" type="#_x0000_t75" style="width:59.5pt;height:36.3pt" o:ole="">
            <v:imagedata r:id="rId86" o:title=""/>
          </v:shape>
          <o:OLEObject Type="Embed" ProgID="Equation.3" ShapeID="_x0000_i1066" DrawAspect="Content" ObjectID="_1421844626" r:id="rId87"/>
        </w:object>
      </w:r>
    </w:p>
    <w:p w:rsidR="00D716BF" w:rsidRPr="00517399" w:rsidRDefault="00D716BF" w:rsidP="00BB19BF">
      <w:pPr>
        <w:spacing w:line="276" w:lineRule="auto"/>
        <w:jc w:val="both"/>
        <w:rPr>
          <w:color w:val="1A1A1A"/>
          <w:spacing w:val="3"/>
          <w:sz w:val="28"/>
          <w:szCs w:val="28"/>
        </w:rPr>
      </w:pPr>
      <w:r w:rsidRPr="00517399">
        <w:rPr>
          <w:color w:val="1A1A1A"/>
          <w:spacing w:val="3"/>
          <w:sz w:val="28"/>
          <w:szCs w:val="28"/>
        </w:rPr>
        <w:t>Де</w:t>
      </w:r>
      <w:r w:rsidRPr="00517399">
        <w:rPr>
          <w:color w:val="1A1A1A"/>
          <w:spacing w:val="3"/>
          <w:sz w:val="28"/>
          <w:szCs w:val="28"/>
          <w:lang w:val="uk-UA"/>
        </w:rPr>
        <w:t>:</w:t>
      </w:r>
      <w:r w:rsidRPr="00517399">
        <w:rPr>
          <w:color w:val="1A1A1A"/>
          <w:spacing w:val="3"/>
          <w:sz w:val="28"/>
          <w:szCs w:val="28"/>
        </w:rPr>
        <w:t xml:space="preserve"> </w:t>
      </w:r>
      <w:r w:rsidRPr="00517399">
        <w:rPr>
          <w:color w:val="1A1A1A"/>
          <w:position w:val="-12"/>
          <w:sz w:val="28"/>
          <w:szCs w:val="28"/>
          <w:lang w:val="uk-UA"/>
        </w:rPr>
        <w:object w:dxaOrig="195" w:dyaOrig="360">
          <v:shape id="_x0000_i1067" type="#_x0000_t75" style="width:10pt;height:18.15pt" o:ole="">
            <v:imagedata r:id="rId88" o:title=""/>
          </v:shape>
          <o:OLEObject Type="Embed" ProgID="Equation.3" ShapeID="_x0000_i1067" DrawAspect="Content" ObjectID="_1421844627" r:id="rId89"/>
        </w:object>
      </w:r>
      <w:r w:rsidRPr="00517399">
        <w:rPr>
          <w:color w:val="1A1A1A"/>
          <w:spacing w:val="3"/>
          <w:sz w:val="28"/>
          <w:szCs w:val="28"/>
        </w:rPr>
        <w:t xml:space="preserve">- теоретична температура горіння в, </w:t>
      </w:r>
      <w:r w:rsidRPr="00517399">
        <w:rPr>
          <w:color w:val="1A1A1A"/>
          <w:position w:val="-12"/>
          <w:sz w:val="28"/>
          <w:szCs w:val="28"/>
          <w:lang w:val="uk-UA"/>
        </w:rPr>
        <w:object w:dxaOrig="315" w:dyaOrig="375">
          <v:shape id="_x0000_i1068" type="#_x0000_t75" style="width:15.65pt;height:18.8pt" o:ole="">
            <v:imagedata r:id="rId90" o:title=""/>
          </v:shape>
          <o:OLEObject Type="Embed" ProgID="Equation.3" ShapeID="_x0000_i1068" DrawAspect="Content" ObjectID="_1421844628" r:id="rId91"/>
        </w:object>
      </w:r>
      <w:r w:rsidRPr="00517399">
        <w:rPr>
          <w:color w:val="1A1A1A"/>
          <w:spacing w:val="3"/>
          <w:sz w:val="28"/>
          <w:szCs w:val="28"/>
        </w:rPr>
        <w:t xml:space="preserve">- нижча теплота згоряння торфу в ккал / кг,  с - теплоємність продуктів згоряння в ккал / м, </w:t>
      </w:r>
      <w:r w:rsidRPr="00517399">
        <w:rPr>
          <w:color w:val="1A1A1A"/>
          <w:position w:val="-12"/>
          <w:sz w:val="28"/>
          <w:szCs w:val="28"/>
          <w:lang w:val="uk-UA"/>
        </w:rPr>
        <w:object w:dxaOrig="220" w:dyaOrig="360">
          <v:shape id="_x0000_i1069" type="#_x0000_t75" style="width:10.65pt;height:18.15pt" o:ole="">
            <v:imagedata r:id="rId92" o:title=""/>
          </v:shape>
          <o:OLEObject Type="Embed" ProgID="Equation.3" ShapeID="_x0000_i1069" DrawAspect="Content" ObjectID="_1421844629" r:id="rId93"/>
        </w:object>
      </w:r>
      <w:r w:rsidRPr="00517399">
        <w:rPr>
          <w:color w:val="1A1A1A"/>
          <w:spacing w:val="3"/>
          <w:sz w:val="28"/>
          <w:szCs w:val="28"/>
        </w:rPr>
        <w:t xml:space="preserve">- температура повітря, що поступає в зону горіння, в. </w:t>
      </w:r>
    </w:p>
    <w:p w:rsidR="00D716BF" w:rsidRPr="00517399" w:rsidRDefault="00D716BF" w:rsidP="00BB19BF">
      <w:pPr>
        <w:spacing w:line="276" w:lineRule="auto"/>
        <w:ind w:firstLine="708"/>
        <w:jc w:val="both"/>
        <w:rPr>
          <w:color w:val="1A1A1A"/>
          <w:spacing w:val="3"/>
          <w:sz w:val="28"/>
          <w:szCs w:val="28"/>
        </w:rPr>
      </w:pPr>
      <w:r w:rsidRPr="00517399">
        <w:rPr>
          <w:color w:val="1A1A1A"/>
          <w:spacing w:val="3"/>
          <w:sz w:val="28"/>
          <w:szCs w:val="28"/>
        </w:rPr>
        <w:t xml:space="preserve">Дійсна температура горіння торфу, як і будь-якого іншого пального, завжди нижче теоретичної, так як горіння відбувається неповно з недоліком повітря і з великими втратами тепла в навколишнє середовище. </w:t>
      </w:r>
    </w:p>
    <w:p w:rsidR="00D716BF" w:rsidRPr="00517399" w:rsidRDefault="00D716BF" w:rsidP="00BB19BF">
      <w:pPr>
        <w:spacing w:line="276" w:lineRule="auto"/>
        <w:ind w:firstLine="708"/>
        <w:jc w:val="both"/>
        <w:rPr>
          <w:color w:val="1A1A1A"/>
          <w:spacing w:val="3"/>
          <w:sz w:val="28"/>
          <w:szCs w:val="28"/>
        </w:rPr>
      </w:pPr>
      <w:r w:rsidRPr="00517399">
        <w:rPr>
          <w:color w:val="1A1A1A"/>
          <w:spacing w:val="3"/>
          <w:sz w:val="28"/>
          <w:szCs w:val="28"/>
        </w:rPr>
        <w:t xml:space="preserve">За дослідними даними, а також теоретичними розрахунками встановлено, що дійсна температура горіння торфу вологістю 30-40% у розстилаючи досягає 450-500 ° С, а торфу вологістю 65% -300 ° С. При горінні торфу в штабелях температура горіння вище приблизно на 150-200 ° С. </w:t>
      </w:r>
    </w:p>
    <w:p w:rsidR="00D716BF" w:rsidRPr="00517399" w:rsidRDefault="00D716BF" w:rsidP="00BB19BF">
      <w:pPr>
        <w:spacing w:line="276" w:lineRule="auto"/>
        <w:ind w:firstLine="708"/>
        <w:jc w:val="both"/>
        <w:rPr>
          <w:color w:val="1A1A1A"/>
          <w:spacing w:val="3"/>
          <w:sz w:val="28"/>
          <w:szCs w:val="28"/>
        </w:rPr>
      </w:pPr>
      <w:r w:rsidRPr="00517399">
        <w:rPr>
          <w:color w:val="1A1A1A"/>
          <w:spacing w:val="3"/>
          <w:sz w:val="28"/>
          <w:szCs w:val="28"/>
        </w:rPr>
        <w:t xml:space="preserve">Горіння фрезерного торфу, незалежно від причин його виникнення, відбувається на поверхні полів або штабелів з дуже повільним поглибленням в поклад або штабель. Глибина і інтенсивність прогорання торфу в штабелях залежать від якості торфу, щільності його і швидкості вітру. Вітер в даному випадку відіграє вирішальну роль, він здуває (зміщує) з поверхні штабелів або полів шар попелу, що утворився від згоряння верхнього шару торфу, і заважає доступу повітря до нижніх шарів торфу. Спостереженнями встановлено, що вперше 1,5-2 год горіння найчастіше під час пожежі згорає шар торфу товщиною 2-4 см. Були випадки, коли вогнища горіння проникали на велику глибину в штабелі або в поклади, утворюючи окремі воронки. Спостерігалися випадки, коли вогнища </w:t>
      </w:r>
      <w:r w:rsidRPr="00517399">
        <w:rPr>
          <w:color w:val="1A1A1A"/>
          <w:spacing w:val="3"/>
          <w:sz w:val="28"/>
          <w:szCs w:val="28"/>
        </w:rPr>
        <w:lastRenderedPageBreak/>
        <w:t xml:space="preserve">горіння, заглиблюючись у товщу поклади на велику глибину, проникали в шар торфу високого ступеня розкладання і більш низької вологості, поширювалися з цього шару на великій площі. Такий, так званий, підземна пожежа поширюється в усі боки з малою швидкістю до декількох метрів на годину і може тривати тривалий час. </w:t>
      </w:r>
    </w:p>
    <w:p w:rsidR="00D716BF" w:rsidRPr="00517399" w:rsidRDefault="00D716BF" w:rsidP="00BB19BF">
      <w:pPr>
        <w:spacing w:line="276" w:lineRule="auto"/>
        <w:ind w:firstLine="708"/>
        <w:jc w:val="both"/>
        <w:rPr>
          <w:color w:val="1A1A1A"/>
          <w:sz w:val="28"/>
          <w:szCs w:val="28"/>
        </w:rPr>
      </w:pPr>
      <w:r w:rsidRPr="00517399">
        <w:rPr>
          <w:color w:val="1A1A1A"/>
          <w:spacing w:val="3"/>
          <w:sz w:val="28"/>
          <w:szCs w:val="28"/>
        </w:rPr>
        <w:t>У штабелях з самозаймисті торфом на глибині 1-1,5 м від поверхні відбувається саморозгр</w:t>
      </w:r>
      <w:r w:rsidRPr="00517399">
        <w:rPr>
          <w:color w:val="1A1A1A"/>
          <w:spacing w:val="3"/>
          <w:sz w:val="28"/>
          <w:szCs w:val="28"/>
          <w:lang w:val="uk-UA"/>
        </w:rPr>
        <w:t>іву</w:t>
      </w:r>
      <w:r w:rsidRPr="00517399">
        <w:rPr>
          <w:color w:val="1A1A1A"/>
          <w:spacing w:val="3"/>
          <w:sz w:val="28"/>
          <w:szCs w:val="28"/>
        </w:rPr>
        <w:t xml:space="preserve"> торфу і при доступі повітря до цього торфу інтенсивність окислення різко зростає і переходить в горіння. Це явище спостерігається при розкритті штабелів у момент навантаження торфу або при проникненні повітря всередину штабеля під дією вітру.</w:t>
      </w:r>
    </w:p>
    <w:p w:rsidR="00D716BF" w:rsidRPr="00517399" w:rsidRDefault="00D716BF" w:rsidP="00BB19BF">
      <w:pPr>
        <w:spacing w:line="276" w:lineRule="auto"/>
        <w:jc w:val="both"/>
        <w:rPr>
          <w:color w:val="1A1A1A"/>
          <w:sz w:val="28"/>
          <w:szCs w:val="28"/>
        </w:rPr>
      </w:pPr>
    </w:p>
    <w:p w:rsidR="00D716BF" w:rsidRPr="00517399" w:rsidRDefault="00D716BF" w:rsidP="00BB19BF">
      <w:pPr>
        <w:spacing w:line="276" w:lineRule="auto"/>
        <w:jc w:val="both"/>
        <w:rPr>
          <w:color w:val="1A1A1A"/>
          <w:sz w:val="28"/>
          <w:szCs w:val="28"/>
        </w:rPr>
      </w:pPr>
    </w:p>
    <w:p w:rsidR="00D716BF" w:rsidRPr="00517399" w:rsidRDefault="00D716BF" w:rsidP="00BB19BF">
      <w:pPr>
        <w:pStyle w:val="12"/>
        <w:tabs>
          <w:tab w:val="num" w:pos="0"/>
        </w:tabs>
        <w:spacing w:line="276" w:lineRule="auto"/>
        <w:ind w:left="0" w:firstLine="850"/>
        <w:jc w:val="center"/>
        <w:rPr>
          <w:b/>
          <w:color w:val="1A1A1A"/>
          <w:sz w:val="32"/>
          <w:szCs w:val="28"/>
          <w:lang w:val="uk-UA"/>
        </w:rPr>
      </w:pPr>
      <w:r w:rsidRPr="00517399">
        <w:rPr>
          <w:b/>
          <w:color w:val="1A1A1A"/>
          <w:sz w:val="32"/>
          <w:szCs w:val="28"/>
          <w:lang w:val="uk-UA"/>
        </w:rPr>
        <w:t>4.1.2. Склад органічних горючих речовин</w:t>
      </w:r>
    </w:p>
    <w:p w:rsidR="00D716BF" w:rsidRPr="00517399" w:rsidRDefault="00D716BF" w:rsidP="00BB19BF">
      <w:pPr>
        <w:pStyle w:val="12"/>
        <w:tabs>
          <w:tab w:val="num" w:pos="0"/>
        </w:tabs>
        <w:spacing w:line="276" w:lineRule="auto"/>
        <w:ind w:left="0" w:firstLine="0"/>
        <w:rPr>
          <w:color w:val="1A1A1A"/>
          <w:szCs w:val="28"/>
        </w:rPr>
      </w:pPr>
    </w:p>
    <w:p w:rsidR="00D716BF" w:rsidRPr="00517399" w:rsidRDefault="00D716BF" w:rsidP="00BB19BF">
      <w:pPr>
        <w:pStyle w:val="12"/>
        <w:tabs>
          <w:tab w:val="num" w:pos="0"/>
        </w:tabs>
        <w:spacing w:line="276" w:lineRule="auto"/>
        <w:ind w:left="0" w:firstLine="0"/>
        <w:rPr>
          <w:color w:val="1A1A1A"/>
          <w:szCs w:val="28"/>
        </w:rPr>
      </w:pPr>
      <w:r w:rsidRPr="00517399">
        <w:rPr>
          <w:color w:val="1A1A1A"/>
          <w:szCs w:val="28"/>
          <w:lang w:val="uk-UA"/>
        </w:rPr>
        <w:t xml:space="preserve">Однією з причин виникнення лісових пожеж є самозаймання органічних речовин, що містяться в рослинних опадах, що утворюються в результаті життєдіяльності лісу. </w:t>
      </w:r>
      <w:r w:rsidRPr="00517399">
        <w:rPr>
          <w:color w:val="1A1A1A"/>
          <w:szCs w:val="28"/>
        </w:rPr>
        <w:t xml:space="preserve">Органічні речовини, що утворюють при згоранні продукти, нагріті до високих температур, прийнято називати органічним паливом, або частіше просто паливом. </w:t>
      </w:r>
    </w:p>
    <w:p w:rsidR="00D716BF" w:rsidRPr="00517399" w:rsidRDefault="00D716BF" w:rsidP="00BB19BF">
      <w:pPr>
        <w:pStyle w:val="12"/>
        <w:tabs>
          <w:tab w:val="num" w:pos="0"/>
        </w:tabs>
        <w:spacing w:line="276" w:lineRule="auto"/>
        <w:ind w:left="0" w:firstLine="0"/>
        <w:rPr>
          <w:color w:val="1A1A1A"/>
          <w:szCs w:val="28"/>
          <w:lang w:val="uk-UA"/>
        </w:rPr>
      </w:pPr>
      <w:r w:rsidRPr="00517399">
        <w:rPr>
          <w:color w:val="1A1A1A"/>
          <w:szCs w:val="28"/>
        </w:rPr>
        <w:t>Найбільш докладно механізми процесу горіння різних палив розглянуті в спеціальній літературі, присвяченій корисного використання теплоти, що вивільняється при горінні в топках котельних установок і промислових печей</w:t>
      </w:r>
      <w:r w:rsidRPr="00517399">
        <w:rPr>
          <w:color w:val="1A1A1A"/>
          <w:szCs w:val="28"/>
          <w:lang w:val="uk-UA"/>
        </w:rPr>
        <w:t>.</w:t>
      </w:r>
    </w:p>
    <w:p w:rsidR="00D716BF" w:rsidRPr="00517399" w:rsidRDefault="00D716BF" w:rsidP="00BB19BF">
      <w:pPr>
        <w:pStyle w:val="12"/>
        <w:tabs>
          <w:tab w:val="num" w:pos="0"/>
        </w:tabs>
        <w:spacing w:line="276" w:lineRule="auto"/>
        <w:ind w:left="0" w:firstLine="0"/>
        <w:rPr>
          <w:color w:val="1A1A1A"/>
          <w:szCs w:val="28"/>
        </w:rPr>
      </w:pPr>
      <w:r w:rsidRPr="00517399">
        <w:rPr>
          <w:color w:val="1A1A1A"/>
          <w:szCs w:val="28"/>
        </w:rPr>
        <w:t xml:space="preserve">Всі види органічного палива можуть бути розділені на тверде, рідке і газоподібне паливо. Рослинні опади відносяться до твердого палива і являють собою складні вуглецеві і углеводородістие з'єднання з домішкою деякої кількості негорючих мінеральних речовин. Основними горючими елементами, що входять до складу цих сполук, є вуглець С, водень Н і сірка S. Крім того, в паливі рослинного походження містяться кисень О і азот N, і також волога W і мінеральні речовини (зола) А. Всі названі елементи містяться в паливі у з'єднаннях складного виду в горючій і негорючої його частини. </w:t>
      </w:r>
    </w:p>
    <w:p w:rsidR="00D716BF" w:rsidRPr="00517399" w:rsidRDefault="00D716BF" w:rsidP="00BB19BF">
      <w:pPr>
        <w:pStyle w:val="12"/>
        <w:tabs>
          <w:tab w:val="num" w:pos="0"/>
        </w:tabs>
        <w:spacing w:line="276" w:lineRule="auto"/>
        <w:ind w:left="0" w:firstLine="0"/>
        <w:rPr>
          <w:color w:val="1A1A1A"/>
          <w:szCs w:val="28"/>
        </w:rPr>
      </w:pPr>
      <w:r w:rsidRPr="00517399">
        <w:rPr>
          <w:color w:val="1A1A1A"/>
          <w:szCs w:val="28"/>
        </w:rPr>
        <w:t xml:space="preserve">Склад палив в тому вигляді, в якому воно використовується для спалювання в техніці, називають "робочим" і вміст у ньому перерахованих елементів дають з індексом "р", тобто на робочу масу палива, у відсотках: </w:t>
      </w:r>
    </w:p>
    <w:p w:rsidR="00D716BF" w:rsidRPr="00517399" w:rsidRDefault="00D716BF" w:rsidP="00BB19BF">
      <w:pPr>
        <w:pStyle w:val="12"/>
        <w:tabs>
          <w:tab w:val="num" w:pos="0"/>
        </w:tabs>
        <w:spacing w:line="276" w:lineRule="auto"/>
        <w:ind w:left="0" w:firstLine="0"/>
        <w:rPr>
          <w:color w:val="1A1A1A"/>
          <w:szCs w:val="28"/>
        </w:rPr>
      </w:pPr>
      <w:r w:rsidRPr="00517399">
        <w:rPr>
          <w:color w:val="1A1A1A"/>
          <w:szCs w:val="28"/>
        </w:rPr>
        <w:t xml:space="preserve">                                   </w:t>
      </w:r>
      <w:r w:rsidRPr="00517399">
        <w:rPr>
          <w:color w:val="1A1A1A"/>
          <w:position w:val="-6"/>
          <w:szCs w:val="28"/>
          <w:lang w:val="en-US"/>
        </w:rPr>
        <w:object w:dxaOrig="4440" w:dyaOrig="315">
          <v:shape id="_x0000_i1070" type="#_x0000_t75" style="width:222.25pt;height:15.65pt" o:ole="" fillcolor="window">
            <v:imagedata r:id="rId94" o:title=""/>
          </v:shape>
          <o:OLEObject Type="Embed" ProgID="Equation.3" ShapeID="_x0000_i1070" DrawAspect="Content" ObjectID="_1421844630" r:id="rId95"/>
        </w:object>
      </w:r>
      <w:r w:rsidRPr="00517399">
        <w:rPr>
          <w:color w:val="1A1A1A"/>
          <w:position w:val="-6"/>
          <w:szCs w:val="28"/>
          <w:lang w:val="uk-UA"/>
        </w:rPr>
        <w:t xml:space="preserve">                              </w:t>
      </w:r>
      <w:r w:rsidRPr="00517399">
        <w:rPr>
          <w:color w:val="1A1A1A"/>
          <w:szCs w:val="28"/>
        </w:rPr>
        <w:t>(6)</w:t>
      </w:r>
    </w:p>
    <w:p w:rsidR="00D716BF" w:rsidRPr="00517399" w:rsidRDefault="00D716BF" w:rsidP="00BB19BF">
      <w:pPr>
        <w:pStyle w:val="12"/>
        <w:tabs>
          <w:tab w:val="num" w:pos="0"/>
        </w:tabs>
        <w:spacing w:line="276" w:lineRule="auto"/>
        <w:ind w:left="0" w:firstLine="0"/>
        <w:rPr>
          <w:color w:val="1A1A1A"/>
          <w:szCs w:val="28"/>
        </w:rPr>
      </w:pPr>
      <w:r w:rsidRPr="00517399">
        <w:rPr>
          <w:color w:val="1A1A1A"/>
          <w:szCs w:val="28"/>
        </w:rPr>
        <w:t>Якщо з палива видалити зовнішню і гігроскопічну вологу, то залишиться "суха маса" - палива, що має склад:</w:t>
      </w:r>
    </w:p>
    <w:p w:rsidR="00D716BF" w:rsidRPr="00517399" w:rsidRDefault="00D716BF" w:rsidP="00BB19BF">
      <w:pPr>
        <w:pStyle w:val="12"/>
        <w:tabs>
          <w:tab w:val="num" w:pos="0"/>
        </w:tabs>
        <w:spacing w:line="276" w:lineRule="auto"/>
        <w:ind w:left="0" w:firstLine="850"/>
        <w:rPr>
          <w:color w:val="1A1A1A"/>
          <w:szCs w:val="28"/>
          <w:lang w:val="uk-UA"/>
        </w:rPr>
      </w:pPr>
      <w:r w:rsidRPr="00517399">
        <w:rPr>
          <w:color w:val="1A1A1A"/>
          <w:szCs w:val="28"/>
        </w:rPr>
        <w:lastRenderedPageBreak/>
        <w:t xml:space="preserve">                          </w:t>
      </w:r>
      <w:r w:rsidRPr="00517399">
        <w:rPr>
          <w:color w:val="1A1A1A"/>
          <w:position w:val="-6"/>
          <w:szCs w:val="28"/>
          <w:lang w:val="en-US"/>
        </w:rPr>
        <w:object w:dxaOrig="3915" w:dyaOrig="315">
          <v:shape id="_x0000_i1071" type="#_x0000_t75" style="width:195.95pt;height:15.65pt" o:ole="" fillcolor="window">
            <v:imagedata r:id="rId96" o:title=""/>
          </v:shape>
          <o:OLEObject Type="Embed" ProgID="Equation.3" ShapeID="_x0000_i1071" DrawAspect="Content" ObjectID="_1421844631" r:id="rId97"/>
        </w:object>
      </w:r>
      <w:r w:rsidRPr="00517399">
        <w:rPr>
          <w:color w:val="1A1A1A"/>
          <w:szCs w:val="28"/>
        </w:rPr>
        <w:t xml:space="preserve">   </w:t>
      </w:r>
      <w:r w:rsidRPr="00517399">
        <w:rPr>
          <w:color w:val="1A1A1A"/>
          <w:szCs w:val="28"/>
          <w:lang w:val="uk-UA"/>
        </w:rPr>
        <w:t xml:space="preserve">              </w:t>
      </w:r>
      <w:r w:rsidRPr="00517399">
        <w:rPr>
          <w:color w:val="1A1A1A"/>
          <w:szCs w:val="28"/>
        </w:rPr>
        <w:t xml:space="preserve">  </w:t>
      </w:r>
      <w:r w:rsidRPr="00517399">
        <w:rPr>
          <w:color w:val="1A1A1A"/>
          <w:szCs w:val="28"/>
          <w:lang w:val="uk-UA"/>
        </w:rPr>
        <w:t xml:space="preserve">              </w:t>
      </w:r>
      <w:r w:rsidRPr="00517399">
        <w:rPr>
          <w:color w:val="1A1A1A"/>
          <w:szCs w:val="28"/>
        </w:rPr>
        <w:t xml:space="preserve"> </w:t>
      </w:r>
      <w:r w:rsidRPr="00517399">
        <w:rPr>
          <w:color w:val="1A1A1A"/>
          <w:szCs w:val="28"/>
          <w:lang w:val="uk-UA"/>
        </w:rPr>
        <w:t>(</w:t>
      </w:r>
      <w:r w:rsidRPr="00517399">
        <w:rPr>
          <w:color w:val="1A1A1A"/>
          <w:szCs w:val="28"/>
        </w:rPr>
        <w:t>7</w:t>
      </w:r>
      <w:r w:rsidRPr="00517399">
        <w:rPr>
          <w:color w:val="1A1A1A"/>
          <w:szCs w:val="28"/>
          <w:lang w:val="uk-UA"/>
        </w:rPr>
        <w:t>)</w:t>
      </w:r>
    </w:p>
    <w:p w:rsidR="00D716BF" w:rsidRPr="00517399" w:rsidRDefault="00D716BF" w:rsidP="00BB19BF">
      <w:pPr>
        <w:pStyle w:val="12"/>
        <w:tabs>
          <w:tab w:val="num" w:pos="0"/>
        </w:tabs>
        <w:spacing w:line="276" w:lineRule="auto"/>
        <w:ind w:left="0" w:firstLine="0"/>
        <w:rPr>
          <w:color w:val="1A1A1A"/>
          <w:szCs w:val="28"/>
        </w:rPr>
      </w:pPr>
      <w:r w:rsidRPr="00517399">
        <w:rPr>
          <w:color w:val="1A1A1A"/>
          <w:szCs w:val="28"/>
        </w:rPr>
        <w:t>Мінеральна частина палива А, для якої прийнято назву "зола", в рослинному паливі може бути первинною, що утворилася за рахунок негорючої частини і що міститься в речовинах, з яких утворилося паливо, і вторинною, внесеної в паливо ззовні в період утворення пласта палива. Умовно видаливши з сухої маси золу, можна отримати складу "горючою" маси палива:</w:t>
      </w:r>
    </w:p>
    <w:p w:rsidR="00D716BF" w:rsidRPr="00517399" w:rsidRDefault="00D716BF" w:rsidP="00BB19BF">
      <w:pPr>
        <w:pStyle w:val="12"/>
        <w:tabs>
          <w:tab w:val="num" w:pos="0"/>
        </w:tabs>
        <w:spacing w:line="276" w:lineRule="auto"/>
        <w:ind w:left="0" w:firstLine="850"/>
        <w:rPr>
          <w:color w:val="1A1A1A"/>
          <w:szCs w:val="28"/>
          <w:lang w:val="uk-UA"/>
        </w:rPr>
      </w:pPr>
      <w:r w:rsidRPr="00517399">
        <w:rPr>
          <w:color w:val="1A1A1A"/>
          <w:szCs w:val="28"/>
        </w:rPr>
        <w:t xml:space="preserve">                         </w:t>
      </w:r>
      <w:r w:rsidRPr="00517399">
        <w:rPr>
          <w:color w:val="1A1A1A"/>
          <w:position w:val="-6"/>
          <w:szCs w:val="28"/>
          <w:lang w:val="en-US"/>
        </w:rPr>
        <w:object w:dxaOrig="3405" w:dyaOrig="315">
          <v:shape id="_x0000_i1072" type="#_x0000_t75" style="width:170.3pt;height:15.65pt" o:ole="" fillcolor="window">
            <v:imagedata r:id="rId98" o:title=""/>
          </v:shape>
          <o:OLEObject Type="Embed" ProgID="Equation.3" ShapeID="_x0000_i1072" DrawAspect="Content" ObjectID="_1421844632" r:id="rId99"/>
        </w:object>
      </w:r>
      <w:r w:rsidRPr="00517399">
        <w:rPr>
          <w:color w:val="1A1A1A"/>
          <w:szCs w:val="28"/>
        </w:rPr>
        <w:t xml:space="preserve">               </w:t>
      </w:r>
      <w:r w:rsidRPr="00517399">
        <w:rPr>
          <w:color w:val="1A1A1A"/>
          <w:szCs w:val="28"/>
          <w:lang w:val="uk-UA"/>
        </w:rPr>
        <w:tab/>
      </w:r>
      <w:r w:rsidRPr="00517399">
        <w:rPr>
          <w:color w:val="1A1A1A"/>
          <w:szCs w:val="28"/>
          <w:lang w:val="uk-UA"/>
        </w:rPr>
        <w:tab/>
      </w:r>
      <w:r w:rsidRPr="00517399">
        <w:rPr>
          <w:color w:val="1A1A1A"/>
          <w:szCs w:val="28"/>
        </w:rPr>
        <w:t xml:space="preserve">    </w:t>
      </w:r>
      <w:r w:rsidRPr="00517399">
        <w:rPr>
          <w:color w:val="1A1A1A"/>
          <w:szCs w:val="28"/>
          <w:lang w:val="uk-UA"/>
        </w:rPr>
        <w:tab/>
        <w:t xml:space="preserve">  </w:t>
      </w:r>
      <w:r w:rsidRPr="00517399">
        <w:rPr>
          <w:color w:val="1A1A1A"/>
          <w:szCs w:val="28"/>
        </w:rPr>
        <w:t xml:space="preserve">     </w:t>
      </w:r>
      <w:r w:rsidRPr="00517399">
        <w:rPr>
          <w:color w:val="1A1A1A"/>
          <w:szCs w:val="28"/>
          <w:lang w:val="uk-UA"/>
        </w:rPr>
        <w:t>(</w:t>
      </w:r>
      <w:r w:rsidRPr="00517399">
        <w:rPr>
          <w:color w:val="1A1A1A"/>
          <w:szCs w:val="28"/>
        </w:rPr>
        <w:t>8</w:t>
      </w:r>
      <w:r w:rsidRPr="00517399">
        <w:rPr>
          <w:color w:val="1A1A1A"/>
          <w:szCs w:val="28"/>
          <w:lang w:val="uk-UA"/>
        </w:rPr>
        <w:t>)</w:t>
      </w:r>
    </w:p>
    <w:p w:rsidR="00D716BF" w:rsidRPr="00517399" w:rsidRDefault="00D716BF" w:rsidP="00BB19BF">
      <w:pPr>
        <w:pStyle w:val="12"/>
        <w:tabs>
          <w:tab w:val="num" w:pos="0"/>
          <w:tab w:val="left" w:pos="3686"/>
        </w:tabs>
        <w:spacing w:line="276" w:lineRule="auto"/>
        <w:ind w:left="0" w:firstLine="0"/>
        <w:rPr>
          <w:color w:val="1A1A1A"/>
          <w:szCs w:val="28"/>
        </w:rPr>
      </w:pPr>
      <w:r w:rsidRPr="00517399">
        <w:rPr>
          <w:color w:val="1A1A1A"/>
          <w:szCs w:val="28"/>
        </w:rPr>
        <w:t>Якщо паливо нагрівати без доступу повітря до температури близько 850 ° С, то з палива виділяються "летючі" речовини і залишається твердий нелетких залишок ("кокс"), близький за хімічним складом горючої маси до вуглецю С. Кількість виходять при цьому летючих речовин прийнято перераховувати на горючу масу і називати "виходом летючих", даючи її в процентах.</w:t>
      </w:r>
    </w:p>
    <w:p w:rsidR="00D716BF" w:rsidRPr="00517399" w:rsidRDefault="00D716BF" w:rsidP="00BB19BF">
      <w:pPr>
        <w:pStyle w:val="12"/>
        <w:tabs>
          <w:tab w:val="num" w:pos="0"/>
          <w:tab w:val="left" w:pos="3686"/>
        </w:tabs>
        <w:spacing w:line="276" w:lineRule="auto"/>
        <w:ind w:left="0" w:firstLine="0"/>
        <w:rPr>
          <w:color w:val="1A1A1A"/>
          <w:szCs w:val="28"/>
        </w:rPr>
      </w:pPr>
      <w:r w:rsidRPr="00517399">
        <w:rPr>
          <w:color w:val="1A1A1A"/>
          <w:szCs w:val="28"/>
        </w:rPr>
        <w:t>До складу летких входять водень Н2, вуглеводні CnHm, окис вуглецю СО, двоокис вуглецю С02 і деякі інші з'єднання. Виділення летких речовин при нагріванні палива починається задовго до досягнення паливом 850 ° С. Так, наприклад, початок виділення летючих для дров лежить на рівні температури близько 160 ° С, для торфу близько 100 - 110 ° С. Чим більше вихід летких речовин і нижче температура початку їх виділення, тим легше запалюється паливо і вище його реакційна здатність при горінні.</w:t>
      </w:r>
    </w:p>
    <w:p w:rsidR="00D716BF" w:rsidRPr="00517399" w:rsidRDefault="00D716BF" w:rsidP="00BB19BF">
      <w:pPr>
        <w:pStyle w:val="12"/>
        <w:tabs>
          <w:tab w:val="num" w:pos="0"/>
          <w:tab w:val="left" w:pos="3686"/>
        </w:tabs>
        <w:spacing w:line="276" w:lineRule="auto"/>
        <w:ind w:left="0" w:firstLine="0"/>
        <w:rPr>
          <w:color w:val="1A1A1A"/>
          <w:szCs w:val="28"/>
        </w:rPr>
      </w:pPr>
      <w:r w:rsidRPr="00517399">
        <w:rPr>
          <w:color w:val="1A1A1A"/>
          <w:szCs w:val="28"/>
        </w:rPr>
        <w:t>Ще однією найважливішою характеристикою палива є його теплота згоряння, яку або визначають експериментально шляхом спалювання проба палива в калориметричної бомбі, або розраховують за заданим складом палива за формулою Менделєєва [2] :</w:t>
      </w:r>
    </w:p>
    <w:p w:rsidR="00D716BF" w:rsidRPr="00517399" w:rsidRDefault="00D716BF" w:rsidP="00BB19BF">
      <w:pPr>
        <w:pStyle w:val="12"/>
        <w:tabs>
          <w:tab w:val="num" w:pos="0"/>
          <w:tab w:val="left" w:pos="3686"/>
        </w:tabs>
        <w:spacing w:line="276" w:lineRule="auto"/>
        <w:ind w:left="0" w:firstLine="850"/>
        <w:rPr>
          <w:color w:val="1A1A1A"/>
          <w:szCs w:val="28"/>
          <w:lang w:val="uk-UA"/>
        </w:rPr>
      </w:pPr>
      <w:r w:rsidRPr="00517399">
        <w:rPr>
          <w:color w:val="1A1A1A"/>
          <w:szCs w:val="28"/>
        </w:rPr>
        <w:t xml:space="preserve">                        </w:t>
      </w:r>
      <w:r w:rsidRPr="00517399">
        <w:rPr>
          <w:color w:val="1A1A1A"/>
          <w:position w:val="-10"/>
          <w:szCs w:val="28"/>
          <w:lang w:val="en-US"/>
        </w:rPr>
        <w:object w:dxaOrig="4200" w:dyaOrig="360">
          <v:shape id="_x0000_i1073" type="#_x0000_t75" style="width:204.1pt;height:18.15pt" o:ole="" fillcolor="window">
            <v:imagedata r:id="rId100" o:title=""/>
          </v:shape>
          <o:OLEObject Type="Embed" ProgID="Equation.3" ShapeID="_x0000_i1073" DrawAspect="Content" ObjectID="_1421844633" r:id="rId101"/>
        </w:object>
      </w:r>
      <w:r w:rsidRPr="00517399">
        <w:rPr>
          <w:color w:val="1A1A1A"/>
          <w:szCs w:val="28"/>
        </w:rPr>
        <w:t xml:space="preserve">,ккал/кг    </w:t>
      </w:r>
      <w:r w:rsidRPr="00517399">
        <w:rPr>
          <w:color w:val="1A1A1A"/>
          <w:szCs w:val="28"/>
          <w:lang w:val="uk-UA"/>
        </w:rPr>
        <w:t xml:space="preserve">               (</w:t>
      </w:r>
      <w:r w:rsidRPr="00517399">
        <w:rPr>
          <w:color w:val="1A1A1A"/>
          <w:szCs w:val="28"/>
        </w:rPr>
        <w:t>9</w:t>
      </w:r>
      <w:r w:rsidRPr="00517399">
        <w:rPr>
          <w:color w:val="1A1A1A"/>
          <w:szCs w:val="28"/>
          <w:lang w:val="uk-UA"/>
        </w:rPr>
        <w:t>)</w:t>
      </w:r>
    </w:p>
    <w:p w:rsidR="00D716BF" w:rsidRPr="00517399" w:rsidRDefault="00D716BF" w:rsidP="00BB19BF">
      <w:pPr>
        <w:pStyle w:val="12"/>
        <w:tabs>
          <w:tab w:val="num" w:pos="0"/>
          <w:tab w:val="left" w:pos="3686"/>
        </w:tabs>
        <w:spacing w:line="276" w:lineRule="auto"/>
        <w:ind w:left="0" w:firstLine="0"/>
        <w:rPr>
          <w:color w:val="1A1A1A"/>
          <w:szCs w:val="28"/>
        </w:rPr>
      </w:pPr>
      <w:r w:rsidRPr="00517399">
        <w:rPr>
          <w:color w:val="1A1A1A"/>
          <w:szCs w:val="28"/>
        </w:rPr>
        <w:t>Формула Менделєєва широко застосовується вже майже 100 років. За цей час час було запропоновано багато інших формул: Міхеля, Гумца, Бойе та ін [2]. Однак уточнення, що досягаються при використанні цих формул, не перевищують 2%, тобто знаходяться в межах точності відбору проб твердого палива. Тому використання цих уточнюючих формул для технічних розрахунків вважається невиправданим, оскільки створювало б додаткові труднощі при зіставленні результатів, отриманих різними дослідниками.</w:t>
      </w:r>
    </w:p>
    <w:p w:rsidR="00D716BF" w:rsidRPr="00517399" w:rsidRDefault="00D716BF" w:rsidP="00BB19BF">
      <w:pPr>
        <w:pStyle w:val="12"/>
        <w:tabs>
          <w:tab w:val="num" w:pos="0"/>
          <w:tab w:val="left" w:pos="3686"/>
        </w:tabs>
        <w:spacing w:line="276" w:lineRule="auto"/>
        <w:ind w:left="0" w:firstLine="0"/>
        <w:rPr>
          <w:color w:val="1A1A1A"/>
          <w:szCs w:val="28"/>
        </w:rPr>
      </w:pPr>
    </w:p>
    <w:p w:rsidR="00D716BF" w:rsidRPr="00517399" w:rsidRDefault="00D716BF" w:rsidP="00BB19BF">
      <w:pPr>
        <w:pStyle w:val="12"/>
        <w:spacing w:before="320" w:line="276" w:lineRule="auto"/>
        <w:ind w:left="0" w:firstLine="0"/>
        <w:jc w:val="center"/>
        <w:rPr>
          <w:b/>
          <w:color w:val="1A1A1A"/>
          <w:szCs w:val="28"/>
        </w:rPr>
      </w:pPr>
      <w:r w:rsidRPr="00517399">
        <w:rPr>
          <w:b/>
          <w:color w:val="1A1A1A"/>
          <w:sz w:val="32"/>
          <w:szCs w:val="28"/>
        </w:rPr>
        <w:t>4</w:t>
      </w:r>
      <w:r w:rsidRPr="00517399">
        <w:rPr>
          <w:b/>
          <w:color w:val="1A1A1A"/>
          <w:sz w:val="32"/>
          <w:szCs w:val="28"/>
          <w:lang w:val="uk-UA"/>
        </w:rPr>
        <w:t xml:space="preserve">.1.3. </w:t>
      </w:r>
      <w:r w:rsidRPr="00517399">
        <w:rPr>
          <w:b/>
          <w:color w:val="1A1A1A"/>
          <w:sz w:val="32"/>
          <w:szCs w:val="28"/>
        </w:rPr>
        <w:t>Відомості про властивості рослинних палив</w:t>
      </w:r>
      <w:r w:rsidRPr="00517399">
        <w:rPr>
          <w:b/>
          <w:color w:val="1A1A1A"/>
          <w:szCs w:val="28"/>
        </w:rPr>
        <w:t>.</w:t>
      </w:r>
    </w:p>
    <w:p w:rsidR="00D716BF" w:rsidRPr="00517399" w:rsidRDefault="00D716BF" w:rsidP="00BB19BF">
      <w:pPr>
        <w:pStyle w:val="12"/>
        <w:spacing w:before="320" w:line="276" w:lineRule="auto"/>
        <w:ind w:left="0" w:firstLine="0"/>
        <w:rPr>
          <w:color w:val="1A1A1A"/>
          <w:szCs w:val="28"/>
        </w:rPr>
      </w:pPr>
      <w:r w:rsidRPr="00517399">
        <w:rPr>
          <w:color w:val="1A1A1A"/>
          <w:szCs w:val="28"/>
        </w:rPr>
        <w:t xml:space="preserve">У спеціальній літературі по спалюванню палив </w:t>
      </w:r>
      <w:r w:rsidRPr="00517399">
        <w:rPr>
          <w:color w:val="1A1A1A"/>
          <w:szCs w:val="28"/>
          <w:lang w:val="uk-UA"/>
        </w:rPr>
        <w:t xml:space="preserve"> </w:t>
      </w:r>
      <w:r w:rsidRPr="00517399">
        <w:rPr>
          <w:color w:val="1A1A1A"/>
          <w:szCs w:val="28"/>
        </w:rPr>
        <w:t>наводяться дані про тих горючих речовинах рослинного походження, які використовуються в якості технічних і побутових палив: дрова, торф, солома та ін</w:t>
      </w:r>
      <w:r w:rsidRPr="00517399">
        <w:rPr>
          <w:color w:val="1A1A1A"/>
          <w:szCs w:val="28"/>
          <w:lang w:val="uk-UA"/>
        </w:rPr>
        <w:t>.</w:t>
      </w:r>
    </w:p>
    <w:p w:rsidR="00D716BF" w:rsidRPr="00517399" w:rsidRDefault="00D716BF" w:rsidP="00BB19BF">
      <w:pPr>
        <w:pStyle w:val="12"/>
        <w:spacing w:line="276" w:lineRule="auto"/>
        <w:ind w:left="0" w:firstLine="0"/>
        <w:rPr>
          <w:color w:val="1A1A1A"/>
          <w:szCs w:val="28"/>
        </w:rPr>
      </w:pPr>
      <w:r w:rsidRPr="00517399">
        <w:rPr>
          <w:color w:val="1A1A1A"/>
          <w:szCs w:val="28"/>
        </w:rPr>
        <w:t xml:space="preserve">Наведені дані показують, що та деревина, і інші види рослин за своїм </w:t>
      </w:r>
      <w:r w:rsidRPr="00517399">
        <w:rPr>
          <w:color w:val="1A1A1A"/>
          <w:szCs w:val="28"/>
        </w:rPr>
        <w:lastRenderedPageBreak/>
        <w:t>складом і властивостями як палива близькі і можуть бути в середньому охарактеризовано наступними величинами:</w:t>
      </w:r>
    </w:p>
    <w:p w:rsidR="00D716BF" w:rsidRPr="00517399" w:rsidRDefault="00D716BF" w:rsidP="00BB19BF">
      <w:pPr>
        <w:pStyle w:val="12"/>
        <w:spacing w:line="276" w:lineRule="auto"/>
        <w:ind w:left="0" w:firstLine="0"/>
        <w:jc w:val="center"/>
        <w:rPr>
          <w:color w:val="1A1A1A"/>
          <w:szCs w:val="28"/>
        </w:rPr>
      </w:pPr>
      <w:r w:rsidRPr="00517399">
        <w:rPr>
          <w:color w:val="1A1A1A"/>
          <w:position w:val="-6"/>
          <w:szCs w:val="28"/>
        </w:rPr>
        <w:object w:dxaOrig="360" w:dyaOrig="315">
          <v:shape id="_x0000_i1074" type="#_x0000_t75" style="width:18.15pt;height:15.65pt" o:ole="" fillcolor="window">
            <v:imagedata r:id="rId102" o:title=""/>
          </v:shape>
          <o:OLEObject Type="Embed" ProgID="Equation.3" ShapeID="_x0000_i1074" DrawAspect="Content" ObjectID="_1421844634" r:id="rId103"/>
        </w:object>
      </w:r>
      <w:r w:rsidRPr="00517399">
        <w:rPr>
          <w:color w:val="1A1A1A"/>
          <w:szCs w:val="28"/>
        </w:rPr>
        <w:t xml:space="preserve">= 50 %; </w:t>
      </w:r>
      <w:r w:rsidRPr="00517399">
        <w:rPr>
          <w:color w:val="1A1A1A"/>
          <w:position w:val="-4"/>
          <w:szCs w:val="28"/>
        </w:rPr>
        <w:object w:dxaOrig="405" w:dyaOrig="300">
          <v:shape id="_x0000_i1075" type="#_x0000_t75" style="width:20.05pt;height:15.05pt" o:ole="" fillcolor="window">
            <v:imagedata r:id="rId104" o:title=""/>
          </v:shape>
          <o:OLEObject Type="Embed" ProgID="Equation.3" ShapeID="_x0000_i1075" DrawAspect="Content" ObjectID="_1421844635" r:id="rId105"/>
        </w:object>
      </w:r>
      <w:r w:rsidRPr="00517399">
        <w:rPr>
          <w:color w:val="1A1A1A"/>
          <w:szCs w:val="28"/>
        </w:rPr>
        <w:t xml:space="preserve">= 6 %; </w:t>
      </w:r>
      <w:r w:rsidRPr="00517399">
        <w:rPr>
          <w:color w:val="1A1A1A"/>
          <w:position w:val="-6"/>
          <w:szCs w:val="28"/>
          <w:lang w:val="en-US"/>
        </w:rPr>
        <w:object w:dxaOrig="375" w:dyaOrig="315">
          <v:shape id="_x0000_i1076" type="#_x0000_t75" style="width:18.8pt;height:15.65pt" o:ole="" fillcolor="window">
            <v:imagedata r:id="rId106" o:title=""/>
          </v:shape>
          <o:OLEObject Type="Embed" ProgID="Equation.3" ShapeID="_x0000_i1076" DrawAspect="Content" ObjectID="_1421844636" r:id="rId107"/>
        </w:object>
      </w:r>
      <w:r w:rsidRPr="00517399">
        <w:rPr>
          <w:color w:val="1A1A1A"/>
          <w:szCs w:val="28"/>
        </w:rPr>
        <w:t xml:space="preserve">= 0,6 %;  </w:t>
      </w:r>
      <w:r w:rsidRPr="00517399">
        <w:rPr>
          <w:color w:val="1A1A1A"/>
          <w:position w:val="-6"/>
          <w:szCs w:val="28"/>
        </w:rPr>
        <w:object w:dxaOrig="360" w:dyaOrig="315">
          <v:shape id="_x0000_i1077" type="#_x0000_t75" style="width:18.15pt;height:15.65pt" o:ole="" fillcolor="window">
            <v:imagedata r:id="rId108" o:title=""/>
          </v:shape>
          <o:OLEObject Type="Embed" ProgID="Equation.3" ShapeID="_x0000_i1077" DrawAspect="Content" ObjectID="_1421844637" r:id="rId109"/>
        </w:object>
      </w:r>
      <w:r w:rsidRPr="00517399">
        <w:rPr>
          <w:color w:val="1A1A1A"/>
          <w:szCs w:val="28"/>
        </w:rPr>
        <w:t>= 43,4 %;</w:t>
      </w:r>
    </w:p>
    <w:p w:rsidR="00D716BF" w:rsidRPr="00517399" w:rsidRDefault="00D716BF" w:rsidP="00BB19BF">
      <w:pPr>
        <w:pStyle w:val="12"/>
        <w:spacing w:line="276" w:lineRule="auto"/>
        <w:ind w:left="0" w:firstLine="0"/>
        <w:rPr>
          <w:color w:val="1A1A1A"/>
          <w:szCs w:val="28"/>
          <w:lang w:val="uk-UA"/>
        </w:rPr>
      </w:pPr>
      <w:r w:rsidRPr="00517399">
        <w:rPr>
          <w:color w:val="1A1A1A"/>
          <w:szCs w:val="28"/>
        </w:rPr>
        <w:t xml:space="preserve">вихід летких  </w:t>
      </w:r>
    </w:p>
    <w:p w:rsidR="00D716BF" w:rsidRPr="00517399" w:rsidRDefault="00D716BF" w:rsidP="00BB19BF">
      <w:pPr>
        <w:pStyle w:val="12"/>
        <w:spacing w:line="276" w:lineRule="auto"/>
        <w:ind w:left="0" w:firstLine="0"/>
        <w:jc w:val="center"/>
        <w:rPr>
          <w:color w:val="1A1A1A"/>
          <w:szCs w:val="28"/>
        </w:rPr>
      </w:pPr>
      <w:r w:rsidRPr="00517399">
        <w:rPr>
          <w:color w:val="1A1A1A"/>
          <w:position w:val="-6"/>
          <w:szCs w:val="28"/>
        </w:rPr>
        <w:object w:dxaOrig="360" w:dyaOrig="315">
          <v:shape id="_x0000_i1078" type="#_x0000_t75" style="width:18.15pt;height:15.65pt" o:ole="" fillcolor="window">
            <v:imagedata r:id="rId110" o:title=""/>
          </v:shape>
          <o:OLEObject Type="Embed" ProgID="Equation.3" ShapeID="_x0000_i1078" DrawAspect="Content" ObjectID="_1421844638" r:id="rId111"/>
        </w:object>
      </w:r>
      <w:r w:rsidRPr="00517399">
        <w:rPr>
          <w:color w:val="1A1A1A"/>
          <w:szCs w:val="28"/>
        </w:rPr>
        <w:t xml:space="preserve">= 80 - 85%; </w:t>
      </w:r>
      <w:r w:rsidRPr="00517399">
        <w:rPr>
          <w:color w:val="1A1A1A"/>
          <w:position w:val="-10"/>
          <w:szCs w:val="28"/>
        </w:rPr>
        <w:object w:dxaOrig="360" w:dyaOrig="360">
          <v:shape id="_x0000_i1079" type="#_x0000_t75" style="width:18.15pt;height:18.15pt" o:ole="" fillcolor="window">
            <v:imagedata r:id="rId112" o:title=""/>
          </v:shape>
          <o:OLEObject Type="Embed" ProgID="Equation.3" ShapeID="_x0000_i1079" DrawAspect="Content" ObjectID="_1421844639" r:id="rId113"/>
        </w:object>
      </w:r>
      <w:r w:rsidRPr="00517399">
        <w:rPr>
          <w:color w:val="1A1A1A"/>
          <w:szCs w:val="28"/>
        </w:rPr>
        <w:t xml:space="preserve"> = 18 - 19 МДж/кг.</w:t>
      </w:r>
    </w:p>
    <w:p w:rsidR="00D716BF" w:rsidRPr="00517399" w:rsidRDefault="00D716BF" w:rsidP="00BB19BF">
      <w:pPr>
        <w:pStyle w:val="12"/>
        <w:spacing w:line="276" w:lineRule="auto"/>
        <w:ind w:left="0" w:firstLine="720"/>
        <w:rPr>
          <w:color w:val="1A1A1A"/>
          <w:szCs w:val="28"/>
          <w:lang w:val="uk-UA"/>
        </w:rPr>
      </w:pPr>
      <w:r w:rsidRPr="00517399">
        <w:rPr>
          <w:color w:val="1A1A1A"/>
          <w:szCs w:val="28"/>
        </w:rPr>
        <w:t xml:space="preserve">Торф є геологічно молодим паливом, тобто першою стадією перетворення рослинних опадів на вугілля. Склад горючої маси торфу можна охарактеризувати в середньому такими величинами: </w:t>
      </w:r>
      <w:r w:rsidRPr="00517399">
        <w:rPr>
          <w:color w:val="1A1A1A"/>
          <w:position w:val="-6"/>
          <w:szCs w:val="28"/>
        </w:rPr>
        <w:object w:dxaOrig="360" w:dyaOrig="315">
          <v:shape id="_x0000_i1080" type="#_x0000_t75" style="width:18.15pt;height:15.65pt" o:ole="" fillcolor="window">
            <v:imagedata r:id="rId102" o:title=""/>
          </v:shape>
          <o:OLEObject Type="Embed" ProgID="Equation.3" ShapeID="_x0000_i1080" DrawAspect="Content" ObjectID="_1421844640" r:id="rId114"/>
        </w:object>
      </w:r>
      <w:r w:rsidRPr="00517399">
        <w:rPr>
          <w:color w:val="1A1A1A"/>
          <w:szCs w:val="28"/>
        </w:rPr>
        <w:t xml:space="preserve">= 58 %; </w:t>
      </w:r>
      <w:r w:rsidRPr="00517399">
        <w:rPr>
          <w:color w:val="1A1A1A"/>
          <w:position w:val="-4"/>
          <w:szCs w:val="28"/>
        </w:rPr>
        <w:object w:dxaOrig="405" w:dyaOrig="300">
          <v:shape id="_x0000_i1081" type="#_x0000_t75" style="width:20.05pt;height:15.05pt" o:ole="" fillcolor="window">
            <v:imagedata r:id="rId104" o:title=""/>
          </v:shape>
          <o:OLEObject Type="Embed" ProgID="Equation.3" ShapeID="_x0000_i1081" DrawAspect="Content" ObjectID="_1421844641" r:id="rId115"/>
        </w:object>
      </w:r>
      <w:r w:rsidRPr="00517399">
        <w:rPr>
          <w:color w:val="1A1A1A"/>
          <w:szCs w:val="28"/>
        </w:rPr>
        <w:t>= 6 %;</w:t>
      </w:r>
      <w:r w:rsidRPr="00517399">
        <w:rPr>
          <w:color w:val="1A1A1A"/>
          <w:position w:val="-6"/>
          <w:szCs w:val="28"/>
          <w:lang w:val="en-US"/>
        </w:rPr>
        <w:object w:dxaOrig="375" w:dyaOrig="315">
          <v:shape id="_x0000_i1082" type="#_x0000_t75" style="width:18.8pt;height:15.65pt" o:ole="" fillcolor="window">
            <v:imagedata r:id="rId106" o:title=""/>
          </v:shape>
          <o:OLEObject Type="Embed" ProgID="Equation.3" ShapeID="_x0000_i1082" DrawAspect="Content" ObjectID="_1421844642" r:id="rId116"/>
        </w:object>
      </w:r>
      <w:r w:rsidRPr="00517399">
        <w:rPr>
          <w:color w:val="1A1A1A"/>
          <w:szCs w:val="28"/>
        </w:rPr>
        <w:t xml:space="preserve"> = 2,5 %; </w:t>
      </w:r>
      <w:r w:rsidRPr="00517399">
        <w:rPr>
          <w:color w:val="1A1A1A"/>
          <w:position w:val="-6"/>
          <w:szCs w:val="28"/>
          <w:lang w:val="en-US"/>
        </w:rPr>
        <w:object w:dxaOrig="360" w:dyaOrig="315">
          <v:shape id="_x0000_i1083" type="#_x0000_t75" style="width:18.15pt;height:15.65pt" o:ole="" fillcolor="window">
            <v:imagedata r:id="rId117" o:title=""/>
          </v:shape>
          <o:OLEObject Type="Embed" ProgID="Equation.3" ShapeID="_x0000_i1083" DrawAspect="Content" ObjectID="_1421844643" r:id="rId118"/>
        </w:object>
      </w:r>
      <w:r w:rsidRPr="00517399">
        <w:rPr>
          <w:color w:val="1A1A1A"/>
          <w:szCs w:val="28"/>
        </w:rPr>
        <w:t xml:space="preserve">= 33 %; </w:t>
      </w:r>
      <w:r w:rsidRPr="00517399">
        <w:rPr>
          <w:color w:val="1A1A1A"/>
          <w:position w:val="-6"/>
          <w:szCs w:val="28"/>
          <w:lang w:val="en-US"/>
        </w:rPr>
        <w:object w:dxaOrig="345" w:dyaOrig="315">
          <v:shape id="_x0000_i1084" type="#_x0000_t75" style="width:18.15pt;height:15.65pt" o:ole="" fillcolor="window">
            <v:imagedata r:id="rId119" o:title=""/>
          </v:shape>
          <o:OLEObject Type="Embed" ProgID="Equation.3" ShapeID="_x0000_i1084" DrawAspect="Content" ObjectID="_1421844644" r:id="rId120"/>
        </w:object>
      </w:r>
      <w:r w:rsidRPr="00517399">
        <w:rPr>
          <w:color w:val="1A1A1A"/>
          <w:szCs w:val="28"/>
        </w:rPr>
        <w:t xml:space="preserve">= 2,5 %; вихід летких </w:t>
      </w:r>
      <w:r w:rsidRPr="00517399">
        <w:rPr>
          <w:color w:val="1A1A1A"/>
          <w:position w:val="-6"/>
          <w:szCs w:val="28"/>
          <w:lang w:val="en-US"/>
        </w:rPr>
        <w:object w:dxaOrig="360" w:dyaOrig="315">
          <v:shape id="_x0000_i1085" type="#_x0000_t75" style="width:18.15pt;height:15.65pt" o:ole="" fillcolor="window">
            <v:imagedata r:id="rId121" o:title=""/>
          </v:shape>
          <o:OLEObject Type="Embed" ProgID="Equation.3" ShapeID="_x0000_i1085" DrawAspect="Content" ObjectID="_1421844645" r:id="rId122"/>
        </w:object>
      </w:r>
      <w:r w:rsidRPr="00517399">
        <w:rPr>
          <w:color w:val="1A1A1A"/>
          <w:szCs w:val="28"/>
        </w:rPr>
        <w:t xml:space="preserve">= 70 %; вміст золи </w:t>
      </w:r>
      <w:r w:rsidRPr="00517399">
        <w:rPr>
          <w:color w:val="1A1A1A"/>
          <w:position w:val="-4"/>
          <w:szCs w:val="28"/>
        </w:rPr>
        <w:object w:dxaOrig="345" w:dyaOrig="300">
          <v:shape id="_x0000_i1086" type="#_x0000_t75" style="width:18.15pt;height:15.05pt" o:ole="" fillcolor="window">
            <v:imagedata r:id="rId123" o:title=""/>
          </v:shape>
          <o:OLEObject Type="Embed" ProgID="Equation.3" ShapeID="_x0000_i1086" DrawAspect="Content" ObjectID="_1421844646" r:id="rId124"/>
        </w:object>
      </w:r>
      <w:r w:rsidRPr="00517399">
        <w:rPr>
          <w:color w:val="1A1A1A"/>
          <w:szCs w:val="28"/>
        </w:rPr>
        <w:t xml:space="preserve"> = 10 %; вміст вологи </w:t>
      </w:r>
      <w:r w:rsidRPr="00517399">
        <w:rPr>
          <w:color w:val="1A1A1A"/>
          <w:position w:val="-6"/>
          <w:szCs w:val="28"/>
          <w:lang w:val="en-US"/>
        </w:rPr>
        <w:object w:dxaOrig="405" w:dyaOrig="315">
          <v:shape id="_x0000_i1087" type="#_x0000_t75" style="width:20.05pt;height:15.65pt" o:ole="" fillcolor="window">
            <v:imagedata r:id="rId125" o:title=""/>
          </v:shape>
          <o:OLEObject Type="Embed" ProgID="Equation.3" ShapeID="_x0000_i1087" DrawAspect="Content" ObjectID="_1421844647" r:id="rId126"/>
        </w:object>
      </w:r>
      <w:r w:rsidRPr="00517399">
        <w:rPr>
          <w:color w:val="1A1A1A"/>
          <w:szCs w:val="28"/>
        </w:rPr>
        <w:t xml:space="preserve"> = 35 – 60 %.</w:t>
      </w:r>
    </w:p>
    <w:p w:rsidR="00D716BF" w:rsidRPr="00517399" w:rsidRDefault="00D716BF" w:rsidP="00BB19BF">
      <w:pPr>
        <w:pStyle w:val="12"/>
        <w:spacing w:line="276" w:lineRule="auto"/>
        <w:ind w:left="0" w:firstLine="0"/>
        <w:rPr>
          <w:color w:val="1A1A1A"/>
          <w:szCs w:val="28"/>
        </w:rPr>
      </w:pPr>
      <w:r w:rsidRPr="00517399">
        <w:rPr>
          <w:color w:val="1A1A1A"/>
          <w:szCs w:val="28"/>
        </w:rPr>
        <w:t>Слід зазначити, що хоча за складом горючої маси торф також близький до деревини та іншим рослинним палив, однак відміну від них за кількістю баласту у вигляді золи і вологи призводить до істотного розходження в протіканні процесів їх займання і горіння в топкових пристроях енергетичних паливовикористовуючих установках. Очевидно, що аналогічні відмінності повинні бути і при самозайманні і поширенні процесу горіння торфу в природних умовах. Враховуючи те, що в природних умовах об'єктивною причиною виникнення лісових пожеж нерідко є самозаймання торфовищ, теплотехнічні властивості торфу як палива доцільно проаналізувати більш детально.</w:t>
      </w:r>
    </w:p>
    <w:p w:rsidR="00D716BF" w:rsidRPr="00517399" w:rsidRDefault="00D716BF" w:rsidP="00BB19BF">
      <w:pPr>
        <w:pStyle w:val="12"/>
        <w:tabs>
          <w:tab w:val="left" w:pos="12474"/>
        </w:tabs>
        <w:spacing w:line="276" w:lineRule="auto"/>
        <w:ind w:left="0" w:firstLine="1014"/>
        <w:rPr>
          <w:color w:val="1A1A1A"/>
          <w:szCs w:val="28"/>
        </w:rPr>
      </w:pPr>
    </w:p>
    <w:p w:rsidR="00D716BF" w:rsidRPr="00517399" w:rsidRDefault="00D716BF" w:rsidP="00BB19BF">
      <w:pPr>
        <w:pStyle w:val="12"/>
        <w:tabs>
          <w:tab w:val="left" w:pos="12474"/>
        </w:tabs>
        <w:spacing w:line="276" w:lineRule="auto"/>
        <w:ind w:left="0" w:firstLine="1014"/>
        <w:rPr>
          <w:color w:val="1A1A1A"/>
          <w:szCs w:val="28"/>
        </w:rPr>
      </w:pPr>
    </w:p>
    <w:p w:rsidR="00D716BF" w:rsidRPr="00517399" w:rsidRDefault="00D716BF" w:rsidP="00BB19BF">
      <w:pPr>
        <w:pStyle w:val="12"/>
        <w:tabs>
          <w:tab w:val="left" w:pos="12474"/>
        </w:tabs>
        <w:spacing w:line="276" w:lineRule="auto"/>
        <w:ind w:left="0" w:firstLine="1014"/>
        <w:jc w:val="center"/>
        <w:rPr>
          <w:b/>
          <w:color w:val="1A1A1A"/>
          <w:szCs w:val="28"/>
        </w:rPr>
      </w:pPr>
      <w:r w:rsidRPr="00517399">
        <w:rPr>
          <w:b/>
          <w:color w:val="1A1A1A"/>
          <w:sz w:val="32"/>
          <w:szCs w:val="28"/>
        </w:rPr>
        <w:t>4</w:t>
      </w:r>
      <w:r w:rsidRPr="00517399">
        <w:rPr>
          <w:b/>
          <w:color w:val="1A1A1A"/>
          <w:sz w:val="32"/>
          <w:szCs w:val="28"/>
          <w:lang w:val="uk-UA"/>
        </w:rPr>
        <w:t xml:space="preserve">.1.4. </w:t>
      </w:r>
      <w:r w:rsidRPr="00517399">
        <w:rPr>
          <w:b/>
          <w:color w:val="1A1A1A"/>
          <w:sz w:val="32"/>
          <w:szCs w:val="28"/>
        </w:rPr>
        <w:t>Теплотехнічні характеристики торфу.</w:t>
      </w:r>
    </w:p>
    <w:p w:rsidR="00D716BF" w:rsidRPr="00517399" w:rsidRDefault="00D716BF" w:rsidP="00BB19BF">
      <w:pPr>
        <w:pStyle w:val="12"/>
        <w:tabs>
          <w:tab w:val="left" w:pos="12474"/>
        </w:tabs>
        <w:spacing w:line="276" w:lineRule="auto"/>
        <w:ind w:left="0" w:firstLine="0"/>
        <w:rPr>
          <w:color w:val="1A1A1A"/>
          <w:szCs w:val="28"/>
        </w:rPr>
      </w:pPr>
    </w:p>
    <w:p w:rsidR="00D716BF" w:rsidRPr="00517399" w:rsidRDefault="00D716BF" w:rsidP="00BB19BF">
      <w:pPr>
        <w:pStyle w:val="12"/>
        <w:tabs>
          <w:tab w:val="left" w:pos="12474"/>
        </w:tabs>
        <w:spacing w:line="276" w:lineRule="auto"/>
        <w:ind w:left="0" w:firstLine="0"/>
        <w:rPr>
          <w:color w:val="1A1A1A"/>
          <w:szCs w:val="28"/>
        </w:rPr>
      </w:pPr>
      <w:r w:rsidRPr="00517399">
        <w:rPr>
          <w:color w:val="1A1A1A"/>
          <w:szCs w:val="28"/>
        </w:rPr>
        <w:t>Торф є продуктом розкладання під водою відмерлих очерету, моху і інших рослин. Торф'яні болота утворюються в умовах вологого клімату при плоскому рельєфі місцевості та поганому стоці води. Торф'яники поділяють на верхові і низинні. Верхові забезпечуються водою з атмосферних опадів, тому вміст у них золи невелика.</w:t>
      </w:r>
      <w:r w:rsidRPr="00517399">
        <w:rPr>
          <w:color w:val="1A1A1A"/>
          <w:szCs w:val="28"/>
          <w:lang w:val="uk-UA"/>
        </w:rPr>
        <w:t xml:space="preserve"> Низинні</w:t>
      </w:r>
      <w:r w:rsidRPr="00517399">
        <w:rPr>
          <w:color w:val="1A1A1A"/>
          <w:szCs w:val="28"/>
        </w:rPr>
        <w:t xml:space="preserve"> торфовища пов'язані, з джерелами грунтової води, що містять значну кількість мінеральних солей, тому зольність торфу в них значно вище зольності верхового торфу.</w:t>
      </w:r>
    </w:p>
    <w:p w:rsidR="00D716BF" w:rsidRPr="00517399" w:rsidRDefault="00D716BF" w:rsidP="00BB19BF">
      <w:pPr>
        <w:pStyle w:val="12"/>
        <w:tabs>
          <w:tab w:val="left" w:pos="12474"/>
        </w:tabs>
        <w:spacing w:line="276" w:lineRule="auto"/>
        <w:ind w:left="0" w:firstLine="0"/>
        <w:rPr>
          <w:color w:val="1A1A1A"/>
          <w:szCs w:val="28"/>
        </w:rPr>
      </w:pPr>
      <w:r w:rsidRPr="00517399">
        <w:rPr>
          <w:color w:val="1A1A1A"/>
          <w:szCs w:val="28"/>
        </w:rPr>
        <w:t>У результаті ряду біологічних процесів з вуглеводів рослин утворюються складні аморфні темнофарбовані гумінові кислоти, що містять ароматичні ядра, бічні ланцюги, властиві органічних кислот карбоксильні групи СООН, гідроксили ВІН, карбонільні групи СВ і метаксільние групи ОСНз. Сумарний вміст гумінових кислот в органічній масі торфу в ряді випадків становить 40 - 50% .</w:t>
      </w:r>
    </w:p>
    <w:p w:rsidR="00D716BF" w:rsidRPr="00517399" w:rsidRDefault="00D716BF" w:rsidP="00BB19BF">
      <w:pPr>
        <w:pStyle w:val="12"/>
        <w:tabs>
          <w:tab w:val="left" w:pos="12474"/>
        </w:tabs>
        <w:spacing w:line="276" w:lineRule="auto"/>
        <w:ind w:left="0" w:firstLine="0"/>
        <w:rPr>
          <w:color w:val="1A1A1A"/>
          <w:szCs w:val="28"/>
        </w:rPr>
      </w:pPr>
      <w:r w:rsidRPr="00517399">
        <w:rPr>
          <w:color w:val="1A1A1A"/>
          <w:szCs w:val="28"/>
        </w:rPr>
        <w:t xml:space="preserve">У процесі торфообразованія протягом року нарощується шар торфу </w:t>
      </w:r>
      <w:r w:rsidRPr="00517399">
        <w:rPr>
          <w:color w:val="1A1A1A"/>
          <w:szCs w:val="28"/>
        </w:rPr>
        <w:lastRenderedPageBreak/>
        <w:t xml:space="preserve">товщиною 1 - 2 мм. При утворенні торфу з органічної маси рослин виділяються </w:t>
      </w:r>
      <w:r w:rsidRPr="00517399">
        <w:rPr>
          <w:color w:val="1A1A1A"/>
          <w:szCs w:val="28"/>
          <w:lang w:val="en-US"/>
        </w:rPr>
        <w:t>CO</w:t>
      </w:r>
      <w:r w:rsidRPr="00517399">
        <w:rPr>
          <w:color w:val="1A1A1A"/>
          <w:szCs w:val="28"/>
          <w:vertAlign w:val="subscript"/>
        </w:rPr>
        <w:t>2</w:t>
      </w:r>
      <w:r w:rsidRPr="00517399">
        <w:rPr>
          <w:color w:val="1A1A1A"/>
          <w:szCs w:val="28"/>
        </w:rPr>
        <w:t xml:space="preserve">, </w:t>
      </w:r>
      <w:r w:rsidRPr="00517399">
        <w:rPr>
          <w:color w:val="1A1A1A"/>
          <w:szCs w:val="28"/>
          <w:lang w:val="en-US"/>
        </w:rPr>
        <w:t>H</w:t>
      </w:r>
      <w:r w:rsidRPr="00517399">
        <w:rPr>
          <w:color w:val="1A1A1A"/>
          <w:szCs w:val="28"/>
          <w:vertAlign w:val="subscript"/>
        </w:rPr>
        <w:t>2</w:t>
      </w:r>
      <w:r w:rsidRPr="00517399">
        <w:rPr>
          <w:color w:val="1A1A1A"/>
          <w:szCs w:val="28"/>
          <w:lang w:val="en-US"/>
        </w:rPr>
        <w:t>O</w:t>
      </w:r>
      <w:r w:rsidRPr="00517399">
        <w:rPr>
          <w:color w:val="1A1A1A"/>
          <w:szCs w:val="28"/>
        </w:rPr>
        <w:t xml:space="preserve">, </w:t>
      </w:r>
      <w:r w:rsidRPr="00517399">
        <w:rPr>
          <w:color w:val="1A1A1A"/>
          <w:szCs w:val="28"/>
          <w:lang w:val="en-US"/>
        </w:rPr>
        <w:t>CH</w:t>
      </w:r>
      <w:r w:rsidRPr="00517399">
        <w:rPr>
          <w:color w:val="1A1A1A"/>
          <w:szCs w:val="28"/>
          <w:vertAlign w:val="subscript"/>
        </w:rPr>
        <w:t>4</w:t>
      </w:r>
      <w:r w:rsidRPr="00517399">
        <w:rPr>
          <w:color w:val="1A1A1A"/>
          <w:szCs w:val="28"/>
        </w:rPr>
        <w:t>. Приблизний хід процесу розкладання рослинних залишків без доступу повітря ілюструється рівнянням:</w:t>
      </w:r>
    </w:p>
    <w:p w:rsidR="00D716BF" w:rsidRPr="00517399" w:rsidRDefault="00D716BF" w:rsidP="00BB19BF">
      <w:pPr>
        <w:pStyle w:val="12"/>
        <w:tabs>
          <w:tab w:val="left" w:pos="12474"/>
        </w:tabs>
        <w:spacing w:line="276" w:lineRule="auto"/>
        <w:ind w:left="0" w:firstLine="1014"/>
        <w:rPr>
          <w:color w:val="1A1A1A"/>
          <w:szCs w:val="28"/>
          <w:lang w:val="uk-UA"/>
        </w:rPr>
      </w:pPr>
      <w:r w:rsidRPr="00517399">
        <w:rPr>
          <w:color w:val="1A1A1A"/>
          <w:szCs w:val="28"/>
        </w:rPr>
        <w:t xml:space="preserve">                              </w:t>
      </w:r>
      <w:r w:rsidRPr="00517399">
        <w:rPr>
          <w:color w:val="1A1A1A"/>
          <w:position w:val="-12"/>
          <w:szCs w:val="28"/>
        </w:rPr>
        <w:object w:dxaOrig="4380" w:dyaOrig="360">
          <v:shape id="_x0000_i1088" type="#_x0000_t75" style="width:219.15pt;height:18.15pt" o:ole="" fillcolor="window">
            <v:imagedata r:id="rId127" o:title=""/>
          </v:shape>
          <o:OLEObject Type="Embed" ProgID="Equation.3" ShapeID="_x0000_i1088" DrawAspect="Content" ObjectID="_1421844648" r:id="rId128"/>
        </w:object>
      </w:r>
      <w:r w:rsidRPr="00517399">
        <w:rPr>
          <w:color w:val="1A1A1A"/>
          <w:szCs w:val="28"/>
        </w:rPr>
        <w:t xml:space="preserve">     </w:t>
      </w:r>
      <w:r w:rsidRPr="00517399">
        <w:rPr>
          <w:color w:val="1A1A1A"/>
          <w:szCs w:val="28"/>
          <w:lang w:val="uk-UA"/>
        </w:rPr>
        <w:t xml:space="preserve">            </w:t>
      </w:r>
      <w:r w:rsidRPr="00517399">
        <w:rPr>
          <w:color w:val="1A1A1A"/>
          <w:szCs w:val="28"/>
        </w:rPr>
        <w:t xml:space="preserve">  (10)</w:t>
      </w:r>
    </w:p>
    <w:p w:rsidR="00D716BF" w:rsidRPr="00517399" w:rsidRDefault="00D716BF" w:rsidP="00BB19BF">
      <w:pPr>
        <w:pStyle w:val="12"/>
        <w:tabs>
          <w:tab w:val="left" w:pos="12474"/>
        </w:tabs>
        <w:spacing w:line="276" w:lineRule="auto"/>
        <w:ind w:left="0" w:firstLine="0"/>
        <w:rPr>
          <w:color w:val="1A1A1A"/>
          <w:szCs w:val="28"/>
        </w:rPr>
      </w:pPr>
      <w:r w:rsidRPr="00517399">
        <w:rPr>
          <w:color w:val="1A1A1A"/>
          <w:szCs w:val="28"/>
          <w:lang w:val="uk-UA"/>
        </w:rPr>
        <w:t xml:space="preserve">У результаті торфообразованія, як і при подальшій вуглефікації торфу збільшується вміст вуглецю в паливі за рахунок зменшення вмісту кисню. </w:t>
      </w:r>
      <w:r w:rsidRPr="00517399">
        <w:rPr>
          <w:color w:val="1A1A1A"/>
          <w:szCs w:val="28"/>
        </w:rPr>
        <w:t>Частка водню залишається при цьому практично незмінною. У залежності від ступеня розкладання вуглецю і кисню в торфі може коливатися в значних межах.</w:t>
      </w:r>
    </w:p>
    <w:p w:rsidR="00D716BF" w:rsidRPr="00517399" w:rsidRDefault="00D716BF" w:rsidP="00BB19BF">
      <w:pPr>
        <w:pStyle w:val="12"/>
        <w:tabs>
          <w:tab w:val="left" w:pos="12474"/>
        </w:tabs>
        <w:spacing w:line="276" w:lineRule="auto"/>
        <w:ind w:left="0" w:firstLine="0"/>
        <w:rPr>
          <w:color w:val="1A1A1A"/>
          <w:szCs w:val="28"/>
        </w:rPr>
      </w:pPr>
      <w:r w:rsidRPr="00517399">
        <w:rPr>
          <w:color w:val="1A1A1A"/>
          <w:szCs w:val="28"/>
        </w:rPr>
        <w:t xml:space="preserve">Склад золи торфу має значні коливання. Прикладом можуть служити такі дані про вміст у золі торфу різних окислів, в%: 10 - 40 </w:t>
      </w:r>
      <w:r w:rsidRPr="00517399">
        <w:rPr>
          <w:color w:val="1A1A1A"/>
          <w:position w:val="-10"/>
          <w:szCs w:val="28"/>
          <w:lang w:val="en-US"/>
        </w:rPr>
        <w:object w:dxaOrig="495" w:dyaOrig="345">
          <v:shape id="_x0000_i1089" type="#_x0000_t75" style="width:25.05pt;height:18.15pt" o:ole="" fillcolor="window">
            <v:imagedata r:id="rId129" o:title=""/>
          </v:shape>
          <o:OLEObject Type="Embed" ProgID="Equation.3" ShapeID="_x0000_i1089" DrawAspect="Content" ObjectID="_1421844649" r:id="rId130"/>
        </w:object>
      </w:r>
      <w:r w:rsidRPr="00517399">
        <w:rPr>
          <w:color w:val="1A1A1A"/>
          <w:szCs w:val="28"/>
        </w:rPr>
        <w:t xml:space="preserve">; 30 - 60 </w:t>
      </w:r>
      <w:r w:rsidRPr="00517399">
        <w:rPr>
          <w:color w:val="1A1A1A"/>
          <w:position w:val="-6"/>
          <w:szCs w:val="28"/>
          <w:lang w:val="en-US"/>
        </w:rPr>
        <w:object w:dxaOrig="525" w:dyaOrig="285">
          <v:shape id="_x0000_i1090" type="#_x0000_t75" style="width:26.3pt;height:14.4pt" o:ole="" fillcolor="window">
            <v:imagedata r:id="rId131" o:title=""/>
          </v:shape>
          <o:OLEObject Type="Embed" ProgID="Equation.3" ShapeID="_x0000_i1090" DrawAspect="Content" ObjectID="_1421844650" r:id="rId132"/>
        </w:object>
      </w:r>
      <w:r w:rsidRPr="00517399">
        <w:rPr>
          <w:color w:val="1A1A1A"/>
          <w:szCs w:val="28"/>
        </w:rPr>
        <w:t xml:space="preserve">; 1 - 6 </w:t>
      </w:r>
      <w:r w:rsidRPr="00517399">
        <w:rPr>
          <w:color w:val="1A1A1A"/>
          <w:position w:val="-10"/>
          <w:szCs w:val="28"/>
          <w:lang w:val="en-US"/>
        </w:rPr>
        <w:object w:dxaOrig="585" w:dyaOrig="315">
          <v:shape id="_x0000_i1091" type="#_x0000_t75" style="width:29.45pt;height:15.65pt" o:ole="" fillcolor="window">
            <v:imagedata r:id="rId133" o:title=""/>
          </v:shape>
          <o:OLEObject Type="Embed" ProgID="Equation.3" ShapeID="_x0000_i1091" DrawAspect="Content" ObjectID="_1421844651" r:id="rId134"/>
        </w:object>
      </w:r>
      <w:r w:rsidRPr="00517399">
        <w:rPr>
          <w:color w:val="1A1A1A"/>
          <w:szCs w:val="28"/>
        </w:rPr>
        <w:t xml:space="preserve">; 1 - 12 </w:t>
      </w:r>
      <w:r w:rsidRPr="00517399">
        <w:rPr>
          <w:color w:val="1A1A1A"/>
          <w:position w:val="-12"/>
          <w:szCs w:val="28"/>
        </w:rPr>
        <w:object w:dxaOrig="615" w:dyaOrig="360">
          <v:shape id="_x0000_i1092" type="#_x0000_t75" style="width:30.7pt;height:18.15pt" o:ole="" fillcolor="window">
            <v:imagedata r:id="rId135" o:title=""/>
          </v:shape>
          <o:OLEObject Type="Embed" ProgID="Equation.3" ShapeID="_x0000_i1092" DrawAspect="Content" ObjectID="_1421844652" r:id="rId136"/>
        </w:object>
      </w:r>
      <w:r w:rsidRPr="00517399">
        <w:rPr>
          <w:color w:val="1A1A1A"/>
          <w:szCs w:val="28"/>
        </w:rPr>
        <w:t xml:space="preserve">; 5 - 45 </w:t>
      </w:r>
      <w:r w:rsidRPr="00517399">
        <w:rPr>
          <w:color w:val="1A1A1A"/>
          <w:position w:val="-12"/>
          <w:szCs w:val="28"/>
        </w:rPr>
        <w:object w:dxaOrig="645" w:dyaOrig="360">
          <v:shape id="_x0000_i1093" type="#_x0000_t75" style="width:32.55pt;height:18.15pt" o:ole="" fillcolor="window">
            <v:imagedata r:id="rId137" o:title=""/>
          </v:shape>
          <o:OLEObject Type="Embed" ProgID="Equation.3" ShapeID="_x0000_i1093" DrawAspect="Content" ObjectID="_1421844653" r:id="rId138"/>
        </w:object>
      </w:r>
      <w:r w:rsidRPr="00517399">
        <w:rPr>
          <w:color w:val="1A1A1A"/>
          <w:szCs w:val="28"/>
        </w:rPr>
        <w:t xml:space="preserve">; 0,5 - 2,5 </w:t>
      </w:r>
      <w:r w:rsidRPr="00517399">
        <w:rPr>
          <w:color w:val="1A1A1A"/>
          <w:position w:val="-10"/>
          <w:szCs w:val="28"/>
        </w:rPr>
        <w:object w:dxaOrig="1275" w:dyaOrig="345">
          <v:shape id="_x0000_i1094" type="#_x0000_t75" style="width:63.85pt;height:18.15pt" o:ole="" fillcolor="window">
            <v:imagedata r:id="rId139" o:title=""/>
          </v:shape>
          <o:OLEObject Type="Embed" ProgID="Equation.3" ShapeID="_x0000_i1094" DrawAspect="Content" ObjectID="_1421844654" r:id="rId140"/>
        </w:object>
      </w:r>
      <w:r w:rsidRPr="00517399">
        <w:rPr>
          <w:color w:val="1A1A1A"/>
          <w:szCs w:val="28"/>
        </w:rPr>
        <w:t xml:space="preserve">; 0,2 - 0,7 </w:t>
      </w:r>
      <w:r w:rsidRPr="00517399">
        <w:rPr>
          <w:color w:val="1A1A1A"/>
          <w:position w:val="-6"/>
          <w:szCs w:val="28"/>
          <w:lang w:val="en-US"/>
        </w:rPr>
        <w:object w:dxaOrig="585" w:dyaOrig="285">
          <v:shape id="_x0000_i1095" type="#_x0000_t75" style="width:29.45pt;height:14.4pt" o:ole="" fillcolor="window">
            <v:imagedata r:id="rId141" o:title=""/>
          </v:shape>
          <o:OLEObject Type="Embed" ProgID="Equation.3" ShapeID="_x0000_i1095" DrawAspect="Content" ObjectID="_1421844655" r:id="rId142"/>
        </w:object>
      </w:r>
      <w:r w:rsidRPr="00517399">
        <w:rPr>
          <w:color w:val="1A1A1A"/>
          <w:szCs w:val="28"/>
        </w:rPr>
        <w:t xml:space="preserve">; 2 - 5 </w:t>
      </w:r>
      <w:r w:rsidRPr="00517399">
        <w:rPr>
          <w:color w:val="1A1A1A"/>
          <w:position w:val="-12"/>
          <w:szCs w:val="28"/>
          <w:lang w:val="en-US"/>
        </w:rPr>
        <w:object w:dxaOrig="495" w:dyaOrig="360">
          <v:shape id="_x0000_i1096" type="#_x0000_t75" style="width:25.05pt;height:18.15pt" o:ole="" fillcolor="window">
            <v:imagedata r:id="rId143" o:title=""/>
          </v:shape>
          <o:OLEObject Type="Embed" ProgID="Equation.3" ShapeID="_x0000_i1096" DrawAspect="Content" ObjectID="_1421844656" r:id="rId144"/>
        </w:object>
      </w:r>
      <w:r w:rsidRPr="00517399">
        <w:rPr>
          <w:color w:val="1A1A1A"/>
          <w:szCs w:val="28"/>
        </w:rPr>
        <w:t xml:space="preserve">; 5 - 8 </w:t>
      </w:r>
      <w:r w:rsidRPr="00517399">
        <w:rPr>
          <w:color w:val="1A1A1A"/>
          <w:position w:val="-12"/>
          <w:szCs w:val="28"/>
          <w:lang w:val="en-US"/>
        </w:rPr>
        <w:object w:dxaOrig="435" w:dyaOrig="360">
          <v:shape id="_x0000_i1097" type="#_x0000_t75" style="width:21.9pt;height:18.15pt" o:ole="" fillcolor="window">
            <v:imagedata r:id="rId145" o:title=""/>
          </v:shape>
          <o:OLEObject Type="Embed" ProgID="Equation.3" ShapeID="_x0000_i1097" DrawAspect="Content" ObjectID="_1421844657" r:id="rId146"/>
        </w:object>
      </w:r>
      <w:r w:rsidRPr="00517399">
        <w:rPr>
          <w:color w:val="1A1A1A"/>
          <w:szCs w:val="28"/>
        </w:rPr>
        <w:t>.</w:t>
      </w:r>
    </w:p>
    <w:p w:rsidR="00D716BF" w:rsidRPr="00517399" w:rsidRDefault="00D716BF" w:rsidP="00BB19BF">
      <w:pPr>
        <w:pStyle w:val="12"/>
        <w:spacing w:line="276" w:lineRule="auto"/>
        <w:ind w:left="0"/>
        <w:rPr>
          <w:color w:val="1A1A1A"/>
          <w:szCs w:val="28"/>
        </w:rPr>
      </w:pPr>
      <w:r w:rsidRPr="00517399">
        <w:rPr>
          <w:color w:val="1A1A1A"/>
          <w:szCs w:val="28"/>
        </w:rPr>
        <w:t>Деякі види золи торфу мають здатність каталітично активувати процес горіння. Так, відзначено, що підвищення зольності з 4,5 до 11% збільшує швидкість горіння торфу на 10 - 20%.</w:t>
      </w:r>
    </w:p>
    <w:p w:rsidR="00D716BF" w:rsidRPr="00517399" w:rsidRDefault="00D716BF" w:rsidP="00BB19BF">
      <w:pPr>
        <w:pStyle w:val="12"/>
        <w:spacing w:line="276" w:lineRule="auto"/>
        <w:ind w:left="0" w:firstLine="0"/>
        <w:rPr>
          <w:color w:val="1A1A1A"/>
          <w:szCs w:val="28"/>
        </w:rPr>
      </w:pPr>
      <w:r w:rsidRPr="00517399">
        <w:rPr>
          <w:color w:val="1A1A1A"/>
          <w:szCs w:val="28"/>
        </w:rPr>
        <w:t>Вологість торфу залежить від методу його видобутку і від умов погоди. Вологість повітряного торфу складає 20 - 30%, сирого ж торфу (в поклади) досягає 90 - 95%. Очевидно, що залежно від рівня грунтових вод і опадів вологість торфу і в поклади може змінюватися в цих широких межах.</w:t>
      </w:r>
    </w:p>
    <w:p w:rsidR="00D716BF" w:rsidRPr="00517399" w:rsidRDefault="00D716BF" w:rsidP="00BB19BF">
      <w:pPr>
        <w:spacing w:line="276" w:lineRule="auto"/>
        <w:jc w:val="both"/>
        <w:rPr>
          <w:b/>
          <w:color w:val="1A1A1A"/>
          <w:sz w:val="28"/>
          <w:szCs w:val="28"/>
        </w:rPr>
      </w:pPr>
    </w:p>
    <w:p w:rsidR="00D716BF" w:rsidRPr="00517399" w:rsidRDefault="00D716BF" w:rsidP="00BB19BF">
      <w:pPr>
        <w:spacing w:line="276" w:lineRule="auto"/>
        <w:jc w:val="both"/>
        <w:rPr>
          <w:b/>
          <w:color w:val="1A1A1A"/>
          <w:sz w:val="28"/>
          <w:szCs w:val="28"/>
          <w:lang w:val="uk-UA"/>
        </w:rPr>
      </w:pPr>
    </w:p>
    <w:p w:rsidR="00D716BF" w:rsidRPr="00517399" w:rsidRDefault="00D716BF" w:rsidP="00BB19BF">
      <w:pPr>
        <w:spacing w:line="276" w:lineRule="auto"/>
        <w:jc w:val="center"/>
        <w:rPr>
          <w:b/>
          <w:color w:val="1A1A1A"/>
          <w:sz w:val="32"/>
          <w:szCs w:val="28"/>
          <w:lang w:val="uk-UA"/>
        </w:rPr>
      </w:pPr>
      <w:r w:rsidRPr="00517399">
        <w:rPr>
          <w:b/>
          <w:color w:val="1A1A1A"/>
          <w:sz w:val="32"/>
          <w:szCs w:val="28"/>
          <w:lang w:val="uk-UA"/>
        </w:rPr>
        <w:t>4.2. Визначення контурів лісових пожеж</w:t>
      </w:r>
    </w:p>
    <w:p w:rsidR="00D716BF" w:rsidRPr="00517399" w:rsidRDefault="00D716BF" w:rsidP="00BB19BF">
      <w:pPr>
        <w:spacing w:line="276" w:lineRule="auto"/>
        <w:jc w:val="both"/>
        <w:rPr>
          <w:color w:val="1A1A1A"/>
          <w:sz w:val="28"/>
          <w:szCs w:val="28"/>
          <w:lang w:val="uk-UA"/>
        </w:rPr>
      </w:pPr>
    </w:p>
    <w:p w:rsidR="00D716BF" w:rsidRPr="00517399" w:rsidRDefault="00D716BF" w:rsidP="00BB19BF">
      <w:pPr>
        <w:spacing w:line="276" w:lineRule="auto"/>
        <w:jc w:val="both"/>
        <w:rPr>
          <w:color w:val="1A1A1A"/>
          <w:sz w:val="28"/>
          <w:szCs w:val="28"/>
        </w:rPr>
      </w:pPr>
      <w:r w:rsidRPr="00517399">
        <w:rPr>
          <w:color w:val="1A1A1A"/>
          <w:sz w:val="28"/>
          <w:szCs w:val="28"/>
          <w:lang w:val="uk-UA"/>
        </w:rPr>
        <w:tab/>
        <w:t xml:space="preserve">Процес розповсюдження лісової пожежі може бути досліджений шляхом аналізу контуру пожежі у кожний момент часу як лінії на площині. </w:t>
      </w:r>
      <w:r w:rsidRPr="00517399">
        <w:rPr>
          <w:color w:val="1A1A1A"/>
          <w:sz w:val="28"/>
          <w:szCs w:val="28"/>
        </w:rPr>
        <w:t xml:space="preserve">Ця лінія може задаватися у неявному вигляді </w:t>
      </w:r>
      <w:r w:rsidRPr="00517399">
        <w:rPr>
          <w:color w:val="1A1A1A"/>
          <w:position w:val="-14"/>
          <w:sz w:val="28"/>
          <w:szCs w:val="28"/>
        </w:rPr>
        <w:object w:dxaOrig="1300" w:dyaOrig="400">
          <v:shape id="_x0000_i1098" type="#_x0000_t75" style="width:65.1pt;height:20.05pt" o:ole="">
            <v:imagedata r:id="rId147" o:title=""/>
          </v:shape>
          <o:OLEObject Type="Embed" ProgID="Equation.DSMT4" ShapeID="_x0000_i1098" DrawAspect="Content" ObjectID="_1421844658" r:id="rId148"/>
        </w:object>
      </w:r>
      <w:r w:rsidRPr="00517399">
        <w:rPr>
          <w:color w:val="1A1A1A"/>
          <w:sz w:val="28"/>
          <w:szCs w:val="28"/>
        </w:rPr>
        <w:t xml:space="preserve"> або у явному вигляді, наприклад, </w:t>
      </w:r>
      <w:r w:rsidRPr="00517399">
        <w:rPr>
          <w:color w:val="1A1A1A"/>
          <w:position w:val="-10"/>
          <w:sz w:val="28"/>
          <w:szCs w:val="28"/>
        </w:rPr>
        <w:object w:dxaOrig="1080" w:dyaOrig="320">
          <v:shape id="_x0000_i1099" type="#_x0000_t75" style="width:53.85pt;height:15.65pt" o:ole="">
            <v:imagedata r:id="rId149" o:title=""/>
          </v:shape>
          <o:OLEObject Type="Embed" ProgID="Equation.DSMT4" ShapeID="_x0000_i1099" DrawAspect="Content" ObjectID="_1421844659" r:id="rId150"/>
        </w:object>
      </w:r>
      <w:r w:rsidRPr="00517399">
        <w:rPr>
          <w:color w:val="1A1A1A"/>
          <w:sz w:val="28"/>
          <w:szCs w:val="28"/>
        </w:rPr>
        <w:t xml:space="preserve">. Якщо визначити кромку пожежі як ізотерму </w:t>
      </w:r>
      <w:r w:rsidRPr="00517399">
        <w:rPr>
          <w:color w:val="1A1A1A"/>
          <w:position w:val="-12"/>
          <w:sz w:val="28"/>
          <w:szCs w:val="28"/>
        </w:rPr>
        <w:object w:dxaOrig="1640" w:dyaOrig="360">
          <v:shape id="_x0000_i1100" type="#_x0000_t75" style="width:80.15pt;height:18.15pt" o:ole="">
            <v:imagedata r:id="rId151" o:title=""/>
          </v:shape>
          <o:OLEObject Type="Embed" ProgID="Equation.DSMT4" ShapeID="_x0000_i1100" DrawAspect="Content" ObjectID="_1421844660" r:id="rId152"/>
        </w:object>
      </w:r>
      <w:r w:rsidRPr="00517399">
        <w:rPr>
          <w:color w:val="1A1A1A"/>
          <w:sz w:val="28"/>
          <w:szCs w:val="28"/>
        </w:rPr>
        <w:t xml:space="preserve"> </w:t>
      </w:r>
      <w:r w:rsidRPr="00517399">
        <w:rPr>
          <w:color w:val="1A1A1A"/>
          <w:position w:val="-10"/>
          <w:sz w:val="28"/>
          <w:szCs w:val="28"/>
        </w:rPr>
        <w:object w:dxaOrig="660" w:dyaOrig="320">
          <v:shape id="_x0000_i1101" type="#_x0000_t75" style="width:33.2pt;height:15.65pt" o:ole="">
            <v:imagedata r:id="rId153" o:title=""/>
          </v:shape>
          <o:OLEObject Type="Embed" ProgID="Equation.DSMT4" ShapeID="_x0000_i1101" DrawAspect="Content" ObjectID="_1421844661" r:id="rId154"/>
        </w:object>
      </w:r>
      <w:r w:rsidRPr="00517399">
        <w:rPr>
          <w:color w:val="1A1A1A"/>
          <w:sz w:val="28"/>
          <w:szCs w:val="28"/>
        </w:rPr>
        <w:t>, що відповідає температурі горіння шару, для опису лінії контуру досить мати рівняння балансу для горючого (</w:t>
      </w:r>
      <w:r w:rsidRPr="00517399">
        <w:rPr>
          <w:color w:val="1A1A1A"/>
          <w:position w:val="-14"/>
          <w:sz w:val="28"/>
          <w:szCs w:val="28"/>
        </w:rPr>
        <w:object w:dxaOrig="1620" w:dyaOrig="380">
          <v:shape id="_x0000_i1102" type="#_x0000_t75" style="width:80.15pt;height:18.8pt" o:ole="">
            <v:imagedata r:id="rId155" o:title=""/>
          </v:shape>
          <o:OLEObject Type="Embed" ProgID="Equation.DSMT4" ShapeID="_x0000_i1102" DrawAspect="Content" ObjectID="_1421844662" r:id="rId156"/>
        </w:object>
      </w:r>
      <w:r w:rsidRPr="00517399">
        <w:rPr>
          <w:color w:val="1A1A1A"/>
          <w:sz w:val="28"/>
          <w:szCs w:val="28"/>
        </w:rPr>
        <w:t xml:space="preserve">– характерна температура, що дорівнює температурі горіння; </w:t>
      </w:r>
      <w:r w:rsidRPr="00517399">
        <w:rPr>
          <w:color w:val="1A1A1A"/>
          <w:position w:val="-10"/>
          <w:sz w:val="28"/>
          <w:szCs w:val="28"/>
        </w:rPr>
        <w:object w:dxaOrig="660" w:dyaOrig="340">
          <v:shape id="_x0000_i1103" type="#_x0000_t75" style="width:33.2pt;height:16.3pt" o:ole="">
            <v:imagedata r:id="rId157" o:title=""/>
          </v:shape>
          <o:OLEObject Type="Embed" ProgID="Equation.DSMT4" ShapeID="_x0000_i1103" DrawAspect="Content" ObjectID="_1421844663" r:id="rId158"/>
        </w:object>
      </w:r>
      <w:r w:rsidRPr="00517399">
        <w:rPr>
          <w:color w:val="1A1A1A"/>
          <w:sz w:val="28"/>
          <w:szCs w:val="28"/>
        </w:rPr>
        <w:t xml:space="preserve"> для низинної пожежі, </w:t>
      </w:r>
      <w:r w:rsidRPr="00517399">
        <w:rPr>
          <w:color w:val="1A1A1A"/>
          <w:position w:val="-12"/>
          <w:sz w:val="28"/>
          <w:szCs w:val="28"/>
        </w:rPr>
        <w:object w:dxaOrig="700" w:dyaOrig="360">
          <v:shape id="_x0000_i1104" type="#_x0000_t75" style="width:35.05pt;height:18.15pt" o:ole="">
            <v:imagedata r:id="rId159" o:title=""/>
          </v:shape>
          <o:OLEObject Type="Embed" ProgID="Equation.DSMT4" ShapeID="_x0000_i1104" DrawAspect="Content" ObjectID="_1421844664" r:id="rId160"/>
        </w:object>
      </w:r>
      <w:r w:rsidRPr="00517399">
        <w:rPr>
          <w:color w:val="1A1A1A"/>
          <w:sz w:val="28"/>
          <w:szCs w:val="28"/>
        </w:rPr>
        <w:t xml:space="preserve"> для верхової пожежі; </w:t>
      </w:r>
      <w:r w:rsidRPr="00517399">
        <w:rPr>
          <w:color w:val="1A1A1A"/>
          <w:position w:val="-10"/>
          <w:sz w:val="28"/>
          <w:szCs w:val="28"/>
        </w:rPr>
        <w:object w:dxaOrig="240" w:dyaOrig="340">
          <v:shape id="_x0000_i1105" type="#_x0000_t75" style="width:11.9pt;height:16.3pt" o:ole="">
            <v:imagedata r:id="rId161" o:title=""/>
          </v:shape>
          <o:OLEObject Type="Embed" ProgID="Equation.DSMT4" ShapeID="_x0000_i1105" DrawAspect="Content" ObjectID="_1421844665" r:id="rId162"/>
        </w:object>
      </w:r>
      <w:r w:rsidRPr="00517399">
        <w:rPr>
          <w:color w:val="1A1A1A"/>
          <w:sz w:val="28"/>
          <w:szCs w:val="28"/>
        </w:rPr>
        <w:t>– висота надґрунтового покриву):</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28"/>
          <w:sz w:val="28"/>
          <w:szCs w:val="28"/>
        </w:rPr>
        <w:object w:dxaOrig="6100" w:dyaOrig="680">
          <v:shape id="_x0000_i1106" type="#_x0000_t75" style="width:305.55pt;height:33.8pt" o:ole="">
            <v:imagedata r:id="rId163" o:title=""/>
          </v:shape>
          <o:OLEObject Type="Embed" ProgID="Equation.DSMT4" ShapeID="_x0000_i1106" DrawAspect="Content" ObjectID="_1421844666" r:id="rId164"/>
        </w:object>
      </w:r>
      <w:r w:rsidRPr="00517399">
        <w:rPr>
          <w:color w:val="1A1A1A"/>
          <w:sz w:val="28"/>
          <w:szCs w:val="28"/>
        </w:rPr>
        <w:t xml:space="preserve">,               (11) </w:t>
      </w:r>
    </w:p>
    <w:p w:rsidR="00D716BF" w:rsidRPr="00517399" w:rsidRDefault="00D716BF" w:rsidP="00BB19BF">
      <w:pPr>
        <w:spacing w:line="276" w:lineRule="auto"/>
        <w:jc w:val="both"/>
        <w:rPr>
          <w:color w:val="1A1A1A"/>
          <w:sz w:val="28"/>
          <w:szCs w:val="28"/>
        </w:rPr>
      </w:pPr>
      <w:r w:rsidRPr="00517399">
        <w:rPr>
          <w:color w:val="1A1A1A"/>
          <w:sz w:val="28"/>
          <w:szCs w:val="28"/>
        </w:rPr>
        <w:t xml:space="preserve">де   </w:t>
      </w:r>
      <w:r w:rsidRPr="00517399">
        <w:rPr>
          <w:color w:val="1A1A1A"/>
          <w:position w:val="-14"/>
          <w:sz w:val="28"/>
          <w:szCs w:val="28"/>
        </w:rPr>
        <w:object w:dxaOrig="1420" w:dyaOrig="380">
          <v:shape id="_x0000_i1107" type="#_x0000_t75" style="width:70.75pt;height:18.8pt" o:ole="">
            <v:imagedata r:id="rId165" o:title=""/>
          </v:shape>
          <o:OLEObject Type="Embed" ProgID="Equation.DSMT4" ShapeID="_x0000_i1107" DrawAspect="Content" ObjectID="_1421844667" r:id="rId166"/>
        </w:object>
      </w:r>
      <w:r w:rsidRPr="00517399">
        <w:rPr>
          <w:color w:val="1A1A1A"/>
          <w:sz w:val="28"/>
          <w:szCs w:val="28"/>
        </w:rPr>
        <w:t xml:space="preserve">; </w:t>
      </w:r>
      <w:r w:rsidRPr="00517399">
        <w:rPr>
          <w:color w:val="1A1A1A"/>
          <w:position w:val="-12"/>
          <w:sz w:val="28"/>
          <w:szCs w:val="28"/>
        </w:rPr>
        <w:object w:dxaOrig="300" w:dyaOrig="360">
          <v:shape id="_x0000_i1108" type="#_x0000_t75" style="width:15.05pt;height:18.15pt" o:ole="">
            <v:imagedata r:id="rId167" o:title=""/>
          </v:shape>
          <o:OLEObject Type="Embed" ProgID="Equation.DSMT4" ShapeID="_x0000_i1108" DrawAspect="Content" ObjectID="_1421844668" r:id="rId168"/>
        </w:object>
      </w:r>
      <w:r w:rsidRPr="00517399">
        <w:rPr>
          <w:color w:val="1A1A1A"/>
          <w:sz w:val="28"/>
          <w:szCs w:val="28"/>
        </w:rPr>
        <w:t xml:space="preserve"> – теплопровідність горючого;  </w:t>
      </w:r>
      <w:r w:rsidRPr="00517399">
        <w:rPr>
          <w:color w:val="1A1A1A"/>
          <w:position w:val="-12"/>
          <w:sz w:val="28"/>
          <w:szCs w:val="28"/>
        </w:rPr>
        <w:object w:dxaOrig="1020" w:dyaOrig="360">
          <v:shape id="_x0000_i1109" type="#_x0000_t75" style="width:50.1pt;height:18.15pt" o:ole="">
            <v:imagedata r:id="rId169" o:title=""/>
          </v:shape>
          <o:OLEObject Type="Embed" ProgID="Equation.DSMT4" ShapeID="_x0000_i1109" DrawAspect="Content" ObjectID="_1421844669" r:id="rId170"/>
        </w:object>
      </w:r>
      <w:r w:rsidRPr="00517399">
        <w:rPr>
          <w:color w:val="1A1A1A"/>
          <w:sz w:val="28"/>
          <w:szCs w:val="28"/>
        </w:rPr>
        <w:t xml:space="preserve"> – вектор швидкості  розповсюдження вогню.</w:t>
      </w:r>
    </w:p>
    <w:p w:rsidR="00D716BF" w:rsidRPr="00517399" w:rsidRDefault="00D716BF" w:rsidP="00BB19BF">
      <w:pPr>
        <w:spacing w:line="276" w:lineRule="auto"/>
        <w:jc w:val="both"/>
        <w:rPr>
          <w:color w:val="1A1A1A"/>
          <w:sz w:val="28"/>
          <w:szCs w:val="28"/>
        </w:rPr>
      </w:pPr>
      <w:r w:rsidRPr="00517399">
        <w:rPr>
          <w:color w:val="1A1A1A"/>
          <w:sz w:val="28"/>
          <w:szCs w:val="28"/>
        </w:rPr>
        <w:lastRenderedPageBreak/>
        <w:t xml:space="preserve"> Виходячи із фізичного змісту процесу горіння початкові умови для рівняння (11) розглядаються у вигляді</w:t>
      </w:r>
    </w:p>
    <w:p w:rsidR="00D716BF" w:rsidRPr="00517399" w:rsidRDefault="00D716BF" w:rsidP="00BB19BF">
      <w:pPr>
        <w:spacing w:line="276" w:lineRule="auto"/>
        <w:jc w:val="center"/>
        <w:rPr>
          <w:color w:val="1A1A1A"/>
          <w:sz w:val="28"/>
          <w:szCs w:val="28"/>
        </w:rPr>
      </w:pPr>
      <w:r w:rsidRPr="00517399">
        <w:rPr>
          <w:color w:val="1A1A1A"/>
          <w:position w:val="-32"/>
          <w:sz w:val="28"/>
          <w:szCs w:val="28"/>
        </w:rPr>
        <w:object w:dxaOrig="2860" w:dyaOrig="760">
          <v:shape id="_x0000_i1110" type="#_x0000_t75" style="width:141.5pt;height:38.2pt" o:ole="">
            <v:imagedata r:id="rId171" o:title=""/>
          </v:shape>
          <o:OLEObject Type="Embed" ProgID="Equation.DSMT4" ShapeID="_x0000_i1110" DrawAspect="Content" ObjectID="_1421844670" r:id="rId172"/>
        </w:object>
      </w:r>
    </w:p>
    <w:p w:rsidR="00D716BF" w:rsidRPr="00517399" w:rsidRDefault="00D716BF" w:rsidP="00BB19BF">
      <w:pPr>
        <w:spacing w:line="276" w:lineRule="auto"/>
        <w:jc w:val="both"/>
        <w:rPr>
          <w:color w:val="1A1A1A"/>
          <w:sz w:val="28"/>
          <w:szCs w:val="28"/>
        </w:rPr>
      </w:pPr>
      <w:r w:rsidRPr="00517399">
        <w:rPr>
          <w:color w:val="1A1A1A"/>
          <w:sz w:val="28"/>
          <w:szCs w:val="28"/>
        </w:rPr>
        <w:t xml:space="preserve">де </w:t>
      </w:r>
      <w:r w:rsidRPr="00517399">
        <w:rPr>
          <w:color w:val="1A1A1A"/>
          <w:position w:val="-14"/>
          <w:sz w:val="28"/>
          <w:szCs w:val="28"/>
        </w:rPr>
        <w:object w:dxaOrig="279" w:dyaOrig="380">
          <v:shape id="_x0000_i1111" type="#_x0000_t75" style="width:13.75pt;height:18.8pt" o:ole="">
            <v:imagedata r:id="rId173" o:title=""/>
          </v:shape>
          <o:OLEObject Type="Embed" ProgID="Equation.DSMT4" ShapeID="_x0000_i1111" DrawAspect="Content" ObjectID="_1421844671" r:id="rId174"/>
        </w:object>
      </w:r>
      <w:r w:rsidRPr="00517399">
        <w:rPr>
          <w:color w:val="1A1A1A"/>
          <w:sz w:val="28"/>
          <w:szCs w:val="28"/>
        </w:rPr>
        <w:t xml:space="preserve">– температура горіння шару; </w:t>
      </w:r>
      <w:r w:rsidRPr="00517399">
        <w:rPr>
          <w:color w:val="1A1A1A"/>
          <w:position w:val="-12"/>
          <w:sz w:val="28"/>
          <w:szCs w:val="28"/>
        </w:rPr>
        <w:object w:dxaOrig="300" w:dyaOrig="360">
          <v:shape id="_x0000_i1112" type="#_x0000_t75" style="width:15.05pt;height:18.15pt" o:ole="">
            <v:imagedata r:id="rId175" o:title=""/>
          </v:shape>
          <o:OLEObject Type="Embed" ProgID="Equation.DSMT4" ShapeID="_x0000_i1112" DrawAspect="Content" ObjectID="_1421844672" r:id="rId176"/>
        </w:object>
      </w:r>
      <w:r w:rsidRPr="00517399">
        <w:rPr>
          <w:color w:val="1A1A1A"/>
          <w:sz w:val="28"/>
          <w:szCs w:val="28"/>
        </w:rPr>
        <w:t xml:space="preserve">– задана область на площині </w:t>
      </w:r>
      <w:r w:rsidRPr="00517399">
        <w:rPr>
          <w:color w:val="1A1A1A"/>
          <w:position w:val="-10"/>
          <w:sz w:val="28"/>
          <w:szCs w:val="28"/>
        </w:rPr>
        <w:object w:dxaOrig="580" w:dyaOrig="320">
          <v:shape id="_x0000_i1113" type="#_x0000_t75" style="width:28.8pt;height:15.65pt" o:ole="">
            <v:imagedata r:id="rId177" o:title=""/>
          </v:shape>
          <o:OLEObject Type="Embed" ProgID="Equation.DSMT4" ShapeID="_x0000_i1113" DrawAspect="Content" ObjectID="_1421844673" r:id="rId178"/>
        </w:object>
      </w:r>
      <w:r w:rsidRPr="00517399">
        <w:rPr>
          <w:color w:val="1A1A1A"/>
          <w:sz w:val="28"/>
          <w:szCs w:val="28"/>
        </w:rPr>
        <w:t xml:space="preserve">, межа якої </w:t>
      </w:r>
      <w:r w:rsidRPr="00517399">
        <w:rPr>
          <w:color w:val="1A1A1A"/>
          <w:position w:val="-6"/>
          <w:sz w:val="28"/>
          <w:szCs w:val="28"/>
        </w:rPr>
        <w:object w:dxaOrig="240" w:dyaOrig="279">
          <v:shape id="_x0000_i1114" type="#_x0000_t75" style="width:11.9pt;height:13.75pt" o:ole="">
            <v:imagedata r:id="rId179" o:title=""/>
          </v:shape>
          <o:OLEObject Type="Embed" ProgID="Equation.DSMT4" ShapeID="_x0000_i1114" DrawAspect="Content" ObjectID="_1421844674" r:id="rId180"/>
        </w:object>
      </w:r>
      <w:r w:rsidRPr="00517399">
        <w:rPr>
          <w:color w:val="1A1A1A"/>
          <w:sz w:val="28"/>
          <w:szCs w:val="28"/>
        </w:rPr>
        <w:t xml:space="preserve"> являє собою кромку пожежі у початковий момент часу.</w:t>
      </w:r>
    </w:p>
    <w:p w:rsidR="00D716BF" w:rsidRPr="00517399" w:rsidRDefault="00D716BF" w:rsidP="00BB19BF">
      <w:pPr>
        <w:spacing w:line="276" w:lineRule="auto"/>
        <w:jc w:val="both"/>
        <w:rPr>
          <w:color w:val="1A1A1A"/>
          <w:sz w:val="28"/>
          <w:szCs w:val="28"/>
        </w:rPr>
      </w:pPr>
      <w:r w:rsidRPr="00517399">
        <w:rPr>
          <w:color w:val="1A1A1A"/>
          <w:sz w:val="28"/>
          <w:szCs w:val="28"/>
        </w:rPr>
        <w:t xml:space="preserve">Крім того, мають бути задані усі значення параметрів, необхідних для обчислення вектора швидкості розповсюдження вогню. Ця величина визначається за допомогою моделі швидкості розповсюдження пожежі.  </w:t>
      </w:r>
    </w:p>
    <w:p w:rsidR="00D716BF" w:rsidRPr="00517399" w:rsidRDefault="00D716BF" w:rsidP="00BB19BF">
      <w:pPr>
        <w:spacing w:line="276" w:lineRule="auto"/>
        <w:jc w:val="both"/>
        <w:rPr>
          <w:color w:val="1A1A1A"/>
          <w:sz w:val="28"/>
          <w:szCs w:val="28"/>
        </w:rPr>
      </w:pPr>
      <w:r w:rsidRPr="00517399">
        <w:rPr>
          <w:color w:val="1A1A1A"/>
          <w:sz w:val="28"/>
          <w:szCs w:val="28"/>
        </w:rPr>
        <w:t>Ізотерму можна переписати як</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14"/>
          <w:sz w:val="28"/>
          <w:szCs w:val="28"/>
        </w:rPr>
        <w:object w:dxaOrig="3080" w:dyaOrig="400">
          <v:shape id="_x0000_i1115" type="#_x0000_t75" style="width:150.9pt;height:20.05pt" o:ole="">
            <v:imagedata r:id="rId181" o:title=""/>
          </v:shape>
          <o:OLEObject Type="Embed" ProgID="Equation.DSMT4" ShapeID="_x0000_i1115" DrawAspect="Content" ObjectID="_1421844675" r:id="rId182"/>
        </w:object>
      </w:r>
      <w:r w:rsidRPr="00517399">
        <w:rPr>
          <w:color w:val="1A1A1A"/>
          <w:sz w:val="28"/>
          <w:szCs w:val="28"/>
        </w:rPr>
        <w:t xml:space="preserve"> або </w:t>
      </w:r>
      <w:r w:rsidRPr="00517399">
        <w:rPr>
          <w:color w:val="1A1A1A"/>
          <w:position w:val="-10"/>
          <w:sz w:val="28"/>
          <w:szCs w:val="28"/>
        </w:rPr>
        <w:object w:dxaOrig="1080" w:dyaOrig="320">
          <v:shape id="_x0000_i1116" type="#_x0000_t75" style="width:53.85pt;height:15.65pt" o:ole="">
            <v:imagedata r:id="rId183" o:title=""/>
          </v:shape>
          <o:OLEObject Type="Embed" ProgID="Equation.DSMT4" ShapeID="_x0000_i1116" DrawAspect="Content" ObjectID="_1421844676" r:id="rId184"/>
        </w:object>
      </w:r>
      <w:r w:rsidRPr="00517399">
        <w:rPr>
          <w:color w:val="1A1A1A"/>
          <w:sz w:val="28"/>
          <w:szCs w:val="28"/>
        </w:rPr>
        <w:t>.                              (12)</w:t>
      </w:r>
    </w:p>
    <w:p w:rsidR="00D716BF" w:rsidRPr="00517399" w:rsidRDefault="00D716BF" w:rsidP="00BB19BF">
      <w:pPr>
        <w:spacing w:line="276" w:lineRule="auto"/>
        <w:jc w:val="both"/>
        <w:rPr>
          <w:color w:val="1A1A1A"/>
          <w:sz w:val="28"/>
          <w:szCs w:val="28"/>
        </w:rPr>
      </w:pPr>
      <w:r w:rsidRPr="00517399">
        <w:rPr>
          <w:color w:val="1A1A1A"/>
          <w:sz w:val="28"/>
          <w:szCs w:val="28"/>
        </w:rPr>
        <w:t xml:space="preserve">Вочевидь, контур лісової пожежі (12) можна розглядати як лінію рівня на площині  </w:t>
      </w:r>
      <w:r w:rsidRPr="00517399">
        <w:rPr>
          <w:color w:val="1A1A1A"/>
          <w:position w:val="-10"/>
          <w:sz w:val="28"/>
          <w:szCs w:val="28"/>
        </w:rPr>
        <w:object w:dxaOrig="580" w:dyaOrig="320">
          <v:shape id="_x0000_i1117" type="#_x0000_t75" style="width:28.8pt;height:15.65pt" o:ole="">
            <v:imagedata r:id="rId185" o:title=""/>
          </v:shape>
          <o:OLEObject Type="Embed" ProgID="Equation.DSMT4" ShapeID="_x0000_i1117" DrawAspect="Content" ObjectID="_1421844677" r:id="rId186"/>
        </w:object>
      </w:r>
      <w:r w:rsidRPr="00517399">
        <w:rPr>
          <w:color w:val="1A1A1A"/>
          <w:sz w:val="28"/>
          <w:szCs w:val="28"/>
        </w:rPr>
        <w:t xml:space="preserve"> у різні моменти часу або як поверхню у просторі </w:t>
      </w:r>
      <w:r w:rsidRPr="00517399">
        <w:rPr>
          <w:color w:val="1A1A1A"/>
          <w:position w:val="-10"/>
          <w:sz w:val="28"/>
          <w:szCs w:val="28"/>
        </w:rPr>
        <w:object w:dxaOrig="740" w:dyaOrig="320">
          <v:shape id="_x0000_i1118" type="#_x0000_t75" style="width:36.95pt;height:15.65pt" o:ole="">
            <v:imagedata r:id="rId187" o:title=""/>
          </v:shape>
          <o:OLEObject Type="Embed" ProgID="Equation.DSMT4" ShapeID="_x0000_i1118" DrawAspect="Content" ObjectID="_1421844678" r:id="rId188"/>
        </w:object>
      </w:r>
      <w:r w:rsidRPr="00517399">
        <w:rPr>
          <w:color w:val="1A1A1A"/>
          <w:sz w:val="28"/>
          <w:szCs w:val="28"/>
        </w:rPr>
        <w:t xml:space="preserve">. Користуючись поняттям швидкості переміщення </w:t>
      </w:r>
      <w:r w:rsidRPr="00517399">
        <w:rPr>
          <w:color w:val="1A1A1A"/>
          <w:position w:val="-6"/>
          <w:sz w:val="28"/>
          <w:szCs w:val="28"/>
        </w:rPr>
        <w:object w:dxaOrig="279" w:dyaOrig="279">
          <v:shape id="_x0000_i1119" type="#_x0000_t75" style="width:13.75pt;height:13.75pt" o:ole="">
            <v:imagedata r:id="rId189" o:title=""/>
          </v:shape>
          <o:OLEObject Type="Embed" ProgID="Equation.DSMT4" ShapeID="_x0000_i1119" DrawAspect="Content" ObjectID="_1421844679" r:id="rId190"/>
        </w:object>
      </w:r>
      <w:r w:rsidRPr="00517399">
        <w:rPr>
          <w:color w:val="1A1A1A"/>
          <w:sz w:val="28"/>
          <w:szCs w:val="28"/>
        </w:rPr>
        <w:t xml:space="preserve"> довільної поверхні і вважаючи, що </w:t>
      </w:r>
      <w:r w:rsidRPr="00517399">
        <w:rPr>
          <w:color w:val="1A1A1A"/>
          <w:position w:val="-12"/>
          <w:sz w:val="28"/>
          <w:szCs w:val="28"/>
        </w:rPr>
        <w:object w:dxaOrig="740" w:dyaOrig="360">
          <v:shape id="_x0000_i1120" type="#_x0000_t75" style="width:36.95pt;height:18.15pt" o:ole="">
            <v:imagedata r:id="rId191" o:title=""/>
          </v:shape>
          <o:OLEObject Type="Embed" ProgID="Equation.DSMT4" ShapeID="_x0000_i1120" DrawAspect="Content" ObjectID="_1421844680" r:id="rId192"/>
        </w:object>
      </w:r>
      <w:r w:rsidRPr="00517399">
        <w:rPr>
          <w:color w:val="1A1A1A"/>
          <w:sz w:val="28"/>
          <w:szCs w:val="28"/>
        </w:rPr>
        <w:t xml:space="preserve">, де </w:t>
      </w:r>
      <w:r w:rsidRPr="00517399">
        <w:rPr>
          <w:color w:val="1A1A1A"/>
          <w:position w:val="-12"/>
          <w:sz w:val="28"/>
          <w:szCs w:val="28"/>
        </w:rPr>
        <w:object w:dxaOrig="300" w:dyaOrig="360">
          <v:shape id="_x0000_i1121" type="#_x0000_t75" style="width:15.05pt;height:18.15pt" o:ole="">
            <v:imagedata r:id="rId193" o:title=""/>
          </v:shape>
          <o:OLEObject Type="Embed" ProgID="Equation.DSMT4" ShapeID="_x0000_i1121" DrawAspect="Content" ObjectID="_1421844681" r:id="rId194"/>
        </w:object>
      </w:r>
      <w:r w:rsidRPr="00517399">
        <w:rPr>
          <w:color w:val="1A1A1A"/>
          <w:sz w:val="28"/>
          <w:szCs w:val="28"/>
        </w:rPr>
        <w:t xml:space="preserve"> – нормальна швидкість  розповсюдження лісової пожежі, отримаємо диференціальне рівняння першого порядку для визначення контуру лісової пожежі, тобто рівняння Гамільтона—Якобі.</w:t>
      </w:r>
    </w:p>
    <w:p w:rsidR="00D716BF" w:rsidRPr="00517399" w:rsidRDefault="00D716BF" w:rsidP="00BB19BF">
      <w:pPr>
        <w:spacing w:line="276" w:lineRule="auto"/>
        <w:jc w:val="both"/>
        <w:rPr>
          <w:color w:val="1A1A1A"/>
          <w:sz w:val="28"/>
          <w:szCs w:val="28"/>
        </w:rPr>
      </w:pP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24"/>
          <w:sz w:val="28"/>
          <w:szCs w:val="28"/>
        </w:rPr>
        <w:object w:dxaOrig="1980" w:dyaOrig="620">
          <v:shape id="_x0000_i1122" type="#_x0000_t75" style="width:98.3pt;height:31.3pt" o:ole="">
            <v:imagedata r:id="rId195" o:title=""/>
          </v:shape>
          <o:OLEObject Type="Embed" ProgID="Equation.DSMT4" ShapeID="_x0000_i1122" DrawAspect="Content" ObjectID="_1421844682" r:id="rId196"/>
        </w:object>
      </w:r>
      <w:r w:rsidRPr="00517399">
        <w:rPr>
          <w:color w:val="1A1A1A"/>
          <w:sz w:val="28"/>
          <w:szCs w:val="28"/>
        </w:rPr>
        <w:t xml:space="preserve">,                                 </w:t>
      </w:r>
      <w:r w:rsidRPr="00517399">
        <w:rPr>
          <w:color w:val="1A1A1A"/>
          <w:sz w:val="28"/>
          <w:szCs w:val="28"/>
          <w:lang w:val="uk-UA"/>
        </w:rPr>
        <w:t xml:space="preserve">        </w:t>
      </w:r>
      <w:r w:rsidRPr="00517399">
        <w:rPr>
          <w:color w:val="1A1A1A"/>
          <w:sz w:val="28"/>
          <w:szCs w:val="28"/>
        </w:rPr>
        <w:t xml:space="preserve">           (13)</w:t>
      </w:r>
    </w:p>
    <w:p w:rsidR="00D716BF" w:rsidRPr="00517399" w:rsidRDefault="00D716BF" w:rsidP="00BB19BF">
      <w:pPr>
        <w:spacing w:line="276" w:lineRule="auto"/>
        <w:jc w:val="both"/>
        <w:rPr>
          <w:color w:val="1A1A1A"/>
          <w:sz w:val="28"/>
          <w:szCs w:val="28"/>
        </w:rPr>
      </w:pPr>
      <w:r w:rsidRPr="00517399">
        <w:rPr>
          <w:color w:val="1A1A1A"/>
          <w:sz w:val="28"/>
          <w:szCs w:val="28"/>
        </w:rPr>
        <w:t xml:space="preserve">Контур лісової пожежі можна визначити шляхом розв’язання загальної системи рівнянь. Замість цієї складної системи, з якої визначаються тривимірні поля температур, швидкостей та концентрацій компонентів, можна використовувати простішу систему, яку отримують осередненням за висотою шару рослинності. У результату отримують простішу систему, яка визначає двовимірні поля осереднених швидкостей, температур і концентрацій компонентів у різні моменти часу. </w:t>
      </w:r>
    </w:p>
    <w:p w:rsidR="00D716BF" w:rsidRPr="00517399" w:rsidRDefault="00D716BF" w:rsidP="00BB19BF">
      <w:pPr>
        <w:spacing w:line="276" w:lineRule="auto"/>
        <w:jc w:val="both"/>
        <w:rPr>
          <w:color w:val="1A1A1A"/>
          <w:sz w:val="28"/>
          <w:szCs w:val="28"/>
        </w:rPr>
      </w:pPr>
      <w:r w:rsidRPr="00517399">
        <w:rPr>
          <w:color w:val="1A1A1A"/>
          <w:sz w:val="28"/>
          <w:szCs w:val="28"/>
        </w:rPr>
        <w:t xml:space="preserve">Нехай ширина фронту пожежі </w:t>
      </w:r>
      <w:r w:rsidRPr="00517399">
        <w:rPr>
          <w:color w:val="1A1A1A"/>
          <w:position w:val="-4"/>
          <w:sz w:val="28"/>
          <w:szCs w:val="28"/>
        </w:rPr>
        <w:object w:dxaOrig="220" w:dyaOrig="260">
          <v:shape id="_x0000_i1123" type="#_x0000_t75" style="width:10.65pt;height:13.75pt" o:ole="">
            <v:imagedata r:id="rId197" o:title=""/>
          </v:shape>
          <o:OLEObject Type="Embed" ProgID="Equation.DSMT4" ShapeID="_x0000_i1123" DrawAspect="Content" ObjectID="_1421844683" r:id="rId198"/>
        </w:object>
      </w:r>
      <w:r w:rsidRPr="00517399">
        <w:rPr>
          <w:color w:val="1A1A1A"/>
          <w:sz w:val="28"/>
          <w:szCs w:val="28"/>
        </w:rPr>
        <w:t xml:space="preserve"> є мала порівняно із характерним розміром осередку пожежі, а </w:t>
      </w:r>
      <w:r w:rsidRPr="00517399">
        <w:rPr>
          <w:color w:val="1A1A1A"/>
          <w:position w:val="-12"/>
          <w:sz w:val="28"/>
          <w:szCs w:val="28"/>
        </w:rPr>
        <w:object w:dxaOrig="279" w:dyaOrig="360">
          <v:shape id="_x0000_i1124" type="#_x0000_t75" style="width:13.75pt;height:18.15pt" o:ole="">
            <v:imagedata r:id="rId199" o:title=""/>
          </v:shape>
          <o:OLEObject Type="Embed" ProgID="Equation.DSMT4" ShapeID="_x0000_i1124" DrawAspect="Content" ObjectID="_1421844684" r:id="rId200"/>
        </w:object>
      </w:r>
      <w:r w:rsidRPr="00517399">
        <w:rPr>
          <w:color w:val="1A1A1A"/>
          <w:sz w:val="28"/>
          <w:szCs w:val="28"/>
        </w:rPr>
        <w:t xml:space="preserve"> – початковий контур </w:t>
      </w:r>
      <w:r w:rsidRPr="00517399">
        <w:rPr>
          <w:color w:val="1A1A1A"/>
          <w:position w:val="-12"/>
          <w:sz w:val="28"/>
          <w:szCs w:val="28"/>
        </w:rPr>
        <w:object w:dxaOrig="300" w:dyaOrig="360">
          <v:shape id="_x0000_i1125" type="#_x0000_t75" style="width:15.05pt;height:18.15pt" o:ole="">
            <v:imagedata r:id="rId201" o:title=""/>
          </v:shape>
          <o:OLEObject Type="Embed" ProgID="Equation.DSMT4" ShapeID="_x0000_i1125" DrawAspect="Content" ObjectID="_1421844685" r:id="rId202"/>
        </w:object>
      </w:r>
      <w:r w:rsidRPr="00517399">
        <w:rPr>
          <w:color w:val="1A1A1A"/>
          <w:sz w:val="28"/>
          <w:szCs w:val="28"/>
        </w:rPr>
        <w:t xml:space="preserve"> осередку пожежі.</w:t>
      </w:r>
    </w:p>
    <w:p w:rsidR="00D716BF" w:rsidRPr="00517399" w:rsidRDefault="00D716BF" w:rsidP="00BB19BF">
      <w:pPr>
        <w:spacing w:line="276" w:lineRule="auto"/>
        <w:jc w:val="both"/>
        <w:rPr>
          <w:color w:val="1A1A1A"/>
          <w:sz w:val="28"/>
          <w:szCs w:val="28"/>
        </w:rPr>
      </w:pPr>
      <w:r w:rsidRPr="00517399">
        <w:rPr>
          <w:color w:val="1A1A1A"/>
          <w:sz w:val="28"/>
          <w:szCs w:val="28"/>
        </w:rPr>
        <w:t xml:space="preserve">Розіб’ємо цей контур  на елементарні відрізки в околі точок </w:t>
      </w:r>
      <w:r w:rsidRPr="00517399">
        <w:rPr>
          <w:color w:val="1A1A1A"/>
          <w:position w:val="-12"/>
          <w:sz w:val="28"/>
          <w:szCs w:val="28"/>
        </w:rPr>
        <w:object w:dxaOrig="900" w:dyaOrig="360">
          <v:shape id="_x0000_i1126" type="#_x0000_t75" style="width:45.1pt;height:18.15pt" o:ole="">
            <v:imagedata r:id="rId203" o:title=""/>
          </v:shape>
          <o:OLEObject Type="Embed" ProgID="Equation.DSMT4" ShapeID="_x0000_i1126" DrawAspect="Content" ObjectID="_1421844686" r:id="rId204"/>
        </w:object>
      </w:r>
      <w:r w:rsidRPr="00517399">
        <w:rPr>
          <w:color w:val="1A1A1A"/>
          <w:sz w:val="28"/>
          <w:szCs w:val="28"/>
        </w:rPr>
        <w:t xml:space="preserve"> і запровадимо нерухому систему координат із центрами у точках </w:t>
      </w:r>
      <w:r w:rsidRPr="00517399">
        <w:rPr>
          <w:color w:val="1A1A1A"/>
          <w:position w:val="-12"/>
          <w:sz w:val="28"/>
          <w:szCs w:val="28"/>
        </w:rPr>
        <w:object w:dxaOrig="420" w:dyaOrig="360">
          <v:shape id="_x0000_i1127" type="#_x0000_t75" style="width:21.3pt;height:18.15pt" o:ole="">
            <v:imagedata r:id="rId205" o:title=""/>
          </v:shape>
          <o:OLEObject Type="Embed" ProgID="Equation.DSMT4" ShapeID="_x0000_i1127" DrawAspect="Content" ObjectID="_1421844687" r:id="rId206"/>
        </w:object>
      </w:r>
      <w:r w:rsidRPr="00517399">
        <w:rPr>
          <w:color w:val="1A1A1A"/>
          <w:sz w:val="28"/>
          <w:szCs w:val="28"/>
        </w:rPr>
        <w:t>. Для визначення контуру лісової пожежі запишемо систему рівнянь</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32"/>
          <w:sz w:val="28"/>
          <w:szCs w:val="28"/>
        </w:rPr>
        <w:object w:dxaOrig="5340" w:dyaOrig="760">
          <v:shape id="_x0000_i1128" type="#_x0000_t75" style="width:261.7pt;height:38.2pt" o:ole="">
            <v:imagedata r:id="rId207" o:title=""/>
          </v:shape>
          <o:OLEObject Type="Embed" ProgID="Equation.DSMT4" ShapeID="_x0000_i1128" DrawAspect="Content" ObjectID="_1421844688" r:id="rId208"/>
        </w:object>
      </w:r>
      <w:r w:rsidRPr="00517399">
        <w:rPr>
          <w:color w:val="1A1A1A"/>
          <w:sz w:val="28"/>
          <w:szCs w:val="28"/>
        </w:rPr>
        <w:t xml:space="preserve">                      (14)</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32"/>
          <w:sz w:val="28"/>
          <w:szCs w:val="28"/>
        </w:rPr>
        <w:object w:dxaOrig="5560" w:dyaOrig="760">
          <v:shape id="_x0000_i1129" type="#_x0000_t75" style="width:278pt;height:38.2pt" o:ole="">
            <v:imagedata r:id="rId209" o:title=""/>
          </v:shape>
          <o:OLEObject Type="Embed" ProgID="Equation.DSMT4" ShapeID="_x0000_i1129" DrawAspect="Content" ObjectID="_1421844689" r:id="rId210"/>
        </w:object>
      </w:r>
      <w:r w:rsidRPr="00517399">
        <w:rPr>
          <w:color w:val="1A1A1A"/>
          <w:sz w:val="28"/>
          <w:szCs w:val="28"/>
        </w:rPr>
        <w:t xml:space="preserve">                   (15)</w:t>
      </w:r>
    </w:p>
    <w:p w:rsidR="00D716BF" w:rsidRPr="00517399" w:rsidRDefault="00D716BF" w:rsidP="00BB19BF">
      <w:pPr>
        <w:spacing w:line="276" w:lineRule="auto"/>
        <w:jc w:val="both"/>
        <w:rPr>
          <w:color w:val="1A1A1A"/>
          <w:sz w:val="28"/>
          <w:szCs w:val="28"/>
        </w:rPr>
      </w:pPr>
      <w:r w:rsidRPr="00517399">
        <w:rPr>
          <w:color w:val="1A1A1A"/>
          <w:sz w:val="28"/>
          <w:szCs w:val="28"/>
        </w:rPr>
        <w:lastRenderedPageBreak/>
        <w:t xml:space="preserve">де </w:t>
      </w:r>
      <w:r w:rsidRPr="00517399">
        <w:rPr>
          <w:color w:val="1A1A1A"/>
          <w:position w:val="-14"/>
          <w:sz w:val="28"/>
          <w:szCs w:val="28"/>
        </w:rPr>
        <w:object w:dxaOrig="1800" w:dyaOrig="380">
          <v:shape id="_x0000_i1130" type="#_x0000_t75" style="width:90.15pt;height:18.8pt" o:ole="">
            <v:imagedata r:id="rId211" o:title=""/>
          </v:shape>
          <o:OLEObject Type="Embed" ProgID="Equation.DSMT4" ShapeID="_x0000_i1130" DrawAspect="Content" ObjectID="_1421844690" r:id="rId212"/>
        </w:object>
      </w:r>
      <w:r w:rsidRPr="00517399">
        <w:rPr>
          <w:color w:val="1A1A1A"/>
          <w:sz w:val="28"/>
          <w:szCs w:val="28"/>
        </w:rPr>
        <w:t xml:space="preserve"> </w:t>
      </w:r>
      <w:r w:rsidRPr="00517399">
        <w:rPr>
          <w:color w:val="1A1A1A"/>
          <w:position w:val="-28"/>
          <w:sz w:val="28"/>
          <w:szCs w:val="28"/>
        </w:rPr>
        <w:object w:dxaOrig="2580" w:dyaOrig="680">
          <v:shape id="_x0000_i1131" type="#_x0000_t75" style="width:128.95pt;height:33.8pt" o:ole="">
            <v:imagedata r:id="rId213" o:title=""/>
          </v:shape>
          <o:OLEObject Type="Embed" ProgID="Equation.DSMT4" ShapeID="_x0000_i1131" DrawAspect="Content" ObjectID="_1421844691" r:id="rId214"/>
        </w:object>
      </w:r>
      <w:r w:rsidRPr="00517399">
        <w:rPr>
          <w:color w:val="1A1A1A"/>
          <w:sz w:val="28"/>
          <w:szCs w:val="28"/>
        </w:rPr>
        <w:t>.</w:t>
      </w:r>
    </w:p>
    <w:p w:rsidR="00D716BF" w:rsidRPr="00517399" w:rsidRDefault="00D716BF" w:rsidP="00BB19BF">
      <w:pPr>
        <w:spacing w:line="276" w:lineRule="auto"/>
        <w:jc w:val="both"/>
        <w:rPr>
          <w:color w:val="1A1A1A"/>
          <w:sz w:val="28"/>
          <w:szCs w:val="28"/>
        </w:rPr>
      </w:pPr>
      <w:r w:rsidRPr="00517399">
        <w:rPr>
          <w:color w:val="1A1A1A"/>
          <w:sz w:val="28"/>
          <w:szCs w:val="28"/>
        </w:rPr>
        <w:t xml:space="preserve">Початкова умова </w:t>
      </w:r>
      <w:r w:rsidRPr="00517399">
        <w:rPr>
          <w:color w:val="1A1A1A"/>
          <w:position w:val="-18"/>
          <w:sz w:val="28"/>
          <w:szCs w:val="28"/>
        </w:rPr>
        <w:object w:dxaOrig="1040" w:dyaOrig="460">
          <v:shape id="_x0000_i1132" type="#_x0000_t75" style="width:51.95pt;height:23.15pt" o:ole="">
            <v:imagedata r:id="rId215" o:title=""/>
          </v:shape>
          <o:OLEObject Type="Embed" ProgID="Equation.DSMT4" ShapeID="_x0000_i1132" DrawAspect="Content" ObjectID="_1421844692" r:id="rId216"/>
        </w:object>
      </w:r>
      <w:r w:rsidRPr="00517399">
        <w:rPr>
          <w:color w:val="1A1A1A"/>
          <w:sz w:val="28"/>
          <w:szCs w:val="28"/>
        </w:rPr>
        <w:t>. Межові умови:</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42"/>
          <w:sz w:val="28"/>
          <w:szCs w:val="28"/>
        </w:rPr>
        <w:object w:dxaOrig="6220" w:dyaOrig="880">
          <v:shape id="_x0000_i1133" type="#_x0000_t75" style="width:311.15pt;height:42.55pt" o:ole="">
            <v:imagedata r:id="rId217" o:title=""/>
          </v:shape>
          <o:OLEObject Type="Embed" ProgID="Equation.DSMT4" ShapeID="_x0000_i1133" DrawAspect="Content" ObjectID="_1421844693" r:id="rId218"/>
        </w:object>
      </w:r>
      <w:r w:rsidRPr="00517399">
        <w:rPr>
          <w:color w:val="1A1A1A"/>
          <w:sz w:val="28"/>
          <w:szCs w:val="28"/>
        </w:rPr>
        <w:t>.                (16)</w:t>
      </w:r>
    </w:p>
    <w:p w:rsidR="00D716BF" w:rsidRPr="00517399" w:rsidRDefault="00D716BF" w:rsidP="00BB19BF">
      <w:pPr>
        <w:spacing w:line="276" w:lineRule="auto"/>
        <w:jc w:val="both"/>
        <w:rPr>
          <w:color w:val="1A1A1A"/>
          <w:sz w:val="28"/>
          <w:szCs w:val="28"/>
        </w:rPr>
      </w:pPr>
      <w:r w:rsidRPr="00517399">
        <w:rPr>
          <w:color w:val="1A1A1A"/>
          <w:sz w:val="28"/>
          <w:szCs w:val="28"/>
        </w:rPr>
        <w:t xml:space="preserve">Тут </w:t>
      </w:r>
      <w:r w:rsidRPr="00517399">
        <w:rPr>
          <w:color w:val="1A1A1A"/>
          <w:position w:val="-14"/>
          <w:sz w:val="28"/>
          <w:szCs w:val="28"/>
        </w:rPr>
        <w:object w:dxaOrig="740" w:dyaOrig="380">
          <v:shape id="_x0000_i1134" type="#_x0000_t75" style="width:36.95pt;height:18.8pt" o:ole="">
            <v:imagedata r:id="rId219" o:title=""/>
          </v:shape>
          <o:OLEObject Type="Embed" ProgID="Equation.DSMT4" ShapeID="_x0000_i1134" DrawAspect="Content" ObjectID="_1421844694" r:id="rId220"/>
        </w:object>
      </w:r>
      <w:r w:rsidRPr="00517399">
        <w:rPr>
          <w:color w:val="1A1A1A"/>
          <w:sz w:val="28"/>
          <w:szCs w:val="28"/>
        </w:rPr>
        <w:t xml:space="preserve"> на контурі </w:t>
      </w:r>
      <w:r w:rsidRPr="00517399">
        <w:rPr>
          <w:color w:val="1A1A1A"/>
          <w:position w:val="-12"/>
          <w:sz w:val="28"/>
          <w:szCs w:val="28"/>
        </w:rPr>
        <w:object w:dxaOrig="300" w:dyaOrig="360">
          <v:shape id="_x0000_i1135" type="#_x0000_t75" style="width:15.05pt;height:18.15pt" o:ole="">
            <v:imagedata r:id="rId221" o:title=""/>
          </v:shape>
          <o:OLEObject Type="Embed" ProgID="Equation.DSMT4" ShapeID="_x0000_i1135" DrawAspect="Content" ObjectID="_1421844695" r:id="rId222"/>
        </w:object>
      </w:r>
      <w:r w:rsidRPr="00517399">
        <w:rPr>
          <w:color w:val="1A1A1A"/>
          <w:sz w:val="28"/>
          <w:szCs w:val="28"/>
        </w:rPr>
        <w:t xml:space="preserve">, а поза контуру </w:t>
      </w:r>
      <w:r w:rsidRPr="00517399">
        <w:rPr>
          <w:color w:val="1A1A1A"/>
          <w:position w:val="-14"/>
          <w:sz w:val="28"/>
          <w:szCs w:val="28"/>
        </w:rPr>
        <w:object w:dxaOrig="880" w:dyaOrig="380">
          <v:shape id="_x0000_i1136" type="#_x0000_t75" style="width:42.55pt;height:18.8pt" o:ole="">
            <v:imagedata r:id="rId223" o:title=""/>
          </v:shape>
          <o:OLEObject Type="Embed" ProgID="Equation.DSMT4" ShapeID="_x0000_i1136" DrawAspect="Content" ObjectID="_1421844696" r:id="rId224"/>
        </w:object>
      </w:r>
      <w:r w:rsidRPr="00517399">
        <w:rPr>
          <w:color w:val="1A1A1A"/>
          <w:sz w:val="28"/>
          <w:szCs w:val="28"/>
        </w:rPr>
        <w:t xml:space="preserve"> </w:t>
      </w:r>
      <w:r w:rsidRPr="00517399">
        <w:rPr>
          <w:color w:val="1A1A1A"/>
          <w:position w:val="-14"/>
          <w:sz w:val="28"/>
          <w:szCs w:val="28"/>
        </w:rPr>
        <w:object w:dxaOrig="340" w:dyaOrig="380">
          <v:shape id="_x0000_i1137" type="#_x0000_t75" style="width:16.3pt;height:18.8pt" o:ole="">
            <v:imagedata r:id="rId225" o:title=""/>
          </v:shape>
          <o:OLEObject Type="Embed" ProgID="Equation.DSMT4" ShapeID="_x0000_i1137" DrawAspect="Content" ObjectID="_1421844697" r:id="rId226"/>
        </w:object>
      </w:r>
      <w:r w:rsidRPr="00517399">
        <w:rPr>
          <w:color w:val="1A1A1A"/>
          <w:sz w:val="28"/>
          <w:szCs w:val="28"/>
        </w:rPr>
        <w:t xml:space="preserve">– координати фронту лісової пожежі, що вираховуються від точок </w:t>
      </w:r>
      <w:r w:rsidRPr="00517399">
        <w:rPr>
          <w:color w:val="1A1A1A"/>
          <w:position w:val="-14"/>
          <w:sz w:val="28"/>
          <w:szCs w:val="28"/>
        </w:rPr>
        <w:object w:dxaOrig="460" w:dyaOrig="380">
          <v:shape id="_x0000_i1138" type="#_x0000_t75" style="width:23.15pt;height:18.8pt" o:ole="">
            <v:imagedata r:id="rId227" o:title=""/>
          </v:shape>
          <o:OLEObject Type="Embed" ProgID="Equation.DSMT4" ShapeID="_x0000_i1138" DrawAspect="Content" ObjectID="_1421844698" r:id="rId228"/>
        </w:object>
      </w:r>
      <w:r w:rsidRPr="00517399">
        <w:rPr>
          <w:color w:val="1A1A1A"/>
          <w:sz w:val="28"/>
          <w:szCs w:val="28"/>
        </w:rPr>
        <w:t xml:space="preserve"> по нормалі до контуру </w:t>
      </w:r>
      <w:r w:rsidRPr="00517399">
        <w:rPr>
          <w:color w:val="1A1A1A"/>
          <w:position w:val="-12"/>
          <w:sz w:val="28"/>
          <w:szCs w:val="28"/>
        </w:rPr>
        <w:object w:dxaOrig="300" w:dyaOrig="360">
          <v:shape id="_x0000_i1139" type="#_x0000_t75" style="width:15.05pt;height:18.15pt" o:ole="">
            <v:imagedata r:id="rId229" o:title=""/>
          </v:shape>
          <o:OLEObject Type="Embed" ProgID="Equation.DSMT4" ShapeID="_x0000_i1139" DrawAspect="Content" ObjectID="_1421844699" r:id="rId230"/>
        </w:object>
      </w:r>
      <w:r w:rsidRPr="00517399">
        <w:rPr>
          <w:color w:val="1A1A1A"/>
          <w:sz w:val="28"/>
          <w:szCs w:val="28"/>
        </w:rPr>
        <w:t xml:space="preserve">. </w:t>
      </w:r>
    </w:p>
    <w:p w:rsidR="00D716BF" w:rsidRPr="00517399" w:rsidRDefault="00D716BF" w:rsidP="00BB19BF">
      <w:pPr>
        <w:spacing w:line="276" w:lineRule="auto"/>
        <w:jc w:val="both"/>
        <w:rPr>
          <w:color w:val="1A1A1A"/>
          <w:sz w:val="28"/>
          <w:szCs w:val="28"/>
        </w:rPr>
      </w:pPr>
      <w:r w:rsidRPr="00517399">
        <w:rPr>
          <w:color w:val="1A1A1A"/>
          <w:sz w:val="28"/>
          <w:szCs w:val="28"/>
        </w:rPr>
        <w:t xml:space="preserve">Задача (14)—(16) – крайова задача із рухомими межами. Це – відома задача типу Стефана, розв’язання якої дозволяє знайти </w:t>
      </w:r>
      <w:r w:rsidRPr="00517399">
        <w:rPr>
          <w:color w:val="1A1A1A"/>
          <w:position w:val="-14"/>
          <w:sz w:val="28"/>
          <w:szCs w:val="28"/>
        </w:rPr>
        <w:object w:dxaOrig="600" w:dyaOrig="380">
          <v:shape id="_x0000_i1140" type="#_x0000_t75" style="width:30.05pt;height:18.8pt" o:ole="">
            <v:imagedata r:id="rId231" o:title=""/>
          </v:shape>
          <o:OLEObject Type="Embed" ProgID="Equation.DSMT4" ShapeID="_x0000_i1140" DrawAspect="Content" ObjectID="_1421844700" r:id="rId232"/>
        </w:object>
      </w:r>
      <w:r w:rsidRPr="00517399">
        <w:rPr>
          <w:color w:val="1A1A1A"/>
          <w:sz w:val="28"/>
          <w:szCs w:val="28"/>
        </w:rPr>
        <w:t xml:space="preserve"> у будь-який момент часу. Контур </w:t>
      </w:r>
      <w:r w:rsidRPr="00517399">
        <w:rPr>
          <w:color w:val="1A1A1A"/>
          <w:position w:val="-4"/>
          <w:sz w:val="28"/>
          <w:szCs w:val="28"/>
        </w:rPr>
        <w:object w:dxaOrig="220" w:dyaOrig="240">
          <v:shape id="_x0000_i1141" type="#_x0000_t75" style="width:10.65pt;height:11.9pt" o:ole="">
            <v:imagedata r:id="rId233" o:title=""/>
          </v:shape>
          <o:OLEObject Type="Embed" ProgID="Equation.DSMT4" ShapeID="_x0000_i1141" DrawAspect="Content" ObjectID="_1421844701" r:id="rId234"/>
        </w:object>
      </w:r>
      <w:r w:rsidRPr="00517399">
        <w:rPr>
          <w:color w:val="1A1A1A"/>
          <w:sz w:val="28"/>
          <w:szCs w:val="28"/>
        </w:rPr>
        <w:t xml:space="preserve"> визначаємо шляхом інтерполяції </w:t>
      </w:r>
      <w:r w:rsidRPr="00517399">
        <w:rPr>
          <w:color w:val="1A1A1A"/>
          <w:position w:val="-14"/>
          <w:sz w:val="28"/>
          <w:szCs w:val="28"/>
        </w:rPr>
        <w:object w:dxaOrig="600" w:dyaOrig="380">
          <v:shape id="_x0000_i1142" type="#_x0000_t75" style="width:30.05pt;height:18.8pt" o:ole="">
            <v:imagedata r:id="rId231" o:title=""/>
          </v:shape>
          <o:OLEObject Type="Embed" ProgID="Equation.DSMT4" ShapeID="_x0000_i1142" DrawAspect="Content" ObjectID="_1421844702" r:id="rId235"/>
        </w:object>
      </w:r>
      <w:r w:rsidRPr="00517399">
        <w:rPr>
          <w:color w:val="1A1A1A"/>
          <w:sz w:val="28"/>
          <w:szCs w:val="28"/>
        </w:rPr>
        <w:t xml:space="preserve">. Оскільки </w:t>
      </w:r>
      <w:r w:rsidRPr="00517399">
        <w:rPr>
          <w:color w:val="1A1A1A"/>
          <w:position w:val="-14"/>
          <w:sz w:val="28"/>
          <w:szCs w:val="28"/>
        </w:rPr>
        <w:object w:dxaOrig="1280" w:dyaOrig="380">
          <v:shape id="_x0000_i1143" type="#_x0000_t75" style="width:63.25pt;height:18.8pt" o:ole="">
            <v:imagedata r:id="rId236" o:title=""/>
          </v:shape>
          <o:OLEObject Type="Embed" ProgID="Equation.DSMT4" ShapeID="_x0000_i1143" DrawAspect="Content" ObjectID="_1421844703" r:id="rId237"/>
        </w:object>
      </w:r>
      <w:r w:rsidRPr="00517399">
        <w:rPr>
          <w:color w:val="1A1A1A"/>
          <w:sz w:val="28"/>
          <w:szCs w:val="28"/>
        </w:rPr>
        <w:t xml:space="preserve">, контур </w:t>
      </w:r>
      <w:r w:rsidRPr="00517399">
        <w:rPr>
          <w:color w:val="1A1A1A"/>
          <w:position w:val="-4"/>
          <w:sz w:val="28"/>
          <w:szCs w:val="28"/>
        </w:rPr>
        <w:object w:dxaOrig="220" w:dyaOrig="240">
          <v:shape id="_x0000_i1144" type="#_x0000_t75" style="width:10.65pt;height:11.9pt" o:ole="">
            <v:imagedata r:id="rId238" o:title=""/>
          </v:shape>
          <o:OLEObject Type="Embed" ProgID="Equation.DSMT4" ShapeID="_x0000_i1144" DrawAspect="Content" ObjectID="_1421844704" r:id="rId239"/>
        </w:object>
      </w:r>
      <w:r w:rsidRPr="00517399">
        <w:rPr>
          <w:color w:val="1A1A1A"/>
          <w:sz w:val="28"/>
          <w:szCs w:val="28"/>
        </w:rPr>
        <w:t xml:space="preserve"> можна визначити із сумісного розв’язання задачі Стефана і рівняння (13). </w:t>
      </w:r>
    </w:p>
    <w:p w:rsidR="00D716BF" w:rsidRPr="00517399" w:rsidRDefault="00D716BF" w:rsidP="00BB19BF">
      <w:pPr>
        <w:spacing w:line="276" w:lineRule="auto"/>
        <w:jc w:val="both"/>
        <w:rPr>
          <w:color w:val="1A1A1A"/>
          <w:sz w:val="28"/>
          <w:szCs w:val="28"/>
        </w:rPr>
      </w:pPr>
      <w:r w:rsidRPr="00517399">
        <w:rPr>
          <w:color w:val="1A1A1A"/>
          <w:sz w:val="28"/>
          <w:szCs w:val="28"/>
        </w:rPr>
        <w:t xml:space="preserve">Якщо запровадити заміну змінних </w:t>
      </w:r>
      <w:r w:rsidRPr="00517399">
        <w:rPr>
          <w:color w:val="1A1A1A"/>
          <w:position w:val="-14"/>
          <w:sz w:val="28"/>
          <w:szCs w:val="28"/>
        </w:rPr>
        <w:object w:dxaOrig="1219" w:dyaOrig="380">
          <v:shape id="_x0000_i1145" type="#_x0000_t75" style="width:60.1pt;height:18.8pt" o:ole="">
            <v:imagedata r:id="rId240" o:title=""/>
          </v:shape>
          <o:OLEObject Type="Embed" ProgID="Equation.DSMT4" ShapeID="_x0000_i1145" DrawAspect="Content" ObjectID="_1421844705" r:id="rId241"/>
        </w:object>
      </w:r>
      <w:r w:rsidRPr="00517399">
        <w:rPr>
          <w:color w:val="1A1A1A"/>
          <w:sz w:val="28"/>
          <w:szCs w:val="28"/>
        </w:rPr>
        <w:t>, що еквівалентно переходу до системи координат, зв’язаної із контуром, рівняння (14),(15)  перейдуть у такі:</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32"/>
          <w:sz w:val="28"/>
          <w:szCs w:val="28"/>
        </w:rPr>
        <w:object w:dxaOrig="6060" w:dyaOrig="760">
          <v:shape id="_x0000_i1146" type="#_x0000_t75" style="width:303.05pt;height:38.2pt" o:ole="">
            <v:imagedata r:id="rId242" o:title=""/>
          </v:shape>
          <o:OLEObject Type="Embed" ProgID="Equation.DSMT4" ShapeID="_x0000_i1146" DrawAspect="Content" ObjectID="_1421844706" r:id="rId243"/>
        </w:object>
      </w:r>
      <w:r w:rsidRPr="00517399">
        <w:rPr>
          <w:color w:val="1A1A1A"/>
          <w:sz w:val="28"/>
          <w:szCs w:val="28"/>
        </w:rPr>
        <w:t xml:space="preserve">                     (17)</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32"/>
          <w:sz w:val="28"/>
          <w:szCs w:val="28"/>
        </w:rPr>
        <w:object w:dxaOrig="6240" w:dyaOrig="760">
          <v:shape id="_x0000_i1147" type="#_x0000_t75" style="width:308.65pt;height:38.2pt" o:ole="">
            <v:imagedata r:id="rId244" o:title=""/>
          </v:shape>
          <o:OLEObject Type="Embed" ProgID="Equation.DSMT4" ShapeID="_x0000_i1147" DrawAspect="Content" ObjectID="_1421844707" r:id="rId245"/>
        </w:object>
      </w:r>
      <w:r w:rsidRPr="00517399">
        <w:rPr>
          <w:color w:val="1A1A1A"/>
          <w:sz w:val="28"/>
          <w:szCs w:val="28"/>
        </w:rPr>
        <w:t xml:space="preserve">      </w:t>
      </w:r>
      <w:r w:rsidRPr="00517399">
        <w:rPr>
          <w:color w:val="1A1A1A"/>
          <w:sz w:val="28"/>
          <w:szCs w:val="28"/>
          <w:lang w:val="uk-UA"/>
        </w:rPr>
        <w:t xml:space="preserve"> </w:t>
      </w:r>
      <w:r w:rsidRPr="00517399">
        <w:rPr>
          <w:color w:val="1A1A1A"/>
          <w:sz w:val="28"/>
          <w:szCs w:val="28"/>
        </w:rPr>
        <w:t xml:space="preserve">             (18)</w:t>
      </w:r>
    </w:p>
    <w:p w:rsidR="00D716BF" w:rsidRPr="00517399" w:rsidRDefault="00D716BF" w:rsidP="00BB19BF">
      <w:pPr>
        <w:spacing w:line="276" w:lineRule="auto"/>
        <w:jc w:val="both"/>
        <w:rPr>
          <w:color w:val="1A1A1A"/>
          <w:sz w:val="28"/>
          <w:szCs w:val="28"/>
        </w:rPr>
      </w:pPr>
      <w:r w:rsidRPr="00517399">
        <w:rPr>
          <w:color w:val="1A1A1A"/>
          <w:sz w:val="28"/>
          <w:szCs w:val="28"/>
        </w:rPr>
        <w:t>Ці рівняння розв’язуються разом із рівнянням (13) і межовими умовами (16).</w:t>
      </w:r>
    </w:p>
    <w:p w:rsidR="00D716BF" w:rsidRPr="00517399" w:rsidRDefault="00D716BF" w:rsidP="00BB19BF">
      <w:pPr>
        <w:spacing w:line="276" w:lineRule="auto"/>
        <w:jc w:val="both"/>
        <w:rPr>
          <w:color w:val="1A1A1A"/>
          <w:sz w:val="28"/>
          <w:szCs w:val="28"/>
        </w:rPr>
      </w:pPr>
      <w:r w:rsidRPr="00517399">
        <w:rPr>
          <w:color w:val="1A1A1A"/>
          <w:sz w:val="28"/>
          <w:szCs w:val="28"/>
        </w:rPr>
        <w:t xml:space="preserve">У пропонованій роботі виконано аналіз відомих методів розв’язання крайових задач із рухомими межами (задач типу Стефана). Можна вважати майже завершеними методи розв’язання одновимірних задач типу Стефана. Цим задачам присвячено досить велику кількість наукових праць. Майже – тому, що за винятком чисельних методів розв’язання такого типу задач, аналітичні розв’язання зводяться до заміни типу </w:t>
      </w:r>
      <w:r w:rsidRPr="00517399">
        <w:rPr>
          <w:color w:val="1A1A1A"/>
          <w:position w:val="-10"/>
          <w:sz w:val="28"/>
          <w:szCs w:val="28"/>
        </w:rPr>
        <w:object w:dxaOrig="1080" w:dyaOrig="380">
          <v:shape id="_x0000_i1148" type="#_x0000_t75" style="width:53.85pt;height:18.8pt" o:ole="">
            <v:imagedata r:id="rId246" o:title=""/>
          </v:shape>
          <o:OLEObject Type="Embed" ProgID="Equation.DSMT4" ShapeID="_x0000_i1148" DrawAspect="Content" ObjectID="_1421844708" r:id="rId247"/>
        </w:object>
      </w:r>
      <w:r w:rsidRPr="00517399">
        <w:rPr>
          <w:color w:val="1A1A1A"/>
          <w:sz w:val="28"/>
          <w:szCs w:val="28"/>
        </w:rPr>
        <w:t>, що далеко не завжди відповідає дійсному стану справ. Що стосується розв’язання двох і трьохвимірних задач типу Стефана, особливо для нелінійних крайових задач із рухомими межами, для вирішення цих задач також, в основному,  пропонується така сама заміна змінних за всіма просторовими змінними.</w:t>
      </w:r>
    </w:p>
    <w:p w:rsidR="00D716BF" w:rsidRPr="00517399" w:rsidRDefault="00D716BF" w:rsidP="00BB19BF">
      <w:pPr>
        <w:spacing w:line="276" w:lineRule="auto"/>
        <w:jc w:val="both"/>
        <w:rPr>
          <w:color w:val="1A1A1A"/>
          <w:sz w:val="28"/>
          <w:szCs w:val="28"/>
        </w:rPr>
      </w:pPr>
      <w:r w:rsidRPr="00517399">
        <w:rPr>
          <w:color w:val="1A1A1A"/>
          <w:sz w:val="28"/>
          <w:szCs w:val="28"/>
        </w:rPr>
        <w:t xml:space="preserve">Отже, актуальною є розробка ефективного методу розв’язання крайових задач із рухомими межами. </w:t>
      </w:r>
    </w:p>
    <w:p w:rsidR="00D716BF" w:rsidRPr="00517399" w:rsidRDefault="00D716BF" w:rsidP="00BB19BF">
      <w:pPr>
        <w:spacing w:line="276" w:lineRule="auto"/>
        <w:jc w:val="both"/>
        <w:rPr>
          <w:b/>
          <w:color w:val="1A1A1A"/>
          <w:sz w:val="28"/>
          <w:szCs w:val="28"/>
          <w:lang w:val="uk-UA"/>
        </w:rPr>
      </w:pPr>
    </w:p>
    <w:p w:rsidR="00D716BF" w:rsidRPr="00517399" w:rsidRDefault="00D716BF" w:rsidP="00BB19BF">
      <w:pPr>
        <w:spacing w:line="276" w:lineRule="auto"/>
        <w:ind w:firstLine="142"/>
        <w:jc w:val="both"/>
        <w:rPr>
          <w:color w:val="1A1A1A"/>
          <w:sz w:val="28"/>
          <w:szCs w:val="28"/>
        </w:rPr>
      </w:pPr>
    </w:p>
    <w:p w:rsidR="00D716BF" w:rsidRPr="00517399" w:rsidRDefault="00D716BF" w:rsidP="00BB19BF">
      <w:pPr>
        <w:shd w:val="clear" w:color="auto" w:fill="FFFFFF"/>
        <w:tabs>
          <w:tab w:val="left" w:pos="605"/>
        </w:tabs>
        <w:spacing w:line="276" w:lineRule="auto"/>
        <w:jc w:val="center"/>
        <w:rPr>
          <w:b/>
          <w:iCs/>
          <w:color w:val="1A1A1A"/>
          <w:spacing w:val="3"/>
          <w:sz w:val="32"/>
          <w:szCs w:val="28"/>
        </w:rPr>
      </w:pPr>
      <w:r w:rsidRPr="00517399">
        <w:rPr>
          <w:b/>
          <w:color w:val="1A1A1A"/>
          <w:sz w:val="32"/>
          <w:szCs w:val="28"/>
        </w:rPr>
        <w:t xml:space="preserve">4.3. </w:t>
      </w:r>
      <w:r w:rsidRPr="00517399">
        <w:rPr>
          <w:b/>
          <w:iCs/>
          <w:color w:val="1A1A1A"/>
          <w:spacing w:val="3"/>
          <w:sz w:val="32"/>
          <w:szCs w:val="28"/>
        </w:rPr>
        <w:t>Математична модель горіння торфу.</w:t>
      </w:r>
    </w:p>
    <w:p w:rsidR="00D716BF" w:rsidRPr="00517399" w:rsidRDefault="00D716BF" w:rsidP="00BB19BF">
      <w:pPr>
        <w:shd w:val="clear" w:color="auto" w:fill="FFFFFF"/>
        <w:tabs>
          <w:tab w:val="left" w:pos="605"/>
        </w:tabs>
        <w:spacing w:line="276" w:lineRule="auto"/>
        <w:ind w:firstLine="142"/>
        <w:jc w:val="both"/>
        <w:rPr>
          <w:iCs/>
          <w:color w:val="1A1A1A"/>
          <w:spacing w:val="3"/>
          <w:sz w:val="28"/>
          <w:szCs w:val="28"/>
        </w:rPr>
      </w:pPr>
    </w:p>
    <w:p w:rsidR="00D716BF" w:rsidRPr="00517399" w:rsidRDefault="00D716BF" w:rsidP="00BB19BF">
      <w:pPr>
        <w:pStyle w:val="a3"/>
        <w:widowControl w:val="0"/>
        <w:numPr>
          <w:ilvl w:val="0"/>
          <w:numId w:val="26"/>
        </w:numPr>
        <w:shd w:val="clear" w:color="auto" w:fill="FFFFFF"/>
        <w:tabs>
          <w:tab w:val="left" w:pos="605"/>
        </w:tabs>
        <w:autoSpaceDE w:val="0"/>
        <w:autoSpaceDN w:val="0"/>
        <w:adjustRightInd w:val="0"/>
        <w:spacing w:line="276" w:lineRule="auto"/>
        <w:ind w:left="0" w:firstLine="142"/>
        <w:jc w:val="both"/>
        <w:rPr>
          <w:iCs/>
          <w:color w:val="1A1A1A"/>
          <w:spacing w:val="3"/>
          <w:sz w:val="28"/>
          <w:szCs w:val="28"/>
        </w:rPr>
      </w:pPr>
      <w:r w:rsidRPr="00517399">
        <w:rPr>
          <w:i/>
          <w:iCs/>
          <w:color w:val="1A1A1A"/>
          <w:spacing w:val="3"/>
          <w:sz w:val="28"/>
          <w:szCs w:val="28"/>
        </w:rPr>
        <w:lastRenderedPageBreak/>
        <w:t xml:space="preserve"> для пухкого шару</w:t>
      </w:r>
      <w:r w:rsidRPr="00517399">
        <w:rPr>
          <w:iCs/>
          <w:color w:val="1A1A1A"/>
          <w:spacing w:val="3"/>
          <w:sz w:val="28"/>
          <w:szCs w:val="28"/>
        </w:rPr>
        <w:t>. На пухких шарах щільність окремих частинок значно відрізняється від середньої щільності шару. Їх структура характеризується тим, що стеблинки моху й інших рас</w:t>
      </w:r>
      <w:r w:rsidRPr="00517399">
        <w:rPr>
          <w:iCs/>
          <w:color w:val="1A1A1A"/>
          <w:spacing w:val="3"/>
          <w:sz w:val="28"/>
          <w:szCs w:val="28"/>
          <w:lang w:val="uk-UA"/>
        </w:rPr>
        <w:t>лин</w:t>
      </w:r>
      <w:r w:rsidRPr="00517399">
        <w:rPr>
          <w:iCs/>
          <w:color w:val="1A1A1A"/>
          <w:spacing w:val="3"/>
          <w:sz w:val="28"/>
          <w:szCs w:val="28"/>
        </w:rPr>
        <w:t xml:space="preserve"> стикаються між собою лише в окремих точках. Тому безполум'яної згоряння пухкого шару протікає, як правило, у дві стадії. Спочатку відбувається обвуглювання горючого матеріалу внаслідок поширення "розпечених точок" по окремих частинок з наступним переходом з однієї частки на іншу в ме-стах дотику. Потім шар, підігрітий згорілими частинками, згорає як цілий шматок, покриваючись зверху золою. Швидкість поширення полум'я по верствам повинна визначатися швидкістю поширення "розпечених точок" по окремих частинок. Оскільки останні бувають зазвичай досить тонкими, а значення критерію Біо у них багато менше одиниці, то температурне розподілений-ня всередині згорають частинок має бути більш-менш рівномірним. Процес поширення зони беспламенного згоряння по ним може бути описаний одно</w:t>
      </w:r>
      <w:r w:rsidRPr="00517399">
        <w:rPr>
          <w:iCs/>
          <w:color w:val="1A1A1A"/>
          <w:spacing w:val="3"/>
          <w:sz w:val="28"/>
          <w:szCs w:val="28"/>
          <w:lang w:val="uk-UA"/>
        </w:rPr>
        <w:t>мірним</w:t>
      </w:r>
      <w:r w:rsidRPr="00517399">
        <w:rPr>
          <w:iCs/>
          <w:color w:val="1A1A1A"/>
          <w:spacing w:val="3"/>
          <w:sz w:val="28"/>
          <w:szCs w:val="28"/>
        </w:rPr>
        <w:t xml:space="preserve"> рівнянням теплопровідності:</w:t>
      </w:r>
    </w:p>
    <w:p w:rsidR="00D716BF" w:rsidRPr="00517399" w:rsidRDefault="00D716BF" w:rsidP="00BB19BF">
      <w:pPr>
        <w:shd w:val="clear" w:color="auto" w:fill="FFFFFF"/>
        <w:tabs>
          <w:tab w:val="left" w:pos="605"/>
        </w:tabs>
        <w:spacing w:line="276" w:lineRule="auto"/>
        <w:ind w:firstLine="142"/>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345" o:spid="_x0000_i1149" type="#_x0000_t75" style="width:155.25pt;height:31.95pt;visibility:visible">
            <v:imagedata r:id="rId248" o:title=""/>
          </v:shape>
        </w:pict>
      </w:r>
      <w:r w:rsidRPr="00517399">
        <w:rPr>
          <w:noProof/>
          <w:color w:val="1A1A1A"/>
          <w:sz w:val="28"/>
          <w:szCs w:val="28"/>
          <w:lang w:eastAsia="uk-UA"/>
        </w:rPr>
        <w:t xml:space="preserve">                                </w:t>
      </w:r>
      <w:r w:rsidRPr="00517399">
        <w:rPr>
          <w:noProof/>
          <w:color w:val="1A1A1A"/>
          <w:sz w:val="28"/>
          <w:szCs w:val="28"/>
          <w:lang w:val="en-US" w:eastAsia="uk-UA"/>
        </w:rPr>
        <w:t xml:space="preserve">        </w:t>
      </w:r>
      <w:r w:rsidRPr="00517399">
        <w:rPr>
          <w:noProof/>
          <w:color w:val="1A1A1A"/>
          <w:sz w:val="28"/>
          <w:szCs w:val="28"/>
          <w:lang w:eastAsia="uk-UA"/>
        </w:rPr>
        <w:t xml:space="preserve">   (1</w:t>
      </w:r>
      <w:r w:rsidRPr="00517399">
        <w:rPr>
          <w:noProof/>
          <w:color w:val="1A1A1A"/>
          <w:sz w:val="28"/>
          <w:szCs w:val="28"/>
          <w:lang w:val="en-US" w:eastAsia="uk-UA"/>
        </w:rPr>
        <w:t>9</w:t>
      </w:r>
      <w:r w:rsidRPr="00517399">
        <w:rPr>
          <w:noProof/>
          <w:color w:val="1A1A1A"/>
          <w:sz w:val="28"/>
          <w:szCs w:val="28"/>
          <w:lang w:eastAsia="uk-UA"/>
        </w:rPr>
        <w:t>)</w:t>
      </w:r>
    </w:p>
    <w:p w:rsidR="00D716BF" w:rsidRPr="00517399" w:rsidRDefault="00D716BF" w:rsidP="00BB19BF">
      <w:pPr>
        <w:shd w:val="clear" w:color="auto" w:fill="FFFFFF"/>
        <w:spacing w:line="276" w:lineRule="auto"/>
        <w:ind w:firstLine="142"/>
        <w:jc w:val="both"/>
        <w:rPr>
          <w:color w:val="1A1A1A"/>
          <w:spacing w:val="15"/>
          <w:sz w:val="28"/>
          <w:szCs w:val="28"/>
        </w:rPr>
      </w:pPr>
      <w:r w:rsidRPr="00517399">
        <w:rPr>
          <w:color w:val="1A1A1A"/>
          <w:spacing w:val="15"/>
          <w:sz w:val="28"/>
          <w:szCs w:val="28"/>
        </w:rPr>
        <w:t>при граничних умовах:</w:t>
      </w:r>
    </w:p>
    <w:p w:rsidR="00D716BF" w:rsidRPr="00517399" w:rsidRDefault="00A34342" w:rsidP="00BB19BF">
      <w:pPr>
        <w:shd w:val="clear" w:color="auto" w:fill="FFFFFF"/>
        <w:spacing w:line="276" w:lineRule="auto"/>
        <w:ind w:firstLine="142"/>
        <w:jc w:val="center"/>
        <w:rPr>
          <w:color w:val="1A1A1A"/>
          <w:sz w:val="28"/>
          <w:szCs w:val="28"/>
        </w:rPr>
      </w:pPr>
      <w:r>
        <w:rPr>
          <w:noProof/>
          <w:color w:val="1A1A1A"/>
          <w:sz w:val="28"/>
          <w:szCs w:val="28"/>
          <w:lang w:val="uk-UA" w:eastAsia="uk-UA"/>
        </w:rPr>
        <w:pict>
          <v:shape id="Рисунок 344" o:spid="_x0000_i1150" type="#_x0000_t75" style="width:207.85pt;height:36.95pt;visibility:visible">
            <v:imagedata r:id="rId249" o:title=""/>
          </v:shape>
        </w:pict>
      </w:r>
    </w:p>
    <w:p w:rsidR="00D716BF" w:rsidRPr="00517399" w:rsidRDefault="00D716BF" w:rsidP="00BB19BF">
      <w:pPr>
        <w:shd w:val="clear" w:color="auto" w:fill="FFFFFF"/>
        <w:spacing w:line="276" w:lineRule="auto"/>
        <w:ind w:firstLine="142"/>
        <w:jc w:val="both"/>
        <w:rPr>
          <w:color w:val="1A1A1A"/>
          <w:spacing w:val="14"/>
          <w:sz w:val="28"/>
          <w:szCs w:val="28"/>
        </w:rPr>
      </w:pPr>
      <w:r w:rsidRPr="00517399">
        <w:rPr>
          <w:color w:val="1A1A1A"/>
          <w:spacing w:val="14"/>
          <w:sz w:val="28"/>
          <w:szCs w:val="28"/>
        </w:rPr>
        <w:t xml:space="preserve">Тут </w:t>
      </w:r>
      <w:r w:rsidR="00A34342">
        <w:rPr>
          <w:noProof/>
          <w:color w:val="1A1A1A"/>
          <w:spacing w:val="10"/>
          <w:position w:val="-5"/>
          <w:sz w:val="28"/>
          <w:szCs w:val="28"/>
          <w:lang w:val="uk-UA" w:eastAsia="uk-UA"/>
        </w:rPr>
        <w:pict>
          <v:shape id="Рисунок 343" o:spid="_x0000_i1151" type="#_x0000_t75" style="width:37.55pt;height:12.5pt;visibility:visible">
            <v:imagedata r:id="rId250" o:title=""/>
          </v:shape>
        </w:pict>
      </w:r>
      <w:r w:rsidRPr="00517399">
        <w:rPr>
          <w:color w:val="1A1A1A"/>
          <w:spacing w:val="14"/>
          <w:sz w:val="28"/>
          <w:szCs w:val="28"/>
        </w:rPr>
        <w:t xml:space="preserve">- середні по температурі теплопровідність, теплоємність і щільність частинок, </w:t>
      </w:r>
      <w:r w:rsidR="00A34342">
        <w:rPr>
          <w:noProof/>
          <w:color w:val="1A1A1A"/>
          <w:spacing w:val="15"/>
          <w:position w:val="-8"/>
          <w:sz w:val="28"/>
          <w:szCs w:val="28"/>
          <w:lang w:val="uk-UA" w:eastAsia="uk-UA"/>
        </w:rPr>
        <w:pict>
          <v:shape id="Рисунок 342" o:spid="_x0000_i1152" type="#_x0000_t75" style="width:11.9pt;height:14.4pt;visibility:visible">
            <v:imagedata r:id="rId251" o:title=""/>
          </v:shape>
        </w:pict>
      </w:r>
      <w:r w:rsidRPr="00517399">
        <w:rPr>
          <w:color w:val="1A1A1A"/>
          <w:spacing w:val="14"/>
          <w:sz w:val="28"/>
          <w:szCs w:val="28"/>
        </w:rPr>
        <w:t xml:space="preserve">- поточна температура; </w:t>
      </w:r>
      <w:r w:rsidR="00A34342">
        <w:rPr>
          <w:noProof/>
          <w:color w:val="1A1A1A"/>
          <w:spacing w:val="15"/>
          <w:position w:val="-11"/>
          <w:sz w:val="28"/>
          <w:szCs w:val="28"/>
          <w:lang w:val="uk-UA" w:eastAsia="uk-UA"/>
        </w:rPr>
        <w:pict>
          <v:shape id="Рисунок 341" o:spid="_x0000_i1153" type="#_x0000_t75" style="width:17.55pt;height:15.65pt;visibility:visible">
            <v:imagedata r:id="rId252" o:title=""/>
          </v:shape>
        </w:pict>
      </w:r>
      <w:r w:rsidRPr="00517399">
        <w:rPr>
          <w:color w:val="1A1A1A"/>
          <w:spacing w:val="14"/>
          <w:sz w:val="28"/>
          <w:szCs w:val="28"/>
        </w:rPr>
        <w:t>- максимальна температура вуглецевого залишку;</w:t>
      </w:r>
      <w:r w:rsidRPr="00517399">
        <w:rPr>
          <w:color w:val="1A1A1A"/>
          <w:spacing w:val="15"/>
          <w:position w:val="-10"/>
          <w:sz w:val="28"/>
          <w:szCs w:val="28"/>
        </w:rPr>
        <w:t xml:space="preserve"> </w:t>
      </w:r>
      <w:r w:rsidR="00A34342">
        <w:rPr>
          <w:noProof/>
          <w:color w:val="1A1A1A"/>
          <w:spacing w:val="15"/>
          <w:position w:val="-10"/>
          <w:sz w:val="28"/>
          <w:szCs w:val="28"/>
          <w:lang w:val="uk-UA" w:eastAsia="uk-UA"/>
        </w:rPr>
        <w:pict>
          <v:shape id="Рисунок 340" o:spid="_x0000_i1154" type="#_x0000_t75" style="width:15.65pt;height:15.65pt;visibility:visible">
            <v:imagedata r:id="rId253" o:title=""/>
          </v:shape>
        </w:pict>
      </w:r>
      <w:r w:rsidRPr="00517399">
        <w:rPr>
          <w:color w:val="1A1A1A"/>
          <w:spacing w:val="14"/>
          <w:sz w:val="28"/>
          <w:szCs w:val="28"/>
        </w:rPr>
        <w:t xml:space="preserve">-початкова температура частинки, х - координата уздовж осі частинки. </w:t>
      </w:r>
    </w:p>
    <w:p w:rsidR="00D716BF" w:rsidRPr="00517399" w:rsidRDefault="00D716BF" w:rsidP="00BB19BF">
      <w:pPr>
        <w:shd w:val="clear" w:color="auto" w:fill="FFFFFF"/>
        <w:spacing w:line="276" w:lineRule="auto"/>
        <w:ind w:firstLine="142"/>
        <w:jc w:val="both"/>
        <w:rPr>
          <w:color w:val="1A1A1A"/>
          <w:sz w:val="28"/>
          <w:szCs w:val="28"/>
        </w:rPr>
      </w:pPr>
      <w:r w:rsidRPr="00517399">
        <w:rPr>
          <w:color w:val="1A1A1A"/>
          <w:spacing w:val="14"/>
          <w:sz w:val="28"/>
          <w:szCs w:val="28"/>
        </w:rPr>
        <w:t xml:space="preserve">Особливістю згоряння в даному випадку є те, що тепло виділяється </w:t>
      </w:r>
      <w:r w:rsidRPr="00517399">
        <w:rPr>
          <w:color w:val="1A1A1A"/>
          <w:spacing w:val="14"/>
          <w:sz w:val="28"/>
          <w:szCs w:val="28"/>
          <w:lang w:val="uk-UA"/>
        </w:rPr>
        <w:t xml:space="preserve">внаслідок </w:t>
      </w:r>
      <w:r w:rsidRPr="00517399">
        <w:rPr>
          <w:color w:val="1A1A1A"/>
          <w:spacing w:val="14"/>
          <w:sz w:val="28"/>
          <w:szCs w:val="28"/>
        </w:rPr>
        <w:t xml:space="preserve"> гетерогенних реакцій. Якщо прийняти, що вони протікають у зовнішній дифузійній області, то швидкість тепловиділення</w:t>
      </w:r>
    </w:p>
    <w:p w:rsidR="00D716BF" w:rsidRPr="00517399" w:rsidRDefault="00D716BF" w:rsidP="00BB19BF">
      <w:pPr>
        <w:shd w:val="clear" w:color="auto" w:fill="FFFFFF"/>
        <w:spacing w:line="276" w:lineRule="auto"/>
        <w:ind w:firstLine="142"/>
        <w:jc w:val="center"/>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339" o:spid="_x0000_i1155" type="#_x0000_t75" style="width:98.9pt;height:18.8pt;visibility:visible">
            <v:imagedata r:id="rId254" o:title=""/>
          </v:shape>
        </w:pict>
      </w:r>
      <w:r w:rsidRPr="00517399">
        <w:rPr>
          <w:noProof/>
          <w:color w:val="1A1A1A"/>
          <w:sz w:val="28"/>
          <w:szCs w:val="28"/>
          <w:lang w:eastAsia="uk-UA"/>
        </w:rPr>
        <w:t xml:space="preserve">   </w:t>
      </w:r>
      <w:r w:rsidRPr="00517399">
        <w:rPr>
          <w:noProof/>
          <w:color w:val="1A1A1A"/>
          <w:sz w:val="28"/>
          <w:szCs w:val="28"/>
          <w:lang w:eastAsia="uk-UA"/>
        </w:rPr>
        <w:tab/>
        <w:t xml:space="preserve">    </w:t>
      </w:r>
      <w:r w:rsidRPr="00517399">
        <w:rPr>
          <w:noProof/>
          <w:color w:val="1A1A1A"/>
          <w:sz w:val="28"/>
          <w:szCs w:val="28"/>
          <w:lang w:eastAsia="uk-UA"/>
        </w:rPr>
        <w:tab/>
        <w:t xml:space="preserve">    </w:t>
      </w:r>
      <w:r w:rsidRPr="00517399">
        <w:rPr>
          <w:noProof/>
          <w:color w:val="1A1A1A"/>
          <w:sz w:val="28"/>
          <w:szCs w:val="28"/>
          <w:lang w:eastAsia="uk-UA"/>
        </w:rPr>
        <w:tab/>
        <w:t xml:space="preserve">     </w:t>
      </w:r>
      <w:r w:rsidRPr="00517399">
        <w:rPr>
          <w:noProof/>
          <w:color w:val="1A1A1A"/>
          <w:sz w:val="28"/>
          <w:szCs w:val="28"/>
          <w:lang w:eastAsia="uk-UA"/>
        </w:rPr>
        <w:tab/>
        <w:t xml:space="preserve">     (20)</w:t>
      </w:r>
    </w:p>
    <w:p w:rsidR="00D716BF" w:rsidRPr="00517399" w:rsidRDefault="00D716BF" w:rsidP="00BB19BF">
      <w:pPr>
        <w:shd w:val="clear" w:color="auto" w:fill="FFFFFF"/>
        <w:spacing w:line="276" w:lineRule="auto"/>
        <w:ind w:firstLine="142"/>
        <w:jc w:val="both"/>
        <w:rPr>
          <w:color w:val="1A1A1A"/>
          <w:sz w:val="28"/>
          <w:szCs w:val="28"/>
        </w:rPr>
      </w:pPr>
      <w:r w:rsidRPr="00517399">
        <w:rPr>
          <w:color w:val="1A1A1A"/>
          <w:sz w:val="28"/>
          <w:szCs w:val="28"/>
        </w:rPr>
        <w:t>Де</w:t>
      </w:r>
      <w:r w:rsidRPr="00517399">
        <w:rPr>
          <w:color w:val="1A1A1A"/>
          <w:sz w:val="28"/>
          <w:szCs w:val="28"/>
          <w:lang w:val="uk-UA"/>
        </w:rPr>
        <w:t>:</w:t>
      </w:r>
      <w:r w:rsidRPr="00517399">
        <w:rPr>
          <w:color w:val="1A1A1A"/>
          <w:sz w:val="28"/>
          <w:szCs w:val="28"/>
        </w:rPr>
        <w:t xml:space="preserve"> </w:t>
      </w:r>
      <w:r w:rsidR="00A34342">
        <w:rPr>
          <w:noProof/>
          <w:color w:val="1A1A1A"/>
          <w:spacing w:val="23"/>
          <w:position w:val="-10"/>
          <w:sz w:val="28"/>
          <w:szCs w:val="28"/>
          <w:lang w:val="uk-UA" w:eastAsia="uk-UA"/>
        </w:rPr>
        <w:pict>
          <v:shape id="Рисунок 338" o:spid="_x0000_i1156" type="#_x0000_t75" style="width:12.5pt;height:15.05pt;visibility:visible">
            <v:imagedata r:id="rId255" o:title=""/>
          </v:shape>
        </w:pict>
      </w:r>
      <w:r w:rsidRPr="00517399">
        <w:rPr>
          <w:color w:val="1A1A1A"/>
          <w:sz w:val="28"/>
          <w:szCs w:val="28"/>
        </w:rPr>
        <w:t xml:space="preserve">- ефективний тепловий ефект реакції, </w:t>
      </w:r>
      <w:r w:rsidR="00A34342">
        <w:rPr>
          <w:noProof/>
          <w:color w:val="1A1A1A"/>
          <w:spacing w:val="23"/>
          <w:position w:val="-7"/>
          <w:sz w:val="28"/>
          <w:szCs w:val="28"/>
          <w:lang w:val="uk-UA" w:eastAsia="uk-UA"/>
        </w:rPr>
        <w:pict>
          <v:shape id="Рисунок 337" o:spid="_x0000_i1157" type="#_x0000_t75" style="width:10pt;height:14.4pt;visibility:visible">
            <v:imagedata r:id="rId256" o:title=""/>
          </v:shape>
        </w:pict>
      </w:r>
      <w:r w:rsidRPr="00517399">
        <w:rPr>
          <w:color w:val="1A1A1A"/>
          <w:sz w:val="28"/>
          <w:szCs w:val="28"/>
        </w:rPr>
        <w:t>- стехіометричний коефіці</w:t>
      </w:r>
      <w:r w:rsidRPr="00517399">
        <w:rPr>
          <w:color w:val="1A1A1A"/>
          <w:sz w:val="28"/>
          <w:szCs w:val="28"/>
          <w:lang w:val="uk-UA"/>
        </w:rPr>
        <w:t>є</w:t>
      </w:r>
      <w:r w:rsidRPr="00517399">
        <w:rPr>
          <w:color w:val="1A1A1A"/>
          <w:sz w:val="28"/>
          <w:szCs w:val="28"/>
        </w:rPr>
        <w:t xml:space="preserve">нт. </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Інші позначення колишні. Значення</w:t>
      </w:r>
      <w:r w:rsidR="00A34342">
        <w:rPr>
          <w:noProof/>
          <w:color w:val="1A1A1A"/>
          <w:spacing w:val="18"/>
          <w:position w:val="-6"/>
          <w:sz w:val="28"/>
          <w:szCs w:val="28"/>
          <w:lang w:val="uk-UA" w:eastAsia="uk-UA"/>
        </w:rPr>
        <w:pict>
          <v:shape id="Рисунок 336" o:spid="_x0000_i1158" type="#_x0000_t75" style="width:12.5pt;height:12.5pt;visibility:visible">
            <v:imagedata r:id="rId257" o:title=""/>
          </v:shape>
        </w:pict>
      </w:r>
      <w:r w:rsidRPr="00517399">
        <w:rPr>
          <w:color w:val="1A1A1A"/>
          <w:sz w:val="28"/>
          <w:szCs w:val="28"/>
        </w:rPr>
        <w:t xml:space="preserve"> і </w:t>
      </w:r>
      <w:r w:rsidR="00A34342">
        <w:rPr>
          <w:noProof/>
          <w:color w:val="1A1A1A"/>
          <w:spacing w:val="18"/>
          <w:position w:val="-8"/>
          <w:sz w:val="28"/>
          <w:szCs w:val="28"/>
          <w:lang w:val="uk-UA" w:eastAsia="uk-UA"/>
        </w:rPr>
        <w:pict>
          <v:shape id="Рисунок 335" o:spid="_x0000_i1159" type="#_x0000_t75" style="width:11.9pt;height:14.4pt;visibility:visible">
            <v:imagedata r:id="rId258" o:title=""/>
          </v:shape>
        </w:pict>
      </w:r>
      <w:r w:rsidRPr="00517399">
        <w:rPr>
          <w:color w:val="1A1A1A"/>
          <w:sz w:val="28"/>
          <w:szCs w:val="28"/>
        </w:rPr>
        <w:t>залежать від величини хімічного недопалювання. При його відсутності, тобто якщо реакція протікає за рівнянням.</w:t>
      </w:r>
    </w:p>
    <w:p w:rsidR="00D716BF" w:rsidRPr="00517399" w:rsidRDefault="00D716BF" w:rsidP="00BB19BF">
      <w:pPr>
        <w:shd w:val="clear" w:color="auto" w:fill="FFFFFF"/>
        <w:spacing w:line="276" w:lineRule="auto"/>
        <w:jc w:val="center"/>
        <w:rPr>
          <w:color w:val="1A1A1A"/>
          <w:sz w:val="28"/>
          <w:szCs w:val="28"/>
        </w:rPr>
      </w:pPr>
      <w:r w:rsidRPr="00517399">
        <w:rPr>
          <w:color w:val="1A1A1A"/>
          <w:sz w:val="28"/>
          <w:szCs w:val="28"/>
        </w:rPr>
        <w:t>С</w:t>
      </w:r>
      <w:r w:rsidRPr="00517399">
        <w:rPr>
          <w:iCs/>
          <w:color w:val="1A1A1A"/>
          <w:spacing w:val="-20"/>
          <w:sz w:val="28"/>
          <w:szCs w:val="28"/>
        </w:rPr>
        <w:t>+ O</w:t>
      </w:r>
      <w:r w:rsidRPr="00517399">
        <w:rPr>
          <w:iCs/>
          <w:color w:val="1A1A1A"/>
          <w:spacing w:val="-20"/>
          <w:sz w:val="28"/>
          <w:szCs w:val="28"/>
          <w:vertAlign w:val="subscript"/>
        </w:rPr>
        <w:t>2</w:t>
      </w:r>
      <w:r w:rsidRPr="00517399">
        <w:rPr>
          <w:iCs/>
          <w:color w:val="1A1A1A"/>
          <w:spacing w:val="-20"/>
          <w:sz w:val="28"/>
          <w:szCs w:val="28"/>
        </w:rPr>
        <w:t>=CO2*Q=</w:t>
      </w:r>
      <w:r w:rsidRPr="00517399">
        <w:rPr>
          <w:iCs/>
          <w:color w:val="1A1A1A"/>
          <w:spacing w:val="11"/>
          <w:sz w:val="28"/>
          <w:szCs w:val="28"/>
        </w:rPr>
        <w:t xml:space="preserve"> </w:t>
      </w:r>
      <w:r w:rsidRPr="00517399">
        <w:rPr>
          <w:color w:val="1A1A1A"/>
          <w:spacing w:val="11"/>
          <w:sz w:val="28"/>
          <w:szCs w:val="28"/>
        </w:rPr>
        <w:t>3, 29 ∙ 10</w:t>
      </w:r>
      <w:r w:rsidRPr="00517399">
        <w:rPr>
          <w:color w:val="1A1A1A"/>
          <w:spacing w:val="11"/>
          <w:sz w:val="28"/>
          <w:szCs w:val="28"/>
          <w:vertAlign w:val="superscript"/>
        </w:rPr>
        <w:t>4</w:t>
      </w:r>
      <w:r w:rsidRPr="00517399">
        <w:rPr>
          <w:color w:val="1A1A1A"/>
          <w:spacing w:val="11"/>
          <w:sz w:val="28"/>
          <w:szCs w:val="28"/>
        </w:rPr>
        <w:t xml:space="preserve"> </w:t>
      </w:r>
      <w:r w:rsidRPr="00517399">
        <w:rPr>
          <w:iCs/>
          <w:color w:val="1A1A1A"/>
          <w:spacing w:val="11"/>
          <w:sz w:val="28"/>
          <w:szCs w:val="28"/>
        </w:rPr>
        <w:t>к Дж/кг,</w:t>
      </w:r>
      <w:r w:rsidR="00A34342">
        <w:rPr>
          <w:noProof/>
          <w:color w:val="1A1A1A"/>
          <w:spacing w:val="11"/>
          <w:position w:val="-8"/>
          <w:sz w:val="28"/>
          <w:szCs w:val="28"/>
          <w:lang w:val="uk-UA" w:eastAsia="uk-UA"/>
        </w:rPr>
        <w:pict>
          <v:shape id="Рисунок 334" o:spid="_x0000_i1160" type="#_x0000_t75" style="width:67.6pt;height:12.5pt;visibility:visible">
            <v:imagedata r:id="rId259" o:title=""/>
          </v:shape>
        </w:pict>
      </w:r>
      <w:r w:rsidRPr="00517399">
        <w:rPr>
          <w:iCs/>
          <w:color w:val="1A1A1A"/>
          <w:spacing w:val="16"/>
          <w:sz w:val="28"/>
          <w:szCs w:val="28"/>
        </w:rPr>
        <w:t xml:space="preserve">= </w:t>
      </w:r>
      <w:r w:rsidRPr="00517399">
        <w:rPr>
          <w:color w:val="1A1A1A"/>
          <w:spacing w:val="16"/>
          <w:sz w:val="28"/>
          <w:szCs w:val="28"/>
        </w:rPr>
        <w:t>12/32 = 0, 375</w:t>
      </w:r>
    </w:p>
    <w:p w:rsidR="00D716BF" w:rsidRPr="00517399" w:rsidRDefault="00D716BF" w:rsidP="00BB19BF">
      <w:pPr>
        <w:shd w:val="clear" w:color="auto" w:fill="FFFFFF"/>
        <w:spacing w:line="276" w:lineRule="auto"/>
        <w:ind w:firstLine="142"/>
        <w:jc w:val="both"/>
        <w:rPr>
          <w:color w:val="1A1A1A"/>
          <w:sz w:val="28"/>
          <w:szCs w:val="28"/>
        </w:rPr>
      </w:pPr>
      <w:r w:rsidRPr="00517399">
        <w:rPr>
          <w:color w:val="1A1A1A"/>
          <w:sz w:val="28"/>
          <w:szCs w:val="28"/>
        </w:rPr>
        <w:t>Інша характерна особливість полягає в тому, що процес згоряння протіка</w:t>
      </w:r>
      <w:r w:rsidRPr="00517399">
        <w:rPr>
          <w:color w:val="1A1A1A"/>
          <w:sz w:val="28"/>
          <w:szCs w:val="28"/>
          <w:lang w:val="uk-UA"/>
        </w:rPr>
        <w:t>є</w:t>
      </w:r>
      <w:r w:rsidRPr="00517399">
        <w:rPr>
          <w:color w:val="1A1A1A"/>
          <w:sz w:val="28"/>
          <w:szCs w:val="28"/>
        </w:rPr>
        <w:t xml:space="preserve"> в розглянутому випадку при наявності тепловідводу конвекцією та випромінюванням. Тому на нагрів горючого матеріалу йде не все тепло, що виділяється при гор</w:t>
      </w:r>
      <w:r w:rsidRPr="00517399">
        <w:rPr>
          <w:color w:val="1A1A1A"/>
          <w:sz w:val="28"/>
          <w:szCs w:val="28"/>
          <w:lang w:val="uk-UA"/>
        </w:rPr>
        <w:t>іні</w:t>
      </w:r>
      <w:r w:rsidRPr="00517399">
        <w:rPr>
          <w:color w:val="1A1A1A"/>
          <w:sz w:val="28"/>
          <w:szCs w:val="28"/>
        </w:rPr>
        <w:t xml:space="preserve">. Вплив тепловідведення випромінюванням і </w:t>
      </w:r>
      <w:r w:rsidRPr="00517399">
        <w:rPr>
          <w:color w:val="1A1A1A"/>
          <w:sz w:val="28"/>
          <w:szCs w:val="28"/>
        </w:rPr>
        <w:lastRenderedPageBreak/>
        <w:t>конвекцією може бути прийнято адекватним впливу негативних внутрішніх джерел тепла</w:t>
      </w:r>
    </w:p>
    <w:p w:rsidR="00D716BF" w:rsidRPr="00517399" w:rsidRDefault="00D716BF" w:rsidP="00BB19BF">
      <w:pPr>
        <w:shd w:val="clear" w:color="auto" w:fill="FFFFFF"/>
        <w:spacing w:line="276" w:lineRule="auto"/>
        <w:ind w:firstLine="142"/>
        <w:jc w:val="center"/>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333" o:spid="_x0000_i1161" type="#_x0000_t75" style="width:118.35pt;height:16.3pt;visibility:visible">
            <v:imagedata r:id="rId260" o:title=""/>
          </v:shape>
        </w:pict>
      </w:r>
      <w:r w:rsidRPr="00517399">
        <w:rPr>
          <w:noProof/>
          <w:color w:val="1A1A1A"/>
          <w:sz w:val="28"/>
          <w:szCs w:val="28"/>
          <w:lang w:eastAsia="uk-UA"/>
        </w:rPr>
        <w:t xml:space="preserve">                                            (21)</w:t>
      </w:r>
    </w:p>
    <w:p w:rsidR="00D716BF" w:rsidRPr="00517399" w:rsidRDefault="00D716BF" w:rsidP="00BB19BF">
      <w:pPr>
        <w:shd w:val="clear" w:color="auto" w:fill="FFFFFF"/>
        <w:spacing w:line="276" w:lineRule="auto"/>
        <w:ind w:firstLine="142"/>
        <w:jc w:val="both"/>
        <w:rPr>
          <w:color w:val="1A1A1A"/>
          <w:spacing w:val="15"/>
          <w:sz w:val="28"/>
          <w:szCs w:val="28"/>
          <w:lang w:val="uk-UA"/>
        </w:rPr>
      </w:pPr>
      <w:r w:rsidRPr="00517399">
        <w:rPr>
          <w:color w:val="1A1A1A"/>
          <w:spacing w:val="15"/>
          <w:sz w:val="28"/>
          <w:szCs w:val="28"/>
        </w:rPr>
        <w:t>для випадку конвекції,</w:t>
      </w:r>
    </w:p>
    <w:p w:rsidR="00D716BF" w:rsidRPr="00517399" w:rsidRDefault="00D716BF" w:rsidP="00BB19BF">
      <w:pPr>
        <w:shd w:val="clear" w:color="auto" w:fill="FFFFFF"/>
        <w:spacing w:line="276" w:lineRule="auto"/>
        <w:ind w:firstLine="142"/>
        <w:jc w:val="center"/>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332" o:spid="_x0000_i1162" type="#_x0000_t75" style="width:80.75pt;height:17.55pt;visibility:visible">
            <v:imagedata r:id="rId261" o:title=""/>
          </v:shape>
        </w:pict>
      </w:r>
      <w:r w:rsidRPr="00517399">
        <w:rPr>
          <w:noProof/>
          <w:color w:val="1A1A1A"/>
          <w:sz w:val="28"/>
          <w:szCs w:val="28"/>
          <w:lang w:eastAsia="uk-UA"/>
        </w:rPr>
        <w:t xml:space="preserve">                                                    (22)</w:t>
      </w:r>
    </w:p>
    <w:p w:rsidR="00D716BF" w:rsidRPr="00517399" w:rsidRDefault="00D716BF" w:rsidP="00BB19BF">
      <w:pPr>
        <w:shd w:val="clear" w:color="auto" w:fill="FFFFFF"/>
        <w:spacing w:line="276" w:lineRule="auto"/>
        <w:ind w:firstLine="142"/>
        <w:jc w:val="both"/>
        <w:rPr>
          <w:color w:val="1A1A1A"/>
          <w:spacing w:val="5"/>
          <w:sz w:val="28"/>
          <w:szCs w:val="28"/>
          <w:lang w:val="uk-UA"/>
        </w:rPr>
      </w:pPr>
      <w:r w:rsidRPr="00517399">
        <w:rPr>
          <w:color w:val="1A1A1A"/>
          <w:spacing w:val="5"/>
          <w:sz w:val="28"/>
          <w:szCs w:val="28"/>
          <w:lang w:val="uk-UA"/>
        </w:rPr>
        <w:t xml:space="preserve">для випадку випромінювання. Тут </w:t>
      </w:r>
      <w:r w:rsidR="00A34342">
        <w:rPr>
          <w:noProof/>
          <w:color w:val="1A1A1A"/>
          <w:spacing w:val="20"/>
          <w:position w:val="-7"/>
          <w:sz w:val="28"/>
          <w:szCs w:val="28"/>
          <w:lang w:val="uk-UA" w:eastAsia="uk-UA"/>
        </w:rPr>
        <w:pict>
          <v:shape id="Рисунок 331" o:spid="_x0000_i1163" type="#_x0000_t75" style="width:12.5pt;height:12.5pt;visibility:visible">
            <v:imagedata r:id="rId262" o:title=""/>
          </v:shape>
        </w:pict>
      </w:r>
      <w:r w:rsidRPr="00517399">
        <w:rPr>
          <w:color w:val="1A1A1A"/>
          <w:spacing w:val="5"/>
          <w:sz w:val="28"/>
          <w:szCs w:val="28"/>
          <w:lang w:val="uk-UA"/>
        </w:rPr>
        <w:t xml:space="preserve">- поточна температура частинки; </w:t>
      </w:r>
      <w:r w:rsidR="00A34342">
        <w:rPr>
          <w:noProof/>
          <w:color w:val="1A1A1A"/>
          <w:spacing w:val="20"/>
          <w:position w:val="-7"/>
          <w:sz w:val="28"/>
          <w:szCs w:val="28"/>
          <w:lang w:val="uk-UA" w:eastAsia="uk-UA"/>
        </w:rPr>
        <w:pict>
          <v:shape id="Рисунок 330" o:spid="_x0000_i1164" type="#_x0000_t75" style="width:12.5pt;height:12.5pt;visibility:visible">
            <v:imagedata r:id="rId263" o:title=""/>
          </v:shape>
        </w:pict>
      </w:r>
      <w:r w:rsidRPr="00517399">
        <w:rPr>
          <w:color w:val="1A1A1A"/>
          <w:spacing w:val="5"/>
          <w:sz w:val="28"/>
          <w:szCs w:val="28"/>
          <w:lang w:val="uk-UA"/>
        </w:rPr>
        <w:t xml:space="preserve">її ступінь чорноти; </w:t>
      </w:r>
      <w:r w:rsidR="00A34342">
        <w:rPr>
          <w:noProof/>
          <w:color w:val="1A1A1A"/>
          <w:spacing w:val="13"/>
          <w:position w:val="-8"/>
          <w:sz w:val="28"/>
          <w:szCs w:val="28"/>
          <w:lang w:val="uk-UA" w:eastAsia="uk-UA"/>
        </w:rPr>
        <w:pict>
          <v:shape id="Рисунок 329" o:spid="_x0000_i1165" type="#_x0000_t75" style="width:11.9pt;height:11.9pt;visibility:visible">
            <v:imagedata r:id="rId264" o:title=""/>
          </v:shape>
        </w:pict>
      </w:r>
      <w:r w:rsidRPr="00517399">
        <w:rPr>
          <w:color w:val="1A1A1A"/>
          <w:spacing w:val="5"/>
          <w:sz w:val="28"/>
          <w:szCs w:val="28"/>
          <w:lang w:val="uk-UA"/>
        </w:rPr>
        <w:t xml:space="preserve">- коефіцієнт конвективної теплопередачі. </w:t>
      </w:r>
    </w:p>
    <w:p w:rsidR="00D716BF" w:rsidRPr="00517399" w:rsidRDefault="00D716BF" w:rsidP="00BB19BF">
      <w:pPr>
        <w:shd w:val="clear" w:color="auto" w:fill="FFFFFF"/>
        <w:spacing w:line="276" w:lineRule="auto"/>
        <w:ind w:firstLine="142"/>
        <w:jc w:val="both"/>
        <w:rPr>
          <w:color w:val="1A1A1A"/>
          <w:spacing w:val="5"/>
          <w:sz w:val="28"/>
          <w:szCs w:val="28"/>
          <w:lang w:val="uk-UA"/>
        </w:rPr>
      </w:pPr>
      <w:r w:rsidRPr="00517399">
        <w:rPr>
          <w:color w:val="1A1A1A"/>
          <w:spacing w:val="5"/>
          <w:sz w:val="28"/>
          <w:szCs w:val="28"/>
          <w:lang w:val="uk-UA"/>
        </w:rPr>
        <w:t xml:space="preserve">З урахуванням зазначених особливостей фронт згоряння у окремої частки може бути розбитий принаймні на три зони. У зоні </w:t>
      </w:r>
      <w:r w:rsidRPr="00517399">
        <w:rPr>
          <w:i/>
          <w:color w:val="1A1A1A"/>
          <w:spacing w:val="5"/>
          <w:sz w:val="28"/>
          <w:szCs w:val="28"/>
          <w:lang w:val="en-US"/>
        </w:rPr>
        <w:t>I</w:t>
      </w:r>
      <w:r w:rsidRPr="00517399">
        <w:rPr>
          <w:color w:val="1A1A1A"/>
          <w:spacing w:val="5"/>
          <w:sz w:val="28"/>
          <w:szCs w:val="28"/>
          <w:lang w:val="uk-UA"/>
        </w:rPr>
        <w:t>, розташованої на передній кромці фронту</w:t>
      </w:r>
      <w:r w:rsidR="00A34342">
        <w:rPr>
          <w:noProof/>
          <w:color w:val="1A1A1A"/>
          <w:spacing w:val="15"/>
          <w:position w:val="-11"/>
          <w:sz w:val="28"/>
          <w:szCs w:val="28"/>
          <w:lang w:val="uk-UA" w:eastAsia="uk-UA"/>
        </w:rPr>
        <w:pict>
          <v:shape id="Рисунок 328" o:spid="_x0000_i1166" type="#_x0000_t75" style="width:68.25pt;height:17.55pt;visibility:visible">
            <v:imagedata r:id="rId265" o:title=""/>
          </v:shape>
        </w:pict>
      </w:r>
      <w:r w:rsidRPr="00517399">
        <w:rPr>
          <w:color w:val="1A1A1A"/>
          <w:spacing w:val="5"/>
          <w:sz w:val="28"/>
          <w:szCs w:val="28"/>
          <w:lang w:val="uk-UA"/>
        </w:rPr>
        <w:t xml:space="preserve">, відбувається нагрів матеріалу від початкової температури </w:t>
      </w:r>
      <w:r w:rsidR="00A34342">
        <w:rPr>
          <w:noProof/>
          <w:color w:val="1A1A1A"/>
          <w:spacing w:val="13"/>
          <w:position w:val="-6"/>
          <w:sz w:val="28"/>
          <w:szCs w:val="28"/>
          <w:lang w:val="uk-UA" w:eastAsia="uk-UA"/>
        </w:rPr>
        <w:pict>
          <v:shape id="Рисунок 327" o:spid="_x0000_i1167" type="#_x0000_t75" style="width:15.05pt;height:14.4pt;visibility:visible">
            <v:imagedata r:id="rId266" o:title=""/>
          </v:shape>
        </w:pict>
      </w:r>
      <w:r w:rsidRPr="00517399">
        <w:rPr>
          <w:color w:val="1A1A1A"/>
          <w:spacing w:val="5"/>
          <w:sz w:val="28"/>
          <w:szCs w:val="28"/>
          <w:lang w:val="uk-UA"/>
        </w:rPr>
        <w:t xml:space="preserve"> до температури почорніння (обвуглювання)</w:t>
      </w:r>
      <w:r w:rsidRPr="00517399">
        <w:rPr>
          <w:color w:val="1A1A1A"/>
          <w:spacing w:val="16"/>
          <w:position w:val="-5"/>
          <w:sz w:val="28"/>
          <w:szCs w:val="28"/>
          <w:lang w:val="uk-UA"/>
        </w:rPr>
        <w:t xml:space="preserve"> </w:t>
      </w:r>
      <w:r w:rsidR="00A34342">
        <w:rPr>
          <w:noProof/>
          <w:color w:val="1A1A1A"/>
          <w:spacing w:val="16"/>
          <w:position w:val="-5"/>
          <w:sz w:val="28"/>
          <w:szCs w:val="28"/>
          <w:lang w:val="uk-UA" w:eastAsia="uk-UA"/>
        </w:rPr>
        <w:pict>
          <v:shape id="Рисунок 326" o:spid="_x0000_i1168" type="#_x0000_t75" style="width:17.55pt;height:15.05pt;visibility:visible">
            <v:imagedata r:id="rId267" o:title=""/>
          </v:shape>
        </w:pict>
      </w:r>
      <w:r w:rsidRPr="00517399">
        <w:rPr>
          <w:color w:val="1A1A1A"/>
          <w:spacing w:val="5"/>
          <w:sz w:val="28"/>
          <w:szCs w:val="28"/>
          <w:lang w:val="uk-UA"/>
        </w:rPr>
        <w:t>, а також випаровування вологи та газифікація (обвуглювання) матеріалу. У зоні</w:t>
      </w:r>
      <w:r w:rsidR="00A34342">
        <w:rPr>
          <w:noProof/>
          <w:color w:val="1A1A1A"/>
          <w:spacing w:val="12"/>
          <w:position w:val="-9"/>
          <w:sz w:val="28"/>
          <w:szCs w:val="28"/>
          <w:lang w:val="uk-UA" w:eastAsia="uk-UA"/>
        </w:rPr>
        <w:pict>
          <v:shape id="Рисунок 325" o:spid="_x0000_i1169" type="#_x0000_t75" style="width:17.55pt;height:17.55pt;visibility:visible">
            <v:imagedata r:id="rId268" o:title=""/>
          </v:shape>
        </w:pict>
      </w:r>
      <w:r w:rsidR="00A34342">
        <w:rPr>
          <w:noProof/>
          <w:color w:val="1A1A1A"/>
          <w:spacing w:val="12"/>
          <w:position w:val="-9"/>
          <w:sz w:val="28"/>
          <w:szCs w:val="28"/>
          <w:lang w:val="uk-UA" w:eastAsia="uk-UA"/>
        </w:rPr>
        <w:pict>
          <v:shape id="Рисунок 324" o:spid="_x0000_i1170" type="#_x0000_t75" style="width:62pt;height:17.55pt;visibility:visible">
            <v:imagedata r:id="rId269" o:title=""/>
          </v:shape>
        </w:pict>
      </w:r>
      <w:r w:rsidRPr="00517399">
        <w:rPr>
          <w:color w:val="1A1A1A"/>
          <w:spacing w:val="5"/>
          <w:sz w:val="28"/>
          <w:szCs w:val="28"/>
          <w:lang w:val="uk-UA"/>
        </w:rPr>
        <w:t xml:space="preserve"> обвуглене речовина згорає при наявності тепловтрат випромінюванням н конвекцією. На задній крайці фронту горіння в </w:t>
      </w:r>
    </w:p>
    <w:p w:rsidR="00D716BF" w:rsidRPr="00517399" w:rsidRDefault="00D716BF" w:rsidP="00BB19BF">
      <w:pPr>
        <w:shd w:val="clear" w:color="auto" w:fill="FFFFFF"/>
        <w:spacing w:line="276" w:lineRule="auto"/>
        <w:ind w:firstLine="142"/>
        <w:jc w:val="both"/>
        <w:rPr>
          <w:color w:val="1A1A1A"/>
          <w:spacing w:val="5"/>
          <w:sz w:val="28"/>
          <w:szCs w:val="28"/>
          <w:lang w:val="uk-UA"/>
        </w:rPr>
      </w:pPr>
      <w:r w:rsidRPr="00517399">
        <w:rPr>
          <w:color w:val="1A1A1A"/>
          <w:spacing w:val="5"/>
          <w:sz w:val="28"/>
          <w:szCs w:val="28"/>
          <w:lang w:val="uk-UA"/>
        </w:rPr>
        <w:t xml:space="preserve">зоні III тепловиділення внаслідок згоряння речовини повинен повністю компенс-рова тепловтратами на випромінювання і конвекцію. Процеси в зоні   </w:t>
      </w:r>
      <w:r w:rsidRPr="00517399">
        <w:rPr>
          <w:color w:val="1A1A1A"/>
          <w:spacing w:val="5"/>
          <w:sz w:val="28"/>
          <w:szCs w:val="28"/>
          <w:lang w:val="en-US"/>
        </w:rPr>
        <w:t>III</w:t>
      </w:r>
      <w:r w:rsidRPr="00517399">
        <w:rPr>
          <w:color w:val="1A1A1A"/>
          <w:spacing w:val="5"/>
          <w:sz w:val="28"/>
          <w:szCs w:val="28"/>
        </w:rPr>
        <w:t xml:space="preserve"> </w:t>
      </w:r>
      <w:r w:rsidRPr="00517399">
        <w:rPr>
          <w:color w:val="1A1A1A"/>
          <w:spacing w:val="5"/>
          <w:sz w:val="28"/>
          <w:szCs w:val="28"/>
          <w:lang w:val="uk-UA"/>
        </w:rPr>
        <w:t xml:space="preserve">не повинні впливати на швидкість розповсюдження "розпеченої точки". Якщо втрати тепла в зоні </w:t>
      </w:r>
      <w:r w:rsidRPr="00517399">
        <w:rPr>
          <w:color w:val="1A1A1A"/>
          <w:spacing w:val="5"/>
          <w:sz w:val="28"/>
          <w:szCs w:val="28"/>
          <w:lang w:val="en-US"/>
        </w:rPr>
        <w:t>I</w:t>
      </w:r>
      <w:r w:rsidRPr="00517399">
        <w:rPr>
          <w:color w:val="1A1A1A"/>
          <w:spacing w:val="5"/>
          <w:sz w:val="28"/>
          <w:szCs w:val="28"/>
          <w:lang w:val="uk-UA"/>
        </w:rPr>
        <w:t xml:space="preserve"> на газифікацію матеріалу, випромінювання і конвекцію малі, то теплообмін повинен описуватися для сухого горючого матеріалу рівнянням теплопровідності.</w:t>
      </w:r>
    </w:p>
    <w:p w:rsidR="00D716BF" w:rsidRPr="00517399" w:rsidRDefault="00D716BF" w:rsidP="00BB19BF">
      <w:pPr>
        <w:shd w:val="clear" w:color="auto" w:fill="FFFFFF"/>
        <w:spacing w:line="276" w:lineRule="auto"/>
        <w:ind w:firstLine="142"/>
        <w:jc w:val="both"/>
        <w:rPr>
          <w:color w:val="1A1A1A"/>
          <w:spacing w:val="5"/>
          <w:sz w:val="28"/>
          <w:szCs w:val="28"/>
          <w:lang w:val="uk-UA"/>
        </w:rPr>
      </w:pPr>
    </w:p>
    <w:p w:rsidR="00D716BF" w:rsidRPr="00517399" w:rsidRDefault="00D716BF" w:rsidP="00BB19BF">
      <w:pPr>
        <w:shd w:val="clear" w:color="auto" w:fill="FFFFFF"/>
        <w:spacing w:line="276" w:lineRule="auto"/>
        <w:ind w:firstLine="708"/>
        <w:jc w:val="center"/>
        <w:rPr>
          <w:color w:val="1A1A1A"/>
          <w:sz w:val="28"/>
          <w:szCs w:val="28"/>
        </w:rPr>
      </w:pPr>
      <w:r w:rsidRPr="00517399">
        <w:rPr>
          <w:noProof/>
          <w:color w:val="1A1A1A"/>
          <w:sz w:val="28"/>
          <w:szCs w:val="28"/>
          <w:lang w:val="uk-UA" w:eastAsia="uk-UA"/>
        </w:rPr>
        <w:t xml:space="preserve">                                            </w:t>
      </w:r>
      <w:r w:rsidR="00A34342">
        <w:rPr>
          <w:noProof/>
          <w:color w:val="1A1A1A"/>
          <w:sz w:val="28"/>
          <w:szCs w:val="28"/>
          <w:lang w:val="uk-UA" w:eastAsia="uk-UA"/>
        </w:rPr>
        <w:pict>
          <v:shape id="Рисунок 323" o:spid="_x0000_i1171" type="#_x0000_t75" style="width:100.8pt;height:31.95pt;visibility:visible">
            <v:imagedata r:id="rId270" o:title=""/>
          </v:shape>
        </w:pict>
      </w:r>
      <w:r w:rsidRPr="00517399">
        <w:rPr>
          <w:noProof/>
          <w:color w:val="1A1A1A"/>
          <w:sz w:val="28"/>
          <w:szCs w:val="28"/>
          <w:lang w:eastAsia="uk-UA"/>
        </w:rPr>
        <w:t xml:space="preserve">                                            (23)</w:t>
      </w:r>
    </w:p>
    <w:p w:rsidR="00D716BF" w:rsidRPr="00517399" w:rsidRDefault="00D716BF" w:rsidP="00BB19BF">
      <w:pPr>
        <w:shd w:val="clear" w:color="auto" w:fill="FFFFFF"/>
        <w:spacing w:line="276" w:lineRule="auto"/>
        <w:ind w:firstLine="142"/>
        <w:jc w:val="both"/>
        <w:rPr>
          <w:color w:val="1A1A1A"/>
          <w:spacing w:val="5"/>
          <w:sz w:val="28"/>
          <w:szCs w:val="28"/>
        </w:rPr>
      </w:pPr>
      <w:r w:rsidRPr="00517399">
        <w:rPr>
          <w:color w:val="1A1A1A"/>
          <w:spacing w:val="5"/>
          <w:sz w:val="28"/>
          <w:szCs w:val="28"/>
        </w:rPr>
        <w:t>при граничних умовах:</w:t>
      </w:r>
    </w:p>
    <w:p w:rsidR="00D716BF" w:rsidRPr="00517399" w:rsidRDefault="00D716BF" w:rsidP="00BB19BF">
      <w:pPr>
        <w:shd w:val="clear" w:color="auto" w:fill="FFFFFF"/>
        <w:spacing w:line="276" w:lineRule="auto"/>
        <w:ind w:firstLine="708"/>
        <w:jc w:val="center"/>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322" o:spid="_x0000_i1172" type="#_x0000_t75" style="width:140.85pt;height:21.3pt;visibility:visible">
            <v:imagedata r:id="rId271" o:title=""/>
          </v:shape>
        </w:pict>
      </w:r>
      <w:r w:rsidRPr="00517399">
        <w:rPr>
          <w:noProof/>
          <w:color w:val="1A1A1A"/>
          <w:sz w:val="28"/>
          <w:szCs w:val="28"/>
          <w:lang w:eastAsia="uk-UA"/>
        </w:rPr>
        <w:t xml:space="preserve"> </w:t>
      </w:r>
      <w:r w:rsidRPr="00517399">
        <w:rPr>
          <w:noProof/>
          <w:color w:val="1A1A1A"/>
          <w:sz w:val="28"/>
          <w:szCs w:val="28"/>
          <w:lang w:eastAsia="uk-UA"/>
        </w:rPr>
        <w:tab/>
      </w:r>
      <w:r w:rsidRPr="00517399">
        <w:rPr>
          <w:noProof/>
          <w:color w:val="1A1A1A"/>
          <w:sz w:val="28"/>
          <w:szCs w:val="28"/>
          <w:lang w:eastAsia="uk-UA"/>
        </w:rPr>
        <w:tab/>
        <w:t xml:space="preserve">  </w:t>
      </w:r>
      <w:r w:rsidRPr="00517399">
        <w:rPr>
          <w:noProof/>
          <w:color w:val="1A1A1A"/>
          <w:sz w:val="28"/>
          <w:szCs w:val="28"/>
          <w:lang w:eastAsia="uk-UA"/>
        </w:rPr>
        <w:tab/>
        <w:t xml:space="preserve">     (24)</w:t>
      </w:r>
    </w:p>
    <w:p w:rsidR="00D716BF" w:rsidRPr="00517399" w:rsidRDefault="00D716BF" w:rsidP="00BB19BF">
      <w:pPr>
        <w:shd w:val="clear" w:color="auto" w:fill="FFFFFF"/>
        <w:spacing w:line="276" w:lineRule="auto"/>
        <w:ind w:firstLine="142"/>
        <w:jc w:val="both"/>
        <w:rPr>
          <w:color w:val="1A1A1A"/>
          <w:spacing w:val="6"/>
          <w:sz w:val="28"/>
          <w:szCs w:val="28"/>
        </w:rPr>
      </w:pPr>
      <w:r w:rsidRPr="00517399">
        <w:rPr>
          <w:color w:val="1A1A1A"/>
          <w:spacing w:val="6"/>
          <w:sz w:val="28"/>
          <w:szCs w:val="28"/>
        </w:rPr>
        <w:t>Перший інтеграл (23) має вигляд:</w:t>
      </w:r>
    </w:p>
    <w:p w:rsidR="00D716BF" w:rsidRPr="00517399" w:rsidRDefault="00A34342" w:rsidP="00BB19BF">
      <w:pPr>
        <w:shd w:val="clear" w:color="auto" w:fill="FFFFFF"/>
        <w:spacing w:line="276" w:lineRule="auto"/>
        <w:ind w:left="2832" w:firstLine="708"/>
        <w:jc w:val="center"/>
        <w:rPr>
          <w:color w:val="1A1A1A"/>
          <w:sz w:val="28"/>
          <w:szCs w:val="28"/>
        </w:rPr>
      </w:pPr>
      <w:r>
        <w:rPr>
          <w:noProof/>
          <w:color w:val="1A1A1A"/>
          <w:sz w:val="28"/>
          <w:szCs w:val="28"/>
          <w:lang w:val="uk-UA" w:eastAsia="uk-UA"/>
        </w:rPr>
        <w:pict>
          <v:shape id="Рисунок 321" o:spid="_x0000_i1173" type="#_x0000_t75" style="width:103.3pt;height:21.9pt;visibility:visible">
            <v:imagedata r:id="rId272" o:title=""/>
          </v:shape>
        </w:pict>
      </w:r>
      <w:r w:rsidR="00D716BF" w:rsidRPr="00517399">
        <w:rPr>
          <w:noProof/>
          <w:color w:val="1A1A1A"/>
          <w:sz w:val="28"/>
          <w:szCs w:val="28"/>
          <w:lang w:eastAsia="uk-UA"/>
        </w:rPr>
        <w:tab/>
      </w:r>
      <w:r w:rsidR="00D716BF" w:rsidRPr="00517399">
        <w:rPr>
          <w:noProof/>
          <w:color w:val="1A1A1A"/>
          <w:sz w:val="28"/>
          <w:szCs w:val="28"/>
          <w:lang w:eastAsia="uk-UA"/>
        </w:rPr>
        <w:tab/>
      </w:r>
      <w:r w:rsidR="00D716BF" w:rsidRPr="00517399">
        <w:rPr>
          <w:noProof/>
          <w:color w:val="1A1A1A"/>
          <w:sz w:val="28"/>
          <w:szCs w:val="28"/>
          <w:lang w:eastAsia="uk-UA"/>
        </w:rPr>
        <w:tab/>
      </w:r>
      <w:r w:rsidR="00D716BF" w:rsidRPr="00517399">
        <w:rPr>
          <w:noProof/>
          <w:color w:val="1A1A1A"/>
          <w:sz w:val="28"/>
          <w:szCs w:val="28"/>
          <w:lang w:eastAsia="uk-UA"/>
        </w:rPr>
        <w:tab/>
      </w:r>
      <w:r w:rsidR="00D716BF" w:rsidRPr="00517399">
        <w:rPr>
          <w:noProof/>
          <w:color w:val="1A1A1A"/>
          <w:sz w:val="28"/>
          <w:szCs w:val="28"/>
          <w:lang w:eastAsia="uk-UA"/>
        </w:rPr>
        <w:tab/>
        <w:t xml:space="preserve">     (25)</w:t>
      </w:r>
    </w:p>
    <w:p w:rsidR="00D716BF" w:rsidRPr="00517399" w:rsidRDefault="00D716BF" w:rsidP="00BB19BF">
      <w:pPr>
        <w:shd w:val="clear" w:color="auto" w:fill="FFFFFF"/>
        <w:spacing w:line="276" w:lineRule="auto"/>
        <w:ind w:firstLine="142"/>
        <w:jc w:val="both"/>
        <w:rPr>
          <w:color w:val="1A1A1A"/>
          <w:spacing w:val="5"/>
          <w:sz w:val="28"/>
          <w:szCs w:val="28"/>
          <w:lang w:val="uk-UA"/>
        </w:rPr>
      </w:pPr>
      <w:r w:rsidRPr="00517399">
        <w:rPr>
          <w:color w:val="1A1A1A"/>
          <w:spacing w:val="5"/>
          <w:sz w:val="28"/>
          <w:szCs w:val="28"/>
          <w:lang w:val="uk-UA"/>
        </w:rPr>
        <w:t xml:space="preserve">Вторинне інтегрування дозволяє отримати міхельсоновское розподіл температури. У зоні II величиною </w:t>
      </w:r>
      <w:r w:rsidR="00A34342">
        <w:rPr>
          <w:noProof/>
          <w:color w:val="1A1A1A"/>
          <w:spacing w:val="3"/>
          <w:position w:val="-11"/>
          <w:sz w:val="28"/>
          <w:szCs w:val="28"/>
          <w:lang w:val="uk-UA" w:eastAsia="uk-UA"/>
        </w:rPr>
        <w:pict>
          <v:shape id="Рисунок 320" o:spid="_x0000_i1174" type="#_x0000_t75" style="width:52.6pt;height:17.55pt;visibility:visible">
            <v:imagedata r:id="rId273" o:title=""/>
          </v:shape>
        </w:pict>
      </w:r>
      <w:r w:rsidRPr="00517399">
        <w:rPr>
          <w:color w:val="1A1A1A"/>
          <w:spacing w:val="3"/>
          <w:position w:val="-11"/>
          <w:sz w:val="28"/>
          <w:szCs w:val="28"/>
          <w:lang w:val="uk-UA"/>
        </w:rPr>
        <w:t xml:space="preserve"> </w:t>
      </w:r>
      <w:r w:rsidRPr="00517399">
        <w:rPr>
          <w:color w:val="1A1A1A"/>
          <w:spacing w:val="5"/>
          <w:sz w:val="28"/>
          <w:szCs w:val="28"/>
          <w:lang w:val="uk-UA"/>
        </w:rPr>
        <w:t>можна нехтувати (звичайне для теорії горіння допущення). Тоді рівняння набуває вигляду:</w:t>
      </w:r>
    </w:p>
    <w:p w:rsidR="00D716BF" w:rsidRPr="00517399" w:rsidRDefault="00D716BF" w:rsidP="00BB19BF">
      <w:pPr>
        <w:shd w:val="clear" w:color="auto" w:fill="FFFFFF"/>
        <w:spacing w:line="276" w:lineRule="auto"/>
        <w:ind w:firstLine="708"/>
        <w:jc w:val="center"/>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319" o:spid="_x0000_i1175" type="#_x0000_t75" style="width:102.7pt;height:33.2pt;visibility:visible">
            <v:imagedata r:id="rId274"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(26)</w:t>
      </w:r>
    </w:p>
    <w:p w:rsidR="00D716BF" w:rsidRPr="00517399" w:rsidRDefault="00D716BF" w:rsidP="00BB19BF">
      <w:pPr>
        <w:shd w:val="clear" w:color="auto" w:fill="FFFFFF"/>
        <w:spacing w:line="276" w:lineRule="auto"/>
        <w:jc w:val="both"/>
        <w:rPr>
          <w:color w:val="1A1A1A"/>
          <w:sz w:val="28"/>
          <w:szCs w:val="28"/>
          <w:lang w:val="uk-UA"/>
        </w:rPr>
      </w:pPr>
      <w:r w:rsidRPr="00517399">
        <w:rPr>
          <w:color w:val="1A1A1A"/>
          <w:sz w:val="28"/>
          <w:szCs w:val="28"/>
          <w:lang w:val="uk-UA"/>
        </w:rPr>
        <w:t xml:space="preserve"> при граничних умовах</w:t>
      </w:r>
      <w:r w:rsidR="00A34342">
        <w:rPr>
          <w:noProof/>
          <w:color w:val="1A1A1A"/>
          <w:spacing w:val="3"/>
          <w:position w:val="-9"/>
          <w:sz w:val="28"/>
          <w:szCs w:val="28"/>
          <w:lang w:val="uk-UA" w:eastAsia="uk-UA"/>
        </w:rPr>
        <w:pict>
          <v:shape id="Рисунок 318" o:spid="_x0000_i1176" type="#_x0000_t75" style="width:118.95pt;height:17.55pt;visibility:visible">
            <v:imagedata r:id="rId275" o:title=""/>
          </v:shape>
        </w:pict>
      </w:r>
      <w:r w:rsidRPr="00517399">
        <w:rPr>
          <w:color w:val="1A1A1A"/>
          <w:sz w:val="28"/>
          <w:szCs w:val="28"/>
          <w:lang w:val="uk-UA"/>
        </w:rPr>
        <w:t xml:space="preserve"> Рішення має вигляд:</w:t>
      </w:r>
    </w:p>
    <w:p w:rsidR="00D716BF" w:rsidRPr="00517399" w:rsidRDefault="00D716BF" w:rsidP="00BB19BF">
      <w:pPr>
        <w:shd w:val="clear" w:color="auto" w:fill="FFFFFF"/>
        <w:spacing w:line="276" w:lineRule="auto"/>
        <w:ind w:firstLine="708"/>
        <w:jc w:val="center"/>
        <w:rPr>
          <w:color w:val="1A1A1A"/>
          <w:sz w:val="28"/>
          <w:szCs w:val="28"/>
        </w:rPr>
      </w:pPr>
      <w:r w:rsidRPr="00517399">
        <w:rPr>
          <w:noProof/>
          <w:color w:val="1A1A1A"/>
          <w:sz w:val="28"/>
          <w:szCs w:val="28"/>
          <w:lang w:eastAsia="uk-UA"/>
        </w:rPr>
        <w:lastRenderedPageBreak/>
        <w:t xml:space="preserve">                               </w:t>
      </w:r>
      <w:r w:rsidR="00A34342">
        <w:rPr>
          <w:noProof/>
          <w:color w:val="1A1A1A"/>
          <w:sz w:val="28"/>
          <w:szCs w:val="28"/>
          <w:lang w:val="uk-UA" w:eastAsia="uk-UA"/>
        </w:rPr>
        <w:pict>
          <v:shape id="Рисунок 317" o:spid="_x0000_i1177" type="#_x0000_t75" style="width:192.2pt;height:56.95pt;visibility:visible">
            <v:imagedata r:id="rId276"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(27)</w:t>
      </w:r>
    </w:p>
    <w:p w:rsidR="00D716BF" w:rsidRPr="00517399" w:rsidRDefault="00D716BF" w:rsidP="00BB19BF">
      <w:pPr>
        <w:shd w:val="clear" w:color="auto" w:fill="FFFFFF"/>
        <w:spacing w:line="276" w:lineRule="auto"/>
        <w:ind w:firstLine="142"/>
        <w:jc w:val="both"/>
        <w:rPr>
          <w:color w:val="1A1A1A"/>
          <w:spacing w:val="4"/>
          <w:sz w:val="28"/>
          <w:szCs w:val="28"/>
          <w:lang w:val="uk-UA"/>
        </w:rPr>
      </w:pPr>
      <w:r w:rsidRPr="00517399">
        <w:rPr>
          <w:color w:val="1A1A1A"/>
          <w:spacing w:val="4"/>
          <w:sz w:val="28"/>
          <w:szCs w:val="28"/>
          <w:lang w:val="uk-UA"/>
        </w:rPr>
        <w:t xml:space="preserve">З умови рівності теплових потоків на кордоні зон I і II, тобто при </w:t>
      </w:r>
      <w:r w:rsidR="00A34342">
        <w:rPr>
          <w:noProof/>
          <w:color w:val="1A1A1A"/>
          <w:spacing w:val="4"/>
          <w:position w:val="-7"/>
          <w:sz w:val="28"/>
          <w:szCs w:val="28"/>
          <w:lang w:val="uk-UA" w:eastAsia="uk-UA"/>
        </w:rPr>
        <w:pict>
          <v:shape id="Рисунок 316" o:spid="_x0000_i1178" type="#_x0000_t75" style="width:33.2pt;height:17.55pt;visibility:visible">
            <v:imagedata r:id="rId277" o:title=""/>
          </v:shape>
        </w:pict>
      </w:r>
      <w:r w:rsidRPr="00517399">
        <w:rPr>
          <w:noProof/>
          <w:color w:val="1A1A1A"/>
          <w:spacing w:val="4"/>
          <w:position w:val="-7"/>
          <w:sz w:val="28"/>
          <w:szCs w:val="28"/>
          <w:lang w:val="uk-UA" w:eastAsia="uk-UA"/>
        </w:rPr>
        <w:t xml:space="preserve"> </w:t>
      </w:r>
      <w:r w:rsidRPr="00517399">
        <w:rPr>
          <w:color w:val="1A1A1A"/>
          <w:spacing w:val="4"/>
          <w:sz w:val="28"/>
          <w:szCs w:val="28"/>
          <w:lang w:val="uk-UA"/>
        </w:rPr>
        <w:t>витікає наступне співвідношення для швидкості поширення "розпеченої точки" вздовж частинки:</w:t>
      </w:r>
    </w:p>
    <w:p w:rsidR="00D716BF" w:rsidRPr="00517399" w:rsidRDefault="00D716BF" w:rsidP="00BB19BF">
      <w:pPr>
        <w:shd w:val="clear" w:color="auto" w:fill="FFFFFF"/>
        <w:spacing w:line="276" w:lineRule="auto"/>
        <w:ind w:firstLine="708"/>
        <w:jc w:val="center"/>
        <w:rPr>
          <w:color w:val="1A1A1A"/>
          <w:spacing w:val="3"/>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315" o:spid="_x0000_i1179" type="#_x0000_t75" style="width:133.35pt;height:48.2pt;visibility:visible">
            <v:imagedata r:id="rId278" o:title=""/>
          </v:shape>
        </w:pict>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eastAsia="uk-UA"/>
        </w:rPr>
        <w:t xml:space="preserve">     </w:t>
      </w:r>
      <w:r w:rsidRPr="00517399">
        <w:rPr>
          <w:noProof/>
          <w:color w:val="1A1A1A"/>
          <w:sz w:val="28"/>
          <w:szCs w:val="28"/>
          <w:lang w:val="uk-UA" w:eastAsia="uk-UA"/>
        </w:rPr>
        <w:t>(2</w:t>
      </w:r>
      <w:r w:rsidRPr="00517399">
        <w:rPr>
          <w:noProof/>
          <w:color w:val="1A1A1A"/>
          <w:sz w:val="28"/>
          <w:szCs w:val="28"/>
          <w:lang w:eastAsia="uk-UA"/>
        </w:rPr>
        <w:t>8</w:t>
      </w:r>
      <w:r w:rsidRPr="00517399">
        <w:rPr>
          <w:noProof/>
          <w:color w:val="1A1A1A"/>
          <w:sz w:val="28"/>
          <w:szCs w:val="28"/>
          <w:lang w:val="uk-UA" w:eastAsia="uk-UA"/>
        </w:rPr>
        <w:t>)</w:t>
      </w:r>
    </w:p>
    <w:p w:rsidR="00D716BF" w:rsidRPr="00517399" w:rsidRDefault="00D716BF" w:rsidP="00BB19BF">
      <w:pPr>
        <w:shd w:val="clear" w:color="auto" w:fill="FFFFFF"/>
        <w:spacing w:line="276" w:lineRule="auto"/>
        <w:ind w:firstLine="142"/>
        <w:jc w:val="both"/>
        <w:rPr>
          <w:color w:val="1A1A1A"/>
          <w:spacing w:val="5"/>
          <w:sz w:val="28"/>
          <w:szCs w:val="28"/>
          <w:lang w:val="uk-UA"/>
        </w:rPr>
      </w:pPr>
      <w:r w:rsidRPr="00517399">
        <w:rPr>
          <w:color w:val="1A1A1A"/>
          <w:spacing w:val="5"/>
          <w:sz w:val="28"/>
          <w:szCs w:val="28"/>
          <w:lang w:val="uk-UA"/>
        </w:rPr>
        <w:t xml:space="preserve">Де: </w:t>
      </w:r>
      <w:r w:rsidR="00A34342">
        <w:rPr>
          <w:noProof/>
          <w:color w:val="1A1A1A"/>
          <w:spacing w:val="3"/>
          <w:position w:val="-10"/>
          <w:sz w:val="28"/>
          <w:szCs w:val="28"/>
          <w:lang w:val="uk-UA" w:eastAsia="uk-UA"/>
        </w:rPr>
        <w:pict>
          <v:shape id="Рисунок 314" o:spid="_x0000_i1180" type="#_x0000_t75" style="width:12.5pt;height:17.55pt;visibility:visible">
            <v:imagedata r:id="rId279" o:title=""/>
          </v:shape>
        </w:pict>
      </w:r>
      <w:r w:rsidRPr="00517399">
        <w:rPr>
          <w:color w:val="1A1A1A"/>
          <w:spacing w:val="5"/>
          <w:sz w:val="28"/>
          <w:szCs w:val="28"/>
          <w:lang w:val="uk-UA"/>
        </w:rPr>
        <w:t xml:space="preserve">- тепло, необхідне для нагрівання матеріалу від початкової температури до температура обвуглювання. </w:t>
      </w:r>
    </w:p>
    <w:p w:rsidR="00D716BF" w:rsidRPr="00517399" w:rsidRDefault="00D716BF" w:rsidP="00BB19BF">
      <w:pPr>
        <w:shd w:val="clear" w:color="auto" w:fill="FFFFFF"/>
        <w:spacing w:line="276" w:lineRule="auto"/>
        <w:ind w:firstLine="142"/>
        <w:jc w:val="both"/>
        <w:rPr>
          <w:color w:val="1A1A1A"/>
          <w:spacing w:val="5"/>
          <w:sz w:val="28"/>
          <w:szCs w:val="28"/>
          <w:lang w:val="uk-UA"/>
        </w:rPr>
      </w:pPr>
      <w:r w:rsidRPr="00517399">
        <w:rPr>
          <w:color w:val="1A1A1A"/>
          <w:spacing w:val="5"/>
          <w:sz w:val="28"/>
          <w:szCs w:val="28"/>
          <w:lang w:val="uk-UA"/>
        </w:rPr>
        <w:t>У загальному випадку сюди слід включити також тепло, витрачається на випаровування вологи адсорбированной, нагрівання і розкладання мінеральних солей, а також на газифікацію (обвуглювання) матеріалу. Окремі доданки в співвідношенні (</w:t>
      </w:r>
      <w:r w:rsidRPr="00517399">
        <w:rPr>
          <w:color w:val="1A1A1A"/>
          <w:spacing w:val="5"/>
          <w:sz w:val="28"/>
          <w:szCs w:val="28"/>
        </w:rPr>
        <w:t>27</w:t>
      </w:r>
      <w:r w:rsidRPr="00517399">
        <w:rPr>
          <w:color w:val="1A1A1A"/>
          <w:spacing w:val="5"/>
          <w:sz w:val="28"/>
          <w:szCs w:val="28"/>
          <w:lang w:val="uk-UA"/>
        </w:rPr>
        <w:t xml:space="preserve">) можна оцінити за аналогією з оцінками інтегральних потоків. Такі оцінки при типових середніх значеннях параметрів приводять до значень порядку часткою міліметра в секунду. Величина </w:t>
      </w:r>
      <w:r w:rsidR="00A34342">
        <w:rPr>
          <w:noProof/>
          <w:color w:val="1A1A1A"/>
          <w:spacing w:val="5"/>
          <w:position w:val="-10"/>
          <w:sz w:val="28"/>
          <w:szCs w:val="28"/>
          <w:lang w:val="uk-UA" w:eastAsia="uk-UA"/>
        </w:rPr>
        <w:pict>
          <v:shape id="Рисунок 313" o:spid="_x0000_i1181" type="#_x0000_t75" style="width:15.65pt;height:15.05pt;visibility:visible">
            <v:imagedata r:id="rId280" o:title=""/>
          </v:shape>
        </w:pict>
      </w:r>
      <w:r w:rsidRPr="00517399">
        <w:rPr>
          <w:color w:val="1A1A1A"/>
          <w:spacing w:val="5"/>
          <w:sz w:val="28"/>
          <w:szCs w:val="28"/>
          <w:lang w:val="uk-UA"/>
        </w:rPr>
        <w:t xml:space="preserve"> може бути знайдена з умови:</w:t>
      </w:r>
    </w:p>
    <w:p w:rsidR="00D716BF" w:rsidRPr="00517399" w:rsidRDefault="00A34342" w:rsidP="00BB19BF">
      <w:pPr>
        <w:shd w:val="clear" w:color="auto" w:fill="FFFFFF"/>
        <w:spacing w:line="276" w:lineRule="auto"/>
        <w:ind w:firstLine="142"/>
        <w:jc w:val="center"/>
        <w:rPr>
          <w:color w:val="1A1A1A"/>
          <w:sz w:val="28"/>
          <w:szCs w:val="28"/>
        </w:rPr>
      </w:pPr>
      <w:r>
        <w:rPr>
          <w:noProof/>
          <w:color w:val="1A1A1A"/>
          <w:sz w:val="28"/>
          <w:szCs w:val="28"/>
          <w:lang w:val="uk-UA" w:eastAsia="uk-UA"/>
        </w:rPr>
        <w:pict>
          <v:shape id="Рисунок 312" o:spid="_x0000_i1182" type="#_x0000_t75" style="width:60.1pt;height:21.9pt;visibility:visible">
            <v:imagedata r:id="rId281" o:title=""/>
          </v:shape>
        </w:pict>
      </w:r>
    </w:p>
    <w:p w:rsidR="00D716BF" w:rsidRPr="00517399" w:rsidRDefault="00D716BF" w:rsidP="00BB19BF">
      <w:pPr>
        <w:shd w:val="clear" w:color="auto" w:fill="FFFFFF"/>
        <w:spacing w:line="276" w:lineRule="auto"/>
        <w:ind w:firstLine="142"/>
        <w:jc w:val="both"/>
        <w:rPr>
          <w:color w:val="1A1A1A"/>
          <w:spacing w:val="5"/>
          <w:sz w:val="28"/>
          <w:szCs w:val="28"/>
          <w:lang w:val="uk-UA"/>
        </w:rPr>
      </w:pPr>
      <w:r w:rsidRPr="00517399">
        <w:rPr>
          <w:color w:val="1A1A1A"/>
          <w:spacing w:val="5"/>
          <w:sz w:val="28"/>
          <w:szCs w:val="28"/>
          <w:lang w:val="uk-UA"/>
        </w:rPr>
        <w:t xml:space="preserve">так як перша і друга похідні рівняння (5.25) при </w:t>
      </w:r>
      <w:r w:rsidR="00A34342">
        <w:rPr>
          <w:noProof/>
          <w:color w:val="1A1A1A"/>
          <w:spacing w:val="4"/>
          <w:position w:val="-9"/>
          <w:sz w:val="28"/>
          <w:szCs w:val="28"/>
          <w:lang w:val="uk-UA" w:eastAsia="uk-UA"/>
        </w:rPr>
        <w:pict>
          <v:shape id="Рисунок 311" o:spid="_x0000_i1183" type="#_x0000_t75" style="width:31.3pt;height:17.55pt;visibility:visible">
            <v:imagedata r:id="rId282" o:title=""/>
          </v:shape>
        </w:pict>
      </w:r>
      <w:r w:rsidRPr="00517399">
        <w:rPr>
          <w:noProof/>
          <w:color w:val="1A1A1A"/>
          <w:spacing w:val="4"/>
          <w:position w:val="-9"/>
          <w:sz w:val="28"/>
          <w:szCs w:val="28"/>
          <w:lang w:val="uk-UA" w:eastAsia="uk-UA"/>
        </w:rPr>
        <w:t xml:space="preserve"> </w:t>
      </w:r>
      <w:r w:rsidRPr="00517399">
        <w:rPr>
          <w:color w:val="1A1A1A"/>
          <w:spacing w:val="5"/>
          <w:sz w:val="28"/>
          <w:szCs w:val="28"/>
          <w:lang w:val="uk-UA"/>
        </w:rPr>
        <w:t xml:space="preserve">стають рівними нулю. </w:t>
      </w:r>
    </w:p>
    <w:p w:rsidR="00D716BF" w:rsidRPr="00517399" w:rsidRDefault="00D716BF" w:rsidP="00BB19BF">
      <w:pPr>
        <w:shd w:val="clear" w:color="auto" w:fill="FFFFFF"/>
        <w:spacing w:line="276" w:lineRule="auto"/>
        <w:ind w:firstLine="142"/>
        <w:jc w:val="both"/>
        <w:rPr>
          <w:color w:val="1A1A1A"/>
          <w:spacing w:val="5"/>
          <w:sz w:val="28"/>
          <w:szCs w:val="28"/>
          <w:lang w:val="uk-UA"/>
        </w:rPr>
      </w:pPr>
      <w:r w:rsidRPr="00517399">
        <w:rPr>
          <w:color w:val="1A1A1A"/>
          <w:spacing w:val="5"/>
          <w:sz w:val="28"/>
          <w:szCs w:val="28"/>
          <w:lang w:val="uk-UA"/>
        </w:rPr>
        <w:t>Частки у пухких шарах розташовуються зазвичай хаотично, тому при розра-ті швидкості просування фронту згорання</w:t>
      </w:r>
      <w:r w:rsidR="00A34342">
        <w:rPr>
          <w:noProof/>
          <w:color w:val="1A1A1A"/>
          <w:spacing w:val="3"/>
          <w:position w:val="-11"/>
          <w:sz w:val="28"/>
          <w:szCs w:val="28"/>
          <w:lang w:val="uk-UA" w:eastAsia="uk-UA"/>
        </w:rPr>
        <w:pict>
          <v:shape id="Рисунок 310" o:spid="_x0000_i1184" type="#_x0000_t75" style="width:18.8pt;height:14.4pt;visibility:visible">
            <v:imagedata r:id="rId283" o:title=""/>
          </v:shape>
        </w:pict>
      </w:r>
      <w:r w:rsidRPr="00517399">
        <w:rPr>
          <w:color w:val="1A1A1A"/>
          <w:spacing w:val="5"/>
          <w:sz w:val="28"/>
          <w:szCs w:val="28"/>
          <w:lang w:val="uk-UA"/>
        </w:rPr>
        <w:t xml:space="preserve"> необхідно враховувати звивистість прохідного "розпеченими точками" шляху. Якщо </w:t>
      </w:r>
      <w:r w:rsidR="00A34342">
        <w:rPr>
          <w:noProof/>
          <w:color w:val="1A1A1A"/>
          <w:spacing w:val="4"/>
          <w:position w:val="-13"/>
          <w:sz w:val="28"/>
          <w:szCs w:val="28"/>
          <w:lang w:val="uk-UA" w:eastAsia="uk-UA"/>
        </w:rPr>
        <w:pict>
          <v:shape id="Рисунок 309" o:spid="_x0000_i1185" type="#_x0000_t75" style="width:11.9pt;height:17.55pt;visibility:visible">
            <v:imagedata r:id="rId284" o:title=""/>
          </v:shape>
        </w:pict>
      </w:r>
      <w:r w:rsidRPr="00517399">
        <w:rPr>
          <w:color w:val="1A1A1A"/>
          <w:spacing w:val="5"/>
          <w:sz w:val="28"/>
          <w:szCs w:val="28"/>
          <w:lang w:val="uk-UA"/>
        </w:rPr>
        <w:t>- середній кут відхилення частинок від напрямку поширення полум'я, то між швидкістю поширення по шару і швидкістю руху "розпеченої точки" має місце наступна зв'язок:</w:t>
      </w:r>
    </w:p>
    <w:p w:rsidR="00D716BF" w:rsidRPr="00517399" w:rsidRDefault="00D716BF" w:rsidP="00BB19BF">
      <w:pPr>
        <w:shd w:val="clear" w:color="auto" w:fill="FFFFFF"/>
        <w:spacing w:line="276" w:lineRule="auto"/>
        <w:ind w:firstLine="142"/>
        <w:jc w:val="center"/>
        <w:rPr>
          <w:color w:val="1A1A1A"/>
          <w:sz w:val="28"/>
          <w:szCs w:val="28"/>
          <w:lang w:val="uk-UA"/>
        </w:rPr>
      </w:pPr>
      <w:r w:rsidRPr="00517399">
        <w:rPr>
          <w:noProof/>
          <w:color w:val="1A1A1A"/>
          <w:sz w:val="28"/>
          <w:szCs w:val="28"/>
          <w:lang w:val="uk-UA" w:eastAsia="uk-UA"/>
        </w:rPr>
        <w:t xml:space="preserve">   </w:t>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t xml:space="preserve">          </w:t>
      </w:r>
      <w:r w:rsidR="00A34342">
        <w:rPr>
          <w:noProof/>
          <w:color w:val="1A1A1A"/>
          <w:sz w:val="28"/>
          <w:szCs w:val="28"/>
          <w:lang w:val="uk-UA" w:eastAsia="uk-UA"/>
        </w:rPr>
        <w:pict>
          <v:shape id="Рисунок 308" o:spid="_x0000_i1186" type="#_x0000_t75" style="width:73.25pt;height:17.55pt;visibility:visible">
            <v:imagedata r:id="rId285" o:title=""/>
          </v:shape>
        </w:pict>
      </w:r>
      <w:r w:rsidRPr="00517399">
        <w:rPr>
          <w:noProof/>
          <w:color w:val="1A1A1A"/>
          <w:sz w:val="28"/>
          <w:szCs w:val="28"/>
          <w:lang w:val="uk-UA" w:eastAsia="uk-UA"/>
        </w:rPr>
        <w:t xml:space="preserve"> </w:t>
      </w:r>
      <w:r w:rsidRPr="00517399">
        <w:rPr>
          <w:noProof/>
          <w:color w:val="1A1A1A"/>
          <w:sz w:val="28"/>
          <w:szCs w:val="28"/>
          <w:lang w:val="uk-UA" w:eastAsia="uk-UA"/>
        </w:rPr>
        <w:tab/>
      </w:r>
      <w:r w:rsidRPr="00517399">
        <w:rPr>
          <w:noProof/>
          <w:color w:val="1A1A1A"/>
          <w:sz w:val="28"/>
          <w:szCs w:val="28"/>
          <w:lang w:val="uk-UA" w:eastAsia="uk-UA"/>
        </w:rPr>
        <w:tab/>
        <w:t xml:space="preserve"> </w:t>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en-US" w:eastAsia="uk-UA"/>
        </w:rPr>
        <w:t xml:space="preserve">     </w:t>
      </w:r>
      <w:r w:rsidRPr="00517399">
        <w:rPr>
          <w:noProof/>
          <w:color w:val="1A1A1A"/>
          <w:sz w:val="28"/>
          <w:szCs w:val="28"/>
          <w:lang w:val="uk-UA" w:eastAsia="uk-UA"/>
        </w:rPr>
        <w:t>(2</w:t>
      </w:r>
      <w:r w:rsidRPr="00517399">
        <w:rPr>
          <w:noProof/>
          <w:color w:val="1A1A1A"/>
          <w:sz w:val="28"/>
          <w:szCs w:val="28"/>
          <w:lang w:val="en-US" w:eastAsia="uk-UA"/>
        </w:rPr>
        <w:t>9</w:t>
      </w:r>
      <w:r w:rsidRPr="00517399">
        <w:rPr>
          <w:noProof/>
          <w:color w:val="1A1A1A"/>
          <w:sz w:val="28"/>
          <w:szCs w:val="28"/>
          <w:lang w:val="uk-UA" w:eastAsia="uk-UA"/>
        </w:rPr>
        <w:t>)</w:t>
      </w:r>
    </w:p>
    <w:p w:rsidR="00D716BF" w:rsidRPr="00517399" w:rsidRDefault="00D716BF" w:rsidP="00BB19BF">
      <w:pPr>
        <w:widowControl w:val="0"/>
        <w:numPr>
          <w:ilvl w:val="0"/>
          <w:numId w:val="25"/>
        </w:numPr>
        <w:shd w:val="clear" w:color="auto" w:fill="FFFFFF"/>
        <w:autoSpaceDE w:val="0"/>
        <w:autoSpaceDN w:val="0"/>
        <w:adjustRightInd w:val="0"/>
        <w:spacing w:line="276" w:lineRule="auto"/>
        <w:ind w:left="0" w:firstLine="142"/>
        <w:jc w:val="both"/>
        <w:rPr>
          <w:iCs/>
          <w:color w:val="1A1A1A"/>
          <w:spacing w:val="-1"/>
          <w:sz w:val="28"/>
          <w:szCs w:val="28"/>
        </w:rPr>
      </w:pPr>
      <w:r w:rsidRPr="00517399">
        <w:rPr>
          <w:i/>
          <w:iCs/>
          <w:color w:val="1A1A1A"/>
          <w:spacing w:val="-1"/>
          <w:sz w:val="28"/>
          <w:szCs w:val="28"/>
          <w:lang w:val="uk-UA"/>
        </w:rPr>
        <w:t>Для щільного шару</w:t>
      </w:r>
      <w:r w:rsidRPr="00517399">
        <w:rPr>
          <w:iCs/>
          <w:color w:val="1A1A1A"/>
          <w:spacing w:val="-1"/>
          <w:sz w:val="28"/>
          <w:szCs w:val="28"/>
          <w:lang w:val="uk-UA"/>
        </w:rPr>
        <w:t xml:space="preserve">. У даному випадку щільність окремих частинок мало відрізняється від середньої щільності шару. Відповідно при </w:t>
      </w:r>
      <w:r w:rsidRPr="00517399">
        <w:rPr>
          <w:iCs/>
          <w:color w:val="1A1A1A"/>
          <w:spacing w:val="-1"/>
          <w:sz w:val="28"/>
          <w:szCs w:val="28"/>
        </w:rPr>
        <w:t>беспламенно згорянні щільного шару зазвичай формує</w:t>
      </w:r>
      <w:r w:rsidRPr="00517399">
        <w:rPr>
          <w:iCs/>
          <w:color w:val="1A1A1A"/>
          <w:spacing w:val="-1"/>
          <w:sz w:val="28"/>
          <w:szCs w:val="28"/>
          <w:lang w:val="uk-UA"/>
        </w:rPr>
        <w:t>ть</w:t>
      </w:r>
      <w:r w:rsidRPr="00517399">
        <w:rPr>
          <w:iCs/>
          <w:color w:val="1A1A1A"/>
          <w:spacing w:val="-1"/>
          <w:sz w:val="28"/>
          <w:szCs w:val="28"/>
        </w:rPr>
        <w:t>ся більш-менш плоский фронт згоряння. Характерною  його особливістю є утворення на поверхні шару золи, що ускладнює дифузію кисню в зо</w:t>
      </w:r>
      <w:r w:rsidRPr="00517399">
        <w:rPr>
          <w:iCs/>
          <w:color w:val="1A1A1A"/>
          <w:spacing w:val="-1"/>
          <w:sz w:val="28"/>
          <w:szCs w:val="28"/>
          <w:lang w:val="uk-UA"/>
        </w:rPr>
        <w:t>ні</w:t>
      </w:r>
      <w:r w:rsidRPr="00517399">
        <w:rPr>
          <w:iCs/>
          <w:color w:val="1A1A1A"/>
          <w:spacing w:val="-1"/>
          <w:sz w:val="28"/>
          <w:szCs w:val="28"/>
        </w:rPr>
        <w:t xml:space="preserve"> згоряння. Якщо дифузійний опір шару золи багато більше зовнішнього дифузійного опору, то концентрацію кисню на його зовнішньому кордоні приймемо рівної концентрації кисню в повітр</w:t>
      </w:r>
      <w:r w:rsidRPr="00517399">
        <w:rPr>
          <w:iCs/>
          <w:color w:val="1A1A1A"/>
          <w:spacing w:val="-1"/>
          <w:sz w:val="28"/>
          <w:szCs w:val="28"/>
          <w:lang w:val="uk-UA"/>
        </w:rPr>
        <w:t>і С</w:t>
      </w:r>
      <w:r w:rsidRPr="00517399">
        <w:rPr>
          <w:iCs/>
          <w:color w:val="1A1A1A"/>
          <w:spacing w:val="-1"/>
          <w:sz w:val="28"/>
          <w:szCs w:val="28"/>
          <w:vertAlign w:val="subscript"/>
          <w:lang w:val="uk-UA"/>
        </w:rPr>
        <w:t>0</w:t>
      </w:r>
      <w:r w:rsidRPr="00517399">
        <w:rPr>
          <w:iCs/>
          <w:color w:val="1A1A1A"/>
          <w:spacing w:val="-1"/>
          <w:sz w:val="28"/>
          <w:szCs w:val="28"/>
          <w:lang w:val="uk-UA"/>
        </w:rPr>
        <w:t xml:space="preserve">. </w:t>
      </w:r>
      <w:r w:rsidRPr="00517399">
        <w:rPr>
          <w:iCs/>
          <w:color w:val="1A1A1A"/>
          <w:spacing w:val="-1"/>
          <w:sz w:val="28"/>
          <w:szCs w:val="28"/>
        </w:rPr>
        <w:t xml:space="preserve">На кордоні ж з зоною горіння (внутрішня межа шару золи) концентрація кисню близька до нуля. </w:t>
      </w:r>
    </w:p>
    <w:p w:rsidR="00D716BF" w:rsidRPr="00517399" w:rsidRDefault="00D716BF" w:rsidP="00BB19BF">
      <w:pPr>
        <w:shd w:val="clear" w:color="auto" w:fill="FFFFFF"/>
        <w:spacing w:line="276" w:lineRule="auto"/>
        <w:ind w:firstLine="142"/>
        <w:jc w:val="both"/>
        <w:rPr>
          <w:iCs/>
          <w:color w:val="1A1A1A"/>
          <w:spacing w:val="-1"/>
          <w:sz w:val="28"/>
          <w:szCs w:val="28"/>
          <w:lang w:val="uk-UA"/>
        </w:rPr>
      </w:pPr>
      <w:r w:rsidRPr="00517399">
        <w:rPr>
          <w:iCs/>
          <w:color w:val="1A1A1A"/>
          <w:spacing w:val="-1"/>
          <w:sz w:val="28"/>
          <w:szCs w:val="28"/>
        </w:rPr>
        <w:lastRenderedPageBreak/>
        <w:t>Розглянемо спочатку випадок, коли зміна обсягу газоподібних продуктів у процесі згоряння невелика і, отже, потік продуктів згорання через шар попелу пренебрежимо малий (тління обвуглених залишків). Приблизно кількість кислорода, що поступає в зону згоряння через одиницю площі в одиницю часу, розрахуємо так</w:t>
      </w:r>
      <w:r w:rsidRPr="00517399">
        <w:rPr>
          <w:iCs/>
          <w:color w:val="1A1A1A"/>
          <w:spacing w:val="-1"/>
          <w:sz w:val="28"/>
          <w:szCs w:val="28"/>
          <w:lang w:val="uk-UA"/>
        </w:rPr>
        <w:t>:</w:t>
      </w:r>
    </w:p>
    <w:p w:rsidR="00D716BF" w:rsidRPr="00517399" w:rsidRDefault="00D716BF" w:rsidP="00BB19BF">
      <w:pPr>
        <w:shd w:val="clear" w:color="auto" w:fill="FFFFFF"/>
        <w:spacing w:line="276" w:lineRule="auto"/>
        <w:ind w:firstLine="142"/>
        <w:jc w:val="both"/>
        <w:rPr>
          <w:color w:val="1A1A1A"/>
          <w:spacing w:val="14"/>
          <w:sz w:val="28"/>
          <w:szCs w:val="28"/>
        </w:rPr>
      </w:pPr>
      <w:r w:rsidRPr="00517399">
        <w:rPr>
          <w:color w:val="1A1A1A"/>
          <w:sz w:val="28"/>
          <w:szCs w:val="28"/>
          <w:lang w:val="uk-UA"/>
        </w:rPr>
        <w:t xml:space="preserve">                                                           </w:t>
      </w:r>
      <w:r w:rsidR="00A34342">
        <w:rPr>
          <w:noProof/>
          <w:color w:val="1A1A1A"/>
          <w:sz w:val="28"/>
          <w:szCs w:val="28"/>
          <w:lang w:val="uk-UA" w:eastAsia="uk-UA"/>
        </w:rPr>
        <w:pict>
          <v:shape id="Рисунок 307" o:spid="_x0000_i1187" type="#_x0000_t75" style="width:1in;height:30.05pt;visibility:visible">
            <v:imagedata r:id="rId286" o:title=""/>
          </v:shape>
        </w:pict>
      </w:r>
    </w:p>
    <w:p w:rsidR="00D716BF" w:rsidRPr="00517399" w:rsidRDefault="00D716BF" w:rsidP="00BB19BF">
      <w:pPr>
        <w:shd w:val="clear" w:color="auto" w:fill="FFFFFF"/>
        <w:spacing w:line="276" w:lineRule="auto"/>
        <w:ind w:firstLine="142"/>
        <w:jc w:val="both"/>
        <w:rPr>
          <w:color w:val="1A1A1A"/>
          <w:sz w:val="28"/>
          <w:szCs w:val="28"/>
        </w:rPr>
      </w:pPr>
      <w:r w:rsidRPr="00517399">
        <w:rPr>
          <w:color w:val="1A1A1A"/>
          <w:sz w:val="28"/>
          <w:szCs w:val="28"/>
          <w:lang w:val="uk-UA"/>
        </w:rPr>
        <w:t>Д</w:t>
      </w:r>
      <w:r w:rsidRPr="00517399">
        <w:rPr>
          <w:color w:val="1A1A1A"/>
          <w:sz w:val="28"/>
          <w:szCs w:val="28"/>
        </w:rPr>
        <w:t xml:space="preserve">е: </w:t>
      </w:r>
      <w:r w:rsidR="00A34342">
        <w:rPr>
          <w:noProof/>
          <w:color w:val="1A1A1A"/>
          <w:spacing w:val="14"/>
          <w:position w:val="-4"/>
          <w:sz w:val="28"/>
          <w:szCs w:val="28"/>
          <w:lang w:val="uk-UA" w:eastAsia="uk-UA"/>
        </w:rPr>
        <w:pict>
          <v:shape id="Рисунок 306" o:spid="_x0000_i1188" type="#_x0000_t75" style="width:10pt;height:12.5pt;visibility:visible">
            <v:imagedata r:id="rId287" o:title=""/>
          </v:shape>
        </w:pict>
      </w:r>
      <w:r w:rsidRPr="00517399">
        <w:rPr>
          <w:color w:val="1A1A1A"/>
          <w:sz w:val="28"/>
          <w:szCs w:val="28"/>
        </w:rPr>
        <w:t xml:space="preserve">- шару товщина зольного; </w:t>
      </w:r>
      <w:r w:rsidR="00A34342">
        <w:rPr>
          <w:noProof/>
          <w:color w:val="1A1A1A"/>
          <w:spacing w:val="14"/>
          <w:position w:val="-7"/>
          <w:sz w:val="28"/>
          <w:szCs w:val="28"/>
          <w:lang w:val="uk-UA" w:eastAsia="uk-UA"/>
        </w:rPr>
        <w:pict>
          <v:shape id="Рисунок 305" o:spid="_x0000_i1189" type="#_x0000_t75" style="width:11.9pt;height:14.4pt;visibility:visible">
            <v:imagedata r:id="rId288" o:title=""/>
          </v:shape>
        </w:pict>
      </w:r>
      <w:r w:rsidRPr="00517399">
        <w:rPr>
          <w:color w:val="1A1A1A"/>
          <w:sz w:val="28"/>
          <w:szCs w:val="28"/>
        </w:rPr>
        <w:t>- коефіцієнт дифузії через шар попелу. З іншого боку, масова швидкість згоряння обвуглене матеріалу (тобто кількість вуглецю, що згоряє на одиниці площі за одиницю часу):</w:t>
      </w:r>
    </w:p>
    <w:p w:rsidR="00D716BF" w:rsidRPr="00517399" w:rsidRDefault="00A34342" w:rsidP="00BB19BF">
      <w:pPr>
        <w:shd w:val="clear" w:color="auto" w:fill="FFFFFF"/>
        <w:spacing w:line="276" w:lineRule="auto"/>
        <w:ind w:firstLine="142"/>
        <w:jc w:val="center"/>
        <w:rPr>
          <w:color w:val="1A1A1A"/>
          <w:sz w:val="28"/>
          <w:szCs w:val="28"/>
        </w:rPr>
      </w:pPr>
      <w:r>
        <w:rPr>
          <w:noProof/>
          <w:color w:val="1A1A1A"/>
          <w:sz w:val="28"/>
          <w:szCs w:val="28"/>
          <w:lang w:val="uk-UA" w:eastAsia="uk-UA"/>
        </w:rPr>
        <w:pict>
          <v:shape id="Рисунок 304" o:spid="_x0000_i1190" type="#_x0000_t75" style="width:80.15pt;height:15.05pt;visibility:visible">
            <v:imagedata r:id="rId289" o:title=""/>
          </v:shape>
        </w:pict>
      </w:r>
    </w:p>
    <w:p w:rsidR="00D716BF" w:rsidRPr="00517399" w:rsidRDefault="00D716BF" w:rsidP="00BB19BF">
      <w:pPr>
        <w:shd w:val="clear" w:color="auto" w:fill="FFFFFF"/>
        <w:spacing w:line="276" w:lineRule="auto"/>
        <w:ind w:firstLine="142"/>
        <w:jc w:val="both"/>
        <w:rPr>
          <w:color w:val="1A1A1A"/>
          <w:sz w:val="28"/>
          <w:szCs w:val="28"/>
          <w:lang w:val="uk-UA"/>
        </w:rPr>
      </w:pPr>
      <w:r w:rsidRPr="00517399">
        <w:rPr>
          <w:color w:val="1A1A1A"/>
          <w:sz w:val="28"/>
          <w:szCs w:val="28"/>
          <w:lang w:val="uk-UA"/>
        </w:rPr>
        <w:t xml:space="preserve">Де: </w:t>
      </w:r>
      <w:r w:rsidR="00A34342">
        <w:rPr>
          <w:noProof/>
          <w:color w:val="1A1A1A"/>
          <w:spacing w:val="12"/>
          <w:position w:val="-13"/>
          <w:sz w:val="28"/>
          <w:szCs w:val="28"/>
          <w:lang w:val="uk-UA" w:eastAsia="uk-UA"/>
        </w:rPr>
        <w:pict>
          <v:shape id="Рисунок 303" o:spid="_x0000_i1191" type="#_x0000_t75" style="width:15.65pt;height:15.05pt;visibility:visible">
            <v:imagedata r:id="rId290" o:title=""/>
          </v:shape>
        </w:pict>
      </w:r>
      <w:r w:rsidRPr="00517399">
        <w:rPr>
          <w:color w:val="1A1A1A"/>
          <w:sz w:val="28"/>
          <w:szCs w:val="28"/>
          <w:lang w:val="uk-UA"/>
        </w:rPr>
        <w:t>- початкова щільність шару;</w:t>
      </w:r>
      <w:r w:rsidRPr="00517399">
        <w:rPr>
          <w:color w:val="1A1A1A"/>
          <w:spacing w:val="12"/>
          <w:position w:val="-8"/>
          <w:sz w:val="28"/>
          <w:szCs w:val="28"/>
        </w:rPr>
        <w:t xml:space="preserve"> </w:t>
      </w:r>
      <w:r w:rsidR="00A34342">
        <w:rPr>
          <w:noProof/>
          <w:color w:val="1A1A1A"/>
          <w:spacing w:val="12"/>
          <w:position w:val="-8"/>
          <w:sz w:val="28"/>
          <w:szCs w:val="28"/>
          <w:lang w:val="uk-UA" w:eastAsia="uk-UA"/>
        </w:rPr>
        <w:pict>
          <v:shape id="Рисунок 302" o:spid="_x0000_i1192" type="#_x0000_t75" style="width:12.5pt;height:12.5pt;visibility:visible">
            <v:imagedata r:id="rId291" o:title=""/>
          </v:shape>
        </w:pict>
      </w:r>
      <w:r w:rsidRPr="00517399">
        <w:rPr>
          <w:color w:val="1A1A1A"/>
          <w:sz w:val="28"/>
          <w:szCs w:val="28"/>
          <w:lang w:val="uk-UA"/>
        </w:rPr>
        <w:t xml:space="preserve"> - відношення маси вуглецю до маси обвуглене матеріалу; - швидкість просування фронту беспламенного згоряння. Якщо відношення витрати вуглецю к через витраті кисню позначити </w:t>
      </w:r>
      <w:r w:rsidR="00A34342">
        <w:rPr>
          <w:noProof/>
          <w:color w:val="1A1A1A"/>
          <w:spacing w:val="9"/>
          <w:position w:val="-3"/>
          <w:sz w:val="28"/>
          <w:szCs w:val="28"/>
          <w:lang w:val="uk-UA" w:eastAsia="uk-UA"/>
        </w:rPr>
        <w:pict>
          <v:shape id="Рисунок 301" o:spid="_x0000_i1193" type="#_x0000_t75" style="width:11.9pt;height:12.5pt;visibility:visible">
            <v:imagedata r:id="rId292" o:title=""/>
          </v:shape>
        </w:pict>
      </w:r>
      <w:r w:rsidRPr="00517399">
        <w:rPr>
          <w:color w:val="1A1A1A"/>
          <w:sz w:val="28"/>
          <w:szCs w:val="28"/>
          <w:lang w:val="uk-UA"/>
        </w:rPr>
        <w:t xml:space="preserve"> (при відсутності недопалювання воно становить (12/32), то з наведених співвідношень випливає рівність:</w:t>
      </w:r>
    </w:p>
    <w:p w:rsidR="00D716BF" w:rsidRPr="00517399" w:rsidRDefault="00A34342" w:rsidP="00BB19BF">
      <w:pPr>
        <w:shd w:val="clear" w:color="auto" w:fill="FFFFFF"/>
        <w:spacing w:line="276" w:lineRule="auto"/>
        <w:ind w:firstLine="142"/>
        <w:jc w:val="center"/>
        <w:rPr>
          <w:color w:val="1A1A1A"/>
          <w:spacing w:val="3"/>
          <w:sz w:val="28"/>
          <w:szCs w:val="28"/>
        </w:rPr>
      </w:pPr>
      <w:r>
        <w:rPr>
          <w:noProof/>
          <w:lang w:val="uk-UA" w:eastAsia="uk-UA"/>
        </w:rPr>
        <w:pict>
          <v:shape id="Рисунок 347" o:spid="_x0000_s1027" type="#_x0000_t75" style="position:absolute;left:0;text-align:left;margin-left:199.6pt;margin-top:6.2pt;width:109.5pt;height:35.25pt;z-index:251657216;visibility:visible">
            <v:imagedata r:id="rId293" o:title=""/>
            <w10:wrap type="square"/>
          </v:shape>
        </w:pict>
      </w:r>
    </w:p>
    <w:p w:rsidR="00D716BF" w:rsidRPr="00517399" w:rsidRDefault="00D716BF" w:rsidP="00BB19BF">
      <w:pPr>
        <w:shd w:val="clear" w:color="auto" w:fill="FFFFFF"/>
        <w:spacing w:line="276" w:lineRule="auto"/>
        <w:ind w:firstLine="142"/>
        <w:rPr>
          <w:color w:val="1A1A1A"/>
          <w:spacing w:val="3"/>
          <w:sz w:val="28"/>
          <w:szCs w:val="28"/>
          <w:lang w:val="uk-UA"/>
        </w:rPr>
      </w:pPr>
      <w:r w:rsidRPr="00517399">
        <w:rPr>
          <w:color w:val="1A1A1A"/>
          <w:spacing w:val="3"/>
          <w:sz w:val="28"/>
          <w:szCs w:val="28"/>
          <w:lang w:val="uk-UA"/>
        </w:rPr>
        <w:t xml:space="preserve">   </w:t>
      </w:r>
      <w:r w:rsidRPr="00517399">
        <w:rPr>
          <w:color w:val="1A1A1A"/>
          <w:spacing w:val="3"/>
          <w:sz w:val="28"/>
          <w:szCs w:val="28"/>
          <w:lang w:val="uk-UA"/>
        </w:rPr>
        <w:tab/>
      </w:r>
      <w:r w:rsidRPr="00517399">
        <w:rPr>
          <w:color w:val="1A1A1A"/>
          <w:spacing w:val="3"/>
          <w:sz w:val="28"/>
          <w:szCs w:val="28"/>
          <w:lang w:val="uk-UA"/>
        </w:rPr>
        <w:tab/>
      </w:r>
      <w:r w:rsidRPr="00517399">
        <w:rPr>
          <w:color w:val="1A1A1A"/>
          <w:spacing w:val="3"/>
          <w:sz w:val="28"/>
          <w:szCs w:val="28"/>
          <w:lang w:val="uk-UA"/>
        </w:rPr>
        <w:tab/>
      </w:r>
      <w:r w:rsidRPr="00517399">
        <w:rPr>
          <w:color w:val="1A1A1A"/>
          <w:spacing w:val="3"/>
          <w:sz w:val="28"/>
          <w:szCs w:val="28"/>
          <w:lang w:val="uk-UA"/>
        </w:rPr>
        <w:tab/>
      </w:r>
      <w:r w:rsidRPr="00517399">
        <w:rPr>
          <w:color w:val="1A1A1A"/>
          <w:spacing w:val="3"/>
          <w:sz w:val="28"/>
          <w:szCs w:val="28"/>
          <w:lang w:val="uk-UA"/>
        </w:rPr>
        <w:tab/>
      </w:r>
      <w:r w:rsidRPr="00517399">
        <w:rPr>
          <w:color w:val="1A1A1A"/>
          <w:spacing w:val="3"/>
          <w:sz w:val="28"/>
          <w:szCs w:val="28"/>
          <w:lang w:val="uk-UA"/>
        </w:rPr>
        <w:tab/>
      </w:r>
      <w:r w:rsidRPr="00517399">
        <w:rPr>
          <w:color w:val="1A1A1A"/>
          <w:spacing w:val="3"/>
          <w:sz w:val="28"/>
          <w:szCs w:val="28"/>
          <w:lang w:val="uk-UA"/>
        </w:rPr>
        <w:tab/>
      </w:r>
      <w:r w:rsidRPr="00517399">
        <w:rPr>
          <w:color w:val="1A1A1A"/>
          <w:spacing w:val="3"/>
          <w:sz w:val="28"/>
          <w:szCs w:val="28"/>
          <w:lang w:val="uk-UA"/>
        </w:rPr>
        <w:tab/>
        <w:t xml:space="preserve">     (</w:t>
      </w:r>
      <w:r w:rsidRPr="00517399">
        <w:rPr>
          <w:color w:val="1A1A1A"/>
          <w:spacing w:val="3"/>
          <w:sz w:val="28"/>
          <w:szCs w:val="28"/>
        </w:rPr>
        <w:t>30</w:t>
      </w:r>
      <w:r w:rsidRPr="00517399">
        <w:rPr>
          <w:color w:val="1A1A1A"/>
          <w:spacing w:val="3"/>
          <w:sz w:val="28"/>
          <w:szCs w:val="28"/>
          <w:lang w:val="uk-UA"/>
        </w:rPr>
        <w:t>)</w:t>
      </w:r>
      <w:r w:rsidRPr="00517399">
        <w:rPr>
          <w:color w:val="1A1A1A"/>
          <w:spacing w:val="3"/>
          <w:sz w:val="28"/>
          <w:szCs w:val="28"/>
          <w:lang w:val="uk-UA"/>
        </w:rPr>
        <w:tab/>
      </w:r>
    </w:p>
    <w:p w:rsidR="00D716BF" w:rsidRPr="00517399" w:rsidRDefault="00D716BF" w:rsidP="00BB19BF">
      <w:pPr>
        <w:shd w:val="clear" w:color="auto" w:fill="FFFFFF"/>
        <w:spacing w:line="276" w:lineRule="auto"/>
        <w:ind w:firstLine="142"/>
        <w:jc w:val="both"/>
        <w:rPr>
          <w:color w:val="1A1A1A"/>
          <w:spacing w:val="3"/>
          <w:sz w:val="28"/>
          <w:szCs w:val="28"/>
          <w:lang w:val="uk-UA"/>
        </w:rPr>
      </w:pPr>
      <w:r w:rsidRPr="00517399">
        <w:rPr>
          <w:color w:val="1A1A1A"/>
          <w:spacing w:val="3"/>
          <w:sz w:val="28"/>
          <w:szCs w:val="28"/>
          <w:lang w:val="uk-UA"/>
        </w:rPr>
        <w:t>Звідки:</w:t>
      </w:r>
    </w:p>
    <w:p w:rsidR="00D716BF" w:rsidRPr="00517399" w:rsidRDefault="00D716BF" w:rsidP="00BB19BF">
      <w:pPr>
        <w:shd w:val="clear" w:color="auto" w:fill="FFFFFF"/>
        <w:spacing w:line="276" w:lineRule="auto"/>
        <w:ind w:firstLine="708"/>
        <w:jc w:val="center"/>
        <w:rPr>
          <w:color w:val="1A1A1A"/>
          <w:spacing w:val="3"/>
          <w:sz w:val="28"/>
          <w:szCs w:val="28"/>
          <w:lang w:val="uk-UA"/>
        </w:rPr>
      </w:pPr>
      <w:r w:rsidRPr="00517399">
        <w:rPr>
          <w:noProof/>
          <w:color w:val="1A1A1A"/>
          <w:sz w:val="28"/>
          <w:szCs w:val="28"/>
          <w:lang w:eastAsia="uk-UA"/>
        </w:rPr>
        <w:t xml:space="preserve"> </w: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w:t>
      </w:r>
      <w:r w:rsidR="00A34342">
        <w:rPr>
          <w:noProof/>
          <w:color w:val="1A1A1A"/>
          <w:sz w:val="28"/>
          <w:szCs w:val="28"/>
          <w:lang w:val="uk-UA" w:eastAsia="uk-UA"/>
        </w:rPr>
        <w:pict>
          <v:shape id="Рисунок 300" o:spid="_x0000_i1194" type="#_x0000_t75" style="width:80.15pt;height:32.55pt;visibility:visible">
            <v:imagedata r:id="rId294" o:title=""/>
          </v:shape>
        </w:pict>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eastAsia="uk-UA"/>
        </w:rPr>
        <w:t xml:space="preserve">     </w:t>
      </w:r>
      <w:r w:rsidRPr="00517399">
        <w:rPr>
          <w:noProof/>
          <w:color w:val="1A1A1A"/>
          <w:sz w:val="28"/>
          <w:szCs w:val="28"/>
          <w:lang w:val="uk-UA" w:eastAsia="uk-UA"/>
        </w:rPr>
        <w:t>(</w:t>
      </w:r>
      <w:r w:rsidRPr="00517399">
        <w:rPr>
          <w:noProof/>
          <w:color w:val="1A1A1A"/>
          <w:sz w:val="28"/>
          <w:szCs w:val="28"/>
          <w:lang w:eastAsia="uk-UA"/>
        </w:rPr>
        <w:t>31</w:t>
      </w:r>
      <w:r w:rsidRPr="00517399">
        <w:rPr>
          <w:noProof/>
          <w:color w:val="1A1A1A"/>
          <w:sz w:val="28"/>
          <w:szCs w:val="28"/>
          <w:lang w:val="uk-UA" w:eastAsia="uk-UA"/>
        </w:rPr>
        <w:t>)</w:t>
      </w:r>
    </w:p>
    <w:p w:rsidR="00D716BF" w:rsidRPr="00517399" w:rsidRDefault="00D716BF" w:rsidP="00BB19BF">
      <w:pPr>
        <w:shd w:val="clear" w:color="auto" w:fill="FFFFFF"/>
        <w:spacing w:line="276" w:lineRule="auto"/>
        <w:ind w:firstLine="142"/>
        <w:jc w:val="both"/>
        <w:rPr>
          <w:color w:val="1A1A1A"/>
          <w:spacing w:val="3"/>
          <w:sz w:val="28"/>
          <w:szCs w:val="28"/>
          <w:lang w:val="uk-UA"/>
        </w:rPr>
      </w:pPr>
      <w:r w:rsidRPr="00517399">
        <w:rPr>
          <w:color w:val="1A1A1A"/>
          <w:spacing w:val="3"/>
          <w:sz w:val="28"/>
          <w:szCs w:val="28"/>
          <w:lang w:val="uk-UA"/>
        </w:rPr>
        <w:t>Отримане співвідношення дозволяє розрахувати швидкість поширення фронту згоряння при постійній товщині шару золи (наприклад, пр</w:t>
      </w:r>
      <w:r w:rsidRPr="00517399">
        <w:rPr>
          <w:color w:val="1A1A1A"/>
          <w:spacing w:val="3"/>
          <w:sz w:val="28"/>
          <w:szCs w:val="28"/>
        </w:rPr>
        <w:t>и його горизонтальному напрямку). При русі вглиб шару товщина шару золи буде безперервно в</w:t>
      </w:r>
      <w:r w:rsidRPr="00517399">
        <w:rPr>
          <w:color w:val="1A1A1A"/>
          <w:spacing w:val="3"/>
          <w:sz w:val="28"/>
          <w:szCs w:val="28"/>
          <w:lang w:val="uk-UA"/>
        </w:rPr>
        <w:t>зростати</w:t>
      </w:r>
      <w:r w:rsidRPr="00517399">
        <w:rPr>
          <w:color w:val="1A1A1A"/>
          <w:spacing w:val="3"/>
          <w:sz w:val="28"/>
          <w:szCs w:val="28"/>
        </w:rPr>
        <w:t>. У цьому випадку її залежність від часу можна буде розрахувати, якщо врахувати, що швидкість руху фронту згоряння повинна бути дорівнює швидкості повели</w:t>
      </w:r>
      <w:r w:rsidRPr="00517399">
        <w:rPr>
          <w:color w:val="1A1A1A"/>
          <w:spacing w:val="3"/>
          <w:sz w:val="28"/>
          <w:szCs w:val="28"/>
          <w:lang w:val="uk-UA"/>
        </w:rPr>
        <w:t xml:space="preserve">чені </w:t>
      </w:r>
      <w:r w:rsidRPr="00517399">
        <w:rPr>
          <w:color w:val="1A1A1A"/>
          <w:spacing w:val="3"/>
          <w:sz w:val="28"/>
          <w:szCs w:val="28"/>
        </w:rPr>
        <w:t xml:space="preserve"> товщини зольного шару:</w:t>
      </w:r>
    </w:p>
    <w:p w:rsidR="00D716BF" w:rsidRPr="00517399" w:rsidRDefault="00A34342" w:rsidP="00BB19BF">
      <w:pPr>
        <w:shd w:val="clear" w:color="auto" w:fill="FFFFFF"/>
        <w:spacing w:line="276" w:lineRule="auto"/>
        <w:ind w:firstLine="142"/>
        <w:jc w:val="center"/>
        <w:rPr>
          <w:color w:val="1A1A1A"/>
          <w:spacing w:val="4"/>
          <w:sz w:val="28"/>
          <w:szCs w:val="28"/>
        </w:rPr>
      </w:pPr>
      <w:r>
        <w:rPr>
          <w:noProof/>
          <w:color w:val="1A1A1A"/>
          <w:sz w:val="28"/>
          <w:szCs w:val="28"/>
          <w:lang w:val="uk-UA" w:eastAsia="uk-UA"/>
        </w:rPr>
        <w:pict>
          <v:shape id="Рисунок 299" o:spid="_x0000_i1195" type="#_x0000_t75" style="width:46.95pt;height:30.7pt;visibility:visible">
            <v:imagedata r:id="rId295" o:title=""/>
          </v:shape>
        </w:pict>
      </w:r>
    </w:p>
    <w:p w:rsidR="00D716BF" w:rsidRPr="00517399" w:rsidRDefault="00D716BF" w:rsidP="00BB19BF">
      <w:pPr>
        <w:shd w:val="clear" w:color="auto" w:fill="FFFFFF"/>
        <w:spacing w:line="276" w:lineRule="auto"/>
        <w:ind w:firstLine="142"/>
        <w:jc w:val="both"/>
        <w:rPr>
          <w:color w:val="1A1A1A"/>
          <w:spacing w:val="4"/>
          <w:sz w:val="28"/>
          <w:szCs w:val="28"/>
          <w:lang w:val="uk-UA"/>
        </w:rPr>
      </w:pPr>
      <w:r w:rsidRPr="00517399">
        <w:rPr>
          <w:color w:val="1A1A1A"/>
          <w:spacing w:val="4"/>
          <w:sz w:val="28"/>
          <w:szCs w:val="28"/>
        </w:rPr>
        <w:t>Тоді співвідношення</w:t>
      </w:r>
      <w:r w:rsidRPr="00517399">
        <w:rPr>
          <w:color w:val="1A1A1A"/>
          <w:spacing w:val="4"/>
          <w:sz w:val="28"/>
          <w:szCs w:val="28"/>
          <w:lang w:val="uk-UA"/>
        </w:rPr>
        <w:t xml:space="preserve"> (</w:t>
      </w:r>
      <w:r w:rsidRPr="00517399">
        <w:rPr>
          <w:color w:val="1A1A1A"/>
          <w:spacing w:val="4"/>
          <w:sz w:val="28"/>
          <w:szCs w:val="28"/>
          <w:lang w:val="en-US"/>
        </w:rPr>
        <w:t>30</w:t>
      </w:r>
      <w:r w:rsidRPr="00517399">
        <w:rPr>
          <w:color w:val="1A1A1A"/>
          <w:spacing w:val="4"/>
          <w:sz w:val="28"/>
          <w:szCs w:val="28"/>
          <w:lang w:val="uk-UA"/>
        </w:rPr>
        <w:t xml:space="preserve">) </w:t>
      </w:r>
      <w:r w:rsidRPr="00517399">
        <w:rPr>
          <w:color w:val="1A1A1A"/>
          <w:spacing w:val="4"/>
          <w:sz w:val="28"/>
          <w:szCs w:val="28"/>
        </w:rPr>
        <w:t xml:space="preserve"> приймає вигляд:</w:t>
      </w:r>
    </w:p>
    <w:p w:rsidR="00D716BF" w:rsidRPr="00517399" w:rsidRDefault="00A34342" w:rsidP="00BB19BF">
      <w:pPr>
        <w:shd w:val="clear" w:color="auto" w:fill="FFFFFF"/>
        <w:spacing w:line="276" w:lineRule="auto"/>
        <w:ind w:firstLine="142"/>
        <w:jc w:val="center"/>
        <w:rPr>
          <w:color w:val="1A1A1A"/>
          <w:sz w:val="28"/>
          <w:szCs w:val="28"/>
          <w:lang w:val="en-US"/>
        </w:rPr>
      </w:pPr>
      <w:r>
        <w:rPr>
          <w:noProof/>
          <w:color w:val="1A1A1A"/>
          <w:sz w:val="28"/>
          <w:szCs w:val="28"/>
          <w:lang w:val="uk-UA" w:eastAsia="uk-UA"/>
        </w:rPr>
        <w:pict>
          <v:shape id="Рисунок 298" o:spid="_x0000_i1196" type="#_x0000_t75" style="width:102.7pt;height:31.95pt;visibility:visible">
            <v:imagedata r:id="rId296" o:title=""/>
          </v:shape>
        </w:pict>
      </w:r>
    </w:p>
    <w:p w:rsidR="00D716BF" w:rsidRPr="00517399" w:rsidRDefault="00D716BF" w:rsidP="00BB19BF">
      <w:pPr>
        <w:shd w:val="clear" w:color="auto" w:fill="FFFFFF"/>
        <w:spacing w:line="276" w:lineRule="auto"/>
        <w:ind w:firstLine="142"/>
        <w:jc w:val="both"/>
        <w:rPr>
          <w:color w:val="1A1A1A"/>
          <w:sz w:val="28"/>
          <w:szCs w:val="28"/>
          <w:lang w:val="uk-UA"/>
        </w:rPr>
      </w:pPr>
      <w:r w:rsidRPr="00517399">
        <w:rPr>
          <w:color w:val="1A1A1A"/>
          <w:sz w:val="28"/>
          <w:szCs w:val="28"/>
          <w:lang w:val="uk-UA"/>
        </w:rPr>
        <w:t xml:space="preserve">звідки після відокремлення змінних та інтегрування при початковому умови </w:t>
      </w:r>
      <w:r w:rsidR="00A34342">
        <w:rPr>
          <w:noProof/>
          <w:color w:val="1A1A1A"/>
          <w:spacing w:val="5"/>
          <w:position w:val="-6"/>
          <w:sz w:val="28"/>
          <w:szCs w:val="28"/>
          <w:lang w:val="uk-UA" w:eastAsia="uk-UA"/>
        </w:rPr>
        <w:pict>
          <v:shape id="Рисунок 297" o:spid="_x0000_i1197" type="#_x0000_t75" style="width:46.95pt;height:14.4pt;visibility:visible">
            <v:imagedata r:id="rId297" o:title=""/>
          </v:shape>
        </w:pict>
      </w:r>
      <w:r w:rsidRPr="00517399">
        <w:rPr>
          <w:color w:val="1A1A1A"/>
          <w:sz w:val="28"/>
          <w:szCs w:val="28"/>
          <w:lang w:val="uk-UA"/>
        </w:rPr>
        <w:t xml:space="preserve"> випливає, що: </w:t>
      </w:r>
    </w:p>
    <w:p w:rsidR="00D716BF" w:rsidRPr="00517399" w:rsidRDefault="00A34342" w:rsidP="00BB19BF">
      <w:pPr>
        <w:shd w:val="clear" w:color="auto" w:fill="FFFFFF"/>
        <w:spacing w:line="276" w:lineRule="auto"/>
        <w:ind w:firstLine="142"/>
        <w:jc w:val="both"/>
        <w:rPr>
          <w:color w:val="1A1A1A"/>
          <w:spacing w:val="4"/>
          <w:sz w:val="28"/>
          <w:szCs w:val="28"/>
          <w:lang w:val="uk-UA"/>
        </w:rPr>
      </w:pPr>
      <w:r>
        <w:rPr>
          <w:noProof/>
          <w:lang w:val="uk-UA" w:eastAsia="uk-UA"/>
        </w:rPr>
        <w:pict>
          <v:shape id="Рисунок 346" o:spid="_x0000_s1028" type="#_x0000_t75" style="position:absolute;left:0;text-align:left;margin-left:202.95pt;margin-top:7.65pt;width:114.75pt;height:43.5pt;z-index:251658240;visibility:visible">
            <v:imagedata r:id="rId298" o:title=""/>
            <w10:wrap type="square"/>
          </v:shape>
        </w:pict>
      </w:r>
    </w:p>
    <w:p w:rsidR="00D716BF" w:rsidRPr="00517399" w:rsidRDefault="00D716BF" w:rsidP="00BB19BF">
      <w:pPr>
        <w:shd w:val="clear" w:color="auto" w:fill="FFFFFF"/>
        <w:spacing w:line="276" w:lineRule="auto"/>
        <w:jc w:val="both"/>
        <w:rPr>
          <w:color w:val="1A1A1A"/>
          <w:spacing w:val="4"/>
          <w:sz w:val="28"/>
          <w:szCs w:val="28"/>
          <w:lang w:val="uk-UA"/>
        </w:rPr>
      </w:pPr>
      <w:r w:rsidRPr="00517399">
        <w:rPr>
          <w:color w:val="1A1A1A"/>
          <w:spacing w:val="4"/>
          <w:sz w:val="28"/>
          <w:szCs w:val="28"/>
          <w:lang w:val="uk-UA"/>
        </w:rPr>
        <w:tab/>
      </w:r>
      <w:r w:rsidRPr="00517399">
        <w:rPr>
          <w:color w:val="1A1A1A"/>
          <w:spacing w:val="4"/>
          <w:sz w:val="28"/>
          <w:szCs w:val="28"/>
          <w:lang w:val="uk-UA"/>
        </w:rPr>
        <w:tab/>
      </w:r>
      <w:r w:rsidRPr="00517399">
        <w:rPr>
          <w:color w:val="1A1A1A"/>
          <w:spacing w:val="4"/>
          <w:sz w:val="28"/>
          <w:szCs w:val="28"/>
          <w:lang w:val="uk-UA"/>
        </w:rPr>
        <w:tab/>
      </w:r>
      <w:r w:rsidRPr="00517399">
        <w:rPr>
          <w:color w:val="1A1A1A"/>
          <w:spacing w:val="4"/>
          <w:sz w:val="28"/>
          <w:szCs w:val="28"/>
          <w:lang w:val="uk-UA"/>
        </w:rPr>
        <w:tab/>
      </w:r>
      <w:r w:rsidRPr="00517399">
        <w:rPr>
          <w:color w:val="1A1A1A"/>
          <w:spacing w:val="4"/>
          <w:sz w:val="28"/>
          <w:szCs w:val="28"/>
          <w:lang w:val="uk-UA"/>
        </w:rPr>
        <w:tab/>
      </w:r>
      <w:r w:rsidRPr="00517399">
        <w:rPr>
          <w:color w:val="1A1A1A"/>
          <w:spacing w:val="4"/>
          <w:sz w:val="28"/>
          <w:szCs w:val="28"/>
          <w:lang w:val="uk-UA"/>
        </w:rPr>
        <w:tab/>
      </w:r>
      <w:r w:rsidRPr="00517399">
        <w:rPr>
          <w:color w:val="1A1A1A"/>
          <w:spacing w:val="4"/>
          <w:sz w:val="28"/>
          <w:szCs w:val="28"/>
          <w:lang w:val="uk-UA"/>
        </w:rPr>
        <w:tab/>
      </w:r>
      <w:r w:rsidRPr="00517399">
        <w:rPr>
          <w:color w:val="1A1A1A"/>
          <w:spacing w:val="4"/>
          <w:sz w:val="28"/>
          <w:szCs w:val="28"/>
          <w:lang w:val="uk-UA"/>
        </w:rPr>
        <w:tab/>
      </w:r>
      <w:r w:rsidRPr="00517399">
        <w:rPr>
          <w:color w:val="1A1A1A"/>
          <w:spacing w:val="4"/>
          <w:sz w:val="28"/>
          <w:szCs w:val="28"/>
        </w:rPr>
        <w:t xml:space="preserve">  </w:t>
      </w:r>
      <w:r w:rsidRPr="00517399">
        <w:rPr>
          <w:color w:val="1A1A1A"/>
          <w:spacing w:val="4"/>
          <w:sz w:val="28"/>
          <w:szCs w:val="28"/>
          <w:lang w:val="uk-UA"/>
        </w:rPr>
        <w:t>(</w:t>
      </w:r>
      <w:r w:rsidRPr="00517399">
        <w:rPr>
          <w:color w:val="1A1A1A"/>
          <w:spacing w:val="4"/>
          <w:sz w:val="28"/>
          <w:szCs w:val="28"/>
        </w:rPr>
        <w:t>32</w:t>
      </w:r>
      <w:r w:rsidRPr="00517399">
        <w:rPr>
          <w:color w:val="1A1A1A"/>
          <w:spacing w:val="4"/>
          <w:sz w:val="28"/>
          <w:szCs w:val="28"/>
          <w:lang w:val="uk-UA"/>
        </w:rPr>
        <w:t>)</w:t>
      </w:r>
    </w:p>
    <w:p w:rsidR="00D716BF" w:rsidRPr="00517399" w:rsidRDefault="00D716BF" w:rsidP="00BB19BF">
      <w:pPr>
        <w:shd w:val="clear" w:color="auto" w:fill="FFFFFF"/>
        <w:spacing w:line="276" w:lineRule="auto"/>
        <w:jc w:val="both"/>
        <w:rPr>
          <w:color w:val="1A1A1A"/>
          <w:spacing w:val="4"/>
          <w:sz w:val="28"/>
          <w:szCs w:val="28"/>
          <w:lang w:val="uk-UA"/>
        </w:rPr>
      </w:pPr>
    </w:p>
    <w:p w:rsidR="00D716BF" w:rsidRPr="00517399" w:rsidRDefault="00D716BF" w:rsidP="00BB19BF">
      <w:pPr>
        <w:shd w:val="clear" w:color="auto" w:fill="FFFFFF"/>
        <w:spacing w:line="276" w:lineRule="auto"/>
        <w:ind w:firstLine="142"/>
        <w:jc w:val="both"/>
        <w:rPr>
          <w:color w:val="1A1A1A"/>
          <w:sz w:val="28"/>
          <w:szCs w:val="28"/>
        </w:rPr>
      </w:pPr>
      <w:r w:rsidRPr="00517399">
        <w:rPr>
          <w:color w:val="1A1A1A"/>
          <w:sz w:val="28"/>
          <w:szCs w:val="28"/>
          <w:lang w:val="uk-UA"/>
        </w:rPr>
        <w:t>і що</w:t>
      </w:r>
      <w:r w:rsidRPr="00517399">
        <w:rPr>
          <w:color w:val="1A1A1A"/>
          <w:sz w:val="28"/>
          <w:szCs w:val="28"/>
        </w:rPr>
        <w:t>:</w:t>
      </w:r>
    </w:p>
    <w:p w:rsidR="00D716BF" w:rsidRPr="00517399" w:rsidRDefault="00A34342" w:rsidP="00BB19BF">
      <w:pPr>
        <w:shd w:val="clear" w:color="auto" w:fill="FFFFFF"/>
        <w:spacing w:line="276" w:lineRule="auto"/>
        <w:ind w:left="2832" w:firstLine="708"/>
        <w:jc w:val="center"/>
        <w:rPr>
          <w:color w:val="1A1A1A"/>
          <w:sz w:val="28"/>
          <w:szCs w:val="28"/>
        </w:rPr>
      </w:pPr>
      <w:r>
        <w:rPr>
          <w:noProof/>
          <w:color w:val="1A1A1A"/>
          <w:spacing w:val="4"/>
          <w:position w:val="-77"/>
          <w:sz w:val="28"/>
          <w:szCs w:val="28"/>
          <w:lang w:val="uk-UA" w:eastAsia="uk-UA"/>
        </w:rPr>
        <w:lastRenderedPageBreak/>
        <w:pict>
          <v:shape id="Рисунок 296" o:spid="_x0000_i1198" type="#_x0000_t75" style="width:133.35pt;height:41.3pt;visibility:visible">
            <v:imagedata r:id="rId299" o:title=""/>
          </v:shape>
        </w:pict>
      </w:r>
      <w:r w:rsidR="00D716BF" w:rsidRPr="00517399">
        <w:rPr>
          <w:noProof/>
          <w:color w:val="1A1A1A"/>
          <w:spacing w:val="4"/>
          <w:position w:val="-77"/>
          <w:sz w:val="28"/>
          <w:szCs w:val="28"/>
          <w:lang w:val="uk-UA" w:eastAsia="uk-UA"/>
        </w:rPr>
        <w:tab/>
      </w:r>
      <w:r w:rsidR="00D716BF" w:rsidRPr="00517399">
        <w:rPr>
          <w:noProof/>
          <w:color w:val="1A1A1A"/>
          <w:spacing w:val="4"/>
          <w:position w:val="-77"/>
          <w:sz w:val="28"/>
          <w:szCs w:val="28"/>
          <w:lang w:val="uk-UA" w:eastAsia="uk-UA"/>
        </w:rPr>
        <w:tab/>
      </w:r>
      <w:r w:rsidR="00D716BF" w:rsidRPr="00517399">
        <w:rPr>
          <w:noProof/>
          <w:color w:val="1A1A1A"/>
          <w:spacing w:val="4"/>
          <w:position w:val="-77"/>
          <w:sz w:val="28"/>
          <w:szCs w:val="28"/>
          <w:lang w:val="uk-UA" w:eastAsia="uk-UA"/>
        </w:rPr>
        <w:tab/>
      </w:r>
      <w:r w:rsidR="00D716BF" w:rsidRPr="00517399">
        <w:rPr>
          <w:noProof/>
          <w:color w:val="1A1A1A"/>
          <w:spacing w:val="4"/>
          <w:position w:val="-77"/>
          <w:sz w:val="28"/>
          <w:szCs w:val="28"/>
          <w:lang w:val="uk-UA" w:eastAsia="uk-UA"/>
        </w:rPr>
        <w:tab/>
      </w:r>
      <w:r w:rsidR="00D716BF" w:rsidRPr="00517399">
        <w:rPr>
          <w:noProof/>
          <w:color w:val="1A1A1A"/>
          <w:spacing w:val="4"/>
          <w:position w:val="-77"/>
          <w:sz w:val="28"/>
          <w:szCs w:val="28"/>
          <w:lang w:eastAsia="uk-UA"/>
        </w:rPr>
        <w:t xml:space="preserve">     </w:t>
      </w:r>
      <w:r w:rsidR="00D716BF" w:rsidRPr="00517399">
        <w:rPr>
          <w:noProof/>
          <w:color w:val="1A1A1A"/>
          <w:spacing w:val="4"/>
          <w:position w:val="-77"/>
          <w:sz w:val="28"/>
          <w:szCs w:val="28"/>
          <w:lang w:val="uk-UA" w:eastAsia="uk-UA"/>
        </w:rPr>
        <w:t>(</w:t>
      </w:r>
      <w:r w:rsidR="00D716BF" w:rsidRPr="00517399">
        <w:rPr>
          <w:noProof/>
          <w:color w:val="1A1A1A"/>
          <w:spacing w:val="4"/>
          <w:position w:val="-77"/>
          <w:sz w:val="28"/>
          <w:szCs w:val="28"/>
          <w:lang w:eastAsia="uk-UA"/>
        </w:rPr>
        <w:t>33</w:t>
      </w:r>
      <w:r w:rsidR="00D716BF" w:rsidRPr="00517399">
        <w:rPr>
          <w:noProof/>
          <w:color w:val="1A1A1A"/>
          <w:spacing w:val="4"/>
          <w:position w:val="-77"/>
          <w:sz w:val="28"/>
          <w:szCs w:val="28"/>
          <w:lang w:val="uk-UA" w:eastAsia="uk-UA"/>
        </w:rPr>
        <w:t>)</w:t>
      </w:r>
    </w:p>
    <w:p w:rsidR="00D716BF" w:rsidRPr="00517399" w:rsidRDefault="00D716BF" w:rsidP="00BB19BF">
      <w:pPr>
        <w:shd w:val="clear" w:color="auto" w:fill="FFFFFF"/>
        <w:spacing w:line="276" w:lineRule="auto"/>
        <w:ind w:firstLine="142"/>
        <w:jc w:val="both"/>
        <w:rPr>
          <w:color w:val="1A1A1A"/>
          <w:spacing w:val="3"/>
          <w:sz w:val="28"/>
          <w:szCs w:val="28"/>
        </w:rPr>
      </w:pPr>
      <w:r w:rsidRPr="00517399">
        <w:rPr>
          <w:color w:val="1A1A1A"/>
          <w:spacing w:val="3"/>
          <w:sz w:val="28"/>
          <w:szCs w:val="28"/>
        </w:rPr>
        <w:t xml:space="preserve">Співвідношення </w:t>
      </w:r>
      <w:r w:rsidRPr="00517399">
        <w:rPr>
          <w:color w:val="1A1A1A"/>
          <w:spacing w:val="3"/>
          <w:sz w:val="28"/>
          <w:szCs w:val="28"/>
          <w:lang w:val="uk-UA"/>
        </w:rPr>
        <w:t>(</w:t>
      </w:r>
      <w:r w:rsidRPr="00517399">
        <w:rPr>
          <w:color w:val="1A1A1A"/>
          <w:spacing w:val="3"/>
          <w:sz w:val="28"/>
          <w:szCs w:val="28"/>
        </w:rPr>
        <w:t>32</w:t>
      </w:r>
      <w:r w:rsidRPr="00517399">
        <w:rPr>
          <w:color w:val="1A1A1A"/>
          <w:spacing w:val="3"/>
          <w:sz w:val="28"/>
          <w:szCs w:val="28"/>
          <w:lang w:val="uk-UA"/>
        </w:rPr>
        <w:t>) і (</w:t>
      </w:r>
      <w:r w:rsidRPr="00517399">
        <w:rPr>
          <w:color w:val="1A1A1A"/>
          <w:spacing w:val="3"/>
          <w:sz w:val="28"/>
          <w:szCs w:val="28"/>
        </w:rPr>
        <w:t>33</w:t>
      </w:r>
      <w:r w:rsidRPr="00517399">
        <w:rPr>
          <w:color w:val="1A1A1A"/>
          <w:spacing w:val="3"/>
          <w:sz w:val="28"/>
          <w:szCs w:val="28"/>
          <w:lang w:val="uk-UA"/>
        </w:rPr>
        <w:t xml:space="preserve">) </w:t>
      </w:r>
      <w:r w:rsidRPr="00517399">
        <w:rPr>
          <w:color w:val="1A1A1A"/>
          <w:spacing w:val="3"/>
          <w:sz w:val="28"/>
          <w:szCs w:val="28"/>
        </w:rPr>
        <w:t xml:space="preserve">показують, що товщина шару золи при поширення нии зверху вниз зростає, а швидкість просування фронту згоряння убуває пропорційно кореню квадратному з часу горіння. </w:t>
      </w:r>
    </w:p>
    <w:p w:rsidR="00D716BF" w:rsidRPr="00517399" w:rsidRDefault="00D716BF" w:rsidP="00BB19BF">
      <w:pPr>
        <w:shd w:val="clear" w:color="auto" w:fill="FFFFFF"/>
        <w:spacing w:line="276" w:lineRule="auto"/>
        <w:ind w:firstLine="142"/>
        <w:jc w:val="both"/>
        <w:rPr>
          <w:color w:val="1A1A1A"/>
          <w:spacing w:val="3"/>
          <w:sz w:val="28"/>
          <w:szCs w:val="28"/>
        </w:rPr>
      </w:pPr>
      <w:r w:rsidRPr="00517399">
        <w:rPr>
          <w:color w:val="1A1A1A"/>
          <w:spacing w:val="3"/>
          <w:sz w:val="28"/>
          <w:szCs w:val="28"/>
        </w:rPr>
        <w:t>На відміну від беспламенного згоряння обвуглених залишків рослин (дерев</w:t>
      </w:r>
      <w:r w:rsidRPr="00517399">
        <w:rPr>
          <w:color w:val="1A1A1A"/>
          <w:spacing w:val="3"/>
          <w:sz w:val="28"/>
          <w:szCs w:val="28"/>
          <w:lang w:val="uk-UA"/>
        </w:rPr>
        <w:t>я</w:t>
      </w:r>
      <w:r w:rsidRPr="00517399">
        <w:rPr>
          <w:color w:val="1A1A1A"/>
          <w:spacing w:val="3"/>
          <w:sz w:val="28"/>
          <w:szCs w:val="28"/>
        </w:rPr>
        <w:t xml:space="preserve">ного вугілля) безполум'яної згоряння торфу або підстилки характеризується досить великим газовиділенням. Це означає, що дифузія кисню через шар попелу в зону окислення обвуглене матеріалу відбувається назустріч відтікає продуктів згоряння. Оскільки пористість зольного шару близька до одиниці, то коефіцієнт дифузії кисню в навколишньому середовищі, тобто багато більше коефіцієнта температуропровідності обвуглене матеріалу. </w:t>
      </w:r>
    </w:p>
    <w:p w:rsidR="00D716BF" w:rsidRPr="00517399" w:rsidRDefault="00D716BF" w:rsidP="00BB19BF">
      <w:pPr>
        <w:shd w:val="clear" w:color="auto" w:fill="FFFFFF"/>
        <w:spacing w:line="276" w:lineRule="auto"/>
        <w:ind w:firstLine="142"/>
        <w:jc w:val="both"/>
        <w:rPr>
          <w:color w:val="1A1A1A"/>
          <w:spacing w:val="7"/>
          <w:sz w:val="28"/>
          <w:szCs w:val="28"/>
          <w:lang w:val="uk-UA"/>
        </w:rPr>
      </w:pPr>
      <w:r w:rsidRPr="00517399">
        <w:rPr>
          <w:color w:val="1A1A1A"/>
          <w:spacing w:val="3"/>
          <w:sz w:val="28"/>
          <w:szCs w:val="28"/>
        </w:rPr>
        <w:t>Отже, дифузія кисню через шари золи може бути описана в першому наближенні стаціонарним рівнянням дифузії види:</w:t>
      </w:r>
    </w:p>
    <w:p w:rsidR="00D716BF" w:rsidRPr="00517399" w:rsidRDefault="00D716BF" w:rsidP="00BB19BF">
      <w:pPr>
        <w:shd w:val="clear" w:color="auto" w:fill="FFFFFF"/>
        <w:spacing w:line="276" w:lineRule="auto"/>
        <w:ind w:left="2832" w:firstLine="708"/>
        <w:jc w:val="center"/>
        <w:rPr>
          <w:color w:val="1A1A1A"/>
          <w:spacing w:val="7"/>
          <w:sz w:val="28"/>
          <w:szCs w:val="28"/>
          <w:lang w:val="uk-UA"/>
        </w:rPr>
      </w:pPr>
      <w:r w:rsidRPr="00517399">
        <w:rPr>
          <w:noProof/>
          <w:color w:val="1A1A1A"/>
          <w:sz w:val="28"/>
          <w:szCs w:val="28"/>
          <w:lang w:eastAsia="uk-UA"/>
        </w:rPr>
        <w:t xml:space="preserve">  </w:t>
      </w:r>
      <w:r w:rsidR="00A34342">
        <w:rPr>
          <w:noProof/>
          <w:color w:val="1A1A1A"/>
          <w:sz w:val="28"/>
          <w:szCs w:val="28"/>
          <w:lang w:val="uk-UA" w:eastAsia="uk-UA"/>
        </w:rPr>
        <w:pict>
          <v:shape id="Рисунок 295" o:spid="_x0000_i1199" type="#_x0000_t75" style="width:98.9pt;height:35.05pt;visibility:visible">
            <v:imagedata r:id="rId300" o:title=""/>
          </v:shape>
        </w:pict>
      </w:r>
      <w:r w:rsidRPr="00517399">
        <w:rPr>
          <w:noProof/>
          <w:color w:val="1A1A1A"/>
          <w:sz w:val="28"/>
          <w:szCs w:val="28"/>
          <w:lang w:val="uk-UA" w:eastAsia="uk-UA"/>
        </w:rPr>
        <w:t xml:space="preserve"> </w:t>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eastAsia="uk-UA"/>
        </w:rPr>
        <w:t xml:space="preserve">     </w:t>
      </w:r>
      <w:r w:rsidRPr="00517399">
        <w:rPr>
          <w:noProof/>
          <w:color w:val="1A1A1A"/>
          <w:sz w:val="28"/>
          <w:szCs w:val="28"/>
          <w:lang w:val="uk-UA" w:eastAsia="uk-UA"/>
        </w:rPr>
        <w:t>(</w:t>
      </w:r>
      <w:r w:rsidRPr="00517399">
        <w:rPr>
          <w:noProof/>
          <w:color w:val="1A1A1A"/>
          <w:sz w:val="28"/>
          <w:szCs w:val="28"/>
          <w:lang w:eastAsia="uk-UA"/>
        </w:rPr>
        <w:t>34</w:t>
      </w:r>
      <w:r w:rsidRPr="00517399">
        <w:rPr>
          <w:noProof/>
          <w:color w:val="1A1A1A"/>
          <w:sz w:val="28"/>
          <w:szCs w:val="28"/>
          <w:lang w:val="uk-UA" w:eastAsia="uk-UA"/>
        </w:rPr>
        <w:t>)</w:t>
      </w:r>
    </w:p>
    <w:p w:rsidR="00D716BF" w:rsidRPr="00517399" w:rsidRDefault="00D716BF" w:rsidP="00BB19BF">
      <w:pPr>
        <w:shd w:val="clear" w:color="auto" w:fill="FFFFFF"/>
        <w:spacing w:line="276" w:lineRule="auto"/>
        <w:ind w:firstLine="142"/>
        <w:jc w:val="both"/>
        <w:rPr>
          <w:color w:val="1A1A1A"/>
          <w:spacing w:val="4"/>
          <w:sz w:val="28"/>
          <w:szCs w:val="28"/>
          <w:lang w:val="uk-UA"/>
        </w:rPr>
      </w:pPr>
      <w:r w:rsidRPr="00517399">
        <w:rPr>
          <w:color w:val="1A1A1A"/>
          <w:spacing w:val="4"/>
          <w:sz w:val="28"/>
          <w:szCs w:val="28"/>
          <w:lang w:val="uk-UA"/>
        </w:rPr>
        <w:t xml:space="preserve">Де: </w:t>
      </w:r>
      <w:r w:rsidR="00A34342">
        <w:rPr>
          <w:noProof/>
          <w:color w:val="1A1A1A"/>
          <w:spacing w:val="9"/>
          <w:position w:val="-6"/>
          <w:sz w:val="28"/>
          <w:szCs w:val="28"/>
          <w:lang w:val="uk-UA" w:eastAsia="uk-UA"/>
        </w:rPr>
        <w:pict>
          <v:shape id="Рисунок 294" o:spid="_x0000_i1200" type="#_x0000_t75" style="width:14.4pt;height:14.4pt;visibility:visible">
            <v:imagedata r:id="rId301" o:title=""/>
          </v:shape>
        </w:pict>
      </w:r>
      <w:r w:rsidRPr="00517399">
        <w:rPr>
          <w:color w:val="1A1A1A"/>
          <w:spacing w:val="4"/>
          <w:sz w:val="28"/>
          <w:szCs w:val="28"/>
          <w:lang w:val="uk-UA"/>
        </w:rPr>
        <w:t xml:space="preserve">- концентрація кисню; </w:t>
      </w:r>
      <w:r w:rsidR="00A34342">
        <w:rPr>
          <w:noProof/>
          <w:color w:val="1A1A1A"/>
          <w:spacing w:val="9"/>
          <w:position w:val="-4"/>
          <w:sz w:val="28"/>
          <w:szCs w:val="28"/>
          <w:lang w:val="uk-UA" w:eastAsia="uk-UA"/>
        </w:rPr>
        <w:pict>
          <v:shape id="Рисунок 293" o:spid="_x0000_i1201" type="#_x0000_t75" style="width:10pt;height:8.75pt;visibility:visible">
            <v:imagedata r:id="rId302" o:title=""/>
          </v:shape>
        </w:pict>
      </w:r>
      <w:r w:rsidRPr="00517399">
        <w:rPr>
          <w:color w:val="1A1A1A"/>
          <w:spacing w:val="4"/>
          <w:sz w:val="28"/>
          <w:szCs w:val="28"/>
          <w:lang w:val="uk-UA"/>
        </w:rPr>
        <w:t xml:space="preserve">- середня швидкість фільтрації продуктів згорання через шар попелу. </w:t>
      </w:r>
    </w:p>
    <w:p w:rsidR="00D716BF" w:rsidRPr="00517399" w:rsidRDefault="00D716BF" w:rsidP="00BB19BF">
      <w:pPr>
        <w:shd w:val="clear" w:color="auto" w:fill="FFFFFF"/>
        <w:spacing w:line="276" w:lineRule="auto"/>
        <w:ind w:firstLine="142"/>
        <w:jc w:val="both"/>
        <w:rPr>
          <w:color w:val="1A1A1A"/>
          <w:spacing w:val="4"/>
          <w:sz w:val="28"/>
          <w:szCs w:val="28"/>
          <w:lang w:val="uk-UA"/>
        </w:rPr>
      </w:pPr>
      <w:r w:rsidRPr="00517399">
        <w:rPr>
          <w:color w:val="1A1A1A"/>
          <w:spacing w:val="4"/>
          <w:sz w:val="28"/>
          <w:szCs w:val="28"/>
          <w:lang w:val="uk-UA"/>
        </w:rPr>
        <w:t>Для розрахунку останнього можна використовувати рівняння збереження маси згоряння матеріалу:</w:t>
      </w:r>
    </w:p>
    <w:p w:rsidR="00D716BF" w:rsidRPr="00517399" w:rsidRDefault="00D716BF" w:rsidP="00BB19BF">
      <w:pPr>
        <w:shd w:val="clear" w:color="auto" w:fill="FFFFFF"/>
        <w:spacing w:line="276" w:lineRule="auto"/>
        <w:ind w:left="2124" w:firstLine="708"/>
        <w:jc w:val="center"/>
        <w:rPr>
          <w:color w:val="1A1A1A"/>
          <w:sz w:val="28"/>
          <w:szCs w:val="28"/>
          <w:lang w:val="uk-UA"/>
        </w:rPr>
      </w:pPr>
      <w:r w:rsidRPr="00517399">
        <w:rPr>
          <w:noProof/>
          <w:color w:val="1A1A1A"/>
          <w:sz w:val="28"/>
          <w:szCs w:val="28"/>
          <w:lang w:eastAsia="uk-UA"/>
        </w:rPr>
        <w:t xml:space="preserve">        </w:t>
      </w:r>
      <w:r w:rsidR="00A34342">
        <w:rPr>
          <w:noProof/>
          <w:color w:val="1A1A1A"/>
          <w:sz w:val="28"/>
          <w:szCs w:val="28"/>
          <w:lang w:val="uk-UA" w:eastAsia="uk-UA"/>
        </w:rPr>
        <w:pict>
          <v:shape id="Рисунок 292" o:spid="_x0000_i1202" type="#_x0000_t75" style="width:152.15pt;height:20.05pt;visibility:visible">
            <v:imagedata r:id="rId303" o:title=""/>
          </v:shape>
        </w:pict>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eastAsia="uk-UA"/>
        </w:rPr>
        <w:t xml:space="preserve">     </w:t>
      </w:r>
      <w:r w:rsidRPr="00517399">
        <w:rPr>
          <w:noProof/>
          <w:color w:val="1A1A1A"/>
          <w:sz w:val="28"/>
          <w:szCs w:val="28"/>
          <w:lang w:val="uk-UA" w:eastAsia="uk-UA"/>
        </w:rPr>
        <w:t>(</w:t>
      </w:r>
      <w:r w:rsidRPr="00517399">
        <w:rPr>
          <w:noProof/>
          <w:color w:val="1A1A1A"/>
          <w:sz w:val="28"/>
          <w:szCs w:val="28"/>
          <w:lang w:eastAsia="uk-UA"/>
        </w:rPr>
        <w:t>35</w:t>
      </w:r>
      <w:r w:rsidRPr="00517399">
        <w:rPr>
          <w:noProof/>
          <w:color w:val="1A1A1A"/>
          <w:sz w:val="28"/>
          <w:szCs w:val="28"/>
          <w:lang w:val="uk-UA" w:eastAsia="uk-UA"/>
        </w:rPr>
        <w:t>)</w:t>
      </w:r>
    </w:p>
    <w:p w:rsidR="00D716BF" w:rsidRPr="00517399" w:rsidRDefault="00D716BF" w:rsidP="00BB19BF">
      <w:pPr>
        <w:shd w:val="clear" w:color="auto" w:fill="FFFFFF"/>
        <w:spacing w:line="276" w:lineRule="auto"/>
        <w:ind w:firstLine="142"/>
        <w:jc w:val="both"/>
        <w:rPr>
          <w:color w:val="1A1A1A"/>
          <w:spacing w:val="4"/>
          <w:sz w:val="28"/>
          <w:szCs w:val="28"/>
          <w:lang w:val="uk-UA"/>
        </w:rPr>
      </w:pPr>
      <w:r w:rsidRPr="00517399">
        <w:rPr>
          <w:color w:val="1A1A1A"/>
          <w:spacing w:val="4"/>
          <w:sz w:val="28"/>
          <w:szCs w:val="28"/>
          <w:lang w:val="uk-UA"/>
        </w:rPr>
        <w:t xml:space="preserve">Де: </w:t>
      </w:r>
      <w:r w:rsidR="00A34342">
        <w:rPr>
          <w:noProof/>
          <w:color w:val="1A1A1A"/>
          <w:spacing w:val="5"/>
          <w:position w:val="-6"/>
          <w:sz w:val="28"/>
          <w:szCs w:val="28"/>
          <w:lang w:val="uk-UA" w:eastAsia="uk-UA"/>
        </w:rPr>
        <w:pict>
          <v:shape id="Рисунок 291" o:spid="_x0000_i1203" type="#_x0000_t75" style="width:8.15pt;height:11.9pt;visibility:visible">
            <v:imagedata r:id="rId304" o:title=""/>
          </v:shape>
        </w:pict>
      </w:r>
      <w:r w:rsidRPr="00517399">
        <w:rPr>
          <w:color w:val="1A1A1A"/>
          <w:spacing w:val="4"/>
          <w:sz w:val="28"/>
          <w:szCs w:val="28"/>
          <w:lang w:val="uk-UA"/>
        </w:rPr>
        <w:t>- зольність матеріалу;</w:t>
      </w:r>
      <w:r w:rsidRPr="00517399">
        <w:rPr>
          <w:color w:val="1A1A1A"/>
          <w:spacing w:val="5"/>
          <w:position w:val="-13"/>
          <w:sz w:val="28"/>
          <w:szCs w:val="28"/>
          <w:lang w:val="uk-UA"/>
        </w:rPr>
        <w:t xml:space="preserve"> </w:t>
      </w:r>
      <w:r w:rsidR="00A34342">
        <w:rPr>
          <w:noProof/>
          <w:color w:val="1A1A1A"/>
          <w:spacing w:val="5"/>
          <w:position w:val="-13"/>
          <w:sz w:val="28"/>
          <w:szCs w:val="28"/>
          <w:lang w:val="uk-UA" w:eastAsia="uk-UA"/>
        </w:rPr>
        <w:pict>
          <v:shape id="Рисунок 290" o:spid="_x0000_i1204" type="#_x0000_t75" style="width:10pt;height:15.65pt;visibility:visible">
            <v:imagedata r:id="rId305" o:title=""/>
          </v:shape>
        </w:pict>
      </w:r>
      <w:r w:rsidRPr="00517399">
        <w:rPr>
          <w:color w:val="1A1A1A"/>
          <w:spacing w:val="4"/>
          <w:sz w:val="28"/>
          <w:szCs w:val="28"/>
          <w:lang w:val="uk-UA"/>
        </w:rPr>
        <w:t xml:space="preserve"> - його щільність;</w:t>
      </w:r>
      <w:r w:rsidRPr="00517399">
        <w:rPr>
          <w:color w:val="1A1A1A"/>
          <w:spacing w:val="5"/>
          <w:position w:val="-9"/>
          <w:sz w:val="28"/>
          <w:szCs w:val="28"/>
          <w:lang w:val="uk-UA"/>
        </w:rPr>
        <w:t xml:space="preserve"> </w:t>
      </w:r>
      <w:r w:rsidR="00A34342">
        <w:rPr>
          <w:noProof/>
          <w:color w:val="1A1A1A"/>
          <w:spacing w:val="5"/>
          <w:position w:val="-9"/>
          <w:sz w:val="28"/>
          <w:szCs w:val="28"/>
          <w:lang w:val="uk-UA" w:eastAsia="uk-UA"/>
        </w:rPr>
        <w:pict>
          <v:shape id="Рисунок 289" o:spid="_x0000_i1205" type="#_x0000_t75" style="width:14.4pt;height:12.5pt;visibility:visible">
            <v:imagedata r:id="rId306" o:title=""/>
          </v:shape>
        </w:pict>
      </w:r>
      <w:r w:rsidRPr="00517399">
        <w:rPr>
          <w:color w:val="1A1A1A"/>
          <w:spacing w:val="4"/>
          <w:sz w:val="28"/>
          <w:szCs w:val="28"/>
          <w:lang w:val="uk-UA"/>
        </w:rPr>
        <w:t xml:space="preserve"> - щільність продуктів згоряння;</w:t>
      </w:r>
      <w:r w:rsidRPr="00517399">
        <w:rPr>
          <w:color w:val="1A1A1A"/>
          <w:spacing w:val="5"/>
          <w:position w:val="-6"/>
          <w:sz w:val="28"/>
          <w:szCs w:val="28"/>
          <w:lang w:val="uk-UA"/>
        </w:rPr>
        <w:t xml:space="preserve"> </w:t>
      </w:r>
      <w:r w:rsidR="00A34342">
        <w:rPr>
          <w:noProof/>
          <w:color w:val="1A1A1A"/>
          <w:spacing w:val="5"/>
          <w:position w:val="-6"/>
          <w:sz w:val="28"/>
          <w:szCs w:val="28"/>
          <w:lang w:val="uk-UA" w:eastAsia="uk-UA"/>
        </w:rPr>
        <w:pict>
          <v:shape id="Рисунок 288" o:spid="_x0000_i1206" type="#_x0000_t75" style="width:8.75pt;height:8.75pt;visibility:visible">
            <v:imagedata r:id="rId307" o:title=""/>
          </v:shape>
        </w:pict>
      </w:r>
      <w:r w:rsidRPr="00517399">
        <w:rPr>
          <w:color w:val="1A1A1A"/>
          <w:spacing w:val="4"/>
          <w:sz w:val="28"/>
          <w:szCs w:val="28"/>
          <w:lang w:val="uk-UA"/>
        </w:rPr>
        <w:t>-відносна площа пор в шарі золи;</w:t>
      </w:r>
      <w:r w:rsidRPr="00517399">
        <w:rPr>
          <w:color w:val="1A1A1A"/>
          <w:spacing w:val="4"/>
          <w:position w:val="-8"/>
          <w:sz w:val="28"/>
          <w:szCs w:val="28"/>
          <w:lang w:val="uk-UA"/>
        </w:rPr>
        <w:t xml:space="preserve"> </w:t>
      </w:r>
      <w:r w:rsidR="00A34342">
        <w:rPr>
          <w:noProof/>
          <w:color w:val="1A1A1A"/>
          <w:spacing w:val="4"/>
          <w:position w:val="-8"/>
          <w:sz w:val="28"/>
          <w:szCs w:val="28"/>
          <w:lang w:val="uk-UA" w:eastAsia="uk-UA"/>
        </w:rPr>
        <w:pict>
          <v:shape id="Рисунок 287" o:spid="_x0000_i1207" type="#_x0000_t75" style="width:12.5pt;height:12.5pt;visibility:visible">
            <v:imagedata r:id="rId308" o:title=""/>
          </v:shape>
        </w:pict>
      </w:r>
      <w:r w:rsidRPr="00517399">
        <w:rPr>
          <w:color w:val="1A1A1A"/>
          <w:spacing w:val="4"/>
          <w:sz w:val="28"/>
          <w:szCs w:val="28"/>
          <w:lang w:val="uk-UA"/>
        </w:rPr>
        <w:t xml:space="preserve"> - швидкість просування фронту згоряння (тління),</w:t>
      </w:r>
      <w:r w:rsidRPr="00517399">
        <w:rPr>
          <w:color w:val="1A1A1A"/>
          <w:spacing w:val="3"/>
          <w:position w:val="-6"/>
          <w:sz w:val="28"/>
          <w:szCs w:val="28"/>
          <w:lang w:val="uk-UA"/>
        </w:rPr>
        <w:t xml:space="preserve"> </w:t>
      </w:r>
      <w:r w:rsidR="00A34342">
        <w:rPr>
          <w:noProof/>
          <w:color w:val="1A1A1A"/>
          <w:spacing w:val="3"/>
          <w:position w:val="-6"/>
          <w:sz w:val="28"/>
          <w:szCs w:val="28"/>
          <w:lang w:val="uk-UA" w:eastAsia="uk-UA"/>
        </w:rPr>
        <w:pict>
          <v:shape id="Рисунок 286" o:spid="_x0000_i1208" type="#_x0000_t75" style="width:15.05pt;height:11.9pt;visibility:visible">
            <v:imagedata r:id="rId309" o:title=""/>
          </v:shape>
        </w:pict>
      </w:r>
      <w:r w:rsidRPr="00517399">
        <w:rPr>
          <w:color w:val="1A1A1A"/>
          <w:spacing w:val="4"/>
          <w:sz w:val="28"/>
          <w:szCs w:val="28"/>
          <w:lang w:val="uk-UA"/>
        </w:rPr>
        <w:t xml:space="preserve"> - частка коксу (при його згорянні до</w:t>
      </w:r>
      <w:r w:rsidR="00A34342">
        <w:rPr>
          <w:noProof/>
          <w:color w:val="1A1A1A"/>
          <w:spacing w:val="3"/>
          <w:position w:val="-11"/>
          <w:sz w:val="28"/>
          <w:szCs w:val="28"/>
          <w:lang w:val="uk-UA" w:eastAsia="uk-UA"/>
        </w:rPr>
        <w:pict>
          <v:shape id="Рисунок 285" o:spid="_x0000_i1209" type="#_x0000_t75" style="width:26.3pt;height:17.55pt;visibility:visible">
            <v:imagedata r:id="rId310" o:title=""/>
          </v:shape>
        </w:pict>
      </w:r>
      <w:r w:rsidRPr="00517399">
        <w:rPr>
          <w:color w:val="1A1A1A"/>
          <w:spacing w:val="4"/>
          <w:sz w:val="28"/>
          <w:szCs w:val="28"/>
          <w:lang w:val="uk-UA"/>
        </w:rPr>
        <w:t xml:space="preserve"> зміни обсягу газової фази не буває).</w:t>
      </w:r>
    </w:p>
    <w:p w:rsidR="00D716BF" w:rsidRPr="00517399" w:rsidRDefault="00D716BF" w:rsidP="00BB19BF">
      <w:pPr>
        <w:shd w:val="clear" w:color="auto" w:fill="FFFFFF"/>
        <w:spacing w:line="276" w:lineRule="auto"/>
        <w:ind w:firstLine="142"/>
        <w:jc w:val="both"/>
        <w:rPr>
          <w:color w:val="1A1A1A"/>
          <w:spacing w:val="4"/>
          <w:sz w:val="28"/>
          <w:szCs w:val="28"/>
          <w:lang w:val="uk-UA"/>
        </w:rPr>
      </w:pPr>
      <w:r w:rsidRPr="00517399">
        <w:rPr>
          <w:color w:val="1A1A1A"/>
          <w:spacing w:val="4"/>
          <w:sz w:val="28"/>
          <w:szCs w:val="28"/>
          <w:lang w:val="uk-UA"/>
        </w:rPr>
        <w:t>Якщо відомі дифузійний потік дд і концентрація кисню на зовнішній поверхні шару золи</w:t>
      </w:r>
      <w:r w:rsidR="00A34342">
        <w:rPr>
          <w:noProof/>
          <w:color w:val="1A1A1A"/>
          <w:spacing w:val="4"/>
          <w:position w:val="-9"/>
          <w:sz w:val="28"/>
          <w:szCs w:val="28"/>
          <w:lang w:val="uk-UA" w:eastAsia="uk-UA"/>
        </w:rPr>
        <w:pict>
          <v:shape id="Рисунок 284" o:spid="_x0000_i1210" type="#_x0000_t75" style="width:21.3pt;height:15.65pt;visibility:visible">
            <v:imagedata r:id="rId311" o:title=""/>
          </v:shape>
        </w:pict>
      </w:r>
      <w:r w:rsidRPr="00517399">
        <w:rPr>
          <w:color w:val="1A1A1A"/>
          <w:spacing w:val="4"/>
          <w:sz w:val="28"/>
          <w:szCs w:val="28"/>
          <w:lang w:val="uk-UA"/>
        </w:rPr>
        <w:t xml:space="preserve"> то рівняння (34) легко вирішується у вигляді:</w:t>
      </w:r>
    </w:p>
    <w:p w:rsidR="00D716BF" w:rsidRPr="00517399" w:rsidRDefault="00A34342" w:rsidP="00BB19BF">
      <w:pPr>
        <w:shd w:val="clear" w:color="auto" w:fill="FFFFFF"/>
        <w:spacing w:line="276" w:lineRule="auto"/>
        <w:ind w:left="2124" w:firstLine="708"/>
        <w:jc w:val="center"/>
        <w:rPr>
          <w:color w:val="1A1A1A"/>
          <w:sz w:val="28"/>
          <w:szCs w:val="28"/>
        </w:rPr>
      </w:pPr>
      <w:r>
        <w:rPr>
          <w:noProof/>
          <w:color w:val="1A1A1A"/>
          <w:sz w:val="28"/>
          <w:szCs w:val="28"/>
          <w:lang w:val="uk-UA" w:eastAsia="uk-UA"/>
        </w:rPr>
        <w:pict>
          <v:shape id="Рисунок 283" o:spid="_x0000_i1211" type="#_x0000_t75" style="width:204.75pt;height:26.3pt;visibility:visible">
            <v:imagedata r:id="rId312" o:title=""/>
          </v:shape>
        </w:pict>
      </w:r>
      <w:r w:rsidR="00D716BF" w:rsidRPr="00517399">
        <w:rPr>
          <w:noProof/>
          <w:color w:val="1A1A1A"/>
          <w:sz w:val="28"/>
          <w:szCs w:val="28"/>
          <w:lang w:val="uk-UA" w:eastAsia="uk-UA"/>
        </w:rPr>
        <w:tab/>
      </w:r>
      <w:r w:rsidR="00D716BF" w:rsidRPr="00517399">
        <w:rPr>
          <w:noProof/>
          <w:color w:val="1A1A1A"/>
          <w:sz w:val="28"/>
          <w:szCs w:val="28"/>
          <w:lang w:val="uk-UA" w:eastAsia="uk-UA"/>
        </w:rPr>
        <w:tab/>
      </w:r>
      <w:r w:rsidR="00D716BF" w:rsidRPr="00517399">
        <w:rPr>
          <w:noProof/>
          <w:color w:val="1A1A1A"/>
          <w:sz w:val="28"/>
          <w:szCs w:val="28"/>
          <w:lang w:val="uk-UA" w:eastAsia="uk-UA"/>
        </w:rPr>
        <w:tab/>
      </w:r>
      <w:r w:rsidR="00D716BF" w:rsidRPr="00517399">
        <w:rPr>
          <w:noProof/>
          <w:color w:val="1A1A1A"/>
          <w:sz w:val="28"/>
          <w:szCs w:val="28"/>
          <w:lang w:eastAsia="uk-UA"/>
        </w:rPr>
        <w:t xml:space="preserve">     </w:t>
      </w:r>
      <w:r w:rsidR="00D716BF" w:rsidRPr="00517399">
        <w:rPr>
          <w:noProof/>
          <w:color w:val="1A1A1A"/>
          <w:sz w:val="28"/>
          <w:szCs w:val="28"/>
          <w:lang w:val="uk-UA" w:eastAsia="uk-UA"/>
        </w:rPr>
        <w:t>(</w:t>
      </w:r>
      <w:r w:rsidR="00D716BF" w:rsidRPr="00517399">
        <w:rPr>
          <w:noProof/>
          <w:color w:val="1A1A1A"/>
          <w:sz w:val="28"/>
          <w:szCs w:val="28"/>
          <w:lang w:eastAsia="uk-UA"/>
        </w:rPr>
        <w:t>36</w:t>
      </w:r>
      <w:r w:rsidR="00D716BF" w:rsidRPr="00517399">
        <w:rPr>
          <w:noProof/>
          <w:color w:val="1A1A1A"/>
          <w:sz w:val="28"/>
          <w:szCs w:val="28"/>
          <w:lang w:val="uk-UA" w:eastAsia="uk-UA"/>
        </w:rPr>
        <w:t>)</w:t>
      </w:r>
    </w:p>
    <w:p w:rsidR="00D716BF" w:rsidRPr="00517399" w:rsidRDefault="00D716BF" w:rsidP="00BB19BF">
      <w:pPr>
        <w:shd w:val="clear" w:color="auto" w:fill="FFFFFF"/>
        <w:spacing w:line="276" w:lineRule="auto"/>
        <w:jc w:val="both"/>
        <w:rPr>
          <w:color w:val="1A1A1A"/>
          <w:position w:val="-16"/>
          <w:sz w:val="28"/>
          <w:szCs w:val="28"/>
          <w:lang w:val="uk-UA"/>
        </w:rPr>
      </w:pPr>
      <w:r w:rsidRPr="00517399">
        <w:rPr>
          <w:color w:val="1A1A1A"/>
          <w:spacing w:val="4"/>
          <w:sz w:val="28"/>
          <w:szCs w:val="28"/>
        </w:rPr>
        <w:t>і призводить до наступного виразу для дифузійного потоку кисню в зону окислення, тобто на внутрішньому кордоні зольного шару:</w:t>
      </w:r>
      <w:r w:rsidRPr="00517399">
        <w:rPr>
          <w:color w:val="1A1A1A"/>
          <w:position w:val="-16"/>
          <w:sz w:val="28"/>
          <w:szCs w:val="28"/>
        </w:rPr>
        <w:t xml:space="preserve"> </w:t>
      </w:r>
    </w:p>
    <w:p w:rsidR="00D716BF" w:rsidRPr="00517399" w:rsidRDefault="00D716BF" w:rsidP="00BB19BF">
      <w:pPr>
        <w:shd w:val="clear" w:color="auto" w:fill="FFFFFF"/>
        <w:spacing w:line="276" w:lineRule="auto"/>
        <w:jc w:val="both"/>
        <w:rPr>
          <w:color w:val="1A1A1A"/>
          <w:sz w:val="28"/>
          <w:szCs w:val="28"/>
          <w:lang w:val="uk-UA"/>
        </w:rPr>
      </w:pPr>
      <w:r w:rsidRPr="00517399">
        <w:rPr>
          <w:color w:val="1A1A1A"/>
          <w:position w:val="-16"/>
          <w:sz w:val="28"/>
          <w:szCs w:val="28"/>
          <w:lang w:val="uk-UA"/>
        </w:rPr>
        <w:t xml:space="preserve">                                                 </w:t>
      </w:r>
      <w:r w:rsidR="00A34342">
        <w:rPr>
          <w:noProof/>
          <w:color w:val="1A1A1A"/>
          <w:position w:val="-16"/>
          <w:sz w:val="28"/>
          <w:szCs w:val="28"/>
          <w:lang w:val="uk-UA" w:eastAsia="uk-UA"/>
        </w:rPr>
        <w:pict>
          <v:shape id="Рисунок 282" o:spid="_x0000_i1212" type="#_x0000_t75" style="width:149.65pt;height:32.55pt;visibility:visible">
            <v:imagedata r:id="rId313" o:title=""/>
          </v:shape>
        </w:pict>
      </w:r>
      <w:r w:rsidRPr="00517399">
        <w:rPr>
          <w:color w:val="1A1A1A"/>
          <w:position w:val="-16"/>
          <w:sz w:val="28"/>
          <w:szCs w:val="28"/>
          <w:lang w:val="uk-UA"/>
        </w:rPr>
        <w:t xml:space="preserve">                                  (</w:t>
      </w:r>
      <w:r w:rsidRPr="00517399">
        <w:rPr>
          <w:color w:val="1A1A1A"/>
          <w:position w:val="-16"/>
          <w:sz w:val="28"/>
          <w:szCs w:val="28"/>
        </w:rPr>
        <w:t>37</w:t>
      </w:r>
      <w:r w:rsidRPr="00517399">
        <w:rPr>
          <w:color w:val="1A1A1A"/>
          <w:position w:val="-16"/>
          <w:sz w:val="28"/>
          <w:szCs w:val="28"/>
          <w:lang w:val="uk-UA"/>
        </w:rPr>
        <w:t xml:space="preserve">)                    </w:t>
      </w:r>
    </w:p>
    <w:p w:rsidR="00D716BF" w:rsidRPr="00517399" w:rsidRDefault="00D716BF" w:rsidP="00BB19BF">
      <w:pPr>
        <w:shd w:val="clear" w:color="auto" w:fill="FFFFFF"/>
        <w:spacing w:line="276" w:lineRule="auto"/>
        <w:ind w:firstLine="142"/>
        <w:jc w:val="both"/>
        <w:rPr>
          <w:color w:val="1A1A1A"/>
          <w:spacing w:val="5"/>
          <w:sz w:val="28"/>
          <w:szCs w:val="28"/>
          <w:lang w:val="uk-UA"/>
        </w:rPr>
      </w:pPr>
      <w:r w:rsidRPr="00517399">
        <w:rPr>
          <w:color w:val="1A1A1A"/>
          <w:spacing w:val="5"/>
          <w:sz w:val="28"/>
          <w:szCs w:val="28"/>
          <w:lang w:val="uk-UA"/>
        </w:rPr>
        <w:t xml:space="preserve">З іншого боку, величина </w:t>
      </w:r>
      <w:r w:rsidRPr="00517399">
        <w:rPr>
          <w:color w:val="1A1A1A"/>
          <w:spacing w:val="5"/>
          <w:sz w:val="28"/>
          <w:szCs w:val="28"/>
          <w:lang w:val="en-US"/>
        </w:rPr>
        <w:t>q</w:t>
      </w:r>
      <w:r w:rsidRPr="00517399">
        <w:rPr>
          <w:color w:val="1A1A1A"/>
          <w:spacing w:val="5"/>
          <w:sz w:val="28"/>
          <w:szCs w:val="28"/>
          <w:vertAlign w:val="subscript"/>
          <w:lang w:val="en-US"/>
        </w:rPr>
        <w:t>g</w:t>
      </w:r>
      <w:r w:rsidRPr="00517399">
        <w:rPr>
          <w:color w:val="1A1A1A"/>
          <w:spacing w:val="5"/>
          <w:sz w:val="28"/>
          <w:szCs w:val="28"/>
          <w:lang w:val="uk-UA"/>
        </w:rPr>
        <w:t xml:space="preserve"> повинна бути дорівнює потоку кисню, необхідного мому для згоряння вільного вуглецю:</w:t>
      </w:r>
    </w:p>
    <w:p w:rsidR="00D716BF" w:rsidRPr="00517399" w:rsidRDefault="00A34342" w:rsidP="00BB19BF">
      <w:pPr>
        <w:shd w:val="clear" w:color="auto" w:fill="FFFFFF"/>
        <w:spacing w:line="276" w:lineRule="auto"/>
        <w:ind w:left="2832" w:firstLine="708"/>
        <w:jc w:val="center"/>
        <w:rPr>
          <w:color w:val="1A1A1A"/>
          <w:sz w:val="28"/>
          <w:szCs w:val="28"/>
        </w:rPr>
      </w:pPr>
      <w:r>
        <w:rPr>
          <w:noProof/>
          <w:color w:val="1A1A1A"/>
          <w:sz w:val="28"/>
          <w:szCs w:val="28"/>
          <w:lang w:val="uk-UA" w:eastAsia="uk-UA"/>
        </w:rPr>
        <w:lastRenderedPageBreak/>
        <w:pict>
          <v:shape id="Рисунок 281" o:spid="_x0000_i1213" type="#_x0000_t75" style="width:67.6pt;height:28.8pt;visibility:visible">
            <v:imagedata r:id="rId314" o:title=""/>
          </v:shape>
        </w:pict>
      </w:r>
      <w:r w:rsidR="00D716BF" w:rsidRPr="00517399">
        <w:rPr>
          <w:noProof/>
          <w:color w:val="1A1A1A"/>
          <w:sz w:val="28"/>
          <w:szCs w:val="28"/>
          <w:lang w:eastAsia="uk-UA"/>
        </w:rPr>
        <w:tab/>
      </w:r>
      <w:r w:rsidR="00D716BF" w:rsidRPr="00517399">
        <w:rPr>
          <w:noProof/>
          <w:color w:val="1A1A1A"/>
          <w:sz w:val="28"/>
          <w:szCs w:val="28"/>
          <w:lang w:eastAsia="uk-UA"/>
        </w:rPr>
        <w:tab/>
      </w:r>
      <w:r w:rsidR="00D716BF" w:rsidRPr="00517399">
        <w:rPr>
          <w:noProof/>
          <w:color w:val="1A1A1A"/>
          <w:sz w:val="28"/>
          <w:szCs w:val="28"/>
          <w:lang w:eastAsia="uk-UA"/>
        </w:rPr>
        <w:tab/>
      </w:r>
      <w:r w:rsidR="00D716BF" w:rsidRPr="00517399">
        <w:rPr>
          <w:noProof/>
          <w:color w:val="1A1A1A"/>
          <w:sz w:val="28"/>
          <w:szCs w:val="28"/>
          <w:lang w:eastAsia="uk-UA"/>
        </w:rPr>
        <w:tab/>
      </w:r>
      <w:r w:rsidR="00D716BF" w:rsidRPr="00517399">
        <w:rPr>
          <w:noProof/>
          <w:color w:val="1A1A1A"/>
          <w:sz w:val="28"/>
          <w:szCs w:val="28"/>
          <w:lang w:eastAsia="uk-UA"/>
        </w:rPr>
        <w:tab/>
      </w:r>
      <w:r w:rsidR="00D716BF" w:rsidRPr="00517399">
        <w:rPr>
          <w:noProof/>
          <w:color w:val="1A1A1A"/>
          <w:sz w:val="28"/>
          <w:szCs w:val="28"/>
          <w:lang w:eastAsia="uk-UA"/>
        </w:rPr>
        <w:tab/>
        <w:t xml:space="preserve">     (38)</w:t>
      </w:r>
    </w:p>
    <w:p w:rsidR="00D716BF" w:rsidRPr="00517399" w:rsidRDefault="00D716BF" w:rsidP="00BB19BF">
      <w:pPr>
        <w:shd w:val="clear" w:color="auto" w:fill="FFFFFF"/>
        <w:spacing w:line="276" w:lineRule="auto"/>
        <w:ind w:firstLine="142"/>
        <w:jc w:val="both"/>
        <w:rPr>
          <w:color w:val="1A1A1A"/>
          <w:spacing w:val="5"/>
          <w:sz w:val="28"/>
          <w:szCs w:val="28"/>
          <w:lang w:val="uk-UA"/>
        </w:rPr>
      </w:pPr>
      <w:r w:rsidRPr="00517399">
        <w:rPr>
          <w:color w:val="1A1A1A"/>
          <w:spacing w:val="5"/>
          <w:sz w:val="28"/>
          <w:szCs w:val="28"/>
          <w:lang w:val="uk-UA"/>
        </w:rPr>
        <w:t xml:space="preserve">Де:  </w:t>
      </w:r>
      <w:r w:rsidR="00A34342">
        <w:rPr>
          <w:noProof/>
          <w:color w:val="1A1A1A"/>
          <w:spacing w:val="11"/>
          <w:position w:val="-9"/>
          <w:sz w:val="28"/>
          <w:szCs w:val="28"/>
          <w:lang w:val="uk-UA" w:eastAsia="uk-UA"/>
        </w:rPr>
        <w:pict>
          <v:shape id="Рисунок 280" o:spid="_x0000_i1214" type="#_x0000_t75" style="width:15.05pt;height:15.05pt;visibility:visible">
            <v:imagedata r:id="rId315" o:title=""/>
          </v:shape>
        </w:pict>
      </w:r>
      <w:r w:rsidRPr="00517399">
        <w:rPr>
          <w:color w:val="1A1A1A"/>
          <w:spacing w:val="5"/>
          <w:sz w:val="28"/>
          <w:szCs w:val="28"/>
          <w:lang w:val="uk-UA"/>
        </w:rPr>
        <w:t>- частка обвуглене матеріалу (коксу) по відношенню до первісної ваги матеріалу;</w:t>
      </w:r>
      <w:r w:rsidRPr="00517399">
        <w:rPr>
          <w:color w:val="1A1A1A"/>
          <w:spacing w:val="3"/>
          <w:position w:val="-9"/>
          <w:sz w:val="28"/>
          <w:szCs w:val="28"/>
          <w:lang w:val="uk-UA"/>
        </w:rPr>
        <w:t xml:space="preserve"> </w:t>
      </w:r>
      <w:r w:rsidR="00A34342">
        <w:rPr>
          <w:noProof/>
          <w:color w:val="1A1A1A"/>
          <w:spacing w:val="3"/>
          <w:position w:val="-9"/>
          <w:sz w:val="28"/>
          <w:szCs w:val="28"/>
          <w:lang w:val="uk-UA" w:eastAsia="uk-UA"/>
        </w:rPr>
        <w:pict>
          <v:shape id="Рисунок 279" o:spid="_x0000_i1215" type="#_x0000_t75" style="width:11.25pt;height:15.65pt;visibility:visible">
            <v:imagedata r:id="rId316" o:title=""/>
          </v:shape>
        </w:pict>
      </w:r>
      <w:r w:rsidRPr="00517399">
        <w:rPr>
          <w:color w:val="1A1A1A"/>
          <w:spacing w:val="5"/>
          <w:sz w:val="28"/>
          <w:szCs w:val="28"/>
          <w:lang w:val="uk-UA"/>
        </w:rPr>
        <w:t xml:space="preserve"> - стехіометричний коефіцієнт. З зіставлення випливає наступне співвідношення для швидкості просування фронту тління:</w:t>
      </w:r>
    </w:p>
    <w:p w:rsidR="00D716BF" w:rsidRPr="00517399" w:rsidRDefault="00D716BF" w:rsidP="00BB19BF">
      <w:pPr>
        <w:shd w:val="clear" w:color="auto" w:fill="FFFFFF"/>
        <w:spacing w:line="276" w:lineRule="auto"/>
        <w:ind w:firstLine="708"/>
        <w:jc w:val="center"/>
        <w:rPr>
          <w:color w:val="1A1A1A"/>
          <w:sz w:val="28"/>
          <w:szCs w:val="28"/>
          <w:lang w:val="uk-UA"/>
        </w:rPr>
      </w:pPr>
      <w:r w:rsidRPr="00517399">
        <w:rPr>
          <w:noProof/>
          <w:color w:val="1A1A1A"/>
          <w:sz w:val="28"/>
          <w:szCs w:val="28"/>
          <w:lang w:val="uk-UA" w:eastAsia="uk-UA"/>
        </w:rPr>
        <w:t xml:space="preserve">         </w:t>
      </w:r>
      <w:r w:rsidR="00A34342">
        <w:rPr>
          <w:noProof/>
          <w:color w:val="1A1A1A"/>
          <w:sz w:val="28"/>
          <w:szCs w:val="28"/>
          <w:lang w:val="uk-UA" w:eastAsia="uk-UA"/>
        </w:rPr>
        <w:pict>
          <v:shape id="Рисунок 278" o:spid="_x0000_i1216" type="#_x0000_t75" style="width:272.35pt;height:35.05pt;visibility:visible">
            <v:imagedata r:id="rId317" o:title=""/>
          </v:shape>
        </w:pict>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t xml:space="preserve">     (39)</w:t>
      </w:r>
    </w:p>
    <w:p w:rsidR="00D716BF" w:rsidRPr="00517399" w:rsidRDefault="00D716BF" w:rsidP="00BB19BF">
      <w:pPr>
        <w:shd w:val="clear" w:color="auto" w:fill="FFFFFF"/>
        <w:spacing w:line="276" w:lineRule="auto"/>
        <w:ind w:firstLine="708"/>
        <w:jc w:val="center"/>
        <w:rPr>
          <w:color w:val="1A1A1A"/>
          <w:sz w:val="28"/>
          <w:szCs w:val="28"/>
          <w:lang w:val="uk-UA"/>
        </w:rPr>
      </w:pPr>
      <w:r w:rsidRPr="00517399">
        <w:rPr>
          <w:noProof/>
          <w:color w:val="1A1A1A"/>
          <w:sz w:val="28"/>
          <w:szCs w:val="28"/>
          <w:lang w:val="uk-UA" w:eastAsia="uk-UA"/>
        </w:rPr>
        <w:t xml:space="preserve">          </w:t>
      </w:r>
      <w:r w:rsidR="00A34342">
        <w:rPr>
          <w:noProof/>
          <w:color w:val="1A1A1A"/>
          <w:sz w:val="28"/>
          <w:szCs w:val="28"/>
          <w:lang w:val="uk-UA" w:eastAsia="uk-UA"/>
        </w:rPr>
        <w:pict>
          <v:shape id="Рисунок 277" o:spid="_x0000_i1217" type="#_x0000_t75" style="width:181.55pt;height:33.8pt;visibility:visible">
            <v:imagedata r:id="rId318" o:title=""/>
          </v:shape>
        </w:pict>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t xml:space="preserve">     (40)</w:t>
      </w:r>
    </w:p>
    <w:p w:rsidR="00D716BF" w:rsidRPr="00517399" w:rsidRDefault="00D716BF" w:rsidP="00BB19BF">
      <w:pPr>
        <w:shd w:val="clear" w:color="auto" w:fill="FFFFFF"/>
        <w:spacing w:line="276" w:lineRule="auto"/>
        <w:jc w:val="both"/>
        <w:rPr>
          <w:color w:val="1A1A1A"/>
          <w:spacing w:val="3"/>
          <w:sz w:val="28"/>
          <w:szCs w:val="28"/>
        </w:rPr>
      </w:pPr>
      <w:r w:rsidRPr="00517399">
        <w:rPr>
          <w:color w:val="1A1A1A"/>
          <w:spacing w:val="3"/>
          <w:sz w:val="28"/>
          <w:szCs w:val="28"/>
          <w:lang w:val="uk-UA"/>
        </w:rPr>
        <w:t xml:space="preserve">З отриманих від-ношень випливає, що швидкість згоряння при наявності фільтрації залежить від концентрації кисню по логарифмическому закону і, що сильний вплив на неї надають щільність горючого матеріалу і товщина зольного шару. Підземні поспеки - різновид ландшафтних пожеж, що виникають спонтанно (за рахунок самозагорання або при лісовій пожежі) або з антропогенних причин на болоті, що має осушене шар торфу. Вони більш характерні для тундри, лісотундри і тайги, де торф'яні поклади і горби мають потужність до 5 - 7 м, а глибина проникнення вогню - сягає 3 м і більше. </w:t>
      </w:r>
      <w:r w:rsidRPr="00517399">
        <w:rPr>
          <w:color w:val="1A1A1A"/>
          <w:spacing w:val="3"/>
          <w:sz w:val="28"/>
          <w:szCs w:val="28"/>
        </w:rPr>
        <w:t>Швидкість підземної пожежі зазвичай становить до кількох сотень метрів на добу (зазвичай – метри</w:t>
      </w:r>
      <w:r w:rsidRPr="00517399">
        <w:rPr>
          <w:color w:val="1A1A1A"/>
          <w:spacing w:val="3"/>
          <w:sz w:val="28"/>
          <w:szCs w:val="28"/>
          <w:lang w:val="uk-UA"/>
        </w:rPr>
        <w:t xml:space="preserve"> </w:t>
      </w:r>
      <w:r w:rsidRPr="00517399">
        <w:rPr>
          <w:color w:val="1A1A1A"/>
          <w:spacing w:val="3"/>
          <w:sz w:val="28"/>
          <w:szCs w:val="28"/>
        </w:rPr>
        <w:t>-</w:t>
      </w:r>
      <w:r w:rsidRPr="00517399">
        <w:rPr>
          <w:color w:val="1A1A1A"/>
          <w:spacing w:val="3"/>
          <w:sz w:val="28"/>
          <w:szCs w:val="28"/>
          <w:lang w:val="uk-UA"/>
        </w:rPr>
        <w:t xml:space="preserve"> </w:t>
      </w:r>
      <w:r w:rsidRPr="00517399">
        <w:rPr>
          <w:color w:val="1A1A1A"/>
          <w:spacing w:val="3"/>
          <w:sz w:val="28"/>
          <w:szCs w:val="28"/>
        </w:rPr>
        <w:t xml:space="preserve">десятки метрів на добу). На відміну від лісових пожеж на пересохлих або штучно осушених болотах виникнення торф'яної пожежі можливо через самозаймання при перегріві поверхні. Крім того, їх відмінною рисою є тривалість горіння, яке може тривати місяці і навіть роки. На інтенсивність горіння атмосферні опади впливають тільки на початковій стадії пожежі або при малій потужності торфу. Коли ж вогонь проник всередину торф'яного горизонту, його поширення обмежується тільки вологістю нижніх і верхніх шарів органічної речовини. </w:t>
      </w:r>
    </w:p>
    <w:p w:rsidR="00D716BF" w:rsidRPr="00517399" w:rsidRDefault="00D716BF" w:rsidP="00BB19BF">
      <w:pPr>
        <w:shd w:val="clear" w:color="auto" w:fill="FFFFFF"/>
        <w:spacing w:line="276" w:lineRule="auto"/>
        <w:ind w:firstLine="142"/>
        <w:jc w:val="both"/>
        <w:rPr>
          <w:color w:val="1A1A1A"/>
          <w:spacing w:val="3"/>
          <w:sz w:val="28"/>
          <w:szCs w:val="28"/>
        </w:rPr>
      </w:pPr>
      <w:r w:rsidRPr="00517399">
        <w:rPr>
          <w:color w:val="1A1A1A"/>
          <w:spacing w:val="3"/>
          <w:sz w:val="28"/>
          <w:szCs w:val="28"/>
        </w:rPr>
        <w:t xml:space="preserve">Масштаби торф'яних пожеж не такі широкі, як на лісових землях, луках і в степах. Але за своїми наслідками, включаючи обсяги викидів вуглецю та інших речовин, вони співвідносяться з останніми. Їх гасіння вкрай важко, а часто й неможливо, оскільки водоутримуюча здатність торфу виключно велика і для його зволоження потрібні гігантські обсяги води. </w:t>
      </w:r>
    </w:p>
    <w:p w:rsidR="00D716BF" w:rsidRPr="00517399" w:rsidRDefault="00D716BF" w:rsidP="00BB19BF">
      <w:pPr>
        <w:shd w:val="clear" w:color="auto" w:fill="FFFFFF"/>
        <w:spacing w:line="276" w:lineRule="auto"/>
        <w:ind w:firstLine="142"/>
        <w:jc w:val="both"/>
        <w:rPr>
          <w:color w:val="1A1A1A"/>
          <w:spacing w:val="3"/>
          <w:sz w:val="28"/>
          <w:szCs w:val="28"/>
        </w:rPr>
      </w:pPr>
      <w:r w:rsidRPr="00517399">
        <w:rPr>
          <w:color w:val="1A1A1A"/>
          <w:spacing w:val="3"/>
          <w:sz w:val="28"/>
          <w:szCs w:val="28"/>
        </w:rPr>
        <w:t xml:space="preserve">Зазвичай пожежам піддаються торфовища, які людина осушує для видобутку торфу або підвищення продуктивності заболоченого лісу. </w:t>
      </w:r>
    </w:p>
    <w:p w:rsidR="00D716BF" w:rsidRPr="00517399" w:rsidRDefault="00D716BF" w:rsidP="00BB19BF">
      <w:pPr>
        <w:shd w:val="clear" w:color="auto" w:fill="FFFFFF"/>
        <w:spacing w:line="276" w:lineRule="auto"/>
        <w:ind w:firstLine="142"/>
        <w:jc w:val="both"/>
        <w:rPr>
          <w:color w:val="1A1A1A"/>
          <w:spacing w:val="3"/>
          <w:sz w:val="28"/>
          <w:szCs w:val="28"/>
        </w:rPr>
      </w:pPr>
      <w:r w:rsidRPr="00517399">
        <w:rPr>
          <w:color w:val="1A1A1A"/>
          <w:spacing w:val="3"/>
          <w:sz w:val="28"/>
          <w:szCs w:val="28"/>
        </w:rPr>
        <w:t xml:space="preserve">Спроби гасіння підземних пожеж традиційними методами неможливі: тому вогонь на болотах призводить до значних економічних втрат і, частина, до людських жертв. Так, в 1972 р. в околицях Москви при гасінні підземних пожеж були випадки, коли в палаючу товщу торфу </w:t>
      </w:r>
      <w:r w:rsidRPr="00517399">
        <w:rPr>
          <w:color w:val="1A1A1A"/>
          <w:spacing w:val="3"/>
          <w:sz w:val="28"/>
          <w:szCs w:val="28"/>
        </w:rPr>
        <w:lastRenderedPageBreak/>
        <w:t>провалювалися пожежні машини і гинули люди, залучені до гасіння. У результаті торф'яних пожеж знищувалися вузькоколійні залізниці ("зозулі"), які будувалися для перевезення робітників на торф'яні родовища і вивезення торфу, селища, фабрики, села, дачні ділянки, окремі будівлі. Іноді, самі "ку</w:t>
      </w:r>
      <w:r w:rsidRPr="00517399">
        <w:rPr>
          <w:color w:val="1A1A1A"/>
          <w:spacing w:val="3"/>
          <w:sz w:val="28"/>
          <w:szCs w:val="28"/>
          <w:lang w:val="uk-UA"/>
        </w:rPr>
        <w:t>к</w:t>
      </w:r>
      <w:r w:rsidRPr="00517399">
        <w:rPr>
          <w:color w:val="1A1A1A"/>
          <w:spacing w:val="3"/>
          <w:sz w:val="28"/>
          <w:szCs w:val="28"/>
        </w:rPr>
        <w:t xml:space="preserve">ушка" і ставали причинами пожежі. </w:t>
      </w:r>
    </w:p>
    <w:p w:rsidR="00D716BF" w:rsidRPr="00517399" w:rsidRDefault="00D716BF" w:rsidP="00BB19BF">
      <w:pPr>
        <w:shd w:val="clear" w:color="auto" w:fill="FFFFFF"/>
        <w:spacing w:line="276" w:lineRule="auto"/>
        <w:ind w:firstLine="142"/>
        <w:jc w:val="both"/>
        <w:rPr>
          <w:color w:val="1A1A1A"/>
          <w:spacing w:val="3"/>
          <w:sz w:val="28"/>
          <w:szCs w:val="28"/>
        </w:rPr>
      </w:pPr>
      <w:r w:rsidRPr="00517399">
        <w:rPr>
          <w:color w:val="1A1A1A"/>
          <w:spacing w:val="3"/>
          <w:sz w:val="28"/>
          <w:szCs w:val="28"/>
        </w:rPr>
        <w:t>Зазвичай для локалізації та гасіння підземної пожежі використовується обкопу</w:t>
      </w:r>
      <w:r w:rsidRPr="00517399">
        <w:rPr>
          <w:color w:val="1A1A1A"/>
          <w:spacing w:val="3"/>
          <w:sz w:val="28"/>
          <w:szCs w:val="28"/>
          <w:lang w:val="uk-UA"/>
        </w:rPr>
        <w:t>вання</w:t>
      </w:r>
      <w:r w:rsidRPr="00517399">
        <w:rPr>
          <w:color w:val="1A1A1A"/>
          <w:spacing w:val="3"/>
          <w:sz w:val="28"/>
          <w:szCs w:val="28"/>
        </w:rPr>
        <w:t xml:space="preserve"> вогнища канавами шириною близько 1 м і глибиною до мінерального шару або до насиченого водою шару торфу. </w:t>
      </w:r>
    </w:p>
    <w:p w:rsidR="00D716BF" w:rsidRPr="00517399" w:rsidRDefault="00D716BF" w:rsidP="00BB19BF">
      <w:pPr>
        <w:shd w:val="clear" w:color="auto" w:fill="FFFFFF"/>
        <w:spacing w:line="276" w:lineRule="auto"/>
        <w:ind w:firstLine="142"/>
        <w:jc w:val="both"/>
        <w:rPr>
          <w:color w:val="1A1A1A"/>
          <w:spacing w:val="3"/>
          <w:sz w:val="28"/>
          <w:szCs w:val="28"/>
        </w:rPr>
      </w:pPr>
      <w:r w:rsidRPr="00517399">
        <w:rPr>
          <w:color w:val="1A1A1A"/>
          <w:spacing w:val="3"/>
          <w:sz w:val="28"/>
          <w:szCs w:val="28"/>
        </w:rPr>
        <w:t>Слід звернути увагу на той факт, що торф'яні пожежі мають зна</w:t>
      </w:r>
      <w:r w:rsidRPr="00517399">
        <w:rPr>
          <w:color w:val="1A1A1A"/>
          <w:spacing w:val="3"/>
          <w:sz w:val="28"/>
          <w:szCs w:val="28"/>
          <w:lang w:val="uk-UA"/>
        </w:rPr>
        <w:t>чну</w:t>
      </w:r>
      <w:r w:rsidRPr="00517399">
        <w:rPr>
          <w:color w:val="1A1A1A"/>
          <w:spacing w:val="3"/>
          <w:sz w:val="28"/>
          <w:szCs w:val="28"/>
        </w:rPr>
        <w:t xml:space="preserve"> схожість із підземними пожежами, що відбуваються у вугільних покладах, що горять іноді багато років. Мабуть, у давні часи саме спостереження підземних пожеж привів людину до думки про використання викопного палива. </w:t>
      </w:r>
    </w:p>
    <w:p w:rsidR="00D716BF" w:rsidRPr="00517399" w:rsidRDefault="00D716BF" w:rsidP="00BB19BF">
      <w:pPr>
        <w:shd w:val="clear" w:color="auto" w:fill="FFFFFF"/>
        <w:spacing w:line="276" w:lineRule="auto"/>
        <w:ind w:firstLine="142"/>
        <w:jc w:val="both"/>
        <w:rPr>
          <w:iCs/>
          <w:color w:val="1A1A1A"/>
          <w:spacing w:val="3"/>
          <w:sz w:val="28"/>
          <w:szCs w:val="28"/>
        </w:rPr>
      </w:pPr>
      <w:r w:rsidRPr="00517399">
        <w:rPr>
          <w:color w:val="1A1A1A"/>
          <w:spacing w:val="3"/>
          <w:sz w:val="28"/>
          <w:szCs w:val="28"/>
        </w:rPr>
        <w:t>Теплотворна здатність торфу вище, ніж у деревини</w:t>
      </w:r>
      <w:r w:rsidRPr="00517399">
        <w:rPr>
          <w:color w:val="1A1A1A"/>
          <w:spacing w:val="3"/>
          <w:sz w:val="28"/>
          <w:szCs w:val="28"/>
          <w:lang w:val="uk-UA"/>
        </w:rPr>
        <w:t xml:space="preserve">х порід. Його більш глибокі шари при горінні виділяють більше калорій, ніж верхні, менш розклалися. Це пов'язано зі зростанням в міру розкладання органічної речовини в його складі бітумів і гумінових кислот. </w:t>
      </w:r>
      <w:r w:rsidRPr="00517399">
        <w:rPr>
          <w:color w:val="1A1A1A"/>
          <w:spacing w:val="3"/>
          <w:sz w:val="28"/>
          <w:szCs w:val="28"/>
        </w:rPr>
        <w:t>Так, підвищення ступеня розкладу торфу на 10% збільшує його теплотворність на 100 - 400 калорій. Тому, чим більше осушена торф'яний поклад, тим більш інтенсивно, з високими температурами і виділенням великої кількості тепла буде розвиватися пожежа. Але головне - незначний пожежа на болоті при високому стоянні грунтових вод оголює нижні шари торфу, які при повторному горінні дають більш високі температури горіння і більш глибокі наслідки. Те ж саме на початковій стадії розробки торфу, коли оголюються його більш розклалися шари.</w:t>
      </w:r>
    </w:p>
    <w:p w:rsidR="00D716BF" w:rsidRPr="00517399" w:rsidRDefault="00D716BF" w:rsidP="00BB19BF">
      <w:pPr>
        <w:spacing w:line="276" w:lineRule="auto"/>
        <w:ind w:firstLine="142"/>
        <w:jc w:val="center"/>
        <w:rPr>
          <w:b/>
          <w:iCs/>
          <w:color w:val="1A1A1A"/>
          <w:spacing w:val="3"/>
          <w:sz w:val="28"/>
          <w:szCs w:val="28"/>
        </w:rPr>
      </w:pPr>
    </w:p>
    <w:p w:rsidR="00D716BF" w:rsidRPr="00517399" w:rsidRDefault="00D716BF" w:rsidP="00BB19BF">
      <w:pPr>
        <w:spacing w:line="276" w:lineRule="auto"/>
        <w:ind w:firstLine="142"/>
        <w:jc w:val="center"/>
        <w:rPr>
          <w:b/>
          <w:iCs/>
          <w:color w:val="1A1A1A"/>
          <w:spacing w:val="3"/>
          <w:sz w:val="28"/>
          <w:szCs w:val="28"/>
        </w:rPr>
      </w:pPr>
    </w:p>
    <w:p w:rsidR="00D716BF" w:rsidRPr="00517399" w:rsidRDefault="00D716BF" w:rsidP="00BB19BF">
      <w:pPr>
        <w:spacing w:line="276" w:lineRule="auto"/>
        <w:jc w:val="center"/>
        <w:rPr>
          <w:color w:val="1A1A1A"/>
          <w:sz w:val="32"/>
          <w:szCs w:val="28"/>
        </w:rPr>
      </w:pPr>
      <w:r w:rsidRPr="00517399">
        <w:rPr>
          <w:b/>
          <w:iCs/>
          <w:color w:val="1A1A1A"/>
          <w:spacing w:val="3"/>
          <w:sz w:val="32"/>
          <w:szCs w:val="28"/>
        </w:rPr>
        <w:t>4</w:t>
      </w:r>
      <w:r w:rsidRPr="00517399">
        <w:rPr>
          <w:b/>
          <w:iCs/>
          <w:color w:val="1A1A1A"/>
          <w:spacing w:val="3"/>
          <w:sz w:val="32"/>
          <w:szCs w:val="28"/>
          <w:lang w:val="uk-UA"/>
        </w:rPr>
        <w:t xml:space="preserve">.3.1. </w:t>
      </w:r>
      <w:r w:rsidRPr="00517399">
        <w:rPr>
          <w:b/>
          <w:iCs/>
          <w:color w:val="1A1A1A"/>
          <w:spacing w:val="3"/>
          <w:sz w:val="32"/>
          <w:szCs w:val="28"/>
        </w:rPr>
        <w:t xml:space="preserve"> Болота й вогонь</w:t>
      </w:r>
    </w:p>
    <w:p w:rsidR="00D716BF" w:rsidRPr="00517399" w:rsidRDefault="00D716BF" w:rsidP="00BB19BF">
      <w:pPr>
        <w:shd w:val="clear" w:color="auto" w:fill="FFFFFF"/>
        <w:spacing w:line="276" w:lineRule="auto"/>
        <w:ind w:firstLine="142"/>
        <w:jc w:val="both"/>
        <w:rPr>
          <w:color w:val="1A1A1A"/>
          <w:spacing w:val="1"/>
          <w:sz w:val="28"/>
          <w:szCs w:val="28"/>
        </w:rPr>
      </w:pPr>
    </w:p>
    <w:p w:rsidR="00D716BF" w:rsidRPr="00517399" w:rsidRDefault="00D716BF" w:rsidP="00BB19BF">
      <w:pPr>
        <w:shd w:val="clear" w:color="auto" w:fill="FFFFFF"/>
        <w:spacing w:line="276" w:lineRule="auto"/>
        <w:ind w:firstLine="142"/>
        <w:jc w:val="both"/>
        <w:rPr>
          <w:color w:val="1A1A1A"/>
          <w:spacing w:val="2"/>
          <w:sz w:val="28"/>
          <w:szCs w:val="28"/>
        </w:rPr>
      </w:pPr>
      <w:r w:rsidRPr="00517399">
        <w:rPr>
          <w:color w:val="1A1A1A"/>
          <w:spacing w:val="1"/>
          <w:sz w:val="28"/>
          <w:szCs w:val="28"/>
        </w:rPr>
        <w:t>Незважаючи на зовнішню несумісність понять "болото" й "вогонь" в усім світі заболочені землі періодично стають місцем масштабних пожеж, що завдають істотних збитків природі й населенню.</w:t>
      </w:r>
      <w:r w:rsidRPr="00517399">
        <w:rPr>
          <w:color w:val="1A1A1A"/>
          <w:spacing w:val="2"/>
          <w:sz w:val="28"/>
          <w:szCs w:val="28"/>
        </w:rPr>
        <w:t xml:space="preserve"> Особливо важкі наслідки виникають тоді, коли вогонь охоплює унікальні водно болотні угіддя, знищуючи місцеперебування рідких і зникаючих видів тварин.</w:t>
      </w:r>
      <w:r w:rsidRPr="00517399">
        <w:rPr>
          <w:color w:val="1A1A1A"/>
          <w:spacing w:val="3"/>
          <w:sz w:val="28"/>
          <w:szCs w:val="28"/>
        </w:rPr>
        <w:t xml:space="preserve"> Саме в Європі, де торф'яні поклади активно осушувалися й протягом багатьох сторіч розроблялися, практично кожне болото тепер потрібно взяти під охорону.</w:t>
      </w:r>
      <w:r w:rsidRPr="00517399">
        <w:rPr>
          <w:color w:val="1A1A1A"/>
          <w:spacing w:val="4"/>
          <w:sz w:val="28"/>
          <w:szCs w:val="28"/>
        </w:rPr>
        <w:t xml:space="preserve"> Наприклад, у Франції переважно низинні торфовища займають усього 0,1 – 0,2 %, а в Італії – 0,2 - 0,3 % площі країни.</w:t>
      </w:r>
      <w:r w:rsidRPr="00517399">
        <w:rPr>
          <w:color w:val="1A1A1A"/>
          <w:spacing w:val="7"/>
          <w:sz w:val="28"/>
          <w:szCs w:val="28"/>
        </w:rPr>
        <w:t xml:space="preserve"> Виключення </w:t>
      </w:r>
      <w:r w:rsidRPr="00517399">
        <w:rPr>
          <w:color w:val="1A1A1A"/>
          <w:spacing w:val="7"/>
          <w:sz w:val="28"/>
          <w:szCs w:val="28"/>
        </w:rPr>
        <w:lastRenderedPageBreak/>
        <w:t>становлять Швеція й Фінляндія, де загальна заболоченість території становить 12 % й 30% відповідно.</w:t>
      </w:r>
      <w:r w:rsidRPr="00517399">
        <w:rPr>
          <w:color w:val="1A1A1A"/>
          <w:spacing w:val="3"/>
          <w:sz w:val="28"/>
          <w:szCs w:val="28"/>
        </w:rPr>
        <w:t xml:space="preserve"> Росія </w:t>
      </w:r>
      <w:r w:rsidRPr="00517399">
        <w:rPr>
          <w:color w:val="1A1A1A"/>
          <w:spacing w:val="4"/>
          <w:sz w:val="28"/>
          <w:szCs w:val="28"/>
        </w:rPr>
        <w:t>–</w:t>
      </w:r>
      <w:r w:rsidRPr="00517399">
        <w:rPr>
          <w:color w:val="1A1A1A"/>
          <w:spacing w:val="3"/>
          <w:sz w:val="28"/>
          <w:szCs w:val="28"/>
        </w:rPr>
        <w:t xml:space="preserve"> лідер по площах, зайнятим торфовищами й по запасах торфу.</w:t>
      </w:r>
      <w:r w:rsidRPr="00517399">
        <w:rPr>
          <w:color w:val="1A1A1A"/>
          <w:spacing w:val="5"/>
          <w:sz w:val="28"/>
          <w:szCs w:val="28"/>
        </w:rPr>
        <w:t xml:space="preserve"> Тут торфовища займають близько 60 млн. га, у тому числі більше половини (34,1 млн. га) розташовані в Західному Сибірі, де зосереджені самі великі у світі масиви боліт.</w:t>
      </w:r>
      <w:r w:rsidRPr="00517399">
        <w:rPr>
          <w:color w:val="1A1A1A"/>
          <w:spacing w:val="2"/>
          <w:sz w:val="28"/>
          <w:szCs w:val="28"/>
        </w:rPr>
        <w:t xml:space="preserve"> Досить великі площі торфовищ зосереджені в Білорусії (близько 10 млн. га).</w:t>
      </w:r>
    </w:p>
    <w:p w:rsidR="00D716BF" w:rsidRPr="00517399" w:rsidRDefault="00D716BF" w:rsidP="00BB19BF">
      <w:pPr>
        <w:shd w:val="clear" w:color="auto" w:fill="FFFFFF"/>
        <w:spacing w:line="276" w:lineRule="auto"/>
        <w:ind w:firstLine="142"/>
        <w:jc w:val="both"/>
        <w:rPr>
          <w:color w:val="1A1A1A"/>
          <w:spacing w:val="7"/>
          <w:sz w:val="28"/>
          <w:szCs w:val="28"/>
        </w:rPr>
      </w:pPr>
      <w:r w:rsidRPr="00517399">
        <w:rPr>
          <w:color w:val="1A1A1A"/>
          <w:spacing w:val="6"/>
          <w:sz w:val="28"/>
          <w:szCs w:val="28"/>
        </w:rPr>
        <w:t>Усього ж за різними оцінками болота на Землі займають близько 3000 тис. км² (більше 2% суши).</w:t>
      </w:r>
      <w:r w:rsidRPr="00517399">
        <w:rPr>
          <w:color w:val="1A1A1A"/>
          <w:spacing w:val="4"/>
          <w:sz w:val="28"/>
          <w:szCs w:val="28"/>
        </w:rPr>
        <w:t xml:space="preserve"> Розподілені вкрай нерівномірно: у Євразії – 1,8%, в Африці 1,2%, у Північній Америці 0,9 %, у Південній Америці 7 %, в Австралії 0,1%.</w:t>
      </w:r>
      <w:r w:rsidRPr="00517399">
        <w:rPr>
          <w:color w:val="1A1A1A"/>
          <w:spacing w:val="1"/>
          <w:sz w:val="28"/>
          <w:szCs w:val="28"/>
        </w:rPr>
        <w:t xml:space="preserve"> Однак безпосередньо торф'яні пожежі можуть виникати тільки на болотах, що мають</w:t>
      </w:r>
      <w:r w:rsidRPr="00517399">
        <w:rPr>
          <w:color w:val="1A1A1A"/>
          <w:sz w:val="28"/>
          <w:szCs w:val="28"/>
        </w:rPr>
        <w:t xml:space="preserve"> </w:t>
      </w:r>
      <w:r w:rsidRPr="00517399">
        <w:rPr>
          <w:color w:val="1A1A1A"/>
          <w:spacing w:val="7"/>
          <w:sz w:val="28"/>
          <w:szCs w:val="28"/>
        </w:rPr>
        <w:t>великі торф'яні відкладення.</w:t>
      </w:r>
    </w:p>
    <w:p w:rsidR="00D716BF" w:rsidRPr="00517399" w:rsidRDefault="00D716BF" w:rsidP="00BB19BF">
      <w:pPr>
        <w:shd w:val="clear" w:color="auto" w:fill="FFFFFF"/>
        <w:spacing w:line="276" w:lineRule="auto"/>
        <w:ind w:firstLine="142"/>
        <w:jc w:val="both"/>
        <w:rPr>
          <w:color w:val="1A1A1A"/>
          <w:spacing w:val="4"/>
          <w:sz w:val="28"/>
          <w:szCs w:val="28"/>
        </w:rPr>
      </w:pPr>
      <w:r w:rsidRPr="00517399">
        <w:rPr>
          <w:color w:val="1A1A1A"/>
          <w:spacing w:val="4"/>
          <w:sz w:val="28"/>
          <w:szCs w:val="28"/>
        </w:rPr>
        <w:t>Пожежам піддаються практично всі типи боліт. Вони накопичують у надземній або підземній сферах великі запаси органічної речовини, які не встигають розкладатися через низькі температури, звичайно кислого середовища й анаеробних умов (відсутності кисню).</w:t>
      </w:r>
    </w:p>
    <w:p w:rsidR="00D716BF" w:rsidRPr="00517399" w:rsidRDefault="00D716BF" w:rsidP="00BB19BF">
      <w:pPr>
        <w:shd w:val="clear" w:color="auto" w:fill="FFFFFF"/>
        <w:spacing w:line="276" w:lineRule="auto"/>
        <w:ind w:firstLine="142"/>
        <w:jc w:val="both"/>
        <w:rPr>
          <w:color w:val="1A1A1A"/>
          <w:spacing w:val="6"/>
          <w:sz w:val="28"/>
          <w:szCs w:val="28"/>
        </w:rPr>
      </w:pPr>
      <w:r w:rsidRPr="00517399">
        <w:rPr>
          <w:color w:val="1A1A1A"/>
          <w:spacing w:val="3"/>
          <w:sz w:val="28"/>
          <w:szCs w:val="28"/>
        </w:rPr>
        <w:t>Основу фітомаси, наприклад, на субарктичних, боре</w:t>
      </w:r>
      <w:r w:rsidRPr="00517399">
        <w:rPr>
          <w:color w:val="1A1A1A"/>
          <w:spacing w:val="4"/>
          <w:sz w:val="28"/>
          <w:szCs w:val="28"/>
        </w:rPr>
        <w:t xml:space="preserve">альних й альпійських болотах становлять мохи (Sphagnum, Polytrichum, Drepanocladus, </w:t>
      </w:r>
      <w:r w:rsidRPr="00517399">
        <w:rPr>
          <w:color w:val="1A1A1A"/>
          <w:spacing w:val="3"/>
          <w:sz w:val="28"/>
          <w:szCs w:val="28"/>
        </w:rPr>
        <w:t xml:space="preserve">Meesia, Dicranum, CalliergonAulacommum, Tomenthypnum), чагарнички (Ledum, Andromeda, </w:t>
      </w:r>
      <w:r w:rsidRPr="00517399">
        <w:rPr>
          <w:color w:val="1A1A1A"/>
          <w:spacing w:val="5"/>
          <w:sz w:val="28"/>
          <w:szCs w:val="28"/>
        </w:rPr>
        <w:t xml:space="preserve">Empetrum, Hamaedaphne, Vaccinium, Betula папа) і трави (Carex, Calamagrostis, </w:t>
      </w:r>
      <w:r w:rsidRPr="00517399">
        <w:rPr>
          <w:color w:val="1A1A1A"/>
          <w:spacing w:val="4"/>
          <w:sz w:val="28"/>
          <w:szCs w:val="28"/>
        </w:rPr>
        <w:t xml:space="preserve">Eriophorum). Як горючий матеріал їхні мертві залишки мають виняткові якості. Але критична пожежна ситуація не виникає тому, що постійно </w:t>
      </w:r>
      <w:r w:rsidRPr="00517399">
        <w:rPr>
          <w:color w:val="1A1A1A"/>
          <w:spacing w:val="3"/>
          <w:sz w:val="28"/>
          <w:szCs w:val="28"/>
        </w:rPr>
        <w:t xml:space="preserve">рівень ґрунтових вод перебуває близько від поверхні, а капілярність забезпечує підтримку вологості рослин весь вегетаційний період. Крім того, мохи </w:t>
      </w:r>
      <w:r w:rsidRPr="00517399">
        <w:rPr>
          <w:color w:val="1A1A1A"/>
          <w:spacing w:val="6"/>
          <w:sz w:val="28"/>
          <w:szCs w:val="28"/>
        </w:rPr>
        <w:t xml:space="preserve">мають високу гігроскопічність: накопичують й утримують воду в 10 - 25 </w:t>
      </w:r>
      <w:r w:rsidRPr="00517399">
        <w:rPr>
          <w:color w:val="1A1A1A"/>
          <w:spacing w:val="2"/>
          <w:sz w:val="28"/>
          <w:szCs w:val="28"/>
        </w:rPr>
        <w:t>разів більше власної ваги. В 100 см</w:t>
      </w:r>
      <w:r w:rsidRPr="00517399">
        <w:rPr>
          <w:color w:val="1A1A1A"/>
          <w:spacing w:val="2"/>
          <w:sz w:val="28"/>
          <w:szCs w:val="28"/>
          <w:vertAlign w:val="superscript"/>
        </w:rPr>
        <w:t>3</w:t>
      </w:r>
      <w:r w:rsidRPr="00517399">
        <w:rPr>
          <w:color w:val="1A1A1A"/>
          <w:spacing w:val="2"/>
          <w:sz w:val="28"/>
          <w:szCs w:val="28"/>
        </w:rPr>
        <w:t xml:space="preserve"> зростаючі мохові покриви з Sphagnum </w:t>
      </w:r>
      <w:r w:rsidRPr="00517399">
        <w:rPr>
          <w:color w:val="1A1A1A"/>
          <w:spacing w:val="3"/>
          <w:sz w:val="28"/>
          <w:szCs w:val="28"/>
        </w:rPr>
        <w:t>може накопичуватися й утримуватися до 50 м води. При цьому, нагромадження води в живих стеблах мохів іде, як за рахунок її підйому знизу, так і завдяки атмосферної вологи.</w:t>
      </w:r>
      <w:r w:rsidRPr="00517399">
        <w:rPr>
          <w:color w:val="1A1A1A"/>
          <w:spacing w:val="6"/>
          <w:sz w:val="28"/>
          <w:szCs w:val="28"/>
        </w:rPr>
        <w:t xml:space="preserve"> Тому в жаркий день у приземному шарі болота вологість повітря може бути нижче, ніж на сусідніх ділянках.</w:t>
      </w:r>
    </w:p>
    <w:p w:rsidR="00D716BF" w:rsidRPr="00517399" w:rsidRDefault="00D716BF" w:rsidP="00BB19BF">
      <w:pPr>
        <w:shd w:val="clear" w:color="auto" w:fill="FFFFFF"/>
        <w:spacing w:line="276" w:lineRule="auto"/>
        <w:ind w:firstLine="142"/>
        <w:jc w:val="both"/>
        <w:rPr>
          <w:color w:val="1A1A1A"/>
          <w:spacing w:val="3"/>
          <w:sz w:val="28"/>
          <w:szCs w:val="28"/>
        </w:rPr>
      </w:pPr>
      <w:r w:rsidRPr="00517399">
        <w:rPr>
          <w:color w:val="1A1A1A"/>
          <w:spacing w:val="3"/>
          <w:sz w:val="28"/>
          <w:szCs w:val="28"/>
        </w:rPr>
        <w:t>Залежно від умов живлення розрізняють 3 типи боліт:</w:t>
      </w:r>
    </w:p>
    <w:p w:rsidR="00D716BF" w:rsidRPr="00517399" w:rsidRDefault="00D716BF" w:rsidP="00BB19BF">
      <w:pPr>
        <w:numPr>
          <w:ilvl w:val="0"/>
          <w:numId w:val="12"/>
        </w:numPr>
        <w:shd w:val="clear" w:color="auto" w:fill="FFFFFF"/>
        <w:spacing w:line="276" w:lineRule="auto"/>
        <w:ind w:left="0" w:firstLine="142"/>
        <w:jc w:val="both"/>
        <w:rPr>
          <w:color w:val="1A1A1A"/>
          <w:spacing w:val="3"/>
          <w:sz w:val="28"/>
          <w:szCs w:val="28"/>
        </w:rPr>
      </w:pPr>
      <w:r w:rsidRPr="00517399">
        <w:rPr>
          <w:i/>
          <w:color w:val="1A1A1A"/>
          <w:spacing w:val="3"/>
          <w:sz w:val="28"/>
          <w:szCs w:val="28"/>
        </w:rPr>
        <w:t>низинні</w:t>
      </w:r>
      <w:r w:rsidRPr="00517399">
        <w:rPr>
          <w:color w:val="1A1A1A"/>
          <w:spacing w:val="3"/>
          <w:sz w:val="28"/>
          <w:szCs w:val="28"/>
        </w:rPr>
        <w:t xml:space="preserve"> (звичайно пов'язані з виходами ґрунтових вод або періодичним підтопленням озерами й ріками); </w:t>
      </w:r>
    </w:p>
    <w:p w:rsidR="00D716BF" w:rsidRPr="00517399" w:rsidRDefault="00D716BF" w:rsidP="00BB19BF">
      <w:pPr>
        <w:numPr>
          <w:ilvl w:val="0"/>
          <w:numId w:val="13"/>
        </w:numPr>
        <w:shd w:val="clear" w:color="auto" w:fill="FFFFFF"/>
        <w:spacing w:line="276" w:lineRule="auto"/>
        <w:ind w:left="0" w:firstLine="142"/>
        <w:jc w:val="both"/>
        <w:rPr>
          <w:color w:val="1A1A1A"/>
          <w:spacing w:val="3"/>
          <w:sz w:val="28"/>
          <w:szCs w:val="28"/>
        </w:rPr>
      </w:pPr>
      <w:r w:rsidRPr="00517399">
        <w:rPr>
          <w:i/>
          <w:color w:val="1A1A1A"/>
          <w:spacing w:val="3"/>
          <w:sz w:val="28"/>
          <w:szCs w:val="28"/>
        </w:rPr>
        <w:t>верхівкові</w:t>
      </w:r>
      <w:r w:rsidRPr="00517399">
        <w:rPr>
          <w:color w:val="1A1A1A"/>
          <w:spacing w:val="3"/>
          <w:sz w:val="28"/>
          <w:szCs w:val="28"/>
        </w:rPr>
        <w:t xml:space="preserve"> (розвиваються винятково за рахунок атмосферних опадів, бідних мінеральними речовинами); </w:t>
      </w:r>
    </w:p>
    <w:p w:rsidR="00D716BF" w:rsidRPr="00517399" w:rsidRDefault="00D716BF" w:rsidP="00BB19BF">
      <w:pPr>
        <w:numPr>
          <w:ilvl w:val="0"/>
          <w:numId w:val="14"/>
        </w:numPr>
        <w:shd w:val="clear" w:color="auto" w:fill="FFFFFF"/>
        <w:spacing w:line="276" w:lineRule="auto"/>
        <w:ind w:left="0" w:firstLine="142"/>
        <w:jc w:val="both"/>
        <w:rPr>
          <w:color w:val="1A1A1A"/>
          <w:spacing w:val="3"/>
          <w:sz w:val="28"/>
          <w:szCs w:val="28"/>
        </w:rPr>
      </w:pPr>
      <w:r w:rsidRPr="00517399">
        <w:rPr>
          <w:i/>
          <w:color w:val="1A1A1A"/>
          <w:spacing w:val="3"/>
          <w:sz w:val="28"/>
          <w:szCs w:val="28"/>
        </w:rPr>
        <w:t>перехідні</w:t>
      </w:r>
      <w:r w:rsidRPr="00517399">
        <w:rPr>
          <w:color w:val="1A1A1A"/>
          <w:spacing w:val="3"/>
          <w:sz w:val="28"/>
          <w:szCs w:val="28"/>
        </w:rPr>
        <w:t xml:space="preserve"> (мають змішаний тип живлення - ґрунтовий й атмосферний).</w:t>
      </w:r>
    </w:p>
    <w:p w:rsidR="00D716BF" w:rsidRPr="00517399" w:rsidRDefault="00D716BF" w:rsidP="00BB19BF">
      <w:pPr>
        <w:shd w:val="clear" w:color="auto" w:fill="FFFFFF"/>
        <w:spacing w:line="276" w:lineRule="auto"/>
        <w:ind w:firstLine="142"/>
        <w:jc w:val="both"/>
        <w:rPr>
          <w:color w:val="1A1A1A"/>
          <w:spacing w:val="3"/>
          <w:sz w:val="28"/>
          <w:szCs w:val="28"/>
        </w:rPr>
      </w:pPr>
      <w:r w:rsidRPr="00517399">
        <w:rPr>
          <w:color w:val="1A1A1A"/>
          <w:spacing w:val="4"/>
          <w:sz w:val="28"/>
          <w:szCs w:val="28"/>
        </w:rPr>
        <w:lastRenderedPageBreak/>
        <w:t xml:space="preserve">Залежно від умов </w:t>
      </w:r>
      <w:r w:rsidRPr="00517399">
        <w:rPr>
          <w:color w:val="1A1A1A"/>
          <w:spacing w:val="3"/>
          <w:sz w:val="28"/>
          <w:szCs w:val="28"/>
        </w:rPr>
        <w:t>живлення</w:t>
      </w:r>
      <w:r w:rsidRPr="00517399">
        <w:rPr>
          <w:color w:val="1A1A1A"/>
          <w:spacing w:val="4"/>
          <w:sz w:val="28"/>
          <w:szCs w:val="28"/>
        </w:rPr>
        <w:t xml:space="preserve"> йде нагромадження торфу, що має різні властивості: кількість органічних і мінеральних речовин, зольність; ступінь розкладання й ін.</w:t>
      </w:r>
      <w:r w:rsidRPr="00517399">
        <w:rPr>
          <w:color w:val="1A1A1A"/>
          <w:spacing w:val="3"/>
          <w:sz w:val="28"/>
          <w:szCs w:val="28"/>
        </w:rPr>
        <w:t xml:space="preserve"> </w:t>
      </w:r>
    </w:p>
    <w:p w:rsidR="00D716BF" w:rsidRPr="00517399" w:rsidRDefault="00D716BF" w:rsidP="00BB19BF">
      <w:pPr>
        <w:shd w:val="clear" w:color="auto" w:fill="FFFFFF"/>
        <w:spacing w:line="276" w:lineRule="auto"/>
        <w:ind w:firstLine="142"/>
        <w:jc w:val="both"/>
        <w:rPr>
          <w:color w:val="1A1A1A"/>
          <w:spacing w:val="5"/>
          <w:sz w:val="28"/>
          <w:szCs w:val="28"/>
        </w:rPr>
      </w:pPr>
      <w:r w:rsidRPr="00517399">
        <w:rPr>
          <w:color w:val="1A1A1A"/>
          <w:spacing w:val="3"/>
          <w:sz w:val="28"/>
          <w:szCs w:val="28"/>
        </w:rPr>
        <w:t>Власне, торфом, на відміну від "торф'янистого ґрунту" називається він, коли кількість органіки, що не розклалася, у ньому перевищує 15 -20%. В окремі особливо сухі роки або сезони торф'яний поклад може засихати настільки, що процеси деструкції починають домінувати над процесами приростання торфу.</w:t>
      </w:r>
      <w:r w:rsidRPr="00517399">
        <w:rPr>
          <w:color w:val="1A1A1A"/>
          <w:spacing w:val="5"/>
          <w:sz w:val="28"/>
          <w:szCs w:val="28"/>
        </w:rPr>
        <w:t xml:space="preserve"> На краю ареалу торф'яних боліт у сухі кліматичні цикли такі болота й торф'яні поклади зникають у міру осушення.</w:t>
      </w:r>
    </w:p>
    <w:p w:rsidR="00D716BF" w:rsidRPr="00517399" w:rsidRDefault="00D716BF" w:rsidP="00BB19BF">
      <w:pPr>
        <w:spacing w:line="276" w:lineRule="auto"/>
        <w:ind w:firstLine="142"/>
        <w:jc w:val="both"/>
        <w:rPr>
          <w:i/>
          <w:color w:val="1A1A1A"/>
          <w:spacing w:val="8"/>
          <w:sz w:val="28"/>
          <w:szCs w:val="28"/>
        </w:rPr>
      </w:pPr>
    </w:p>
    <w:p w:rsidR="00D716BF" w:rsidRPr="00517399" w:rsidRDefault="00D716BF" w:rsidP="00BB19BF">
      <w:pPr>
        <w:spacing w:line="276" w:lineRule="auto"/>
        <w:ind w:firstLine="142"/>
        <w:jc w:val="both"/>
        <w:rPr>
          <w:i/>
          <w:color w:val="1A1A1A"/>
          <w:spacing w:val="8"/>
          <w:sz w:val="28"/>
          <w:szCs w:val="28"/>
        </w:rPr>
      </w:pPr>
    </w:p>
    <w:p w:rsidR="00D716BF" w:rsidRPr="00517399" w:rsidRDefault="00D716BF" w:rsidP="00BB19BF">
      <w:pPr>
        <w:spacing w:line="276" w:lineRule="auto"/>
        <w:ind w:firstLine="142"/>
        <w:jc w:val="center"/>
        <w:rPr>
          <w:b/>
          <w:color w:val="1A1A1A"/>
          <w:spacing w:val="8"/>
          <w:sz w:val="32"/>
          <w:szCs w:val="28"/>
        </w:rPr>
      </w:pPr>
      <w:r w:rsidRPr="00517399">
        <w:rPr>
          <w:b/>
          <w:color w:val="1A1A1A"/>
          <w:spacing w:val="8"/>
          <w:sz w:val="32"/>
          <w:szCs w:val="28"/>
        </w:rPr>
        <w:t>4</w:t>
      </w:r>
      <w:r w:rsidRPr="00517399">
        <w:rPr>
          <w:b/>
          <w:color w:val="1A1A1A"/>
          <w:spacing w:val="8"/>
          <w:sz w:val="32"/>
          <w:szCs w:val="28"/>
          <w:lang w:val="uk-UA"/>
        </w:rPr>
        <w:t xml:space="preserve">.3.2. </w:t>
      </w:r>
      <w:r w:rsidRPr="00517399">
        <w:rPr>
          <w:b/>
          <w:color w:val="1A1A1A"/>
          <w:spacing w:val="8"/>
          <w:sz w:val="32"/>
          <w:szCs w:val="28"/>
        </w:rPr>
        <w:t xml:space="preserve"> Підземні пожежі та емісії вуглецю</w:t>
      </w:r>
    </w:p>
    <w:p w:rsidR="00D716BF" w:rsidRPr="00517399" w:rsidRDefault="00D716BF" w:rsidP="00BB19BF">
      <w:pPr>
        <w:spacing w:line="276" w:lineRule="auto"/>
        <w:ind w:firstLine="142"/>
        <w:jc w:val="both"/>
        <w:rPr>
          <w:color w:val="1A1A1A"/>
          <w:spacing w:val="8"/>
          <w:sz w:val="28"/>
          <w:szCs w:val="28"/>
        </w:rPr>
      </w:pPr>
    </w:p>
    <w:p w:rsidR="00D716BF" w:rsidRPr="00517399" w:rsidRDefault="00D716BF" w:rsidP="00BB19BF">
      <w:pPr>
        <w:spacing w:line="276" w:lineRule="auto"/>
        <w:ind w:firstLine="142"/>
        <w:jc w:val="both"/>
        <w:rPr>
          <w:color w:val="1A1A1A"/>
          <w:spacing w:val="8"/>
          <w:sz w:val="28"/>
          <w:szCs w:val="28"/>
        </w:rPr>
      </w:pPr>
      <w:r w:rsidRPr="00517399">
        <w:rPr>
          <w:color w:val="1A1A1A"/>
          <w:spacing w:val="8"/>
          <w:sz w:val="28"/>
          <w:szCs w:val="28"/>
        </w:rPr>
        <w:t xml:space="preserve">Екосистеми боліт нарівні з лісовими, степовими і тундровими екосистемами </w:t>
      </w:r>
      <w:r w:rsidRPr="00517399">
        <w:rPr>
          <w:color w:val="1A1A1A"/>
          <w:spacing w:val="8"/>
          <w:sz w:val="28"/>
          <w:szCs w:val="28"/>
          <w:lang w:val="uk-UA"/>
        </w:rPr>
        <w:t>приймають участь</w:t>
      </w:r>
      <w:r w:rsidRPr="00517399">
        <w:rPr>
          <w:color w:val="1A1A1A"/>
          <w:spacing w:val="8"/>
          <w:sz w:val="28"/>
          <w:szCs w:val="28"/>
        </w:rPr>
        <w:t xml:space="preserve"> в депонуванні вуглецю і надають стабілізуючий вплив на глобальний клімат. Швидкість депонування в болотах помірного поясу складає до декількох міліметрів на рік, що становить до 10 - 15% первинної продукції екосистеми. Найбільш високі відносні показники акумуляції органічної речовини характерні для верхових сфагнових боліт, що формуються в зоні бореальних лісів. Завдяки дуже низькою харчовою цінності </w:t>
      </w:r>
      <w:r w:rsidRPr="00517399">
        <w:rPr>
          <w:color w:val="1A1A1A"/>
          <w:spacing w:val="8"/>
          <w:sz w:val="28"/>
          <w:szCs w:val="28"/>
          <w:lang w:val="en-US"/>
        </w:rPr>
        <w:t>Sphagnum</w:t>
      </w:r>
      <w:r w:rsidRPr="00517399">
        <w:rPr>
          <w:color w:val="1A1A1A"/>
          <w:spacing w:val="8"/>
          <w:sz w:val="28"/>
          <w:szCs w:val="28"/>
        </w:rPr>
        <w:t xml:space="preserve"> </w:t>
      </w:r>
      <w:r w:rsidRPr="00517399">
        <w:rPr>
          <w:color w:val="1A1A1A"/>
          <w:spacing w:val="8"/>
          <w:sz w:val="28"/>
          <w:szCs w:val="28"/>
          <w:lang w:val="en-US"/>
        </w:rPr>
        <w:t>sp</w:t>
      </w:r>
      <w:r w:rsidRPr="00517399">
        <w:rPr>
          <w:color w:val="1A1A1A"/>
          <w:spacing w:val="8"/>
          <w:sz w:val="28"/>
          <w:szCs w:val="28"/>
        </w:rPr>
        <w:t>.</w:t>
      </w:r>
      <w:r w:rsidRPr="00517399">
        <w:rPr>
          <w:color w:val="1A1A1A"/>
          <w:spacing w:val="8"/>
          <w:sz w:val="28"/>
          <w:szCs w:val="28"/>
          <w:lang w:val="en-US"/>
        </w:rPr>
        <w:t>sp</w:t>
      </w:r>
      <w:r w:rsidRPr="00517399">
        <w:rPr>
          <w:color w:val="1A1A1A"/>
          <w:spacing w:val="8"/>
          <w:sz w:val="28"/>
          <w:szCs w:val="28"/>
        </w:rPr>
        <w:t xml:space="preserve">. для фітофагів, анаеробним умов накопичення торфу, кислому середовищі </w:t>
      </w:r>
      <w:r w:rsidR="00A34342">
        <w:rPr>
          <w:noProof/>
          <w:color w:val="1A1A1A"/>
          <w:spacing w:val="7"/>
          <w:position w:val="-12"/>
          <w:sz w:val="28"/>
          <w:szCs w:val="28"/>
          <w:lang w:val="uk-UA" w:eastAsia="uk-UA"/>
        </w:rPr>
        <w:pict>
          <v:shape id="Рисунок 51" o:spid="_x0000_i1218" type="#_x0000_t75" style="width:91.4pt;height:18.8pt;visibility:visible">
            <v:imagedata r:id="rId319" o:title=""/>
          </v:shape>
        </w:pict>
      </w:r>
      <w:r w:rsidRPr="00517399">
        <w:rPr>
          <w:color w:val="1A1A1A"/>
          <w:spacing w:val="8"/>
          <w:sz w:val="28"/>
          <w:szCs w:val="28"/>
        </w:rPr>
        <w:t>і бактерицидним властивостям мохового покриву еже придатний спад консервується. Торф'яні поклади, що утворилися на місці заростають озер на початку голоцену (близько 10000 років тому), мають потужність до 7 - 10 м.</w:t>
      </w:r>
    </w:p>
    <w:p w:rsidR="00D716BF" w:rsidRPr="00517399" w:rsidRDefault="00D716BF" w:rsidP="00BB19BF">
      <w:pPr>
        <w:spacing w:line="276" w:lineRule="auto"/>
        <w:ind w:firstLine="142"/>
        <w:jc w:val="both"/>
        <w:rPr>
          <w:color w:val="1A1A1A"/>
          <w:spacing w:val="8"/>
          <w:sz w:val="28"/>
          <w:szCs w:val="28"/>
        </w:rPr>
      </w:pPr>
      <w:r w:rsidRPr="00517399">
        <w:rPr>
          <w:color w:val="1A1A1A"/>
          <w:spacing w:val="8"/>
          <w:sz w:val="28"/>
          <w:szCs w:val="28"/>
        </w:rPr>
        <w:t xml:space="preserve">На відміну від лісів, на болотах основу горючого матеріалу становить торф, в якому зберігатиметься вуглець за багато тисячоліть. Живі рослини, незважаючи на те, що підземна пожежа найчастіше буває без видимого вогню, також стають його матеріалом. Вони позбавляються коренів і опори і поступово занурюються у роз-гартоване товщу. Згорає органічного матеріалу на одиницю площі тут зазвичай більше, ніж у лісі, тому "пожежні емісії" вуглецю від підземних по-жаров більш інтенсивні, а "послепожарной емісії", навпаки - менше. Останнє пов'язано з тим, що пожежі на болотах не так сильно залежать від дії зовнішнього середовища (вітер, атмосферні опади) і згоряння доступного органічного матеріалу йде більш інтенсивно. Можна зробити висновок - в зрілому лісі пожежа вивільняє вуглець, накопичений за 100 - 200 років (рідше, </w:t>
      </w:r>
      <w:r w:rsidRPr="00517399">
        <w:rPr>
          <w:color w:val="1A1A1A"/>
          <w:spacing w:val="8"/>
          <w:sz w:val="28"/>
          <w:szCs w:val="28"/>
        </w:rPr>
        <w:lastRenderedPageBreak/>
        <w:t>наприклад, коли горять реліктові ліси в національних парках США, це можуть бути і більш старі деревостани), а згорілий торфовище позбавляється органічної речовини, накопиченого тисячоліттями.</w:t>
      </w:r>
    </w:p>
    <w:p w:rsidR="00D716BF" w:rsidRPr="00517399" w:rsidRDefault="00D716BF" w:rsidP="00BB19BF">
      <w:pPr>
        <w:spacing w:line="276" w:lineRule="auto"/>
        <w:ind w:firstLine="142"/>
        <w:jc w:val="both"/>
        <w:rPr>
          <w:color w:val="1A1A1A"/>
          <w:spacing w:val="8"/>
          <w:sz w:val="28"/>
          <w:szCs w:val="28"/>
        </w:rPr>
      </w:pPr>
      <w:r w:rsidRPr="00517399">
        <w:rPr>
          <w:color w:val="1A1A1A"/>
          <w:spacing w:val="8"/>
          <w:sz w:val="28"/>
          <w:szCs w:val="28"/>
        </w:rPr>
        <w:t>Процес горіння торф'яного болота нагадує спалювання кам'яного вугілля на теплових та електричних станціях: використовується викопне паливо, запаси якого непоправні, а наслідки забруднення середовища очевидні. Це принципова відмінність ще більше відображає значення боліт в глобальної стійкості клімату, подібна з таким у лісів.</w:t>
      </w:r>
    </w:p>
    <w:p w:rsidR="00D716BF" w:rsidRPr="00517399" w:rsidRDefault="00D716BF" w:rsidP="00BB19BF">
      <w:pPr>
        <w:spacing w:line="276" w:lineRule="auto"/>
        <w:ind w:firstLine="142"/>
        <w:jc w:val="both"/>
        <w:rPr>
          <w:color w:val="1A1A1A"/>
          <w:spacing w:val="8"/>
          <w:sz w:val="28"/>
          <w:szCs w:val="28"/>
        </w:rPr>
      </w:pPr>
      <w:r w:rsidRPr="00517399">
        <w:rPr>
          <w:color w:val="1A1A1A"/>
          <w:spacing w:val="8"/>
          <w:sz w:val="28"/>
          <w:szCs w:val="28"/>
        </w:rPr>
        <w:t>Показники маси згорають органічних матеріалів і послепожарной спаду значно варіюють залежно від географічної зони і ландшафтних умов, тобто безпосередньо від кліматичних умов і продуктивності екосистеми. Так, найбільші "пожежні емісії" вуглецю відзначаються при горінні штучні але осушених потужних (до 6 - 8 м) торфовищ південної тайги, а також горбистих торфовищ північної тайги і лісотундри при низькому заляганні болотних вод. Мерзлота також може стати лімітуючим чинником для поширення вогню на бо-лотах. Тому, наприклад, у лісовій зоні Східної Сибіру, ​​незважаючи на кріоарідний клімат та сприяння виникнення підземних пожеж влітку, вони не мають значного поширення. Аналогічним чином з-за близького залягання вічній грунтів, торф'яні пожежі не мають широкого поширення в тундрової зоні, де потужність торфу на болотах також може досягати декількох метрів.</w:t>
      </w:r>
    </w:p>
    <w:p w:rsidR="00D716BF" w:rsidRPr="00517399" w:rsidRDefault="00D716BF" w:rsidP="00BB19BF">
      <w:pPr>
        <w:spacing w:line="276" w:lineRule="auto"/>
        <w:ind w:firstLine="142"/>
        <w:jc w:val="both"/>
        <w:rPr>
          <w:color w:val="1A1A1A"/>
          <w:spacing w:val="8"/>
          <w:sz w:val="28"/>
          <w:szCs w:val="28"/>
        </w:rPr>
      </w:pPr>
      <w:r w:rsidRPr="00517399">
        <w:rPr>
          <w:color w:val="1A1A1A"/>
          <w:spacing w:val="8"/>
          <w:sz w:val="28"/>
          <w:szCs w:val="28"/>
        </w:rPr>
        <w:t xml:space="preserve">Крім в процесі горіння з торфу виділяється велика кількість інших газів, які входять до складу атмосфери і визначають процеси в її верхніх шарах. Ці гази </w:t>
      </w:r>
      <w:r w:rsidR="00A34342">
        <w:rPr>
          <w:noProof/>
          <w:color w:val="1A1A1A"/>
          <w:spacing w:val="5"/>
          <w:position w:val="-12"/>
          <w:sz w:val="28"/>
          <w:szCs w:val="28"/>
          <w:lang w:val="uk-UA" w:eastAsia="uk-UA"/>
        </w:rPr>
        <w:pict>
          <v:shape id="Рисунок 50" o:spid="_x0000_i1219" type="#_x0000_t75" style="width:98.3pt;height:18.8pt;visibility:visible">
            <v:imagedata r:id="rId320" o:title=""/>
          </v:shape>
        </w:pict>
      </w:r>
      <w:r w:rsidRPr="00517399">
        <w:rPr>
          <w:color w:val="1A1A1A"/>
          <w:spacing w:val="8"/>
          <w:sz w:val="28"/>
          <w:szCs w:val="28"/>
        </w:rPr>
        <w:t>- найбільш активно формуються в торфі нижче рівня грунтових вод в анаеробних (за відсутності кисню) умовах і існують у вигляді бульбашок, іноді виходять на поверхню болота. У підсумку, вогонь сприяє вивільненню і збільшує емісію газів, які також належать до розряду "парникових" і впливають на стійкість клімату.</w:t>
      </w:r>
    </w:p>
    <w:p w:rsidR="00D716BF" w:rsidRPr="00517399" w:rsidRDefault="00D716BF" w:rsidP="00BB19BF">
      <w:pPr>
        <w:spacing w:line="276" w:lineRule="auto"/>
        <w:ind w:firstLine="142"/>
        <w:jc w:val="both"/>
        <w:rPr>
          <w:color w:val="1A1A1A"/>
          <w:spacing w:val="8"/>
          <w:sz w:val="28"/>
          <w:szCs w:val="28"/>
        </w:rPr>
      </w:pPr>
      <w:r w:rsidRPr="00517399">
        <w:rPr>
          <w:color w:val="1A1A1A"/>
          <w:spacing w:val="8"/>
          <w:sz w:val="28"/>
          <w:szCs w:val="28"/>
        </w:rPr>
        <w:t xml:space="preserve">Торф `яні пожежі літа і осені 2002 року під Москвою і в інших регіонах Європейської Росії продемонстрували ще раз, з одного боку, неготовність </w:t>
      </w:r>
      <w:r w:rsidRPr="00517399">
        <w:rPr>
          <w:color w:val="1A1A1A"/>
          <w:spacing w:val="8"/>
          <w:sz w:val="28"/>
          <w:szCs w:val="28"/>
          <w:lang w:val="uk-UA"/>
        </w:rPr>
        <w:t>відповідних</w:t>
      </w:r>
      <w:r w:rsidRPr="00517399">
        <w:rPr>
          <w:color w:val="1A1A1A"/>
          <w:spacing w:val="8"/>
          <w:sz w:val="28"/>
          <w:szCs w:val="28"/>
        </w:rPr>
        <w:t xml:space="preserve"> служб до протидії, локалізації та гасіння таких пожеж, а з іншого - повне незнання природи стихійного явища, з яким можна боротися суто профілактичними заходами навіть в умовах посушливого літа (регулювання рівня грунтових / болотних вод, підтримання в робочому стані меліоративних систем, посилення боротьби з весняно-літніми та осінніми палами та ін.)</w:t>
      </w:r>
    </w:p>
    <w:p w:rsidR="00D716BF" w:rsidRPr="00517399" w:rsidRDefault="00D716BF" w:rsidP="00BB19BF">
      <w:pPr>
        <w:spacing w:line="276" w:lineRule="auto"/>
        <w:ind w:firstLine="142"/>
        <w:jc w:val="both"/>
        <w:rPr>
          <w:color w:val="1A1A1A"/>
          <w:spacing w:val="8"/>
          <w:sz w:val="28"/>
          <w:szCs w:val="28"/>
        </w:rPr>
      </w:pPr>
    </w:p>
    <w:p w:rsidR="00D716BF" w:rsidRPr="00660D27" w:rsidRDefault="00D716BF" w:rsidP="00BB19BF">
      <w:pPr>
        <w:spacing w:line="276" w:lineRule="auto"/>
        <w:ind w:firstLine="142"/>
        <w:jc w:val="both"/>
        <w:rPr>
          <w:color w:val="1A1A1A"/>
          <w:spacing w:val="8"/>
          <w:sz w:val="28"/>
          <w:szCs w:val="28"/>
        </w:rPr>
      </w:pPr>
    </w:p>
    <w:p w:rsidR="00D716BF" w:rsidRPr="00660D27" w:rsidRDefault="00D716BF" w:rsidP="00BB19BF">
      <w:pPr>
        <w:spacing w:line="276" w:lineRule="auto"/>
        <w:ind w:firstLine="142"/>
        <w:jc w:val="both"/>
        <w:rPr>
          <w:color w:val="1A1A1A"/>
          <w:spacing w:val="8"/>
          <w:sz w:val="28"/>
          <w:szCs w:val="28"/>
        </w:rPr>
      </w:pPr>
    </w:p>
    <w:p w:rsidR="00D716BF" w:rsidRPr="00660D27" w:rsidRDefault="00D716BF" w:rsidP="00BB19BF">
      <w:pPr>
        <w:spacing w:line="276" w:lineRule="auto"/>
        <w:ind w:firstLine="142"/>
        <w:jc w:val="both"/>
        <w:rPr>
          <w:color w:val="1A1A1A"/>
          <w:spacing w:val="8"/>
          <w:sz w:val="28"/>
          <w:szCs w:val="28"/>
        </w:rPr>
      </w:pPr>
    </w:p>
    <w:p w:rsidR="00D716BF" w:rsidRPr="00660D27" w:rsidRDefault="00D716BF" w:rsidP="00BB19BF">
      <w:pPr>
        <w:spacing w:line="276" w:lineRule="auto"/>
        <w:ind w:firstLine="142"/>
        <w:jc w:val="both"/>
        <w:rPr>
          <w:color w:val="1A1A1A"/>
          <w:spacing w:val="8"/>
          <w:sz w:val="28"/>
          <w:szCs w:val="28"/>
        </w:rPr>
      </w:pPr>
    </w:p>
    <w:p w:rsidR="00D716BF" w:rsidRPr="00517399" w:rsidRDefault="00D716BF" w:rsidP="00BB19BF">
      <w:pPr>
        <w:shd w:val="clear" w:color="auto" w:fill="FFFFFF"/>
        <w:tabs>
          <w:tab w:val="left" w:pos="586"/>
        </w:tabs>
        <w:spacing w:before="278" w:line="276" w:lineRule="auto"/>
        <w:jc w:val="center"/>
        <w:rPr>
          <w:b/>
          <w:color w:val="1A1A1A"/>
          <w:sz w:val="32"/>
          <w:szCs w:val="28"/>
        </w:rPr>
      </w:pPr>
      <w:r w:rsidRPr="00517399">
        <w:rPr>
          <w:b/>
          <w:color w:val="1A1A1A"/>
          <w:sz w:val="32"/>
          <w:szCs w:val="28"/>
        </w:rPr>
        <w:t>4.</w:t>
      </w:r>
      <w:r w:rsidRPr="00517399">
        <w:rPr>
          <w:b/>
          <w:color w:val="1A1A1A"/>
          <w:sz w:val="32"/>
          <w:szCs w:val="28"/>
          <w:lang w:val="uk-UA"/>
        </w:rPr>
        <w:t>4</w:t>
      </w:r>
      <w:r w:rsidRPr="00517399">
        <w:rPr>
          <w:b/>
          <w:color w:val="1A1A1A"/>
          <w:sz w:val="32"/>
          <w:szCs w:val="28"/>
        </w:rPr>
        <w:t>.  Математична модель пожежі</w:t>
      </w:r>
    </w:p>
    <w:p w:rsidR="00D716BF" w:rsidRPr="00517399" w:rsidRDefault="00D716BF" w:rsidP="00BB19BF">
      <w:pPr>
        <w:shd w:val="clear" w:color="auto" w:fill="FFFFFF"/>
        <w:tabs>
          <w:tab w:val="left" w:pos="586"/>
        </w:tabs>
        <w:spacing w:before="278" w:line="276" w:lineRule="auto"/>
        <w:jc w:val="center"/>
        <w:rPr>
          <w:b/>
          <w:color w:val="1A1A1A"/>
          <w:sz w:val="32"/>
          <w:szCs w:val="28"/>
        </w:rPr>
      </w:pPr>
    </w:p>
    <w:p w:rsidR="00D716BF" w:rsidRPr="00517399" w:rsidRDefault="00D716BF" w:rsidP="00BB19BF">
      <w:pPr>
        <w:shd w:val="clear" w:color="auto" w:fill="FFFFFF"/>
        <w:tabs>
          <w:tab w:val="left" w:pos="586"/>
        </w:tabs>
        <w:spacing w:before="278" w:line="276" w:lineRule="auto"/>
        <w:jc w:val="center"/>
        <w:rPr>
          <w:b/>
          <w:color w:val="1A1A1A"/>
          <w:sz w:val="32"/>
          <w:szCs w:val="28"/>
          <w:lang w:val="uk-UA"/>
        </w:rPr>
      </w:pPr>
      <w:r w:rsidRPr="00517399">
        <w:rPr>
          <w:b/>
          <w:color w:val="1A1A1A"/>
          <w:sz w:val="32"/>
          <w:szCs w:val="28"/>
        </w:rPr>
        <w:t>4.</w:t>
      </w:r>
      <w:r w:rsidRPr="00517399">
        <w:rPr>
          <w:b/>
          <w:color w:val="1A1A1A"/>
          <w:sz w:val="32"/>
          <w:szCs w:val="28"/>
          <w:lang w:val="uk-UA"/>
        </w:rPr>
        <w:t>4</w:t>
      </w:r>
      <w:r w:rsidRPr="00517399">
        <w:rPr>
          <w:b/>
          <w:color w:val="1A1A1A"/>
          <w:sz w:val="32"/>
          <w:szCs w:val="28"/>
        </w:rPr>
        <w:t>.1.  Горіння всередині слоя</w:t>
      </w:r>
    </w:p>
    <w:p w:rsidR="00D716BF" w:rsidRPr="00517399" w:rsidRDefault="00D716BF" w:rsidP="00BB19BF">
      <w:pPr>
        <w:shd w:val="clear" w:color="auto" w:fill="FFFFFF"/>
        <w:tabs>
          <w:tab w:val="left" w:pos="586"/>
        </w:tabs>
        <w:spacing w:before="278" w:line="276" w:lineRule="auto"/>
        <w:jc w:val="both"/>
        <w:rPr>
          <w:b/>
          <w:color w:val="1A1A1A"/>
          <w:sz w:val="28"/>
          <w:szCs w:val="28"/>
          <w:lang w:val="uk-UA"/>
        </w:rPr>
      </w:pPr>
    </w:p>
    <w:p w:rsidR="00D716BF" w:rsidRPr="00517399" w:rsidRDefault="00D716BF" w:rsidP="00BB19BF">
      <w:pPr>
        <w:shd w:val="clear" w:color="auto" w:fill="FFFFFF"/>
        <w:tabs>
          <w:tab w:val="left" w:pos="586"/>
        </w:tabs>
        <w:spacing w:line="276" w:lineRule="auto"/>
        <w:jc w:val="both"/>
        <w:rPr>
          <w:color w:val="1A1A1A"/>
          <w:sz w:val="28"/>
          <w:szCs w:val="28"/>
        </w:rPr>
      </w:pPr>
      <w:r w:rsidRPr="00517399">
        <w:rPr>
          <w:i/>
          <w:color w:val="1A1A1A"/>
          <w:sz w:val="28"/>
          <w:szCs w:val="28"/>
        </w:rPr>
        <w:t>- Газова фаза.</w:t>
      </w:r>
      <w:r w:rsidRPr="00517399">
        <w:rPr>
          <w:color w:val="1A1A1A"/>
          <w:sz w:val="28"/>
          <w:szCs w:val="28"/>
        </w:rPr>
        <w:t xml:space="preserve">  Стан газу характеризується наступними параметрами: щільністю </w:t>
      </w:r>
      <w:r w:rsidR="00A34342">
        <w:rPr>
          <w:noProof/>
          <w:color w:val="1A1A1A"/>
          <w:spacing w:val="4"/>
          <w:position w:val="-15"/>
          <w:sz w:val="28"/>
          <w:szCs w:val="28"/>
          <w:lang w:val="uk-UA" w:eastAsia="uk-UA"/>
        </w:rPr>
        <w:pict>
          <v:shape id="Рисунок 49" o:spid="_x0000_i1220" type="#_x0000_t75" style="width:18.15pt;height:15.65pt;visibility:visible">
            <v:imagedata r:id="rId321" o:title=""/>
          </v:shape>
        </w:pict>
      </w:r>
      <w:r w:rsidRPr="00517399">
        <w:rPr>
          <w:noProof/>
          <w:color w:val="1A1A1A"/>
          <w:spacing w:val="4"/>
          <w:position w:val="-15"/>
          <w:sz w:val="28"/>
          <w:szCs w:val="28"/>
          <w:lang w:val="uk-UA" w:eastAsia="uk-UA"/>
        </w:rPr>
        <w:t xml:space="preserve"> </w:t>
      </w:r>
      <w:r w:rsidRPr="00517399">
        <w:rPr>
          <w:color w:val="1A1A1A"/>
          <w:sz w:val="28"/>
          <w:szCs w:val="28"/>
        </w:rPr>
        <w:t>вектором</w:t>
      </w:r>
      <w:r w:rsidRPr="00517399">
        <w:rPr>
          <w:color w:val="1A1A1A"/>
          <w:sz w:val="28"/>
          <w:szCs w:val="28"/>
          <w:lang w:val="uk-UA"/>
        </w:rPr>
        <w:t xml:space="preserve"> </w:t>
      </w:r>
      <w:r w:rsidR="00A34342">
        <w:rPr>
          <w:noProof/>
          <w:color w:val="1A1A1A"/>
          <w:spacing w:val="4"/>
          <w:position w:val="-13"/>
          <w:sz w:val="28"/>
          <w:szCs w:val="28"/>
          <w:lang w:val="uk-UA" w:eastAsia="uk-UA"/>
        </w:rPr>
        <w:pict>
          <v:shape id="Рисунок 48" o:spid="_x0000_i1221" type="#_x0000_t75" style="width:18.8pt;height:15.65pt;visibility:visible">
            <v:imagedata r:id="rId322" o:title=""/>
          </v:shape>
        </w:pict>
      </w:r>
      <w:r w:rsidRPr="00517399">
        <w:rPr>
          <w:color w:val="1A1A1A"/>
          <w:sz w:val="28"/>
          <w:szCs w:val="28"/>
        </w:rPr>
        <w:t xml:space="preserve"> швидкості тиском</w:t>
      </w:r>
      <w:r w:rsidRPr="00517399">
        <w:rPr>
          <w:color w:val="1A1A1A"/>
          <w:sz w:val="28"/>
          <w:szCs w:val="28"/>
          <w:lang w:val="uk-UA"/>
        </w:rPr>
        <w:t xml:space="preserve"> </w:t>
      </w:r>
      <w:r w:rsidR="00A34342">
        <w:rPr>
          <w:noProof/>
          <w:color w:val="1A1A1A"/>
          <w:spacing w:val="4"/>
          <w:position w:val="-12"/>
          <w:sz w:val="28"/>
          <w:szCs w:val="28"/>
          <w:lang w:val="uk-UA" w:eastAsia="uk-UA"/>
        </w:rPr>
        <w:pict>
          <v:shape id="Рисунок 47" o:spid="_x0000_i1222" type="#_x0000_t75" style="width:18.8pt;height:15.05pt;visibility:visible">
            <v:imagedata r:id="rId323" o:title=""/>
          </v:shape>
        </w:pict>
      </w:r>
      <w:r w:rsidRPr="00517399">
        <w:rPr>
          <w:color w:val="1A1A1A"/>
          <w:sz w:val="28"/>
          <w:szCs w:val="28"/>
        </w:rPr>
        <w:t xml:space="preserve"> температурою </w:t>
      </w:r>
      <w:r w:rsidR="00A34342">
        <w:rPr>
          <w:noProof/>
          <w:color w:val="1A1A1A"/>
          <w:spacing w:val="4"/>
          <w:position w:val="-10"/>
          <w:sz w:val="28"/>
          <w:szCs w:val="28"/>
          <w:lang w:val="uk-UA" w:eastAsia="uk-UA"/>
        </w:rPr>
        <w:pict>
          <v:shape id="Рисунок 46" o:spid="_x0000_i1223" type="#_x0000_t75" style="width:19.4pt;height:17.55pt;visibility:visible">
            <v:imagedata r:id="rId324" o:title=""/>
          </v:shape>
        </w:pict>
      </w:r>
      <w:r w:rsidRPr="00517399">
        <w:rPr>
          <w:color w:val="1A1A1A"/>
          <w:sz w:val="28"/>
          <w:szCs w:val="28"/>
        </w:rPr>
        <w:t xml:space="preserve">Процес перенесення субстанції описується системою диференціальних рівнянь гідрогазодинаміки. </w:t>
      </w:r>
    </w:p>
    <w:p w:rsidR="00D716BF" w:rsidRPr="00517399" w:rsidRDefault="00D716BF" w:rsidP="00BB19BF">
      <w:pPr>
        <w:shd w:val="clear" w:color="auto" w:fill="FFFFFF"/>
        <w:tabs>
          <w:tab w:val="left" w:pos="586"/>
        </w:tabs>
        <w:spacing w:line="276" w:lineRule="auto"/>
        <w:jc w:val="both"/>
        <w:rPr>
          <w:color w:val="1A1A1A"/>
          <w:sz w:val="28"/>
          <w:szCs w:val="28"/>
        </w:rPr>
      </w:pPr>
      <w:r w:rsidRPr="00517399">
        <w:rPr>
          <w:color w:val="1A1A1A"/>
          <w:sz w:val="28"/>
          <w:szCs w:val="28"/>
        </w:rPr>
        <w:t>1. Рівняння нерозривності (закон збереження маси):</w:t>
      </w:r>
    </w:p>
    <w:p w:rsidR="00D716BF" w:rsidRPr="00517399" w:rsidRDefault="00D716BF" w:rsidP="00BB19BF">
      <w:pPr>
        <w:shd w:val="clear" w:color="auto" w:fill="FFFFFF"/>
        <w:spacing w:before="158" w:line="276" w:lineRule="auto"/>
        <w:ind w:firstLine="708"/>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45" o:spid="_x0000_i1224" type="#_x0000_t75" style="width:147.75pt;height:33.2pt;visibility:visible">
            <v:imagedata r:id="rId325" o:title=""/>
          </v:shape>
        </w:pict>
      </w:r>
      <w:r w:rsidRPr="00517399">
        <w:rPr>
          <w:noProof/>
          <w:color w:val="1A1A1A"/>
          <w:sz w:val="28"/>
          <w:szCs w:val="28"/>
          <w:lang w:eastAsia="uk-UA"/>
        </w:rPr>
        <w:t xml:space="preserve">  </w: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(41)</w:t>
      </w:r>
    </w:p>
    <w:p w:rsidR="00D716BF" w:rsidRPr="00517399" w:rsidRDefault="00D716BF" w:rsidP="00BB19BF">
      <w:pPr>
        <w:shd w:val="clear" w:color="auto" w:fill="FFFFFF"/>
        <w:tabs>
          <w:tab w:val="left" w:pos="586"/>
        </w:tabs>
        <w:spacing w:line="276" w:lineRule="auto"/>
        <w:jc w:val="both"/>
        <w:rPr>
          <w:color w:val="1A1A1A"/>
          <w:spacing w:val="2"/>
          <w:sz w:val="28"/>
          <w:szCs w:val="28"/>
        </w:rPr>
      </w:pPr>
      <w:r w:rsidRPr="00517399">
        <w:rPr>
          <w:color w:val="1A1A1A"/>
          <w:spacing w:val="2"/>
          <w:sz w:val="28"/>
          <w:szCs w:val="28"/>
        </w:rPr>
        <w:t xml:space="preserve">Де:  </w:t>
      </w:r>
      <w:r w:rsidR="00A34342">
        <w:rPr>
          <w:noProof/>
          <w:color w:val="1A1A1A"/>
          <w:spacing w:val="4"/>
          <w:position w:val="-14"/>
          <w:sz w:val="28"/>
          <w:szCs w:val="28"/>
          <w:lang w:val="uk-UA" w:eastAsia="uk-UA"/>
        </w:rPr>
        <w:pict>
          <v:shape id="Рисунок 44" o:spid="_x0000_i1225" type="#_x0000_t75" style="width:16.3pt;height:19.4pt;visibility:visible">
            <v:imagedata r:id="rId326" o:title=""/>
          </v:shape>
        </w:pict>
      </w:r>
      <w:r w:rsidRPr="00517399">
        <w:rPr>
          <w:color w:val="1A1A1A"/>
          <w:spacing w:val="2"/>
          <w:sz w:val="28"/>
          <w:szCs w:val="28"/>
        </w:rPr>
        <w:t>- пористість шару;</w:t>
      </w:r>
      <w:r w:rsidRPr="00517399">
        <w:rPr>
          <w:noProof/>
          <w:color w:val="1A1A1A"/>
          <w:spacing w:val="4"/>
          <w:position w:val="-7"/>
          <w:sz w:val="28"/>
          <w:szCs w:val="28"/>
          <w:lang w:eastAsia="uk-UA"/>
        </w:rPr>
        <w:t xml:space="preserve"> </w:t>
      </w:r>
      <w:r w:rsidR="00A34342">
        <w:rPr>
          <w:noProof/>
          <w:color w:val="1A1A1A"/>
          <w:spacing w:val="4"/>
          <w:position w:val="-7"/>
          <w:sz w:val="28"/>
          <w:szCs w:val="28"/>
          <w:lang w:val="uk-UA" w:eastAsia="uk-UA"/>
        </w:rPr>
        <w:pict>
          <v:shape id="Рисунок 43" o:spid="_x0000_i1226" type="#_x0000_t75" style="width:13.75pt;height:14.4pt;visibility:visible">
            <v:imagedata r:id="rId327" o:title=""/>
          </v:shape>
        </w:pict>
      </w:r>
      <w:r w:rsidRPr="00517399">
        <w:rPr>
          <w:color w:val="1A1A1A"/>
          <w:spacing w:val="2"/>
          <w:sz w:val="28"/>
          <w:szCs w:val="28"/>
        </w:rPr>
        <w:t xml:space="preserve"> - його просвітленість; </w:t>
      </w:r>
      <w:r w:rsidR="00A34342">
        <w:rPr>
          <w:noProof/>
          <w:color w:val="1A1A1A"/>
          <w:spacing w:val="4"/>
          <w:position w:val="-10"/>
          <w:sz w:val="28"/>
          <w:szCs w:val="28"/>
          <w:lang w:val="uk-UA" w:eastAsia="uk-UA"/>
        </w:rPr>
        <w:pict>
          <v:shape id="Рисунок 42" o:spid="_x0000_i1227" type="#_x0000_t75" style="width:21.3pt;height:17.55pt;visibility:visible">
            <v:imagedata r:id="rId328" o:title=""/>
          </v:shape>
        </w:pict>
      </w:r>
      <w:r w:rsidRPr="00517399">
        <w:rPr>
          <w:color w:val="1A1A1A"/>
          <w:spacing w:val="2"/>
          <w:sz w:val="28"/>
          <w:szCs w:val="28"/>
        </w:rPr>
        <w:t xml:space="preserve">- масова швидкість об-разования газоподібних продуктів горіння. </w:t>
      </w:r>
    </w:p>
    <w:p w:rsidR="00D716BF" w:rsidRPr="00517399" w:rsidRDefault="00D716BF" w:rsidP="00BB19BF">
      <w:pPr>
        <w:shd w:val="clear" w:color="auto" w:fill="FFFFFF"/>
        <w:tabs>
          <w:tab w:val="left" w:pos="586"/>
        </w:tabs>
        <w:spacing w:line="276" w:lineRule="auto"/>
        <w:jc w:val="both"/>
        <w:rPr>
          <w:color w:val="1A1A1A"/>
          <w:spacing w:val="2"/>
          <w:sz w:val="28"/>
          <w:szCs w:val="28"/>
        </w:rPr>
      </w:pPr>
      <w:r w:rsidRPr="00517399">
        <w:rPr>
          <w:color w:val="1A1A1A"/>
          <w:spacing w:val="2"/>
          <w:sz w:val="28"/>
          <w:szCs w:val="28"/>
        </w:rPr>
        <w:t>2. Рівняння руху, що виражає баланс сил, що діють в елементарному обсязі газу:</w:t>
      </w:r>
    </w:p>
    <w:p w:rsidR="00D716BF" w:rsidRPr="00517399" w:rsidRDefault="00D716BF" w:rsidP="00BB19BF">
      <w:pPr>
        <w:shd w:val="clear" w:color="auto" w:fill="FFFFFF"/>
        <w:spacing w:line="276" w:lineRule="auto"/>
        <w:jc w:val="both"/>
        <w:rPr>
          <w:color w:val="1A1A1A"/>
          <w:sz w:val="28"/>
          <w:szCs w:val="28"/>
        </w:rPr>
      </w:pPr>
      <w:r w:rsidRPr="00517399">
        <w:rPr>
          <w:color w:val="1A1A1A"/>
          <w:position w:val="-15"/>
          <w:sz w:val="28"/>
          <w:szCs w:val="28"/>
        </w:rPr>
        <w:t xml:space="preserve">                                </w:t>
      </w:r>
      <w:r w:rsidR="00A34342">
        <w:rPr>
          <w:noProof/>
          <w:color w:val="1A1A1A"/>
          <w:position w:val="-15"/>
          <w:sz w:val="28"/>
          <w:szCs w:val="28"/>
          <w:lang w:val="uk-UA" w:eastAsia="uk-UA"/>
        </w:rPr>
        <w:pict>
          <v:shape id="Рисунок 41" o:spid="_x0000_i1228" type="#_x0000_t75" style="width:243.55pt;height:31.95pt;visibility:visible">
            <v:imagedata r:id="rId329" o:title=""/>
          </v:shape>
        </w:pict>
      </w:r>
      <w:r w:rsidRPr="00517399">
        <w:rPr>
          <w:color w:val="1A1A1A"/>
          <w:position w:val="-15"/>
          <w:sz w:val="28"/>
          <w:szCs w:val="28"/>
        </w:rPr>
        <w:t xml:space="preserve">                         (42)                       </w:t>
      </w:r>
    </w:p>
    <w:p w:rsidR="00D716BF" w:rsidRPr="00517399" w:rsidRDefault="00D716BF" w:rsidP="00BB19BF">
      <w:pPr>
        <w:shd w:val="clear" w:color="auto" w:fill="FFFFFF"/>
        <w:tabs>
          <w:tab w:val="left" w:pos="586"/>
        </w:tabs>
        <w:spacing w:line="276" w:lineRule="auto"/>
        <w:jc w:val="both"/>
        <w:rPr>
          <w:color w:val="1A1A1A"/>
          <w:spacing w:val="3"/>
          <w:sz w:val="28"/>
          <w:szCs w:val="28"/>
        </w:rPr>
      </w:pPr>
      <w:r w:rsidRPr="00517399">
        <w:rPr>
          <w:color w:val="1A1A1A"/>
          <w:spacing w:val="3"/>
          <w:sz w:val="28"/>
          <w:szCs w:val="28"/>
        </w:rPr>
        <w:t xml:space="preserve">Де: </w:t>
      </w:r>
      <w:r w:rsidRPr="00517399">
        <w:rPr>
          <w:color w:val="1A1A1A"/>
          <w:spacing w:val="3"/>
          <w:sz w:val="28"/>
          <w:szCs w:val="28"/>
          <w:lang w:val="en-US"/>
        </w:rPr>
        <w:t>g</w:t>
      </w:r>
      <w:r w:rsidRPr="00517399">
        <w:rPr>
          <w:color w:val="1A1A1A"/>
          <w:spacing w:val="3"/>
          <w:sz w:val="28"/>
          <w:szCs w:val="28"/>
        </w:rPr>
        <w:t xml:space="preserve"> - вектор прискорення сил тяжіння. </w:t>
      </w:r>
    </w:p>
    <w:p w:rsidR="00D716BF" w:rsidRPr="00517399" w:rsidRDefault="00D716BF" w:rsidP="00BB19BF">
      <w:pPr>
        <w:shd w:val="clear" w:color="auto" w:fill="FFFFFF"/>
        <w:tabs>
          <w:tab w:val="left" w:pos="586"/>
        </w:tabs>
        <w:spacing w:line="276" w:lineRule="auto"/>
        <w:jc w:val="both"/>
        <w:rPr>
          <w:color w:val="1A1A1A"/>
          <w:spacing w:val="3"/>
          <w:sz w:val="28"/>
          <w:szCs w:val="28"/>
        </w:rPr>
      </w:pPr>
      <w:r w:rsidRPr="00517399">
        <w:rPr>
          <w:color w:val="1A1A1A"/>
          <w:spacing w:val="3"/>
          <w:sz w:val="28"/>
          <w:szCs w:val="28"/>
        </w:rPr>
        <w:t>3. Рівняння збереження енергії:</w:t>
      </w:r>
    </w:p>
    <w:p w:rsidR="00D716BF" w:rsidRPr="00517399" w:rsidRDefault="00D716BF" w:rsidP="00BB19BF">
      <w:pPr>
        <w:shd w:val="clear" w:color="auto" w:fill="FFFFFF"/>
        <w:spacing w:line="276" w:lineRule="auto"/>
        <w:jc w:val="both"/>
        <w:rPr>
          <w:color w:val="1A1A1A"/>
          <w:sz w:val="28"/>
          <w:szCs w:val="28"/>
        </w:rPr>
      </w:pPr>
      <w:r w:rsidRPr="00517399">
        <w:rPr>
          <w:color w:val="1A1A1A"/>
          <w:position w:val="-12"/>
          <w:sz w:val="28"/>
          <w:szCs w:val="28"/>
        </w:rPr>
        <w:t xml:space="preserve">                                </w:t>
      </w:r>
      <w:r w:rsidR="00A34342">
        <w:rPr>
          <w:noProof/>
          <w:color w:val="1A1A1A"/>
          <w:position w:val="-12"/>
          <w:sz w:val="28"/>
          <w:szCs w:val="28"/>
          <w:lang w:val="uk-UA" w:eastAsia="uk-UA"/>
        </w:rPr>
        <w:pict>
          <v:shape id="Рисунок 40" o:spid="_x0000_i1229" type="#_x0000_t75" style="width:301.15pt;height:33.2pt;visibility:visible">
            <v:imagedata r:id="rId330" o:title=""/>
          </v:shape>
        </w:pict>
      </w:r>
      <w:r w:rsidRPr="00517399">
        <w:rPr>
          <w:color w:val="1A1A1A"/>
          <w:position w:val="-12"/>
          <w:sz w:val="28"/>
          <w:szCs w:val="28"/>
        </w:rPr>
        <w:t xml:space="preserve">        (43) </w:t>
      </w:r>
    </w:p>
    <w:p w:rsidR="00D716BF" w:rsidRPr="00517399" w:rsidRDefault="00D716BF" w:rsidP="00BB19BF">
      <w:pPr>
        <w:shd w:val="clear" w:color="auto" w:fill="FFFFFF"/>
        <w:tabs>
          <w:tab w:val="left" w:pos="624"/>
        </w:tabs>
        <w:spacing w:line="276" w:lineRule="auto"/>
        <w:jc w:val="both"/>
        <w:rPr>
          <w:color w:val="1A1A1A"/>
          <w:spacing w:val="-2"/>
          <w:sz w:val="28"/>
          <w:szCs w:val="28"/>
        </w:rPr>
      </w:pPr>
      <w:r w:rsidRPr="00517399">
        <w:rPr>
          <w:color w:val="1A1A1A"/>
          <w:spacing w:val="-2"/>
          <w:sz w:val="28"/>
          <w:szCs w:val="28"/>
        </w:rPr>
        <w:t xml:space="preserve">Де:  </w:t>
      </w:r>
      <w:r w:rsidR="00A34342">
        <w:rPr>
          <w:noProof/>
          <w:color w:val="1A1A1A"/>
          <w:spacing w:val="3"/>
          <w:position w:val="-15"/>
          <w:sz w:val="28"/>
          <w:szCs w:val="28"/>
          <w:lang w:val="uk-UA" w:eastAsia="uk-UA"/>
        </w:rPr>
        <w:pict>
          <v:shape id="Рисунок 39" o:spid="_x0000_i1230" type="#_x0000_t75" style="width:22.55pt;height:18.8pt;visibility:visible">
            <v:imagedata r:id="rId331" o:title=""/>
          </v:shape>
        </w:pict>
      </w:r>
      <w:r w:rsidRPr="00517399">
        <w:rPr>
          <w:color w:val="1A1A1A"/>
          <w:spacing w:val="-2"/>
          <w:sz w:val="28"/>
          <w:szCs w:val="28"/>
        </w:rPr>
        <w:t>- потік тепла, що відводиться від газу;</w:t>
      </w:r>
      <w:r w:rsidRPr="00517399">
        <w:rPr>
          <w:noProof/>
          <w:color w:val="1A1A1A"/>
          <w:spacing w:val="3"/>
          <w:position w:val="-9"/>
          <w:sz w:val="28"/>
          <w:szCs w:val="28"/>
          <w:lang w:eastAsia="uk-UA"/>
        </w:rPr>
        <w:t xml:space="preserve"> </w:t>
      </w:r>
      <w:r w:rsidR="00A34342">
        <w:rPr>
          <w:noProof/>
          <w:color w:val="1A1A1A"/>
          <w:spacing w:val="3"/>
          <w:position w:val="-9"/>
          <w:sz w:val="28"/>
          <w:szCs w:val="28"/>
          <w:lang w:val="uk-UA" w:eastAsia="uk-UA"/>
        </w:rPr>
        <w:pict>
          <v:shape id="Рисунок 38" o:spid="_x0000_i1231" type="#_x0000_t75" style="width:21.9pt;height:16.3pt;visibility:visible">
            <v:imagedata r:id="rId332" o:title=""/>
          </v:shape>
        </w:pict>
      </w:r>
      <w:r w:rsidRPr="00517399">
        <w:rPr>
          <w:color w:val="1A1A1A"/>
          <w:spacing w:val="-2"/>
          <w:sz w:val="28"/>
          <w:szCs w:val="28"/>
        </w:rPr>
        <w:t xml:space="preserve"> - тепловий потік. </w:t>
      </w:r>
    </w:p>
    <w:p w:rsidR="00D716BF" w:rsidRPr="00517399" w:rsidRDefault="00D716BF" w:rsidP="00BB19BF">
      <w:pPr>
        <w:shd w:val="clear" w:color="auto" w:fill="FFFFFF"/>
        <w:tabs>
          <w:tab w:val="left" w:pos="624"/>
        </w:tabs>
        <w:spacing w:line="276" w:lineRule="auto"/>
        <w:jc w:val="both"/>
        <w:rPr>
          <w:color w:val="1A1A1A"/>
          <w:spacing w:val="-2"/>
          <w:sz w:val="28"/>
          <w:szCs w:val="28"/>
        </w:rPr>
      </w:pPr>
      <w:r w:rsidRPr="00517399">
        <w:rPr>
          <w:color w:val="1A1A1A"/>
          <w:spacing w:val="-2"/>
          <w:sz w:val="28"/>
          <w:szCs w:val="28"/>
        </w:rPr>
        <w:t>4. Рівняння балансу маси газоподібних продуктів, що виділяються при сушці і горінні:</w:t>
      </w:r>
    </w:p>
    <w:p w:rsidR="00D716BF" w:rsidRPr="00517399" w:rsidRDefault="00D716BF" w:rsidP="00BB19BF">
      <w:pPr>
        <w:shd w:val="clear" w:color="auto" w:fill="FFFFFF"/>
        <w:tabs>
          <w:tab w:val="left" w:pos="624"/>
        </w:tabs>
        <w:spacing w:line="276" w:lineRule="auto"/>
        <w:jc w:val="both"/>
        <w:rPr>
          <w:color w:val="1A1A1A"/>
          <w:sz w:val="28"/>
          <w:szCs w:val="28"/>
        </w:rPr>
      </w:pPr>
      <w:r w:rsidRPr="00517399">
        <w:rPr>
          <w:noProof/>
          <w:color w:val="1A1A1A"/>
          <w:spacing w:val="-2"/>
          <w:position w:val="-72"/>
          <w:sz w:val="28"/>
          <w:szCs w:val="28"/>
          <w:lang w:eastAsia="uk-UA"/>
        </w:rPr>
        <w:tab/>
      </w:r>
      <w:r w:rsidRPr="00517399">
        <w:rPr>
          <w:noProof/>
          <w:color w:val="1A1A1A"/>
          <w:spacing w:val="-2"/>
          <w:position w:val="-72"/>
          <w:sz w:val="28"/>
          <w:szCs w:val="28"/>
          <w:lang w:eastAsia="uk-UA"/>
        </w:rPr>
        <w:tab/>
      </w:r>
      <w:r w:rsidRPr="00517399">
        <w:rPr>
          <w:noProof/>
          <w:color w:val="1A1A1A"/>
          <w:spacing w:val="-2"/>
          <w:position w:val="-72"/>
          <w:sz w:val="28"/>
          <w:szCs w:val="28"/>
          <w:lang w:eastAsia="uk-UA"/>
        </w:rPr>
        <w:tab/>
      </w:r>
      <w:r w:rsidRPr="00517399">
        <w:rPr>
          <w:noProof/>
          <w:color w:val="1A1A1A"/>
          <w:spacing w:val="-2"/>
          <w:position w:val="-72"/>
          <w:sz w:val="28"/>
          <w:szCs w:val="28"/>
          <w:lang w:eastAsia="uk-UA"/>
        </w:rPr>
        <w:tab/>
      </w:r>
      <w:r w:rsidR="00A34342">
        <w:rPr>
          <w:noProof/>
          <w:color w:val="1A1A1A"/>
          <w:spacing w:val="-2"/>
          <w:position w:val="-72"/>
          <w:sz w:val="28"/>
          <w:szCs w:val="28"/>
          <w:lang w:val="uk-UA" w:eastAsia="uk-UA"/>
        </w:rPr>
        <w:pict>
          <v:shape id="Рисунок 37" o:spid="_x0000_i1232" type="#_x0000_t75" style="width:259.2pt;height:35.7pt;visibility:visible">
            <v:imagedata r:id="rId333" o:title=""/>
          </v:shape>
        </w:pict>
      </w:r>
      <w:r w:rsidRPr="00517399">
        <w:rPr>
          <w:noProof/>
          <w:color w:val="1A1A1A"/>
          <w:spacing w:val="-2"/>
          <w:position w:val="-72"/>
          <w:sz w:val="28"/>
          <w:szCs w:val="28"/>
          <w:lang w:eastAsia="uk-UA"/>
        </w:rPr>
        <w:tab/>
      </w:r>
      <w:r w:rsidRPr="00517399">
        <w:rPr>
          <w:noProof/>
          <w:color w:val="1A1A1A"/>
          <w:spacing w:val="-2"/>
          <w:position w:val="-72"/>
          <w:sz w:val="28"/>
          <w:szCs w:val="28"/>
          <w:lang w:eastAsia="uk-UA"/>
        </w:rPr>
        <w:tab/>
        <w:t xml:space="preserve">     (44)</w:t>
      </w:r>
    </w:p>
    <w:p w:rsidR="00D716BF" w:rsidRPr="00517399" w:rsidRDefault="00D716BF" w:rsidP="00BB19BF">
      <w:pPr>
        <w:shd w:val="clear" w:color="auto" w:fill="FFFFFF"/>
        <w:spacing w:line="276" w:lineRule="auto"/>
        <w:jc w:val="both"/>
        <w:rPr>
          <w:color w:val="1A1A1A"/>
          <w:spacing w:val="4"/>
          <w:sz w:val="28"/>
          <w:szCs w:val="28"/>
        </w:rPr>
      </w:pPr>
      <w:r w:rsidRPr="00517399">
        <w:rPr>
          <w:color w:val="1A1A1A"/>
          <w:spacing w:val="4"/>
          <w:sz w:val="28"/>
          <w:szCs w:val="28"/>
        </w:rPr>
        <w:t xml:space="preserve">Де: </w:t>
      </w:r>
      <w:r w:rsidR="00A34342">
        <w:rPr>
          <w:noProof/>
          <w:color w:val="1A1A1A"/>
          <w:spacing w:val="4"/>
          <w:position w:val="-10"/>
          <w:sz w:val="28"/>
          <w:szCs w:val="28"/>
          <w:lang w:val="uk-UA" w:eastAsia="uk-UA"/>
        </w:rPr>
        <w:pict>
          <v:shape id="Рисунок 36" o:spid="_x0000_i1233" type="#_x0000_t75" style="width:18.15pt;height:16.3pt;visibility:visible">
            <v:imagedata r:id="rId334" o:title=""/>
          </v:shape>
        </w:pict>
      </w:r>
      <w:r w:rsidRPr="00517399">
        <w:rPr>
          <w:color w:val="1A1A1A"/>
          <w:spacing w:val="4"/>
          <w:sz w:val="28"/>
          <w:szCs w:val="28"/>
        </w:rPr>
        <w:t xml:space="preserve">- масова концентрація г-го продукту; </w:t>
      </w:r>
      <w:r w:rsidR="00A34342">
        <w:rPr>
          <w:noProof/>
          <w:color w:val="1A1A1A"/>
          <w:spacing w:val="4"/>
          <w:position w:val="-7"/>
          <w:sz w:val="28"/>
          <w:szCs w:val="28"/>
          <w:lang w:val="uk-UA" w:eastAsia="uk-UA"/>
        </w:rPr>
        <w:pict>
          <v:shape id="Рисунок 35" o:spid="_x0000_i1234" type="#_x0000_t75" style="width:20.05pt;height:15.05pt;visibility:visible">
            <v:imagedata r:id="rId335" o:title=""/>
          </v:shape>
        </w:pict>
      </w:r>
      <w:r w:rsidRPr="00517399">
        <w:rPr>
          <w:color w:val="1A1A1A"/>
          <w:spacing w:val="4"/>
          <w:sz w:val="28"/>
          <w:szCs w:val="28"/>
        </w:rPr>
        <w:t xml:space="preserve">- масова швидкість його винекнення. </w:t>
      </w:r>
    </w:p>
    <w:p w:rsidR="00D716BF" w:rsidRPr="00517399" w:rsidRDefault="00A34342" w:rsidP="00BB19BF">
      <w:pPr>
        <w:shd w:val="clear" w:color="auto" w:fill="FFFFFF"/>
        <w:spacing w:line="276" w:lineRule="auto"/>
        <w:jc w:val="center"/>
        <w:rPr>
          <w:color w:val="1A1A1A"/>
          <w:sz w:val="28"/>
          <w:szCs w:val="28"/>
        </w:rPr>
      </w:pPr>
      <w:r>
        <w:rPr>
          <w:noProof/>
          <w:color w:val="1A1A1A"/>
          <w:spacing w:val="3"/>
          <w:position w:val="-76"/>
          <w:sz w:val="28"/>
          <w:szCs w:val="28"/>
          <w:lang w:val="uk-UA" w:eastAsia="uk-UA"/>
        </w:rPr>
        <w:pict>
          <v:shape id="Рисунок 34" o:spid="_x0000_i1235" type="#_x0000_t75" style="width:68.85pt;height:41.3pt;visibility:visible">
            <v:imagedata r:id="rId336" o:title=""/>
          </v:shape>
        </w:pict>
      </w:r>
    </w:p>
    <w:p w:rsidR="00D716BF" w:rsidRPr="00517399" w:rsidRDefault="00A34342" w:rsidP="00BB19BF">
      <w:pPr>
        <w:shd w:val="clear" w:color="auto" w:fill="FFFFFF"/>
        <w:spacing w:line="276" w:lineRule="auto"/>
        <w:jc w:val="both"/>
        <w:rPr>
          <w:color w:val="1A1A1A"/>
          <w:spacing w:val="4"/>
          <w:sz w:val="28"/>
          <w:szCs w:val="28"/>
          <w:lang w:val="uk-UA"/>
        </w:rPr>
      </w:pPr>
      <w:r>
        <w:rPr>
          <w:noProof/>
          <w:color w:val="1A1A1A"/>
          <w:position w:val="-9"/>
          <w:sz w:val="28"/>
          <w:szCs w:val="28"/>
          <w:lang w:val="uk-UA" w:eastAsia="uk-UA"/>
        </w:rPr>
        <w:lastRenderedPageBreak/>
        <w:pict>
          <v:shape id="Рисунок 33" o:spid="_x0000_i1236" type="#_x0000_t75" style="width:15.65pt;height:17.55pt;visibility:visible">
            <v:imagedata r:id="rId337" o:title=""/>
          </v:shape>
        </w:pict>
      </w:r>
      <w:r w:rsidR="00D716BF" w:rsidRPr="00517399">
        <w:rPr>
          <w:color w:val="1A1A1A"/>
          <w:spacing w:val="4"/>
          <w:sz w:val="28"/>
          <w:szCs w:val="28"/>
          <w:lang w:val="uk-UA"/>
        </w:rPr>
        <w:t xml:space="preserve"> - Коефіцієнт дифузії; </w:t>
      </w:r>
      <w:r>
        <w:rPr>
          <w:noProof/>
          <w:color w:val="1A1A1A"/>
          <w:spacing w:val="5"/>
          <w:position w:val="-9"/>
          <w:sz w:val="28"/>
          <w:szCs w:val="28"/>
          <w:lang w:val="uk-UA" w:eastAsia="uk-UA"/>
        </w:rPr>
        <w:pict>
          <v:shape id="Рисунок 32" o:spid="_x0000_i1237" type="#_x0000_t75" style="width:15.65pt;height:15.65pt;visibility:visible">
            <v:imagedata r:id="rId338" o:title=""/>
          </v:shape>
        </w:pict>
      </w:r>
      <w:r w:rsidR="00D716BF" w:rsidRPr="00517399">
        <w:rPr>
          <w:color w:val="1A1A1A"/>
          <w:spacing w:val="4"/>
          <w:sz w:val="28"/>
          <w:szCs w:val="28"/>
          <w:lang w:val="uk-UA"/>
        </w:rPr>
        <w:t xml:space="preserve">- загальна кількість які виникають компонентів. </w:t>
      </w:r>
    </w:p>
    <w:p w:rsidR="00D716BF" w:rsidRPr="00517399" w:rsidRDefault="00D716BF" w:rsidP="00BB19BF">
      <w:pPr>
        <w:shd w:val="clear" w:color="auto" w:fill="FFFFFF"/>
        <w:spacing w:line="276" w:lineRule="auto"/>
        <w:jc w:val="both"/>
        <w:rPr>
          <w:color w:val="1A1A1A"/>
          <w:spacing w:val="4"/>
          <w:sz w:val="28"/>
          <w:szCs w:val="28"/>
          <w:lang w:val="en-US"/>
        </w:rPr>
      </w:pPr>
      <w:r w:rsidRPr="00517399">
        <w:rPr>
          <w:color w:val="1A1A1A"/>
          <w:spacing w:val="4"/>
          <w:sz w:val="28"/>
          <w:szCs w:val="28"/>
          <w:lang w:val="en-US"/>
        </w:rPr>
        <w:t>5</w:t>
      </w:r>
      <w:r w:rsidRPr="00517399">
        <w:rPr>
          <w:color w:val="1A1A1A"/>
          <w:spacing w:val="4"/>
          <w:sz w:val="28"/>
          <w:szCs w:val="28"/>
        </w:rPr>
        <w:t>. Рівняння стану газу</w:t>
      </w:r>
      <w:r w:rsidRPr="00517399">
        <w:rPr>
          <w:color w:val="1A1A1A"/>
          <w:spacing w:val="4"/>
          <w:sz w:val="28"/>
          <w:szCs w:val="28"/>
          <w:lang w:val="en-US"/>
        </w:rPr>
        <w:t>:</w:t>
      </w:r>
    </w:p>
    <w:p w:rsidR="00D716BF" w:rsidRPr="00517399" w:rsidRDefault="00A34342" w:rsidP="00BB19BF">
      <w:pPr>
        <w:shd w:val="clear" w:color="auto" w:fill="FFFFFF"/>
        <w:spacing w:line="276" w:lineRule="auto"/>
        <w:jc w:val="center"/>
        <w:rPr>
          <w:color w:val="1A1A1A"/>
          <w:sz w:val="28"/>
          <w:szCs w:val="28"/>
        </w:rPr>
      </w:pPr>
      <w:r>
        <w:rPr>
          <w:noProof/>
          <w:color w:val="1A1A1A"/>
          <w:sz w:val="28"/>
          <w:szCs w:val="28"/>
          <w:lang w:val="uk-UA" w:eastAsia="uk-UA"/>
        </w:rPr>
        <w:pict>
          <v:shape id="Рисунок 31" o:spid="_x0000_i1238" type="#_x0000_t75" style="width:83.9pt;height:26.9pt;visibility:visible">
            <v:imagedata r:id="rId339" o:title=""/>
          </v:shape>
        </w:pict>
      </w:r>
    </w:p>
    <w:p w:rsidR="00D716BF" w:rsidRPr="00517399" w:rsidRDefault="00D716BF" w:rsidP="00BB19BF">
      <w:pPr>
        <w:shd w:val="clear" w:color="auto" w:fill="FFFFFF"/>
        <w:spacing w:line="276" w:lineRule="auto"/>
        <w:jc w:val="both"/>
        <w:rPr>
          <w:color w:val="1A1A1A"/>
          <w:spacing w:val="4"/>
          <w:sz w:val="28"/>
          <w:szCs w:val="28"/>
        </w:rPr>
      </w:pPr>
      <w:r w:rsidRPr="00517399">
        <w:rPr>
          <w:color w:val="1A1A1A"/>
          <w:spacing w:val="4"/>
          <w:sz w:val="28"/>
          <w:szCs w:val="28"/>
        </w:rPr>
        <w:t xml:space="preserve">Де:  М - молекулярна вага суміші газів; </w:t>
      </w:r>
      <w:r w:rsidRPr="00517399">
        <w:rPr>
          <w:color w:val="1A1A1A"/>
          <w:spacing w:val="4"/>
          <w:sz w:val="28"/>
          <w:szCs w:val="28"/>
          <w:lang w:val="en-US"/>
        </w:rPr>
        <w:t>R</w:t>
      </w:r>
      <w:r w:rsidRPr="00517399">
        <w:rPr>
          <w:color w:val="1A1A1A"/>
          <w:spacing w:val="4"/>
          <w:sz w:val="28"/>
          <w:szCs w:val="28"/>
        </w:rPr>
        <w:t xml:space="preserve"> - газова стала.</w:t>
      </w:r>
    </w:p>
    <w:p w:rsidR="00D716BF" w:rsidRPr="00517399" w:rsidRDefault="00D716BF" w:rsidP="00BB19BF">
      <w:pPr>
        <w:shd w:val="clear" w:color="auto" w:fill="FFFFFF"/>
        <w:tabs>
          <w:tab w:val="left" w:pos="768"/>
        </w:tabs>
        <w:spacing w:line="276" w:lineRule="auto"/>
        <w:jc w:val="both"/>
        <w:rPr>
          <w:color w:val="1A1A1A"/>
          <w:sz w:val="28"/>
          <w:szCs w:val="28"/>
        </w:rPr>
      </w:pPr>
      <w:r w:rsidRPr="00517399">
        <w:rPr>
          <w:i/>
          <w:color w:val="1A1A1A"/>
          <w:sz w:val="28"/>
          <w:szCs w:val="28"/>
        </w:rPr>
        <w:t>Тверда фаза (пальне).</w:t>
      </w:r>
      <w:r w:rsidRPr="00517399">
        <w:rPr>
          <w:color w:val="1A1A1A"/>
          <w:sz w:val="28"/>
          <w:szCs w:val="28"/>
        </w:rPr>
        <w:t xml:space="preserve"> Стан твердої фази характеризується його температурою</w:t>
      </w:r>
      <w:r w:rsidRPr="00517399">
        <w:rPr>
          <w:color w:val="1A1A1A"/>
          <w:sz w:val="28"/>
          <w:szCs w:val="28"/>
          <w:lang w:val="uk-UA"/>
        </w:rPr>
        <w:t xml:space="preserve"> </w:t>
      </w:r>
      <w:r w:rsidR="00A34342">
        <w:rPr>
          <w:noProof/>
          <w:color w:val="1A1A1A"/>
          <w:spacing w:val="5"/>
          <w:position w:val="-7"/>
          <w:sz w:val="28"/>
          <w:szCs w:val="28"/>
          <w:lang w:val="uk-UA" w:eastAsia="uk-UA"/>
        </w:rPr>
        <w:pict>
          <v:shape id="Рисунок 30" o:spid="_x0000_i1239" type="#_x0000_t75" style="width:20.05pt;height:15.65pt;visibility:visible">
            <v:imagedata r:id="rId340" o:title=""/>
          </v:shape>
        </w:pict>
      </w:r>
      <w:r w:rsidRPr="00517399">
        <w:rPr>
          <w:color w:val="1A1A1A"/>
          <w:sz w:val="28"/>
          <w:szCs w:val="28"/>
        </w:rPr>
        <w:t xml:space="preserve"> і поточним запасом </w:t>
      </w:r>
      <w:r w:rsidR="00A34342">
        <w:rPr>
          <w:noProof/>
          <w:color w:val="1A1A1A"/>
          <w:spacing w:val="5"/>
          <w:position w:val="-8"/>
          <w:sz w:val="28"/>
          <w:szCs w:val="28"/>
          <w:lang w:val="uk-UA" w:eastAsia="uk-UA"/>
        </w:rPr>
        <w:pict>
          <v:shape id="Рисунок 29" o:spid="_x0000_i1240" type="#_x0000_t75" style="width:21.9pt;height:12.5pt;visibility:visible">
            <v:imagedata r:id="rId341" o:title=""/>
          </v:shape>
        </w:pict>
      </w:r>
      <w:r w:rsidRPr="00517399">
        <w:rPr>
          <w:color w:val="1A1A1A"/>
          <w:sz w:val="28"/>
          <w:szCs w:val="28"/>
        </w:rPr>
        <w:t xml:space="preserve"> Для цього компонента можуть бути складені наступні співвідношення:</w:t>
      </w:r>
    </w:p>
    <w:p w:rsidR="00D716BF" w:rsidRPr="00517399" w:rsidRDefault="00D716BF" w:rsidP="00BB19BF">
      <w:pPr>
        <w:shd w:val="clear" w:color="auto" w:fill="FFFFFF"/>
        <w:tabs>
          <w:tab w:val="left" w:pos="768"/>
        </w:tabs>
        <w:spacing w:line="276" w:lineRule="auto"/>
        <w:jc w:val="both"/>
        <w:rPr>
          <w:color w:val="1A1A1A"/>
          <w:sz w:val="28"/>
          <w:szCs w:val="28"/>
        </w:rPr>
      </w:pPr>
      <w:r w:rsidRPr="00517399">
        <w:rPr>
          <w:color w:val="1A1A1A"/>
          <w:sz w:val="28"/>
          <w:szCs w:val="28"/>
        </w:rPr>
        <w:t>1.  Рівняння теплового балансу:</w:t>
      </w:r>
    </w:p>
    <w:p w:rsidR="00D716BF" w:rsidRPr="00517399" w:rsidRDefault="00A34342" w:rsidP="00BB19BF">
      <w:pPr>
        <w:shd w:val="clear" w:color="auto" w:fill="FFFFFF"/>
        <w:spacing w:line="276" w:lineRule="auto"/>
        <w:ind w:firstLine="708"/>
        <w:jc w:val="both"/>
        <w:rPr>
          <w:color w:val="1A1A1A"/>
          <w:sz w:val="28"/>
          <w:szCs w:val="28"/>
        </w:rPr>
      </w:pPr>
      <w:r>
        <w:rPr>
          <w:noProof/>
          <w:color w:val="1A1A1A"/>
          <w:sz w:val="28"/>
          <w:szCs w:val="28"/>
          <w:lang w:val="uk-UA" w:eastAsia="uk-UA"/>
        </w:rPr>
        <w:pict>
          <v:shape id="Рисунок 28" o:spid="_x0000_i1241" type="#_x0000_t75" style="width:393.2pt;height:35.05pt;visibility:visible">
            <v:imagedata r:id="rId342" o:title=""/>
          </v:shape>
        </w:pict>
      </w:r>
      <w:r w:rsidR="00D716BF" w:rsidRPr="00517399">
        <w:rPr>
          <w:noProof/>
          <w:color w:val="1A1A1A"/>
          <w:sz w:val="28"/>
          <w:szCs w:val="28"/>
          <w:lang w:eastAsia="uk-UA"/>
        </w:rPr>
        <w:t xml:space="preserve">  (45)</w:t>
      </w:r>
    </w:p>
    <w:p w:rsidR="00D716BF" w:rsidRPr="00517399" w:rsidRDefault="00D716BF" w:rsidP="00BB19BF">
      <w:pPr>
        <w:shd w:val="clear" w:color="auto" w:fill="FFFFFF"/>
        <w:tabs>
          <w:tab w:val="left" w:pos="768"/>
        </w:tabs>
        <w:spacing w:line="276" w:lineRule="auto"/>
        <w:jc w:val="both"/>
        <w:rPr>
          <w:color w:val="1A1A1A"/>
          <w:sz w:val="28"/>
          <w:szCs w:val="28"/>
        </w:rPr>
      </w:pPr>
      <w:r w:rsidRPr="00517399">
        <w:rPr>
          <w:color w:val="1A1A1A"/>
          <w:sz w:val="28"/>
          <w:szCs w:val="28"/>
        </w:rPr>
        <w:t xml:space="preserve">Де:  </w:t>
      </w:r>
      <w:r w:rsidR="00A34342">
        <w:rPr>
          <w:noProof/>
          <w:color w:val="1A1A1A"/>
          <w:spacing w:val="4"/>
          <w:position w:val="-11"/>
          <w:sz w:val="28"/>
          <w:szCs w:val="28"/>
          <w:lang w:val="uk-UA" w:eastAsia="uk-UA"/>
        </w:rPr>
        <w:pict>
          <v:shape id="Рисунок 27" o:spid="_x0000_i1242" type="#_x0000_t75" style="width:23.8pt;height:14.4pt;visibility:visible">
            <v:imagedata r:id="rId343" o:title=""/>
          </v:shape>
        </w:pict>
      </w:r>
      <w:r w:rsidRPr="00517399">
        <w:rPr>
          <w:color w:val="1A1A1A"/>
          <w:sz w:val="28"/>
          <w:szCs w:val="28"/>
        </w:rPr>
        <w:t xml:space="preserve">- теплоємність пального; </w:t>
      </w:r>
      <w:r w:rsidR="00A34342">
        <w:rPr>
          <w:noProof/>
          <w:color w:val="1A1A1A"/>
          <w:spacing w:val="4"/>
          <w:position w:val="-11"/>
          <w:sz w:val="28"/>
          <w:szCs w:val="28"/>
          <w:lang w:val="uk-UA" w:eastAsia="uk-UA"/>
        </w:rPr>
        <w:pict>
          <v:shape id="Рисунок 26" o:spid="_x0000_i1243" type="#_x0000_t75" style="width:20.05pt;height:16.3pt;visibility:visible">
            <v:imagedata r:id="rId344" o:title=""/>
          </v:shape>
        </w:pict>
      </w:r>
      <w:r w:rsidRPr="00517399">
        <w:rPr>
          <w:color w:val="1A1A1A"/>
          <w:sz w:val="28"/>
          <w:szCs w:val="28"/>
        </w:rPr>
        <w:t xml:space="preserve">- коефіцієнт теплпроводності; </w:t>
      </w:r>
      <w:r w:rsidR="00A34342">
        <w:rPr>
          <w:noProof/>
          <w:color w:val="1A1A1A"/>
          <w:spacing w:val="4"/>
          <w:position w:val="-10"/>
          <w:sz w:val="28"/>
          <w:szCs w:val="28"/>
          <w:lang w:val="uk-UA" w:eastAsia="uk-UA"/>
        </w:rPr>
        <w:pict>
          <v:shape id="Рисунок 25" o:spid="_x0000_i1244" type="#_x0000_t75" style="width:23.8pt;height:15.65pt;visibility:visible">
            <v:imagedata r:id="rId345" o:title=""/>
          </v:shape>
        </w:pict>
      </w:r>
      <w:r w:rsidRPr="00517399">
        <w:rPr>
          <w:color w:val="1A1A1A"/>
          <w:sz w:val="28"/>
          <w:szCs w:val="28"/>
        </w:rPr>
        <w:t>- потік теплової енергії, що надходить до твердої фази з зони горіння;</w:t>
      </w:r>
      <w:r w:rsidRPr="00517399">
        <w:rPr>
          <w:noProof/>
          <w:color w:val="1A1A1A"/>
          <w:spacing w:val="8"/>
          <w:position w:val="-8"/>
          <w:sz w:val="28"/>
          <w:szCs w:val="28"/>
          <w:lang w:eastAsia="uk-UA"/>
        </w:rPr>
        <w:t xml:space="preserve"> </w:t>
      </w:r>
      <w:r w:rsidR="00A34342">
        <w:rPr>
          <w:noProof/>
          <w:color w:val="1A1A1A"/>
          <w:spacing w:val="8"/>
          <w:position w:val="-8"/>
          <w:sz w:val="28"/>
          <w:szCs w:val="28"/>
          <w:lang w:val="uk-UA" w:eastAsia="uk-UA"/>
        </w:rPr>
        <w:pict>
          <v:shape id="Рисунок 24" o:spid="_x0000_i1245" type="#_x0000_t75" style="width:25.05pt;height:14.4pt;visibility:visible">
            <v:imagedata r:id="rId346" o:title=""/>
          </v:shape>
        </w:pict>
      </w:r>
      <w:r w:rsidRPr="00517399">
        <w:rPr>
          <w:color w:val="1A1A1A"/>
          <w:sz w:val="28"/>
          <w:szCs w:val="28"/>
        </w:rPr>
        <w:t xml:space="preserve"> - тепловий потік, що відводиться від пального; </w:t>
      </w:r>
      <w:r w:rsidR="00A34342">
        <w:rPr>
          <w:noProof/>
          <w:color w:val="1A1A1A"/>
          <w:spacing w:val="2"/>
          <w:position w:val="-10"/>
          <w:sz w:val="28"/>
          <w:szCs w:val="28"/>
          <w:lang w:val="uk-UA" w:eastAsia="uk-UA"/>
        </w:rPr>
        <w:pict>
          <v:shape id="Рисунок 23" o:spid="_x0000_i1246" type="#_x0000_t75" style="width:21.9pt;height:15.65pt;visibility:visible">
            <v:imagedata r:id="rId347" o:title=""/>
          </v:shape>
        </w:pict>
      </w:r>
      <w:r w:rsidRPr="00517399">
        <w:rPr>
          <w:color w:val="1A1A1A"/>
          <w:sz w:val="28"/>
          <w:szCs w:val="28"/>
        </w:rPr>
        <w:t>- потік, що викликається зовнішнім джерелом тепла;</w:t>
      </w:r>
      <w:r w:rsidRPr="00517399">
        <w:rPr>
          <w:noProof/>
          <w:color w:val="1A1A1A"/>
          <w:spacing w:val="2"/>
          <w:position w:val="-8"/>
          <w:sz w:val="28"/>
          <w:szCs w:val="28"/>
          <w:lang w:eastAsia="uk-UA"/>
        </w:rPr>
        <w:t xml:space="preserve"> </w:t>
      </w:r>
      <w:r w:rsidR="00A34342">
        <w:rPr>
          <w:noProof/>
          <w:color w:val="1A1A1A"/>
          <w:spacing w:val="2"/>
          <w:position w:val="-8"/>
          <w:sz w:val="28"/>
          <w:szCs w:val="28"/>
          <w:lang w:val="uk-UA" w:eastAsia="uk-UA"/>
        </w:rPr>
        <w:pict>
          <v:shape id="Рисунок 22" o:spid="_x0000_i1247" type="#_x0000_t75" style="width:18.15pt;height:12.5pt;visibility:visible">
            <v:imagedata r:id="rId348" o:title=""/>
          </v:shape>
        </w:pict>
      </w:r>
      <w:r w:rsidRPr="00517399">
        <w:rPr>
          <w:color w:val="1A1A1A"/>
          <w:sz w:val="28"/>
          <w:szCs w:val="28"/>
        </w:rPr>
        <w:t xml:space="preserve"> - вектор швидкості розповсюдження горіння по шару.</w:t>
      </w:r>
    </w:p>
    <w:p w:rsidR="00D716BF" w:rsidRPr="00517399" w:rsidRDefault="00D716BF" w:rsidP="00BB19BF">
      <w:pPr>
        <w:shd w:val="clear" w:color="auto" w:fill="FFFFFF"/>
        <w:tabs>
          <w:tab w:val="left" w:pos="768"/>
        </w:tabs>
        <w:spacing w:line="276" w:lineRule="auto"/>
        <w:jc w:val="both"/>
        <w:rPr>
          <w:color w:val="1A1A1A"/>
          <w:sz w:val="28"/>
          <w:szCs w:val="28"/>
        </w:rPr>
      </w:pPr>
      <w:r w:rsidRPr="00517399">
        <w:rPr>
          <w:color w:val="1A1A1A"/>
          <w:sz w:val="28"/>
          <w:szCs w:val="28"/>
        </w:rPr>
        <w:t>2.  Рівняння балансу маси (витрати пального):</w: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sz w:val="28"/>
          <w:szCs w:val="28"/>
          <w:lang w:val="uk-UA" w:eastAsia="uk-UA"/>
        </w:rPr>
        <w:t xml:space="preserve">                                   </w:t>
      </w:r>
      <w:r w:rsidR="00A34342">
        <w:rPr>
          <w:noProof/>
          <w:color w:val="1A1A1A"/>
          <w:sz w:val="28"/>
          <w:szCs w:val="28"/>
          <w:lang w:val="uk-UA" w:eastAsia="uk-UA"/>
        </w:rPr>
        <w:pict>
          <v:shape id="Рисунок 21" o:spid="_x0000_i1248" type="#_x0000_t75" style="width:83.9pt;height:31.3pt;visibility:visible">
            <v:imagedata r:id="rId349" o:title=""/>
          </v:shape>
        </w:pict>
      </w:r>
      <w:r w:rsidRPr="00517399">
        <w:rPr>
          <w:noProof/>
          <w:color w:val="1A1A1A"/>
          <w:sz w:val="28"/>
          <w:szCs w:val="28"/>
          <w:lang w:eastAsia="uk-UA"/>
        </w:rPr>
        <w:t xml:space="preserve"> </w: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w:t>
      </w:r>
      <w:r w:rsidRPr="00517399">
        <w:rPr>
          <w:noProof/>
          <w:color w:val="1A1A1A"/>
          <w:sz w:val="28"/>
          <w:szCs w:val="28"/>
          <w:lang w:eastAsia="uk-UA"/>
        </w:rPr>
        <w:tab/>
      </w:r>
      <w:r w:rsidRPr="00517399">
        <w:rPr>
          <w:noProof/>
          <w:color w:val="1A1A1A"/>
          <w:sz w:val="28"/>
          <w:szCs w:val="28"/>
          <w:lang w:eastAsia="uk-UA"/>
        </w:rPr>
        <w:tab/>
        <w:t xml:space="preserve">     </w:t>
      </w:r>
      <w:r w:rsidRPr="00517399">
        <w:rPr>
          <w:noProof/>
          <w:color w:val="1A1A1A"/>
          <w:sz w:val="28"/>
          <w:szCs w:val="28"/>
          <w:lang w:val="uk-UA" w:eastAsia="uk-UA"/>
        </w:rPr>
        <w:t xml:space="preserve">        </w:t>
      </w:r>
      <w:r w:rsidRPr="00517399">
        <w:rPr>
          <w:noProof/>
          <w:color w:val="1A1A1A"/>
          <w:sz w:val="28"/>
          <w:szCs w:val="28"/>
          <w:lang w:eastAsia="uk-UA"/>
        </w:rPr>
        <w:t xml:space="preserve">  (46)</w:t>
      </w:r>
    </w:p>
    <w:p w:rsidR="00D716BF" w:rsidRPr="00517399" w:rsidRDefault="00D716BF" w:rsidP="00BB19BF">
      <w:pPr>
        <w:shd w:val="clear" w:color="auto" w:fill="FFFFFF"/>
        <w:spacing w:line="276" w:lineRule="auto"/>
        <w:jc w:val="both"/>
        <w:rPr>
          <w:color w:val="1A1A1A"/>
          <w:sz w:val="28"/>
          <w:szCs w:val="28"/>
        </w:rPr>
      </w:pPr>
    </w:p>
    <w:p w:rsidR="00D716BF" w:rsidRPr="00517399" w:rsidRDefault="00D716BF" w:rsidP="00BB19BF">
      <w:pPr>
        <w:shd w:val="clear" w:color="auto" w:fill="FFFFFF"/>
        <w:spacing w:line="276" w:lineRule="auto"/>
        <w:jc w:val="both"/>
        <w:rPr>
          <w:color w:val="1A1A1A"/>
          <w:sz w:val="28"/>
          <w:szCs w:val="28"/>
        </w:rPr>
      </w:pPr>
    </w:p>
    <w:p w:rsidR="00D716BF" w:rsidRPr="00517399" w:rsidRDefault="00D716BF" w:rsidP="00BB19BF">
      <w:pPr>
        <w:shd w:val="clear" w:color="auto" w:fill="FFFFFF"/>
        <w:spacing w:line="276" w:lineRule="auto"/>
        <w:jc w:val="center"/>
        <w:rPr>
          <w:b/>
          <w:color w:val="1A1A1A"/>
          <w:sz w:val="32"/>
          <w:szCs w:val="28"/>
        </w:rPr>
      </w:pPr>
      <w:r w:rsidRPr="00517399">
        <w:rPr>
          <w:b/>
          <w:color w:val="1A1A1A"/>
          <w:sz w:val="32"/>
          <w:szCs w:val="28"/>
        </w:rPr>
        <w:t>4.</w:t>
      </w:r>
      <w:r w:rsidRPr="00517399">
        <w:rPr>
          <w:b/>
          <w:color w:val="1A1A1A"/>
          <w:sz w:val="32"/>
          <w:szCs w:val="28"/>
          <w:lang w:val="uk-UA"/>
        </w:rPr>
        <w:t>4</w:t>
      </w:r>
      <w:r w:rsidRPr="00517399">
        <w:rPr>
          <w:b/>
          <w:color w:val="1A1A1A"/>
          <w:sz w:val="32"/>
          <w:szCs w:val="28"/>
        </w:rPr>
        <w:t>.2  Рух газу над шаром горіння</w:t>
      </w:r>
    </w:p>
    <w:p w:rsidR="00D716BF" w:rsidRPr="00517399" w:rsidRDefault="00D716BF" w:rsidP="00BB19BF">
      <w:pPr>
        <w:shd w:val="clear" w:color="auto" w:fill="FFFFFF"/>
        <w:spacing w:line="276" w:lineRule="auto"/>
        <w:jc w:val="both"/>
        <w:rPr>
          <w:b/>
          <w:color w:val="1A1A1A"/>
          <w:sz w:val="28"/>
          <w:szCs w:val="28"/>
        </w:rPr>
      </w:pP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 xml:space="preserve">Стан газу над шаром горіння характеризується аналогічними параметрами </w:t>
      </w:r>
      <w:r w:rsidR="00A34342">
        <w:rPr>
          <w:noProof/>
          <w:color w:val="1A1A1A"/>
          <w:sz w:val="28"/>
          <w:szCs w:val="28"/>
          <w:lang w:val="uk-UA" w:eastAsia="uk-UA"/>
        </w:rPr>
        <w:pict>
          <v:shape id="Рисунок 20" o:spid="_x0000_i1249" type="#_x0000_t75" style="width:55.7pt;height:18.15pt;visibility:visible">
            <v:imagedata r:id="rId350" o:title=""/>
          </v:shape>
        </w:pic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 xml:space="preserve">  1. Рівняння нерозривності (закон збереження маси):</w: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sz w:val="28"/>
          <w:szCs w:val="28"/>
          <w:lang w:val="uk-UA" w:eastAsia="uk-UA"/>
        </w:rPr>
        <w:t xml:space="preserve">                                  </w:t>
      </w:r>
      <w:r w:rsidRPr="00517399">
        <w:rPr>
          <w:noProof/>
          <w:color w:val="1A1A1A"/>
          <w:sz w:val="28"/>
          <w:szCs w:val="28"/>
          <w:lang w:eastAsia="uk-UA"/>
        </w:rPr>
        <w:t xml:space="preserve">  </w:t>
      </w:r>
      <w:r w:rsidR="00A34342">
        <w:rPr>
          <w:noProof/>
          <w:color w:val="1A1A1A"/>
          <w:sz w:val="28"/>
          <w:szCs w:val="28"/>
          <w:lang w:val="uk-UA" w:eastAsia="uk-UA"/>
        </w:rPr>
        <w:pict>
          <v:shape id="Рисунок 19" o:spid="_x0000_i1250" type="#_x0000_t75" style="width:121.45pt;height:31.3pt;visibility:visible">
            <v:imagedata r:id="rId351"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(47)</w:t>
      </w:r>
    </w:p>
    <w:p w:rsidR="00D716BF" w:rsidRPr="00517399" w:rsidRDefault="00D716BF" w:rsidP="00BB19BF">
      <w:pPr>
        <w:shd w:val="clear" w:color="auto" w:fill="FFFFFF"/>
        <w:tabs>
          <w:tab w:val="left" w:pos="581"/>
        </w:tabs>
        <w:spacing w:line="276" w:lineRule="auto"/>
        <w:jc w:val="both"/>
        <w:rPr>
          <w:color w:val="1A1A1A"/>
          <w:spacing w:val="6"/>
          <w:sz w:val="28"/>
          <w:szCs w:val="28"/>
        </w:rPr>
      </w:pPr>
      <w:r w:rsidRPr="00517399">
        <w:rPr>
          <w:color w:val="1A1A1A"/>
          <w:spacing w:val="6"/>
          <w:sz w:val="28"/>
          <w:szCs w:val="28"/>
        </w:rPr>
        <w:t>2. Рівняння руху, що виражає баланс сил, що діють в елементарному обсязі газу:</w:t>
      </w:r>
    </w:p>
    <w:p w:rsidR="00D716BF" w:rsidRPr="00517399" w:rsidRDefault="00D716BF" w:rsidP="00BB19BF">
      <w:pPr>
        <w:shd w:val="clear" w:color="auto" w:fill="FFFFFF"/>
        <w:tabs>
          <w:tab w:val="left" w:pos="581"/>
        </w:tabs>
        <w:spacing w:line="276" w:lineRule="auto"/>
        <w:jc w:val="both"/>
        <w:rPr>
          <w:color w:val="1A1A1A"/>
          <w:spacing w:val="-14"/>
          <w:sz w:val="28"/>
          <w:szCs w:val="28"/>
        </w:rPr>
      </w:pP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w:t>
      </w:r>
      <w:r w:rsidR="00A34342">
        <w:rPr>
          <w:noProof/>
          <w:color w:val="1A1A1A"/>
          <w:sz w:val="28"/>
          <w:szCs w:val="28"/>
          <w:lang w:val="uk-UA" w:eastAsia="uk-UA"/>
        </w:rPr>
        <w:pict>
          <v:shape id="Рисунок 18" o:spid="_x0000_i1251" type="#_x0000_t75" style="width:207.85pt;height:29.45pt;visibility:visible">
            <v:imagedata r:id="rId352" o:title=""/>
          </v:shape>
        </w:pict>
      </w:r>
      <w:r w:rsidRPr="00517399">
        <w:rPr>
          <w:noProof/>
          <w:color w:val="1A1A1A"/>
          <w:sz w:val="28"/>
          <w:szCs w:val="28"/>
          <w:lang w:eastAsia="uk-UA"/>
        </w:rPr>
        <w:tab/>
      </w:r>
      <w:r w:rsidRPr="00517399">
        <w:rPr>
          <w:noProof/>
          <w:color w:val="1A1A1A"/>
          <w:sz w:val="28"/>
          <w:szCs w:val="28"/>
          <w:lang w:eastAsia="uk-UA"/>
        </w:rPr>
        <w:tab/>
        <w:t xml:space="preserve">     (48)</w:t>
      </w:r>
    </w:p>
    <w:p w:rsidR="00D716BF" w:rsidRPr="00517399" w:rsidRDefault="00D716BF" w:rsidP="00BB19BF">
      <w:pPr>
        <w:shd w:val="clear" w:color="auto" w:fill="FFFFFF"/>
        <w:spacing w:line="276" w:lineRule="auto"/>
        <w:jc w:val="both"/>
        <w:rPr>
          <w:color w:val="1A1A1A"/>
          <w:position w:val="-19"/>
          <w:sz w:val="28"/>
          <w:szCs w:val="28"/>
        </w:rPr>
      </w:pPr>
      <w:r w:rsidRPr="00517399">
        <w:rPr>
          <w:color w:val="1A1A1A"/>
          <w:spacing w:val="3"/>
          <w:sz w:val="28"/>
          <w:szCs w:val="28"/>
        </w:rPr>
        <w:t>3. Рівняння збереження енергії:</w:t>
      </w:r>
      <w:r w:rsidRPr="00517399">
        <w:rPr>
          <w:color w:val="1A1A1A"/>
          <w:position w:val="-19"/>
          <w:sz w:val="28"/>
          <w:szCs w:val="28"/>
        </w:rPr>
        <w:t xml:space="preserve">    </w:t>
      </w:r>
    </w:p>
    <w:p w:rsidR="00D716BF" w:rsidRPr="00517399" w:rsidRDefault="00D716BF" w:rsidP="00BB19BF">
      <w:pPr>
        <w:shd w:val="clear" w:color="auto" w:fill="FFFFFF"/>
        <w:spacing w:line="276" w:lineRule="auto"/>
        <w:jc w:val="both"/>
        <w:rPr>
          <w:color w:val="1A1A1A"/>
          <w:sz w:val="28"/>
          <w:szCs w:val="28"/>
        </w:rPr>
      </w:pPr>
      <w:r w:rsidRPr="00517399">
        <w:rPr>
          <w:color w:val="1A1A1A"/>
          <w:position w:val="-19"/>
          <w:sz w:val="28"/>
          <w:szCs w:val="28"/>
        </w:rPr>
        <w:t xml:space="preserve">                          </w:t>
      </w:r>
      <w:r w:rsidR="00A34342">
        <w:rPr>
          <w:noProof/>
          <w:color w:val="1A1A1A"/>
          <w:position w:val="-19"/>
          <w:sz w:val="28"/>
          <w:szCs w:val="28"/>
          <w:lang w:val="uk-UA" w:eastAsia="uk-UA"/>
        </w:rPr>
        <w:pict>
          <v:shape id="Рисунок 17" o:spid="_x0000_i1252" type="#_x0000_t75" style="width:303.05pt;height:35.05pt;visibility:visible">
            <v:imagedata r:id="rId353" o:title=""/>
          </v:shape>
        </w:pict>
      </w:r>
      <w:r w:rsidRPr="00517399">
        <w:rPr>
          <w:noProof/>
          <w:color w:val="1A1A1A"/>
          <w:position w:val="-19"/>
          <w:sz w:val="28"/>
          <w:szCs w:val="28"/>
          <w:lang w:eastAsia="uk-UA"/>
        </w:rPr>
        <w:t xml:space="preserve">    </w:t>
      </w:r>
      <w:r w:rsidRPr="00517399">
        <w:rPr>
          <w:noProof/>
          <w:color w:val="1A1A1A"/>
          <w:position w:val="-19"/>
          <w:sz w:val="28"/>
          <w:szCs w:val="28"/>
          <w:lang w:eastAsia="uk-UA"/>
        </w:rPr>
        <w:tab/>
        <w:t xml:space="preserve">     (49)</w:t>
      </w:r>
    </w:p>
    <w:p w:rsidR="00D716BF" w:rsidRPr="00517399" w:rsidRDefault="00D716BF" w:rsidP="00BB19BF">
      <w:pPr>
        <w:shd w:val="clear" w:color="auto" w:fill="FFFFFF"/>
        <w:tabs>
          <w:tab w:val="left" w:pos="581"/>
        </w:tabs>
        <w:spacing w:line="276" w:lineRule="auto"/>
        <w:jc w:val="both"/>
        <w:rPr>
          <w:color w:val="1A1A1A"/>
          <w:spacing w:val="-2"/>
          <w:sz w:val="28"/>
          <w:szCs w:val="28"/>
        </w:rPr>
      </w:pPr>
      <w:r w:rsidRPr="00517399">
        <w:rPr>
          <w:color w:val="1A1A1A"/>
          <w:spacing w:val="-2"/>
          <w:sz w:val="28"/>
          <w:szCs w:val="28"/>
        </w:rPr>
        <w:t xml:space="preserve">Де: </w:t>
      </w:r>
      <w:r w:rsidR="00A34342">
        <w:rPr>
          <w:noProof/>
          <w:color w:val="1A1A1A"/>
          <w:spacing w:val="3"/>
          <w:position w:val="-9"/>
          <w:sz w:val="28"/>
          <w:szCs w:val="28"/>
          <w:lang w:val="uk-UA" w:eastAsia="uk-UA"/>
        </w:rPr>
        <w:pict>
          <v:shape id="Рисунок 16" o:spid="_x0000_i1253" type="#_x0000_t75" style="width:23.8pt;height:15.05pt;visibility:visible">
            <v:imagedata r:id="rId354" o:title=""/>
          </v:shape>
        </w:pict>
      </w:r>
      <w:r w:rsidRPr="00517399">
        <w:rPr>
          <w:color w:val="1A1A1A"/>
          <w:spacing w:val="-2"/>
          <w:sz w:val="28"/>
          <w:szCs w:val="28"/>
        </w:rPr>
        <w:t xml:space="preserve">- потік тепла, що відводиться від газу; </w:t>
      </w:r>
      <w:r w:rsidR="00A34342">
        <w:rPr>
          <w:noProof/>
          <w:color w:val="1A1A1A"/>
          <w:spacing w:val="3"/>
          <w:position w:val="-13"/>
          <w:sz w:val="28"/>
          <w:szCs w:val="28"/>
          <w:lang w:val="uk-UA" w:eastAsia="uk-UA"/>
        </w:rPr>
        <w:pict>
          <v:shape id="Рисунок 15" o:spid="_x0000_i1254" type="#_x0000_t75" style="width:20.05pt;height:18.8pt;visibility:visible">
            <v:imagedata r:id="rId355" o:title=""/>
          </v:shape>
        </w:pict>
      </w:r>
      <w:r w:rsidRPr="00517399">
        <w:rPr>
          <w:color w:val="1A1A1A"/>
          <w:spacing w:val="-2"/>
          <w:sz w:val="28"/>
          <w:szCs w:val="28"/>
        </w:rPr>
        <w:t xml:space="preserve">- тепловий потік, що виділяється при горінні. </w:t>
      </w:r>
    </w:p>
    <w:p w:rsidR="00D716BF" w:rsidRPr="00517399" w:rsidRDefault="00D716BF" w:rsidP="00BB19BF">
      <w:pPr>
        <w:shd w:val="clear" w:color="auto" w:fill="FFFFFF"/>
        <w:tabs>
          <w:tab w:val="left" w:pos="581"/>
        </w:tabs>
        <w:spacing w:line="276" w:lineRule="auto"/>
        <w:jc w:val="both"/>
        <w:rPr>
          <w:color w:val="1A1A1A"/>
          <w:spacing w:val="-2"/>
          <w:sz w:val="28"/>
          <w:szCs w:val="28"/>
        </w:rPr>
      </w:pPr>
      <w:r w:rsidRPr="00517399">
        <w:rPr>
          <w:color w:val="1A1A1A"/>
          <w:spacing w:val="-2"/>
          <w:sz w:val="28"/>
          <w:szCs w:val="28"/>
        </w:rPr>
        <w:lastRenderedPageBreak/>
        <w:t>4. Рівняння балансу маси газоподібних продуктів, що виділяються при сушці і горінні:</w:t>
      </w:r>
    </w:p>
    <w:p w:rsidR="00D716BF" w:rsidRPr="00517399" w:rsidRDefault="00D716BF" w:rsidP="00BB19BF">
      <w:pPr>
        <w:shd w:val="clear" w:color="auto" w:fill="FFFFFF"/>
        <w:spacing w:line="276" w:lineRule="auto"/>
        <w:jc w:val="both"/>
        <w:rPr>
          <w:color w:val="1A1A1A"/>
          <w:position w:val="-16"/>
          <w:sz w:val="28"/>
          <w:szCs w:val="28"/>
        </w:rPr>
      </w:pPr>
      <w:r w:rsidRPr="00517399">
        <w:rPr>
          <w:color w:val="1A1A1A"/>
          <w:position w:val="-16"/>
          <w:sz w:val="28"/>
          <w:szCs w:val="28"/>
        </w:rPr>
        <w:t xml:space="preserve">                                        </w:t>
      </w:r>
      <w:r w:rsidR="00A34342">
        <w:rPr>
          <w:noProof/>
          <w:color w:val="1A1A1A"/>
          <w:position w:val="-16"/>
          <w:sz w:val="28"/>
          <w:szCs w:val="28"/>
          <w:lang w:val="uk-UA" w:eastAsia="uk-UA"/>
        </w:rPr>
        <w:pict>
          <v:shape id="Рисунок 14" o:spid="_x0000_i1255" type="#_x0000_t75" style="width:3in;height:34.45pt;visibility:visible">
            <v:imagedata r:id="rId356" o:title=""/>
          </v:shape>
        </w:pict>
      </w:r>
      <w:r w:rsidRPr="00517399">
        <w:rPr>
          <w:color w:val="1A1A1A"/>
          <w:position w:val="-16"/>
          <w:sz w:val="28"/>
          <w:szCs w:val="28"/>
        </w:rPr>
        <w:t xml:space="preserve">                         (50)      </w:t>
      </w:r>
    </w:p>
    <w:p w:rsidR="00D716BF" w:rsidRPr="00517399" w:rsidRDefault="00D716BF" w:rsidP="00BB19BF">
      <w:pPr>
        <w:shd w:val="clear" w:color="auto" w:fill="FFFFFF"/>
        <w:spacing w:line="276" w:lineRule="auto"/>
        <w:jc w:val="both"/>
        <w:rPr>
          <w:color w:val="1A1A1A"/>
          <w:sz w:val="28"/>
          <w:szCs w:val="28"/>
          <w:lang w:val="uk-UA"/>
        </w:rPr>
      </w:pPr>
      <w:r w:rsidRPr="00517399">
        <w:rPr>
          <w:color w:val="1A1A1A"/>
          <w:position w:val="-16"/>
          <w:sz w:val="28"/>
          <w:szCs w:val="28"/>
        </w:rPr>
        <w:t xml:space="preserve">   </w:t>
      </w:r>
      <w:r w:rsidRPr="00517399">
        <w:rPr>
          <w:color w:val="1A1A1A"/>
          <w:sz w:val="28"/>
          <w:szCs w:val="28"/>
        </w:rPr>
        <w:t xml:space="preserve">Де: </w:t>
      </w:r>
      <w:r w:rsidR="00A34342">
        <w:rPr>
          <w:noProof/>
          <w:color w:val="1A1A1A"/>
          <w:spacing w:val="4"/>
          <w:position w:val="-8"/>
          <w:sz w:val="28"/>
          <w:szCs w:val="28"/>
          <w:lang w:val="uk-UA" w:eastAsia="uk-UA"/>
        </w:rPr>
        <w:pict>
          <v:shape id="Рисунок 13" o:spid="_x0000_i1256" type="#_x0000_t75" style="width:18.8pt;height:14.4pt;visibility:visible">
            <v:imagedata r:id="rId357" o:title=""/>
          </v:shape>
        </w:pict>
      </w:r>
      <w:r w:rsidRPr="00517399">
        <w:rPr>
          <w:color w:val="1A1A1A"/>
          <w:sz w:val="28"/>
          <w:szCs w:val="28"/>
        </w:rPr>
        <w:t xml:space="preserve">- масова концентрація г-го продукту; </w:t>
      </w:r>
    </w:p>
    <w:p w:rsidR="00D716BF" w:rsidRPr="00517399" w:rsidRDefault="00D716BF" w:rsidP="00BB19BF">
      <w:pPr>
        <w:shd w:val="clear" w:color="auto" w:fill="FFFFFF"/>
        <w:tabs>
          <w:tab w:val="left" w:pos="581"/>
        </w:tabs>
        <w:spacing w:line="276" w:lineRule="auto"/>
        <w:jc w:val="both"/>
        <w:rPr>
          <w:color w:val="1A1A1A"/>
          <w:sz w:val="28"/>
          <w:szCs w:val="28"/>
          <w:lang w:val="uk-UA"/>
        </w:rPr>
      </w:pPr>
      <w:r w:rsidRPr="00517399">
        <w:rPr>
          <w:color w:val="1A1A1A"/>
          <w:sz w:val="28"/>
          <w:szCs w:val="28"/>
          <w:lang w:val="uk-UA"/>
        </w:rPr>
        <w:t>5. Рівняння стану газу:</w: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position w:val="-1"/>
          <w:sz w:val="28"/>
          <w:szCs w:val="28"/>
          <w:lang w:eastAsia="uk-UA"/>
        </w:rPr>
        <w:t xml:space="preserve">   </w:t>
      </w:r>
      <w:r w:rsidRPr="00517399">
        <w:rPr>
          <w:noProof/>
          <w:color w:val="1A1A1A"/>
          <w:position w:val="-1"/>
          <w:sz w:val="28"/>
          <w:szCs w:val="28"/>
          <w:lang w:val="uk-UA" w:eastAsia="uk-UA"/>
        </w:rPr>
        <w:tab/>
      </w:r>
      <w:r w:rsidRPr="00517399">
        <w:rPr>
          <w:noProof/>
          <w:color w:val="1A1A1A"/>
          <w:position w:val="-1"/>
          <w:sz w:val="28"/>
          <w:szCs w:val="28"/>
          <w:lang w:val="uk-UA" w:eastAsia="uk-UA"/>
        </w:rPr>
        <w:tab/>
      </w:r>
      <w:r w:rsidRPr="00517399">
        <w:rPr>
          <w:noProof/>
          <w:color w:val="1A1A1A"/>
          <w:position w:val="-1"/>
          <w:sz w:val="28"/>
          <w:szCs w:val="28"/>
          <w:lang w:val="uk-UA" w:eastAsia="uk-UA"/>
        </w:rPr>
        <w:tab/>
      </w:r>
      <w:r w:rsidRPr="00517399">
        <w:rPr>
          <w:noProof/>
          <w:color w:val="1A1A1A"/>
          <w:position w:val="-1"/>
          <w:sz w:val="28"/>
          <w:szCs w:val="28"/>
          <w:lang w:val="uk-UA" w:eastAsia="uk-UA"/>
        </w:rPr>
        <w:tab/>
      </w:r>
      <w:r w:rsidRPr="00517399">
        <w:rPr>
          <w:noProof/>
          <w:color w:val="1A1A1A"/>
          <w:position w:val="-1"/>
          <w:sz w:val="28"/>
          <w:szCs w:val="28"/>
          <w:lang w:eastAsia="uk-UA"/>
        </w:rPr>
        <w:t xml:space="preserve"> </w:t>
      </w:r>
      <w:r w:rsidR="00A34342">
        <w:rPr>
          <w:noProof/>
          <w:color w:val="1A1A1A"/>
          <w:position w:val="-1"/>
          <w:sz w:val="28"/>
          <w:szCs w:val="28"/>
          <w:lang w:val="uk-UA" w:eastAsia="uk-UA"/>
        </w:rPr>
        <w:pict>
          <v:shape id="Рисунок 12" o:spid="_x0000_i1257" type="#_x0000_t75" style="width:84.5pt;height:18.15pt;visibility:visible">
            <v:imagedata r:id="rId358" o:title=""/>
          </v:shape>
        </w:pict>
      </w:r>
      <w:r w:rsidRPr="00517399">
        <w:rPr>
          <w:noProof/>
          <w:color w:val="1A1A1A"/>
          <w:position w:val="-1"/>
          <w:sz w:val="28"/>
          <w:szCs w:val="28"/>
          <w:lang w:eastAsia="uk-UA"/>
        </w:rPr>
        <w:tab/>
      </w:r>
      <w:r w:rsidRPr="00517399">
        <w:rPr>
          <w:noProof/>
          <w:color w:val="1A1A1A"/>
          <w:position w:val="-1"/>
          <w:sz w:val="28"/>
          <w:szCs w:val="28"/>
          <w:lang w:eastAsia="uk-UA"/>
        </w:rPr>
        <w:tab/>
      </w:r>
      <w:r w:rsidRPr="00517399">
        <w:rPr>
          <w:noProof/>
          <w:color w:val="1A1A1A"/>
          <w:position w:val="-1"/>
          <w:sz w:val="28"/>
          <w:szCs w:val="28"/>
          <w:lang w:eastAsia="uk-UA"/>
        </w:rPr>
        <w:tab/>
      </w:r>
      <w:r w:rsidRPr="00517399">
        <w:rPr>
          <w:noProof/>
          <w:color w:val="1A1A1A"/>
          <w:position w:val="-1"/>
          <w:sz w:val="28"/>
          <w:szCs w:val="28"/>
          <w:lang w:eastAsia="uk-UA"/>
        </w:rPr>
        <w:tab/>
      </w:r>
      <w:r w:rsidRPr="00517399">
        <w:rPr>
          <w:noProof/>
          <w:color w:val="1A1A1A"/>
          <w:position w:val="-1"/>
          <w:sz w:val="28"/>
          <w:szCs w:val="28"/>
          <w:lang w:eastAsia="uk-UA"/>
        </w:rPr>
        <w:tab/>
        <w:t xml:space="preserve">     (51)</w:t>
      </w:r>
    </w:p>
    <w:p w:rsidR="00D716BF" w:rsidRPr="00517399" w:rsidRDefault="00D716BF" w:rsidP="00BB19BF">
      <w:pPr>
        <w:shd w:val="clear" w:color="auto" w:fill="FFFFFF"/>
        <w:spacing w:line="276" w:lineRule="auto"/>
        <w:ind w:firstLine="470"/>
        <w:jc w:val="both"/>
        <w:rPr>
          <w:color w:val="1A1A1A"/>
          <w:spacing w:val="6"/>
          <w:sz w:val="28"/>
          <w:szCs w:val="28"/>
        </w:rPr>
      </w:pPr>
      <w:r w:rsidRPr="00517399">
        <w:rPr>
          <w:color w:val="1A1A1A"/>
          <w:spacing w:val="6"/>
          <w:sz w:val="28"/>
          <w:szCs w:val="28"/>
          <w:lang w:val="uk-UA"/>
        </w:rPr>
        <w:t xml:space="preserve">До </w:t>
      </w:r>
      <w:r w:rsidRPr="00517399">
        <w:rPr>
          <w:color w:val="1A1A1A"/>
          <w:spacing w:val="6"/>
          <w:sz w:val="28"/>
          <w:szCs w:val="28"/>
        </w:rPr>
        <w:t xml:space="preserve">(41) - (50) </w:t>
      </w:r>
      <w:r w:rsidRPr="00517399">
        <w:rPr>
          <w:color w:val="1A1A1A"/>
          <w:spacing w:val="6"/>
          <w:sz w:val="28"/>
          <w:szCs w:val="28"/>
          <w:lang w:val="uk-UA"/>
        </w:rPr>
        <w:t xml:space="preserve">рівнянь необхідно ще додати співвідношення, характеризую-щие кінетику горіння (теплові потоки </w:t>
      </w:r>
      <w:r w:rsidR="00A34342">
        <w:rPr>
          <w:noProof/>
          <w:color w:val="1A1A1A"/>
          <w:spacing w:val="5"/>
          <w:position w:val="-12"/>
          <w:sz w:val="28"/>
          <w:szCs w:val="28"/>
          <w:lang w:val="uk-UA" w:eastAsia="uk-UA"/>
        </w:rPr>
        <w:pict>
          <v:shape id="Рисунок 11" o:spid="_x0000_i1258" type="#_x0000_t75" style="width:165.3pt;height:18.8pt;visibility:visible">
            <v:imagedata r:id="rId359" o:title=""/>
          </v:shape>
        </w:pict>
      </w:r>
      <w:r w:rsidRPr="00517399">
        <w:rPr>
          <w:noProof/>
          <w:color w:val="1A1A1A"/>
          <w:spacing w:val="5"/>
          <w:position w:val="-12"/>
          <w:sz w:val="28"/>
          <w:szCs w:val="28"/>
          <w:lang w:eastAsia="uk-UA"/>
        </w:rPr>
        <w:t>).</w:t>
      </w:r>
    </w:p>
    <w:p w:rsidR="00D716BF" w:rsidRPr="00517399" w:rsidRDefault="00D716BF" w:rsidP="00BB19BF">
      <w:pPr>
        <w:shd w:val="clear" w:color="auto" w:fill="FFFFFF"/>
        <w:spacing w:line="276" w:lineRule="auto"/>
        <w:ind w:firstLine="470"/>
        <w:jc w:val="both"/>
        <w:rPr>
          <w:color w:val="1A1A1A"/>
          <w:spacing w:val="6"/>
          <w:sz w:val="28"/>
          <w:szCs w:val="28"/>
        </w:rPr>
      </w:pPr>
      <w:r w:rsidRPr="00517399">
        <w:rPr>
          <w:color w:val="1A1A1A"/>
          <w:spacing w:val="6"/>
          <w:sz w:val="28"/>
          <w:szCs w:val="28"/>
        </w:rPr>
        <w:t>При певному поєднанні теплової потужності пожежі, профілю температури по висоті, профілю та інтенсивності вітру можливе утворення розвинено</w:t>
      </w:r>
      <w:r w:rsidRPr="00517399">
        <w:rPr>
          <w:color w:val="1A1A1A"/>
          <w:spacing w:val="6"/>
          <w:sz w:val="28"/>
          <w:szCs w:val="28"/>
          <w:lang w:val="uk-UA"/>
        </w:rPr>
        <w:t>ї</w:t>
      </w:r>
      <w:r w:rsidRPr="00517399">
        <w:rPr>
          <w:color w:val="1A1A1A"/>
          <w:spacing w:val="6"/>
          <w:sz w:val="28"/>
          <w:szCs w:val="28"/>
        </w:rPr>
        <w:t xml:space="preserve"> конвективно</w:t>
      </w:r>
      <w:r w:rsidRPr="00517399">
        <w:rPr>
          <w:color w:val="1A1A1A"/>
          <w:spacing w:val="6"/>
          <w:sz w:val="28"/>
          <w:szCs w:val="28"/>
          <w:lang w:val="uk-UA"/>
        </w:rPr>
        <w:t>ї</w:t>
      </w:r>
      <w:r w:rsidRPr="00517399">
        <w:rPr>
          <w:color w:val="1A1A1A"/>
          <w:spacing w:val="6"/>
          <w:sz w:val="28"/>
          <w:szCs w:val="28"/>
        </w:rPr>
        <w:t xml:space="preserve"> течії (колонки). У цьому випадку потік нагрітого газу над пожежею розглядається як висхідна турбулентна струмінь.</w:t>
      </w:r>
    </w:p>
    <w:p w:rsidR="00D716BF" w:rsidRPr="00517399" w:rsidRDefault="00D716BF" w:rsidP="00BB19BF">
      <w:pPr>
        <w:shd w:val="clear" w:color="auto" w:fill="FFFFFF"/>
        <w:spacing w:line="276" w:lineRule="auto"/>
        <w:ind w:firstLine="470"/>
        <w:jc w:val="both"/>
        <w:rPr>
          <w:color w:val="1A1A1A"/>
          <w:sz w:val="28"/>
          <w:szCs w:val="28"/>
        </w:rPr>
      </w:pPr>
    </w:p>
    <w:p w:rsidR="00D716BF" w:rsidRPr="00517399" w:rsidRDefault="00D716BF" w:rsidP="00BB19BF">
      <w:pPr>
        <w:shd w:val="clear" w:color="auto" w:fill="FFFFFF"/>
        <w:spacing w:line="276" w:lineRule="auto"/>
        <w:ind w:firstLine="470"/>
        <w:jc w:val="both"/>
        <w:rPr>
          <w:color w:val="1A1A1A"/>
          <w:sz w:val="28"/>
          <w:szCs w:val="28"/>
        </w:rPr>
      </w:pPr>
    </w:p>
    <w:p w:rsidR="00D716BF" w:rsidRPr="00517399" w:rsidRDefault="00D716BF" w:rsidP="006742BA">
      <w:pPr>
        <w:shd w:val="clear" w:color="auto" w:fill="FFFFFF"/>
        <w:tabs>
          <w:tab w:val="left" w:pos="10065"/>
        </w:tabs>
        <w:spacing w:before="77" w:line="276" w:lineRule="auto"/>
        <w:jc w:val="center"/>
        <w:rPr>
          <w:b/>
          <w:color w:val="1A1A1A"/>
          <w:sz w:val="32"/>
          <w:szCs w:val="28"/>
          <w:lang w:val="uk-UA"/>
        </w:rPr>
      </w:pPr>
      <w:r w:rsidRPr="00517399">
        <w:rPr>
          <w:b/>
          <w:color w:val="1A1A1A"/>
          <w:sz w:val="32"/>
          <w:szCs w:val="28"/>
          <w:lang w:val="uk-UA"/>
        </w:rPr>
        <w:t xml:space="preserve">4.4.3. </w:t>
      </w:r>
      <w:r w:rsidRPr="00517399">
        <w:rPr>
          <w:b/>
          <w:color w:val="1A1A1A"/>
          <w:sz w:val="32"/>
          <w:szCs w:val="28"/>
        </w:rPr>
        <w:t>Початков</w:t>
      </w:r>
      <w:r w:rsidRPr="00517399">
        <w:rPr>
          <w:b/>
          <w:color w:val="1A1A1A"/>
          <w:sz w:val="32"/>
          <w:szCs w:val="28"/>
          <w:lang w:val="uk-UA"/>
        </w:rPr>
        <w:t>і та граничні умови</w:t>
      </w:r>
    </w:p>
    <w:p w:rsidR="00D716BF" w:rsidRPr="00517399" w:rsidRDefault="00D716BF" w:rsidP="00BB19BF">
      <w:pPr>
        <w:shd w:val="clear" w:color="auto" w:fill="FFFFFF"/>
        <w:tabs>
          <w:tab w:val="left" w:pos="10065"/>
        </w:tabs>
        <w:spacing w:before="77" w:line="276" w:lineRule="auto"/>
        <w:jc w:val="both"/>
        <w:rPr>
          <w:b/>
          <w:color w:val="1A1A1A"/>
          <w:sz w:val="28"/>
          <w:szCs w:val="28"/>
        </w:rPr>
      </w:pPr>
    </w:p>
    <w:p w:rsidR="00D716BF" w:rsidRPr="00517399" w:rsidRDefault="00D716BF" w:rsidP="00BB19BF">
      <w:pPr>
        <w:shd w:val="clear" w:color="auto" w:fill="FFFFFF"/>
        <w:tabs>
          <w:tab w:val="left" w:pos="10065"/>
        </w:tabs>
        <w:spacing w:before="77" w:line="276" w:lineRule="auto"/>
        <w:jc w:val="both"/>
        <w:rPr>
          <w:b/>
          <w:color w:val="1A1A1A"/>
          <w:sz w:val="28"/>
          <w:szCs w:val="28"/>
        </w:rPr>
      </w:pPr>
    </w:p>
    <w:p w:rsidR="00D716BF" w:rsidRPr="00517399" w:rsidRDefault="00D716BF" w:rsidP="00BB19BF">
      <w:pPr>
        <w:shd w:val="clear" w:color="auto" w:fill="FFFFFF"/>
        <w:spacing w:line="276" w:lineRule="auto"/>
        <w:jc w:val="both"/>
        <w:rPr>
          <w:color w:val="1A1A1A"/>
          <w:sz w:val="28"/>
          <w:szCs w:val="28"/>
        </w:rPr>
      </w:pPr>
      <w:r w:rsidRPr="00517399">
        <w:rPr>
          <w:i/>
          <w:color w:val="1A1A1A"/>
          <w:sz w:val="28"/>
          <w:szCs w:val="28"/>
        </w:rPr>
        <w:t xml:space="preserve">- Для шару :                   </w:t>
      </w:r>
      <w:r w:rsidR="00A34342">
        <w:rPr>
          <w:noProof/>
          <w:color w:val="1A1A1A"/>
          <w:sz w:val="28"/>
          <w:szCs w:val="28"/>
          <w:lang w:val="uk-UA" w:eastAsia="uk-UA"/>
        </w:rPr>
        <w:pict>
          <v:shape id="Рисунок 10" o:spid="_x0000_i1259" type="#_x0000_t75" style="width:163.4pt;height:18.8pt;visibility:visible">
            <v:imagedata r:id="rId360" o:title=""/>
          </v:shape>
        </w:pict>
      </w:r>
    </w:p>
    <w:p w:rsidR="00D716BF" w:rsidRPr="00517399" w:rsidRDefault="00D716BF" w:rsidP="00BB19BF">
      <w:pPr>
        <w:shd w:val="clear" w:color="auto" w:fill="FFFFFF"/>
        <w:spacing w:line="276" w:lineRule="auto"/>
        <w:jc w:val="both"/>
        <w:rPr>
          <w:color w:val="1A1A1A"/>
          <w:sz w:val="28"/>
          <w:szCs w:val="28"/>
        </w:rPr>
      </w:pPr>
      <w:r w:rsidRPr="00517399">
        <w:rPr>
          <w:color w:val="1A1A1A"/>
          <w:spacing w:val="5"/>
          <w:sz w:val="28"/>
          <w:szCs w:val="28"/>
        </w:rPr>
        <w:t>1. Початкові умови</w:t>
      </w:r>
      <w:r w:rsidR="00A34342">
        <w:rPr>
          <w:noProof/>
          <w:color w:val="1A1A1A"/>
          <w:spacing w:val="5"/>
          <w:position w:val="-11"/>
          <w:sz w:val="28"/>
          <w:szCs w:val="28"/>
          <w:lang w:val="uk-UA" w:eastAsia="uk-UA"/>
        </w:rPr>
        <w:pict>
          <v:shape id="Рисунок 9" o:spid="_x0000_i1260" type="#_x0000_t75" style="width:41.95pt;height:18.15pt;visibility:visible">
            <v:imagedata r:id="rId361" o:title=""/>
          </v:shape>
        </w:pict>
      </w:r>
    </w:p>
    <w:p w:rsidR="00D716BF" w:rsidRPr="00517399" w:rsidRDefault="00D716BF" w:rsidP="00BB19BF">
      <w:pPr>
        <w:shd w:val="clear" w:color="auto" w:fill="FFFFFF"/>
        <w:spacing w:line="276" w:lineRule="auto"/>
        <w:jc w:val="both"/>
        <w:rPr>
          <w:color w:val="1A1A1A"/>
          <w:sz w:val="28"/>
          <w:szCs w:val="28"/>
        </w:rPr>
      </w:pPr>
      <w:r w:rsidRPr="00517399">
        <w:rPr>
          <w:noProof/>
          <w:color w:val="1A1A1A"/>
          <w:position w:val="-7"/>
          <w:sz w:val="28"/>
          <w:szCs w:val="28"/>
          <w:lang w:eastAsia="uk-UA"/>
        </w:rPr>
        <w:t xml:space="preserve">         </w:t>
      </w:r>
      <w:r w:rsidR="00A34342">
        <w:rPr>
          <w:noProof/>
          <w:color w:val="1A1A1A"/>
          <w:position w:val="-7"/>
          <w:sz w:val="28"/>
          <w:szCs w:val="28"/>
          <w:lang w:val="uk-UA" w:eastAsia="uk-UA"/>
        </w:rPr>
        <w:pict>
          <v:shape id="Рисунок 8" o:spid="_x0000_i1261" type="#_x0000_t75" style="width:400.05pt;height:21.3pt;visibility:visible">
            <v:imagedata r:id="rId362" o:title=""/>
          </v:shape>
        </w:pict>
      </w:r>
      <w:r w:rsidRPr="00517399">
        <w:rPr>
          <w:noProof/>
          <w:color w:val="1A1A1A"/>
          <w:position w:val="-7"/>
          <w:sz w:val="28"/>
          <w:szCs w:val="28"/>
          <w:lang w:eastAsia="uk-UA"/>
        </w:rPr>
        <w:t xml:space="preserve">  (52)</w: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position w:val="-3"/>
          <w:sz w:val="28"/>
          <w:szCs w:val="28"/>
          <w:lang w:eastAsia="uk-UA"/>
        </w:rPr>
        <w:t xml:space="preserve">               </w:t>
      </w:r>
      <w:r w:rsidR="00A34342">
        <w:rPr>
          <w:noProof/>
          <w:color w:val="1A1A1A"/>
          <w:position w:val="-3"/>
          <w:sz w:val="28"/>
          <w:szCs w:val="28"/>
          <w:lang w:val="uk-UA" w:eastAsia="uk-UA"/>
        </w:rPr>
        <w:pict>
          <v:shape id="Рисунок 7" o:spid="_x0000_i1262" type="#_x0000_t75" style="width:219.75pt;height:15.65pt;visibility:visible">
            <v:imagedata r:id="rId363" o:title=""/>
          </v:shape>
        </w:pict>
      </w:r>
      <w:r w:rsidRPr="00517399">
        <w:rPr>
          <w:noProof/>
          <w:color w:val="1A1A1A"/>
          <w:position w:val="-3"/>
          <w:sz w:val="28"/>
          <w:szCs w:val="28"/>
          <w:lang w:eastAsia="uk-UA"/>
        </w:rPr>
        <w:tab/>
      </w:r>
      <w:r w:rsidRPr="00517399">
        <w:rPr>
          <w:noProof/>
          <w:color w:val="1A1A1A"/>
          <w:position w:val="-3"/>
          <w:sz w:val="28"/>
          <w:szCs w:val="28"/>
          <w:lang w:eastAsia="uk-UA"/>
        </w:rPr>
        <w:tab/>
      </w:r>
      <w:r w:rsidRPr="00517399">
        <w:rPr>
          <w:noProof/>
          <w:color w:val="1A1A1A"/>
          <w:position w:val="-3"/>
          <w:sz w:val="28"/>
          <w:szCs w:val="28"/>
          <w:lang w:eastAsia="uk-UA"/>
        </w:rPr>
        <w:tab/>
        <w:t xml:space="preserve">               (53)</w: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position w:val="-1"/>
          <w:sz w:val="28"/>
          <w:szCs w:val="28"/>
          <w:lang w:eastAsia="uk-UA"/>
        </w:rPr>
        <w:t xml:space="preserve">      </w:t>
      </w:r>
      <w:r w:rsidR="00A34342">
        <w:rPr>
          <w:noProof/>
          <w:color w:val="1A1A1A"/>
          <w:position w:val="-1"/>
          <w:sz w:val="28"/>
          <w:szCs w:val="28"/>
          <w:lang w:val="uk-UA" w:eastAsia="uk-UA"/>
        </w:rPr>
        <w:pict>
          <v:shape id="Рисунок 6" o:spid="_x0000_i1263" type="#_x0000_t75" style="width:317.45pt;height:15.65pt;visibility:visible">
            <v:imagedata r:id="rId364" o:title=""/>
          </v:shape>
        </w:pict>
      </w:r>
      <w:r w:rsidRPr="00517399">
        <w:rPr>
          <w:noProof/>
          <w:color w:val="1A1A1A"/>
          <w:position w:val="-1"/>
          <w:sz w:val="28"/>
          <w:szCs w:val="28"/>
          <w:lang w:eastAsia="uk-UA"/>
        </w:rPr>
        <w:t xml:space="preserve"> </w:t>
      </w:r>
      <w:r w:rsidRPr="00517399">
        <w:rPr>
          <w:noProof/>
          <w:color w:val="1A1A1A"/>
          <w:position w:val="-1"/>
          <w:sz w:val="28"/>
          <w:szCs w:val="28"/>
          <w:lang w:eastAsia="uk-UA"/>
        </w:rPr>
        <w:tab/>
      </w:r>
      <w:r w:rsidRPr="00517399">
        <w:rPr>
          <w:noProof/>
          <w:color w:val="1A1A1A"/>
          <w:position w:val="-1"/>
          <w:sz w:val="28"/>
          <w:szCs w:val="28"/>
          <w:lang w:eastAsia="uk-UA"/>
        </w:rPr>
        <w:tab/>
        <w:t xml:space="preserve">     (54)</w:t>
      </w:r>
    </w:p>
    <w:p w:rsidR="00D716BF" w:rsidRPr="00517399" w:rsidRDefault="00D716BF" w:rsidP="00BB19BF">
      <w:pPr>
        <w:shd w:val="clear" w:color="auto" w:fill="FFFFFF"/>
        <w:spacing w:line="276" w:lineRule="auto"/>
        <w:jc w:val="both"/>
        <w:rPr>
          <w:color w:val="1A1A1A"/>
          <w:spacing w:val="6"/>
          <w:sz w:val="28"/>
          <w:szCs w:val="28"/>
        </w:rPr>
      </w:pPr>
      <w:r w:rsidRPr="00517399">
        <w:rPr>
          <w:color w:val="1A1A1A"/>
          <w:spacing w:val="6"/>
          <w:sz w:val="28"/>
          <w:szCs w:val="28"/>
        </w:rPr>
        <w:t>2. Граничні умови (t&gt; 0).</w:t>
      </w:r>
    </w:p>
    <w:p w:rsidR="00D716BF" w:rsidRPr="00517399" w:rsidRDefault="00D716BF" w:rsidP="00BB19BF">
      <w:pPr>
        <w:shd w:val="clear" w:color="auto" w:fill="FFFFFF"/>
        <w:spacing w:line="276" w:lineRule="auto"/>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5" o:spid="_x0000_i1264" type="#_x0000_t75" style="width:411.35pt;height:18.15pt;visibility:visible">
            <v:imagedata r:id="rId365" o:title="" cropleft="-2328f" cropright="3883f"/>
          </v:shape>
        </w:pict>
      </w:r>
      <w:r w:rsidRPr="00517399">
        <w:rPr>
          <w:noProof/>
          <w:color w:val="1A1A1A"/>
          <w:sz w:val="28"/>
          <w:szCs w:val="28"/>
          <w:lang w:eastAsia="uk-UA"/>
        </w:rPr>
        <w:t xml:space="preserve"> (55)</w:t>
      </w:r>
    </w:p>
    <w:p w:rsidR="00D716BF" w:rsidRPr="00517399" w:rsidRDefault="00D716BF" w:rsidP="00BB19BF">
      <w:pPr>
        <w:shd w:val="clear" w:color="auto" w:fill="FFFFFF"/>
        <w:spacing w:line="276" w:lineRule="auto"/>
        <w:jc w:val="both"/>
        <w:rPr>
          <w:color w:val="1A1A1A"/>
          <w:sz w:val="28"/>
          <w:szCs w:val="28"/>
        </w:rPr>
      </w:pPr>
      <w:r w:rsidRPr="00517399">
        <w:rPr>
          <w:noProof/>
          <w:color w:val="1A1A1A"/>
          <w:position w:val="-2"/>
          <w:sz w:val="28"/>
          <w:szCs w:val="28"/>
          <w:lang w:eastAsia="uk-UA"/>
        </w:rPr>
        <w:t xml:space="preserve">   </w:t>
      </w:r>
      <w:r w:rsidRPr="00517399">
        <w:rPr>
          <w:noProof/>
          <w:color w:val="1A1A1A"/>
          <w:position w:val="-2"/>
          <w:sz w:val="28"/>
          <w:szCs w:val="28"/>
          <w:lang w:eastAsia="uk-UA"/>
        </w:rPr>
        <w:tab/>
      </w:r>
      <w:r w:rsidRPr="00517399">
        <w:rPr>
          <w:noProof/>
          <w:color w:val="1A1A1A"/>
          <w:position w:val="-2"/>
          <w:sz w:val="28"/>
          <w:szCs w:val="28"/>
          <w:lang w:eastAsia="uk-UA"/>
        </w:rPr>
        <w:tab/>
      </w:r>
      <w:r w:rsidRPr="00517399">
        <w:rPr>
          <w:noProof/>
          <w:color w:val="1A1A1A"/>
          <w:position w:val="-2"/>
          <w:sz w:val="28"/>
          <w:szCs w:val="28"/>
          <w:lang w:eastAsia="uk-UA"/>
        </w:rPr>
        <w:tab/>
      </w:r>
      <w:r w:rsidRPr="00517399">
        <w:rPr>
          <w:noProof/>
          <w:color w:val="1A1A1A"/>
          <w:position w:val="-2"/>
          <w:sz w:val="28"/>
          <w:szCs w:val="28"/>
          <w:lang w:eastAsia="uk-UA"/>
        </w:rPr>
        <w:tab/>
        <w:t xml:space="preserve"> </w:t>
      </w:r>
      <w:r w:rsidR="00A34342">
        <w:rPr>
          <w:noProof/>
          <w:color w:val="1A1A1A"/>
          <w:position w:val="-2"/>
          <w:sz w:val="28"/>
          <w:szCs w:val="28"/>
          <w:lang w:val="uk-UA" w:eastAsia="uk-UA"/>
        </w:rPr>
        <w:pict>
          <v:shape id="Рисунок 4" o:spid="_x0000_i1265" type="#_x0000_t75" style="width:143.35pt;height:19.4pt;visibility:visible">
            <v:imagedata r:id="rId366" o:title=""/>
          </v:shape>
        </w:pict>
      </w:r>
      <w:r w:rsidRPr="00517399">
        <w:rPr>
          <w:noProof/>
          <w:color w:val="1A1A1A"/>
          <w:position w:val="-2"/>
          <w:sz w:val="28"/>
          <w:szCs w:val="28"/>
          <w:lang w:eastAsia="uk-UA"/>
        </w:rPr>
        <w:tab/>
      </w:r>
      <w:r w:rsidRPr="00517399">
        <w:rPr>
          <w:noProof/>
          <w:color w:val="1A1A1A"/>
          <w:position w:val="-2"/>
          <w:sz w:val="28"/>
          <w:szCs w:val="28"/>
          <w:lang w:eastAsia="uk-UA"/>
        </w:rPr>
        <w:tab/>
      </w:r>
      <w:r w:rsidRPr="00517399">
        <w:rPr>
          <w:noProof/>
          <w:color w:val="1A1A1A"/>
          <w:position w:val="-2"/>
          <w:sz w:val="28"/>
          <w:szCs w:val="28"/>
          <w:lang w:eastAsia="uk-UA"/>
        </w:rPr>
        <w:tab/>
      </w:r>
      <w:r w:rsidRPr="00517399">
        <w:rPr>
          <w:noProof/>
          <w:color w:val="1A1A1A"/>
          <w:position w:val="-2"/>
          <w:sz w:val="28"/>
          <w:szCs w:val="28"/>
          <w:lang w:eastAsia="uk-UA"/>
        </w:rPr>
        <w:tab/>
        <w:t xml:space="preserve">     (56)</w:t>
      </w:r>
    </w:p>
    <w:p w:rsidR="00D716BF" w:rsidRPr="00517399" w:rsidRDefault="00D716BF" w:rsidP="00BB19BF">
      <w:pPr>
        <w:shd w:val="clear" w:color="auto" w:fill="FFFFFF"/>
        <w:spacing w:line="276" w:lineRule="auto"/>
        <w:jc w:val="both"/>
        <w:rPr>
          <w:color w:val="1A1A1A"/>
          <w:sz w:val="28"/>
          <w:szCs w:val="28"/>
        </w:rPr>
      </w:pPr>
      <w:r w:rsidRPr="00517399">
        <w:rPr>
          <w:i/>
          <w:color w:val="1A1A1A"/>
          <w:sz w:val="28"/>
          <w:szCs w:val="28"/>
        </w:rPr>
        <w:t>- Для газу над шаром.</w:t>
      </w:r>
      <w:r w:rsidRPr="00517399">
        <w:rPr>
          <w:color w:val="1A1A1A"/>
          <w:sz w:val="28"/>
          <w:szCs w:val="28"/>
        </w:rPr>
        <w:t xml:space="preserve">  Граничні умови для газу над шаром описують невозмущенной атмосферу (вважається, що вектор w збігається за напрямком з віссю Ох).</w:t>
      </w:r>
    </w:p>
    <w:p w:rsidR="00D716BF" w:rsidRPr="00517399" w:rsidRDefault="00A34342" w:rsidP="00BB19BF">
      <w:pPr>
        <w:shd w:val="clear" w:color="auto" w:fill="FFFFFF"/>
        <w:spacing w:line="276" w:lineRule="auto"/>
        <w:jc w:val="both"/>
        <w:rPr>
          <w:color w:val="1A1A1A"/>
          <w:sz w:val="28"/>
          <w:szCs w:val="28"/>
        </w:rPr>
      </w:pPr>
      <w:r>
        <w:rPr>
          <w:noProof/>
          <w:color w:val="1A1A1A"/>
          <w:sz w:val="28"/>
          <w:szCs w:val="28"/>
          <w:lang w:val="uk-UA" w:eastAsia="uk-UA"/>
        </w:rPr>
        <w:pict>
          <v:shape id="Рисунок 3" o:spid="_x0000_i1266" type="#_x0000_t75" style="width:440.75pt;height:21.9pt;visibility:visible">
            <v:imagedata r:id="rId367" o:title=""/>
          </v:shape>
        </w:pict>
      </w:r>
      <w:r w:rsidR="00D716BF" w:rsidRPr="00517399">
        <w:rPr>
          <w:noProof/>
          <w:color w:val="1A1A1A"/>
          <w:sz w:val="28"/>
          <w:szCs w:val="28"/>
          <w:lang w:eastAsia="uk-UA"/>
        </w:rPr>
        <w:t>(57)</w: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position w:val="2"/>
          <w:sz w:val="28"/>
          <w:szCs w:val="28"/>
          <w:lang w:eastAsia="uk-UA"/>
        </w:rPr>
        <w:t xml:space="preserve">                       </w:t>
      </w:r>
      <w:r w:rsidR="00A34342">
        <w:rPr>
          <w:noProof/>
          <w:color w:val="1A1A1A"/>
          <w:position w:val="2"/>
          <w:sz w:val="28"/>
          <w:szCs w:val="28"/>
          <w:lang w:val="uk-UA" w:eastAsia="uk-UA"/>
        </w:rPr>
        <w:pict>
          <v:shape id="Рисунок 2" o:spid="_x0000_i1267" type="#_x0000_t75" style="width:164.05pt;height:20.05pt;visibility:visible">
            <v:imagedata r:id="rId368" o:title=""/>
          </v:shape>
        </w:pict>
      </w:r>
      <w:r w:rsidRPr="00517399">
        <w:rPr>
          <w:noProof/>
          <w:color w:val="1A1A1A"/>
          <w:position w:val="2"/>
          <w:sz w:val="28"/>
          <w:szCs w:val="28"/>
          <w:lang w:eastAsia="uk-UA"/>
        </w:rPr>
        <w:tab/>
      </w:r>
      <w:r w:rsidRPr="00517399">
        <w:rPr>
          <w:noProof/>
          <w:color w:val="1A1A1A"/>
          <w:position w:val="2"/>
          <w:sz w:val="28"/>
          <w:szCs w:val="28"/>
          <w:lang w:eastAsia="uk-UA"/>
        </w:rPr>
        <w:tab/>
      </w:r>
      <w:r w:rsidRPr="00517399">
        <w:rPr>
          <w:noProof/>
          <w:color w:val="1A1A1A"/>
          <w:position w:val="2"/>
          <w:sz w:val="28"/>
          <w:szCs w:val="28"/>
          <w:lang w:eastAsia="uk-UA"/>
        </w:rPr>
        <w:tab/>
      </w:r>
      <w:r w:rsidRPr="00517399">
        <w:rPr>
          <w:noProof/>
          <w:color w:val="1A1A1A"/>
          <w:position w:val="2"/>
          <w:sz w:val="28"/>
          <w:szCs w:val="28"/>
          <w:lang w:eastAsia="uk-UA"/>
        </w:rPr>
        <w:tab/>
      </w:r>
      <w:r w:rsidRPr="00517399">
        <w:rPr>
          <w:noProof/>
          <w:color w:val="1A1A1A"/>
          <w:position w:val="2"/>
          <w:sz w:val="28"/>
          <w:szCs w:val="28"/>
          <w:lang w:eastAsia="uk-UA"/>
        </w:rPr>
        <w:tab/>
        <w:t xml:space="preserve">     (58)</w:t>
      </w:r>
    </w:p>
    <w:p w:rsidR="00D716BF" w:rsidRPr="00517399" w:rsidRDefault="00D716BF" w:rsidP="00BB19BF">
      <w:pPr>
        <w:shd w:val="clear" w:color="auto" w:fill="FFFFFF"/>
        <w:spacing w:line="276" w:lineRule="auto"/>
        <w:jc w:val="both"/>
        <w:rPr>
          <w:color w:val="1A1A1A"/>
          <w:spacing w:val="2"/>
          <w:sz w:val="28"/>
          <w:szCs w:val="28"/>
        </w:rPr>
      </w:pPr>
      <w:r w:rsidRPr="00517399">
        <w:rPr>
          <w:color w:val="1A1A1A"/>
          <w:spacing w:val="2"/>
          <w:sz w:val="28"/>
          <w:szCs w:val="28"/>
        </w:rPr>
        <w:lastRenderedPageBreak/>
        <w:t>У більшості робіт, присвячених математичним моделям низових пожеж, приймається допущення, що для порівняно пухких шарів, якими є лісові горючі матеріали процесом, що обмежує швидкість горіння, є теплоперенос від палаючих частинок до примикає шару пального.</w:t>
      </w:r>
    </w:p>
    <w:p w:rsidR="00D716BF" w:rsidRPr="00517399" w:rsidRDefault="00D716BF" w:rsidP="00BB19BF">
      <w:pPr>
        <w:shd w:val="clear" w:color="auto" w:fill="FFFFFF"/>
        <w:spacing w:line="276" w:lineRule="auto"/>
        <w:ind w:firstLine="58"/>
        <w:jc w:val="both"/>
        <w:rPr>
          <w:color w:val="1A1A1A"/>
          <w:spacing w:val="2"/>
          <w:sz w:val="28"/>
          <w:szCs w:val="28"/>
        </w:rPr>
      </w:pPr>
      <w:r w:rsidRPr="00517399">
        <w:rPr>
          <w:color w:val="1A1A1A"/>
          <w:spacing w:val="2"/>
          <w:sz w:val="28"/>
          <w:szCs w:val="28"/>
        </w:rPr>
        <w:t>Тому розглядаються тільки рівняння енергетичного і матеріального балансу у твердій фазі (45), (46), а процеси в газовому середовищі враховуються дуже наближено.</w:t>
      </w:r>
    </w:p>
    <w:p w:rsidR="00D716BF" w:rsidRPr="00517399" w:rsidRDefault="00D716BF" w:rsidP="00BB19BF">
      <w:pPr>
        <w:shd w:val="clear" w:color="auto" w:fill="FFFFFF"/>
        <w:spacing w:line="276" w:lineRule="auto"/>
        <w:ind w:firstLine="58"/>
        <w:jc w:val="both"/>
        <w:rPr>
          <w:color w:val="1A1A1A"/>
          <w:spacing w:val="2"/>
          <w:sz w:val="28"/>
          <w:szCs w:val="28"/>
        </w:rPr>
      </w:pPr>
      <w:r w:rsidRPr="00517399">
        <w:rPr>
          <w:color w:val="1A1A1A"/>
          <w:spacing w:val="2"/>
          <w:sz w:val="28"/>
          <w:szCs w:val="28"/>
        </w:rPr>
        <w:t>Інше спрощення, прийняте при дослідженні ковектівних колонок над  інтенсивни</w:t>
      </w:r>
      <w:r w:rsidRPr="00517399">
        <w:rPr>
          <w:color w:val="1A1A1A"/>
          <w:spacing w:val="2"/>
          <w:sz w:val="28"/>
          <w:szCs w:val="28"/>
          <w:lang w:val="uk-UA"/>
        </w:rPr>
        <w:t>ми</w:t>
      </w:r>
      <w:r w:rsidRPr="00517399">
        <w:rPr>
          <w:color w:val="1A1A1A"/>
          <w:spacing w:val="2"/>
          <w:sz w:val="28"/>
          <w:szCs w:val="28"/>
        </w:rPr>
        <w:t xml:space="preserve"> пожежами, полягає в тому, що пожежа розглядають як розподілений по лінії або площі джерело нагрітого газу. При цьому досліджуються тільки процеси в атмосфері, що описуються рівняннями руху вільної турбулентної струменя, а параметри виділяється пожежею нагрітого газу (ліві частини співвідношень) (55) - (56) вважаються заданими.</w:t>
      </w:r>
    </w:p>
    <w:p w:rsidR="00D716BF" w:rsidRPr="00517399" w:rsidRDefault="00D716BF" w:rsidP="00BB19BF">
      <w:pPr>
        <w:shd w:val="clear" w:color="auto" w:fill="FFFFFF"/>
        <w:spacing w:line="276" w:lineRule="auto"/>
        <w:ind w:firstLine="58"/>
        <w:jc w:val="both"/>
        <w:rPr>
          <w:color w:val="1A1A1A"/>
          <w:spacing w:val="2"/>
          <w:sz w:val="28"/>
          <w:szCs w:val="28"/>
        </w:rPr>
      </w:pPr>
      <w:r w:rsidRPr="00517399">
        <w:rPr>
          <w:color w:val="1A1A1A"/>
          <w:spacing w:val="2"/>
          <w:sz w:val="28"/>
          <w:szCs w:val="28"/>
        </w:rPr>
        <w:t>Ясно, що дослідження і вирішення подібних завдань пов'язано зі значними труднощами. Ясно також, що опис інтенсивних лісових пожеж, у тому числі і верхових, неможливо без залучення моделей, досить повно враховують весь комплекс процесів у пальному матеріалі та повітрі.</w:t>
      </w:r>
    </w:p>
    <w:p w:rsidR="00D716BF" w:rsidRPr="00517399" w:rsidRDefault="00D716BF" w:rsidP="00BB19BF">
      <w:pPr>
        <w:spacing w:line="276" w:lineRule="auto"/>
        <w:jc w:val="both"/>
        <w:rPr>
          <w:b/>
          <w:color w:val="1A1A1A"/>
          <w:sz w:val="28"/>
          <w:szCs w:val="28"/>
        </w:rPr>
      </w:pPr>
    </w:p>
    <w:p w:rsidR="00D716BF" w:rsidRPr="00517399" w:rsidRDefault="00D716BF" w:rsidP="00BB19BF">
      <w:pPr>
        <w:spacing w:line="276" w:lineRule="auto"/>
        <w:jc w:val="both"/>
        <w:rPr>
          <w:b/>
          <w:color w:val="1A1A1A"/>
          <w:sz w:val="28"/>
          <w:szCs w:val="28"/>
        </w:rPr>
      </w:pPr>
    </w:p>
    <w:p w:rsidR="00D716BF" w:rsidRPr="00517399" w:rsidRDefault="00D716BF" w:rsidP="006742BA">
      <w:pPr>
        <w:shd w:val="clear" w:color="auto" w:fill="FFFFFF"/>
        <w:spacing w:line="276" w:lineRule="auto"/>
        <w:ind w:firstLine="470"/>
        <w:jc w:val="center"/>
        <w:rPr>
          <w:b/>
          <w:color w:val="1A1A1A"/>
          <w:spacing w:val="4"/>
          <w:sz w:val="32"/>
          <w:szCs w:val="28"/>
        </w:rPr>
      </w:pPr>
      <w:r w:rsidRPr="00517399">
        <w:rPr>
          <w:b/>
          <w:color w:val="1A1A1A"/>
          <w:spacing w:val="4"/>
          <w:sz w:val="32"/>
          <w:szCs w:val="28"/>
          <w:lang w:val="uk-UA"/>
        </w:rPr>
        <w:t>4</w:t>
      </w:r>
      <w:r w:rsidRPr="00517399">
        <w:rPr>
          <w:b/>
          <w:color w:val="1A1A1A"/>
          <w:spacing w:val="4"/>
          <w:sz w:val="32"/>
          <w:szCs w:val="28"/>
        </w:rPr>
        <w:t>.</w:t>
      </w:r>
      <w:r w:rsidRPr="00517399">
        <w:rPr>
          <w:b/>
          <w:color w:val="1A1A1A"/>
          <w:spacing w:val="4"/>
          <w:sz w:val="32"/>
          <w:szCs w:val="28"/>
          <w:lang w:val="uk-UA"/>
        </w:rPr>
        <w:t>5</w:t>
      </w:r>
      <w:r w:rsidRPr="00517399">
        <w:rPr>
          <w:b/>
          <w:color w:val="1A1A1A"/>
          <w:spacing w:val="4"/>
          <w:sz w:val="32"/>
          <w:szCs w:val="28"/>
        </w:rPr>
        <w:t xml:space="preserve">  Рішення завдання про нагрівання й горінні твердої фази</w:t>
      </w:r>
    </w:p>
    <w:p w:rsidR="00D716BF" w:rsidRPr="00517399" w:rsidRDefault="00D716BF" w:rsidP="00BB19BF">
      <w:pPr>
        <w:shd w:val="clear" w:color="auto" w:fill="FFFFFF"/>
        <w:spacing w:line="276" w:lineRule="auto"/>
        <w:ind w:firstLine="470"/>
        <w:jc w:val="both"/>
        <w:rPr>
          <w:b/>
          <w:color w:val="1A1A1A"/>
          <w:spacing w:val="4"/>
          <w:sz w:val="28"/>
          <w:szCs w:val="28"/>
        </w:rPr>
      </w:pPr>
    </w:p>
    <w:p w:rsidR="00D716BF" w:rsidRPr="00517399" w:rsidRDefault="00D716BF" w:rsidP="00BB19BF">
      <w:pPr>
        <w:shd w:val="clear" w:color="auto" w:fill="FFFFFF"/>
        <w:spacing w:line="276" w:lineRule="auto"/>
        <w:ind w:firstLine="470"/>
        <w:jc w:val="both"/>
        <w:rPr>
          <w:color w:val="1A1A1A"/>
          <w:spacing w:val="4"/>
          <w:sz w:val="28"/>
          <w:szCs w:val="28"/>
        </w:rPr>
      </w:pPr>
      <w:r w:rsidRPr="00517399">
        <w:rPr>
          <w:color w:val="1A1A1A"/>
          <w:spacing w:val="4"/>
          <w:sz w:val="28"/>
          <w:szCs w:val="28"/>
        </w:rPr>
        <w:t>Зважаючи на складність моделі, яка описує процеси руху потоків і будемо вважати швидкість потоку повітряної маси відомою (як швидкість вітру), направимо швидкість вітру вздовж осі Ох, і будемо вирішувати завдання нагріву і горіння у твердій фазі.</w:t>
      </w:r>
    </w:p>
    <w:p w:rsidR="00D716BF" w:rsidRPr="00517399" w:rsidRDefault="00D716BF" w:rsidP="00BB19BF">
      <w:pPr>
        <w:shd w:val="clear" w:color="auto" w:fill="FFFFFF"/>
        <w:spacing w:line="276" w:lineRule="auto"/>
        <w:ind w:firstLine="470"/>
        <w:jc w:val="both"/>
        <w:rPr>
          <w:color w:val="1A1A1A"/>
          <w:spacing w:val="4"/>
          <w:sz w:val="28"/>
          <w:szCs w:val="28"/>
        </w:rPr>
      </w:pPr>
      <w:r w:rsidRPr="00517399">
        <w:rPr>
          <w:color w:val="1A1A1A"/>
          <w:spacing w:val="4"/>
          <w:sz w:val="28"/>
          <w:szCs w:val="28"/>
        </w:rPr>
        <w:t>Запишемо рівняння (45) в наступному вигляді.</w:t>
      </w:r>
    </w:p>
    <w:p w:rsidR="00D716BF" w:rsidRPr="00517399" w:rsidRDefault="00D716BF" w:rsidP="00BB19BF">
      <w:pPr>
        <w:shd w:val="clear" w:color="auto" w:fill="FFFFFF"/>
        <w:spacing w:line="276" w:lineRule="auto"/>
        <w:ind w:firstLine="470"/>
        <w:jc w:val="both"/>
        <w:rPr>
          <w:color w:val="1A1A1A"/>
          <w:spacing w:val="4"/>
          <w:sz w:val="28"/>
          <w:szCs w:val="28"/>
        </w:rPr>
      </w:pPr>
      <w:r w:rsidRPr="00517399">
        <w:rPr>
          <w:color w:val="1A1A1A"/>
          <w:spacing w:val="4"/>
          <w:sz w:val="28"/>
          <w:szCs w:val="28"/>
        </w:rPr>
        <w:t xml:space="preserve">                                  </w:t>
      </w:r>
      <w:r w:rsidR="00A34342">
        <w:rPr>
          <w:noProof/>
          <w:color w:val="1A1A1A"/>
          <w:sz w:val="28"/>
          <w:szCs w:val="28"/>
          <w:lang w:val="uk-UA" w:eastAsia="uk-UA"/>
        </w:rPr>
        <w:pict>
          <v:shape id="Рисунок 269" o:spid="_x0000_i1268" type="#_x0000_t75" style="width:262.35pt;height:34.45pt;visibility:visible">
            <v:imagedata r:id="rId369" o:title=""/>
          </v:shape>
        </w:pict>
      </w:r>
      <w:r w:rsidRPr="00517399">
        <w:rPr>
          <w:noProof/>
          <w:color w:val="1A1A1A"/>
          <w:sz w:val="28"/>
          <w:szCs w:val="28"/>
          <w:lang w:eastAsia="uk-UA"/>
        </w:rPr>
        <w:tab/>
        <w:t xml:space="preserve">     (59)</w:t>
      </w:r>
    </w:p>
    <w:p w:rsidR="00D716BF" w:rsidRPr="00517399" w:rsidRDefault="00D716BF" w:rsidP="00BB19BF">
      <w:pPr>
        <w:shd w:val="clear" w:color="auto" w:fill="FFFFFF"/>
        <w:spacing w:line="276" w:lineRule="auto"/>
        <w:ind w:firstLine="470"/>
        <w:jc w:val="both"/>
        <w:rPr>
          <w:color w:val="1A1A1A"/>
          <w:spacing w:val="4"/>
          <w:sz w:val="28"/>
          <w:szCs w:val="28"/>
        </w:rPr>
      </w:pPr>
      <w:r w:rsidRPr="00517399">
        <w:rPr>
          <w:color w:val="1A1A1A"/>
          <w:spacing w:val="4"/>
          <w:sz w:val="28"/>
          <w:szCs w:val="28"/>
        </w:rPr>
        <w:t xml:space="preserve">де </w:t>
      </w:r>
      <w:r w:rsidR="00A34342">
        <w:rPr>
          <w:noProof/>
          <w:color w:val="1A1A1A"/>
          <w:spacing w:val="-9"/>
          <w:position w:val="-7"/>
          <w:sz w:val="28"/>
          <w:szCs w:val="28"/>
          <w:lang w:val="uk-UA" w:eastAsia="uk-UA"/>
        </w:rPr>
        <w:pict>
          <v:shape id="Рисунок 268" o:spid="_x0000_i1269" type="#_x0000_t75" style="width:21.3pt;height:14.4pt;visibility:visible">
            <v:imagedata r:id="rId370" o:title=""/>
          </v:shape>
        </w:pict>
      </w:r>
      <w:r w:rsidRPr="00517399">
        <w:rPr>
          <w:color w:val="1A1A1A"/>
          <w:spacing w:val="4"/>
          <w:sz w:val="28"/>
          <w:szCs w:val="28"/>
        </w:rPr>
        <w:t>- тепловий потік, що представляє собою точкові джерела загоряння</w:t>
      </w:r>
      <w:r w:rsidRPr="00517399">
        <w:rPr>
          <w:color w:val="1A1A1A"/>
          <w:spacing w:val="4"/>
          <w:sz w:val="28"/>
          <w:szCs w:val="28"/>
          <w:lang w:val="uk-UA"/>
        </w:rPr>
        <w:t xml:space="preserve"> </w:t>
      </w:r>
      <w:r w:rsidRPr="00517399">
        <w:rPr>
          <w:color w:val="1A1A1A"/>
          <w:spacing w:val="4"/>
          <w:sz w:val="28"/>
          <w:szCs w:val="28"/>
        </w:rPr>
        <w:t>твердих речовин, розташованих на площині хОу.</w:t>
      </w:r>
    </w:p>
    <w:p w:rsidR="00D716BF" w:rsidRPr="00517399" w:rsidRDefault="00D716BF" w:rsidP="00BB19BF">
      <w:pPr>
        <w:shd w:val="clear" w:color="auto" w:fill="FFFFFF"/>
        <w:spacing w:line="276" w:lineRule="auto"/>
        <w:ind w:firstLine="470"/>
        <w:jc w:val="both"/>
        <w:rPr>
          <w:color w:val="1A1A1A"/>
          <w:spacing w:val="4"/>
          <w:sz w:val="28"/>
          <w:szCs w:val="28"/>
        </w:rPr>
      </w:pPr>
      <w:r w:rsidRPr="00517399">
        <w:rPr>
          <w:color w:val="1A1A1A"/>
          <w:spacing w:val="4"/>
          <w:sz w:val="28"/>
          <w:szCs w:val="28"/>
        </w:rPr>
        <w:t>Процес виникнення пожежі розіб'ємо на дві фази - фазу нагріву зони пожежі і власне процес горіння.</w:t>
      </w:r>
    </w:p>
    <w:p w:rsidR="00D716BF" w:rsidRPr="00517399" w:rsidRDefault="00D716BF" w:rsidP="00BB19BF">
      <w:pPr>
        <w:shd w:val="clear" w:color="auto" w:fill="FFFFFF"/>
        <w:spacing w:line="276" w:lineRule="auto"/>
        <w:jc w:val="both"/>
        <w:rPr>
          <w:i/>
          <w:color w:val="1A1A1A"/>
          <w:spacing w:val="3"/>
          <w:sz w:val="28"/>
          <w:szCs w:val="28"/>
        </w:rPr>
      </w:pPr>
      <w:r w:rsidRPr="00517399">
        <w:rPr>
          <w:i/>
          <w:color w:val="1A1A1A"/>
          <w:spacing w:val="3"/>
          <w:sz w:val="28"/>
          <w:szCs w:val="28"/>
        </w:rPr>
        <w:t xml:space="preserve">Фаза нагрівання. Формулювання завдання. </w:t>
      </w:r>
    </w:p>
    <w:p w:rsidR="00D716BF" w:rsidRPr="00517399" w:rsidRDefault="00D716BF" w:rsidP="00BB19BF">
      <w:pPr>
        <w:shd w:val="clear" w:color="auto" w:fill="FFFFFF"/>
        <w:spacing w:line="276" w:lineRule="auto"/>
        <w:jc w:val="both"/>
        <w:rPr>
          <w:color w:val="1A1A1A"/>
          <w:spacing w:val="3"/>
          <w:sz w:val="28"/>
          <w:szCs w:val="28"/>
        </w:rPr>
      </w:pPr>
      <w:r w:rsidRPr="00517399">
        <w:rPr>
          <w:color w:val="1A1A1A"/>
          <w:spacing w:val="3"/>
          <w:sz w:val="28"/>
          <w:szCs w:val="28"/>
        </w:rPr>
        <w:t xml:space="preserve"> Визначимо область </w:t>
      </w:r>
      <w:r w:rsidR="00A34342">
        <w:rPr>
          <w:noProof/>
          <w:color w:val="1A1A1A"/>
          <w:spacing w:val="4"/>
          <w:position w:val="-12"/>
          <w:sz w:val="28"/>
          <w:szCs w:val="28"/>
          <w:lang w:val="uk-UA" w:eastAsia="uk-UA"/>
        </w:rPr>
        <w:pict>
          <v:shape id="Рисунок 267" o:spid="_x0000_i1270" type="#_x0000_t75" style="width:220.4pt;height:18.8pt;visibility:visible">
            <v:imagedata r:id="rId371" o:title=""/>
          </v:shape>
        </w:pict>
      </w:r>
      <w:r w:rsidR="00A34342">
        <w:rPr>
          <w:noProof/>
          <w:color w:val="1A1A1A"/>
          <w:position w:val="-10"/>
          <w:sz w:val="28"/>
          <w:szCs w:val="28"/>
          <w:lang w:val="uk-UA" w:eastAsia="uk-UA"/>
        </w:rPr>
        <w:pict>
          <v:shape id="Рисунок 266" o:spid="_x0000_i1271" type="#_x0000_t75" style="width:42.55pt;height:16.3pt;visibility:visible">
            <v:imagedata r:id="rId372" o:title=""/>
          </v:shape>
        </w:pict>
      </w:r>
      <w:r w:rsidRPr="00517399">
        <w:rPr>
          <w:noProof/>
          <w:color w:val="1A1A1A"/>
          <w:position w:val="-10"/>
          <w:sz w:val="28"/>
          <w:szCs w:val="28"/>
          <w:lang w:eastAsia="uk-UA"/>
        </w:rPr>
        <w:t xml:space="preserve"> </w:t>
      </w:r>
      <w:r w:rsidRPr="00517399">
        <w:rPr>
          <w:color w:val="1A1A1A"/>
          <w:spacing w:val="3"/>
          <w:sz w:val="28"/>
          <w:szCs w:val="28"/>
        </w:rPr>
        <w:t xml:space="preserve">в якій формується перша фаза - нагрівання повітряного середовища до температру </w:t>
      </w:r>
      <w:r w:rsidR="00A34342">
        <w:rPr>
          <w:noProof/>
          <w:color w:val="1A1A1A"/>
          <w:spacing w:val="9"/>
          <w:position w:val="-11"/>
          <w:sz w:val="28"/>
          <w:szCs w:val="28"/>
          <w:lang w:val="uk-UA" w:eastAsia="uk-UA"/>
        </w:rPr>
        <w:pict>
          <v:shape id="Рисунок 265" o:spid="_x0000_i1272" type="#_x0000_t75" style="width:18.15pt;height:15.65pt;visibility:visible">
            <v:imagedata r:id="rId373" o:title=""/>
          </v:shape>
        </w:pict>
      </w:r>
      <w:r w:rsidRPr="00517399">
        <w:rPr>
          <w:color w:val="1A1A1A"/>
          <w:spacing w:val="3"/>
          <w:sz w:val="28"/>
          <w:szCs w:val="28"/>
        </w:rPr>
        <w:t xml:space="preserve">- температури спалаху горючих речовин. Будемо (для простоти) </w:t>
      </w:r>
      <w:r w:rsidRPr="00517399">
        <w:rPr>
          <w:color w:val="1A1A1A"/>
          <w:spacing w:val="3"/>
          <w:sz w:val="28"/>
          <w:szCs w:val="28"/>
        </w:rPr>
        <w:lastRenderedPageBreak/>
        <w:t xml:space="preserve">вважати, що зовнішні джерела загоряння представляють собою точкові джерела теплових потоків у вигляді елементарних кругових джерел горіння </w:t>
      </w:r>
      <w:r w:rsidR="00A34342">
        <w:rPr>
          <w:noProof/>
          <w:color w:val="1A1A1A"/>
          <w:spacing w:val="6"/>
          <w:position w:val="-12"/>
          <w:sz w:val="28"/>
          <w:szCs w:val="28"/>
          <w:lang w:val="uk-UA" w:eastAsia="uk-UA"/>
        </w:rPr>
        <w:pict>
          <v:shape id="Рисунок 264" o:spid="_x0000_i1273" type="#_x0000_t75" style="width:80.15pt;height:18.8pt;visibility:visible">
            <v:imagedata r:id="rId374" o:title=""/>
          </v:shape>
        </w:pict>
      </w:r>
      <w:r w:rsidR="00A34342">
        <w:rPr>
          <w:noProof/>
          <w:color w:val="1A1A1A"/>
          <w:spacing w:val="-7"/>
          <w:position w:val="-6"/>
          <w:sz w:val="28"/>
          <w:szCs w:val="28"/>
          <w:lang w:val="uk-UA" w:eastAsia="uk-UA"/>
        </w:rPr>
        <w:pict>
          <v:shape id="Рисунок 263" o:spid="_x0000_i1274" type="#_x0000_t75" style="width:55.7pt;height:15.65pt;visibility:visible">
            <v:imagedata r:id="rId375" o:title=""/>
          </v:shape>
        </w:pict>
      </w:r>
      <w:r w:rsidRPr="00517399">
        <w:rPr>
          <w:noProof/>
          <w:color w:val="1A1A1A"/>
          <w:spacing w:val="-7"/>
          <w:position w:val="-6"/>
          <w:sz w:val="28"/>
          <w:szCs w:val="28"/>
          <w:lang w:val="uk-UA" w:eastAsia="uk-UA"/>
        </w:rPr>
        <w:t xml:space="preserve"> </w:t>
      </w:r>
      <w:r w:rsidRPr="00517399">
        <w:rPr>
          <w:color w:val="1A1A1A"/>
          <w:spacing w:val="3"/>
          <w:sz w:val="28"/>
          <w:szCs w:val="28"/>
        </w:rPr>
        <w:t>де кожен з яких характеризується інтенсивністю (потужністю)</w:t>
      </w:r>
      <w:r w:rsidRPr="00517399">
        <w:rPr>
          <w:noProof/>
          <w:color w:val="1A1A1A"/>
          <w:spacing w:val="5"/>
          <w:position w:val="-10"/>
          <w:sz w:val="28"/>
          <w:szCs w:val="28"/>
          <w:lang w:eastAsia="uk-UA"/>
        </w:rPr>
        <w:t xml:space="preserve"> </w:t>
      </w:r>
      <w:r w:rsidR="00A34342">
        <w:rPr>
          <w:noProof/>
          <w:color w:val="1A1A1A"/>
          <w:spacing w:val="5"/>
          <w:position w:val="-10"/>
          <w:sz w:val="28"/>
          <w:szCs w:val="28"/>
          <w:lang w:val="uk-UA" w:eastAsia="uk-UA"/>
        </w:rPr>
        <w:pict>
          <v:shape id="Рисунок 262" o:spid="_x0000_i1275" type="#_x0000_t75" style="width:21.9pt;height:13.75pt;visibility:visible">
            <v:imagedata r:id="rId376" o:title=""/>
          </v:shape>
        </w:pict>
      </w:r>
      <w:r w:rsidRPr="00517399">
        <w:rPr>
          <w:color w:val="1A1A1A"/>
          <w:spacing w:val="3"/>
          <w:sz w:val="28"/>
          <w:szCs w:val="28"/>
        </w:rPr>
        <w:t xml:space="preserve"> </w:t>
      </w:r>
    </w:p>
    <w:p w:rsidR="00D716BF" w:rsidRPr="00517399" w:rsidRDefault="00D716BF" w:rsidP="00BB19BF">
      <w:pPr>
        <w:shd w:val="clear" w:color="auto" w:fill="FFFFFF"/>
        <w:spacing w:line="276" w:lineRule="auto"/>
        <w:jc w:val="both"/>
        <w:rPr>
          <w:color w:val="1A1A1A"/>
          <w:spacing w:val="3"/>
          <w:sz w:val="28"/>
          <w:szCs w:val="28"/>
        </w:rPr>
      </w:pPr>
      <w:r w:rsidRPr="00517399">
        <w:rPr>
          <w:color w:val="1A1A1A"/>
          <w:spacing w:val="3"/>
          <w:sz w:val="28"/>
          <w:szCs w:val="28"/>
        </w:rPr>
        <w:t xml:space="preserve">Перш за все будемо вважати теплофізичні параметри </w:t>
      </w:r>
      <w:r w:rsidR="00A34342">
        <w:rPr>
          <w:noProof/>
          <w:color w:val="1A1A1A"/>
          <w:spacing w:val="7"/>
          <w:position w:val="-7"/>
          <w:sz w:val="28"/>
          <w:szCs w:val="28"/>
          <w:lang w:val="uk-UA" w:eastAsia="uk-UA"/>
        </w:rPr>
        <w:pict>
          <v:shape id="Рисунок 261" o:spid="_x0000_i1276" type="#_x0000_t75" style="width:80.75pt;height:13.75pt;visibility:visible">
            <v:imagedata r:id="rId377" o:title=""/>
          </v:shape>
        </w:pict>
      </w:r>
      <w:r w:rsidRPr="00517399">
        <w:rPr>
          <w:color w:val="1A1A1A"/>
          <w:spacing w:val="3"/>
          <w:sz w:val="28"/>
          <w:szCs w:val="28"/>
        </w:rPr>
        <w:t xml:space="preserve">середовища горіння постійними. У цьому випадку рівняння (59) можна розглядати як лінійне рівняння теплопровідності. </w:t>
      </w:r>
    </w:p>
    <w:p w:rsidR="00D716BF" w:rsidRPr="00517399" w:rsidRDefault="00D716BF" w:rsidP="00BB19BF">
      <w:pPr>
        <w:shd w:val="clear" w:color="auto" w:fill="FFFFFF"/>
        <w:spacing w:line="276" w:lineRule="auto"/>
        <w:jc w:val="both"/>
        <w:rPr>
          <w:color w:val="1A1A1A"/>
          <w:spacing w:val="3"/>
          <w:sz w:val="28"/>
          <w:szCs w:val="28"/>
        </w:rPr>
      </w:pPr>
      <w:r w:rsidRPr="00517399">
        <w:rPr>
          <w:color w:val="1A1A1A"/>
          <w:spacing w:val="3"/>
          <w:sz w:val="28"/>
          <w:szCs w:val="28"/>
        </w:rPr>
        <w:t xml:space="preserve">Введемо позначення: </w:t>
      </w:r>
      <w:r w:rsidR="00A34342">
        <w:rPr>
          <w:noProof/>
          <w:color w:val="1A1A1A"/>
          <w:spacing w:val="-1"/>
          <w:position w:val="-7"/>
          <w:sz w:val="28"/>
          <w:szCs w:val="28"/>
          <w:lang w:val="uk-UA" w:eastAsia="uk-UA"/>
        </w:rPr>
        <w:pict>
          <v:shape id="Рисунок 260" o:spid="_x0000_i1277" type="#_x0000_t75" style="width:190.35pt;height:15.05pt;visibility:visible">
            <v:imagedata r:id="rId378" o:title=""/>
          </v:shape>
        </w:pict>
      </w:r>
      <w:r w:rsidRPr="00517399">
        <w:rPr>
          <w:noProof/>
          <w:color w:val="1A1A1A"/>
          <w:spacing w:val="-1"/>
          <w:position w:val="-7"/>
          <w:sz w:val="28"/>
          <w:szCs w:val="28"/>
          <w:lang w:val="uk-UA" w:eastAsia="uk-UA"/>
        </w:rPr>
        <w:t xml:space="preserve"> </w:t>
      </w:r>
      <w:r w:rsidRPr="00517399">
        <w:rPr>
          <w:color w:val="1A1A1A"/>
          <w:spacing w:val="3"/>
          <w:sz w:val="28"/>
          <w:szCs w:val="28"/>
        </w:rPr>
        <w:t>Рівняння (59) з урахуванням введених позначень набуває наступний вигляд.</w:t>
      </w:r>
    </w:p>
    <w:p w:rsidR="00D716BF" w:rsidRPr="00517399" w:rsidRDefault="00D716BF" w:rsidP="00BB19BF">
      <w:pPr>
        <w:shd w:val="clear" w:color="auto" w:fill="FFFFFF"/>
        <w:spacing w:before="206" w:line="276" w:lineRule="auto"/>
        <w:ind w:firstLine="708"/>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259" o:spid="_x0000_i1278" type="#_x0000_t75" style="width:267.35pt;height:30.05pt;visibility:visible">
            <v:imagedata r:id="rId379" o:title=""/>
          </v:shape>
        </w:pict>
      </w:r>
      <w:r w:rsidRPr="00517399">
        <w:rPr>
          <w:noProof/>
          <w:color w:val="1A1A1A"/>
          <w:sz w:val="28"/>
          <w:szCs w:val="28"/>
          <w:lang w:eastAsia="uk-UA"/>
        </w:rPr>
        <w:t xml:space="preserve">    </w:t>
      </w:r>
      <w:r w:rsidRPr="00517399">
        <w:rPr>
          <w:noProof/>
          <w:color w:val="1A1A1A"/>
          <w:sz w:val="28"/>
          <w:szCs w:val="28"/>
          <w:lang w:eastAsia="uk-UA"/>
        </w:rPr>
        <w:tab/>
      </w:r>
      <w:r w:rsidRPr="00517399">
        <w:rPr>
          <w:noProof/>
          <w:color w:val="1A1A1A"/>
          <w:sz w:val="28"/>
          <w:szCs w:val="28"/>
          <w:lang w:eastAsia="uk-UA"/>
        </w:rPr>
        <w:tab/>
        <w:t xml:space="preserve">     (60)</w:t>
      </w:r>
    </w:p>
    <w:p w:rsidR="00D716BF" w:rsidRPr="00517399" w:rsidRDefault="00D716BF" w:rsidP="00BB19BF">
      <w:pPr>
        <w:shd w:val="clear" w:color="auto" w:fill="FFFFFF"/>
        <w:spacing w:before="149" w:line="276" w:lineRule="auto"/>
        <w:jc w:val="both"/>
        <w:rPr>
          <w:color w:val="1A1A1A"/>
          <w:spacing w:val="1"/>
          <w:sz w:val="28"/>
          <w:szCs w:val="28"/>
        </w:rPr>
      </w:pPr>
      <w:r w:rsidRPr="00517399">
        <w:rPr>
          <w:color w:val="1A1A1A"/>
          <w:spacing w:val="1"/>
          <w:sz w:val="28"/>
          <w:szCs w:val="28"/>
        </w:rPr>
        <w:t>З урахуванням заміни</w:t>
      </w:r>
      <w:r w:rsidR="00A34342">
        <w:rPr>
          <w:noProof/>
          <w:color w:val="1A1A1A"/>
          <w:spacing w:val="1"/>
          <w:position w:val="-6"/>
          <w:sz w:val="28"/>
          <w:szCs w:val="28"/>
          <w:lang w:val="uk-UA" w:eastAsia="uk-UA"/>
        </w:rPr>
        <w:pict>
          <v:shape id="Рисунок 258" o:spid="_x0000_i1279" type="#_x0000_t75" style="width:65.1pt;height:15.05pt;visibility:visible">
            <v:imagedata r:id="rId380" o:title=""/>
          </v:shape>
        </w:pict>
      </w:r>
      <w:r w:rsidRPr="00517399">
        <w:rPr>
          <w:color w:val="1A1A1A"/>
          <w:spacing w:val="1"/>
          <w:sz w:val="28"/>
          <w:szCs w:val="28"/>
        </w:rPr>
        <w:t xml:space="preserve"> початкова умова (60)  набуває вигляду </w:t>
      </w:r>
    </w:p>
    <w:p w:rsidR="00D716BF" w:rsidRPr="00517399" w:rsidRDefault="00D716BF" w:rsidP="00BB19BF">
      <w:pPr>
        <w:shd w:val="clear" w:color="auto" w:fill="FFFFFF"/>
        <w:spacing w:before="149" w:line="276" w:lineRule="auto"/>
        <w:ind w:firstLine="708"/>
        <w:jc w:val="both"/>
        <w:rPr>
          <w:color w:val="1A1A1A"/>
          <w:spacing w:val="1"/>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257" o:spid="_x0000_i1280" type="#_x0000_t75" style="width:55.7pt;height:16.3pt;visibility:visible">
            <v:imagedata r:id="rId381"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(61)</w:t>
      </w:r>
    </w:p>
    <w:p w:rsidR="00D716BF" w:rsidRPr="00517399" w:rsidRDefault="00D716BF" w:rsidP="00BB19BF">
      <w:pPr>
        <w:shd w:val="clear" w:color="auto" w:fill="FFFFFF"/>
        <w:spacing w:before="149" w:line="276" w:lineRule="auto"/>
        <w:jc w:val="both"/>
        <w:rPr>
          <w:color w:val="1A1A1A"/>
          <w:spacing w:val="1"/>
          <w:sz w:val="28"/>
          <w:szCs w:val="28"/>
        </w:rPr>
      </w:pPr>
      <w:r w:rsidRPr="00517399">
        <w:rPr>
          <w:color w:val="1A1A1A"/>
          <w:spacing w:val="1"/>
          <w:sz w:val="28"/>
          <w:szCs w:val="28"/>
        </w:rPr>
        <w:t xml:space="preserve">Граничні умови сформулюємо з урахуванням теплообміну між досліджуваною зоною нагріву і навколишнім середовищем. Маємо щодо висоти шару загоряння: </w:t>
      </w:r>
    </w:p>
    <w:p w:rsidR="00D716BF" w:rsidRPr="00517399" w:rsidRDefault="00D716BF" w:rsidP="00BB19BF">
      <w:pPr>
        <w:shd w:val="clear" w:color="auto" w:fill="FFFFFF"/>
        <w:spacing w:before="149" w:line="276" w:lineRule="auto"/>
        <w:ind w:firstLine="708"/>
        <w:jc w:val="both"/>
        <w:rPr>
          <w:color w:val="1A1A1A"/>
          <w:spacing w:val="1"/>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256" o:spid="_x0000_i1281" type="#_x0000_t75" style="width:217.25pt;height:37.55pt;visibility:visible">
            <v:imagedata r:id="rId382"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(62)</w:t>
      </w:r>
    </w:p>
    <w:p w:rsidR="00D716BF" w:rsidRPr="00517399" w:rsidRDefault="00D716BF" w:rsidP="00BB19BF">
      <w:pPr>
        <w:shd w:val="clear" w:color="auto" w:fill="FFFFFF"/>
        <w:spacing w:before="149" w:line="276" w:lineRule="auto"/>
        <w:jc w:val="both"/>
        <w:rPr>
          <w:color w:val="1A1A1A"/>
          <w:spacing w:val="1"/>
          <w:sz w:val="28"/>
          <w:szCs w:val="28"/>
        </w:rPr>
      </w:pPr>
      <w:r w:rsidRPr="00517399">
        <w:rPr>
          <w:color w:val="1A1A1A"/>
          <w:spacing w:val="1"/>
          <w:sz w:val="28"/>
          <w:szCs w:val="28"/>
        </w:rPr>
        <w:t xml:space="preserve">Очевидно, що подібні умови повинні виконуватися і щодо ширини зони нагріву </w:t>
      </w:r>
      <w:r w:rsidR="00A34342">
        <w:rPr>
          <w:noProof/>
          <w:color w:val="1A1A1A"/>
          <w:spacing w:val="4"/>
          <w:position w:val="-9"/>
          <w:sz w:val="28"/>
          <w:szCs w:val="28"/>
          <w:lang w:val="uk-UA" w:eastAsia="uk-UA"/>
        </w:rPr>
        <w:pict>
          <v:shape id="Рисунок 255" o:spid="_x0000_i1282" type="#_x0000_t75" style="width:71.35pt;height:18.15pt;visibility:visible">
            <v:imagedata r:id="rId383" o:title=""/>
          </v:shape>
        </w:pict>
      </w:r>
    </w:p>
    <w:p w:rsidR="00D716BF" w:rsidRPr="00517399" w:rsidRDefault="00D716BF" w:rsidP="00BB19BF">
      <w:pPr>
        <w:shd w:val="clear" w:color="auto" w:fill="FFFFFF"/>
        <w:spacing w:before="149" w:line="276" w:lineRule="auto"/>
        <w:ind w:firstLine="708"/>
        <w:jc w:val="both"/>
        <w:rPr>
          <w:color w:val="1A1A1A"/>
          <w:spacing w:val="1"/>
          <w:sz w:val="28"/>
          <w:szCs w:val="28"/>
        </w:rPr>
      </w:pPr>
      <w:r w:rsidRPr="00517399">
        <w:rPr>
          <w:noProof/>
          <w:color w:val="1A1A1A"/>
          <w:spacing w:val="4"/>
          <w:position w:val="-73"/>
          <w:sz w:val="28"/>
          <w:szCs w:val="28"/>
          <w:lang w:eastAsia="uk-UA"/>
        </w:rPr>
        <w:t xml:space="preserve">                                     </w:t>
      </w:r>
      <w:r w:rsidR="00A34342">
        <w:rPr>
          <w:noProof/>
          <w:color w:val="1A1A1A"/>
          <w:spacing w:val="4"/>
          <w:position w:val="-73"/>
          <w:sz w:val="28"/>
          <w:szCs w:val="28"/>
          <w:lang w:val="uk-UA" w:eastAsia="uk-UA"/>
        </w:rPr>
        <w:pict>
          <v:shape id="Рисунок 254" o:spid="_x0000_i1283" type="#_x0000_t75" style="width:121.45pt;height:35.7pt;visibility:visible">
            <v:imagedata r:id="rId384" o:title=""/>
          </v:shape>
        </w:pict>
      </w:r>
      <w:r w:rsidRPr="00517399">
        <w:rPr>
          <w:noProof/>
          <w:color w:val="1A1A1A"/>
          <w:spacing w:val="4"/>
          <w:position w:val="-73"/>
          <w:sz w:val="28"/>
          <w:szCs w:val="28"/>
          <w:lang w:eastAsia="uk-UA"/>
        </w:rPr>
        <w:tab/>
      </w:r>
      <w:r w:rsidRPr="00517399">
        <w:rPr>
          <w:noProof/>
          <w:color w:val="1A1A1A"/>
          <w:spacing w:val="4"/>
          <w:position w:val="-73"/>
          <w:sz w:val="28"/>
          <w:szCs w:val="28"/>
          <w:lang w:eastAsia="uk-UA"/>
        </w:rPr>
        <w:tab/>
      </w:r>
      <w:r w:rsidRPr="00517399">
        <w:rPr>
          <w:noProof/>
          <w:color w:val="1A1A1A"/>
          <w:spacing w:val="4"/>
          <w:position w:val="-73"/>
          <w:sz w:val="28"/>
          <w:szCs w:val="28"/>
          <w:lang w:eastAsia="uk-UA"/>
        </w:rPr>
        <w:tab/>
      </w:r>
      <w:r w:rsidRPr="00517399">
        <w:rPr>
          <w:noProof/>
          <w:color w:val="1A1A1A"/>
          <w:spacing w:val="4"/>
          <w:position w:val="-73"/>
          <w:sz w:val="28"/>
          <w:szCs w:val="28"/>
          <w:lang w:eastAsia="uk-UA"/>
        </w:rPr>
        <w:tab/>
        <w:t xml:space="preserve">     (63)</w:t>
      </w:r>
    </w:p>
    <w:p w:rsidR="00D716BF" w:rsidRPr="00517399" w:rsidRDefault="00D716BF" w:rsidP="00BB19BF">
      <w:pPr>
        <w:shd w:val="clear" w:color="auto" w:fill="FFFFFF"/>
        <w:spacing w:before="149" w:line="276" w:lineRule="auto"/>
        <w:ind w:firstLine="708"/>
        <w:jc w:val="both"/>
        <w:rPr>
          <w:color w:val="1A1A1A"/>
          <w:spacing w:val="1"/>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253" o:spid="_x0000_i1284" type="#_x0000_t75" style="width:123.95pt;height:37.55pt;visibility:visible">
            <v:imagedata r:id="rId385" o:title=""/>
          </v:shape>
        </w:pict>
      </w:r>
      <w:r w:rsidRPr="00517399">
        <w:rPr>
          <w:noProof/>
          <w:color w:val="1A1A1A"/>
          <w:sz w:val="28"/>
          <w:szCs w:val="28"/>
          <w:lang w:eastAsia="uk-UA"/>
        </w:rPr>
        <w:tab/>
      </w:r>
      <w:r w:rsidRPr="00517399">
        <w:rPr>
          <w:noProof/>
          <w:color w:val="1A1A1A"/>
          <w:sz w:val="28"/>
          <w:szCs w:val="28"/>
          <w:lang w:eastAsia="uk-UA"/>
        </w:rPr>
        <w:tab/>
        <w:t xml:space="preserve">                         (64)</w:t>
      </w:r>
    </w:p>
    <w:p w:rsidR="00D716BF" w:rsidRPr="00517399" w:rsidRDefault="00D716BF" w:rsidP="00BB19BF">
      <w:pPr>
        <w:shd w:val="clear" w:color="auto" w:fill="FFFFFF"/>
        <w:spacing w:before="149" w:line="276" w:lineRule="auto"/>
        <w:jc w:val="both"/>
        <w:rPr>
          <w:color w:val="1A1A1A"/>
          <w:spacing w:val="1"/>
          <w:sz w:val="28"/>
          <w:szCs w:val="28"/>
          <w:lang w:val="uk-UA"/>
        </w:rPr>
      </w:pPr>
      <w:r w:rsidRPr="00517399">
        <w:rPr>
          <w:color w:val="1A1A1A"/>
          <w:spacing w:val="1"/>
          <w:sz w:val="28"/>
          <w:szCs w:val="28"/>
        </w:rPr>
        <w:t>Уздовж координати х (у напрямку вітру) в точці х = 0 температура середовища і тим-пература початку зони нагрівання повинні збігатися</w:t>
      </w:r>
      <w:r w:rsidR="00A34342">
        <w:rPr>
          <w:noProof/>
          <w:color w:val="1A1A1A"/>
          <w:spacing w:val="4"/>
          <w:position w:val="-8"/>
          <w:sz w:val="28"/>
          <w:szCs w:val="28"/>
          <w:lang w:val="uk-UA" w:eastAsia="uk-UA"/>
        </w:rPr>
        <w:pict>
          <v:shape id="Рисунок 252" o:spid="_x0000_i1285" type="#_x0000_t75" style="width:80.75pt;height:14.4pt;visibility:visible">
            <v:imagedata r:id="rId386" o:title=""/>
          </v:shape>
        </w:pict>
      </w:r>
      <w:r w:rsidRPr="00517399">
        <w:rPr>
          <w:color w:val="1A1A1A"/>
          <w:spacing w:val="1"/>
          <w:sz w:val="28"/>
          <w:szCs w:val="28"/>
        </w:rPr>
        <w:t xml:space="preserve"> У площині </w:t>
      </w:r>
      <w:r w:rsidR="00A34342">
        <w:rPr>
          <w:noProof/>
          <w:color w:val="1A1A1A"/>
          <w:spacing w:val="1"/>
          <w:position w:val="-8"/>
          <w:sz w:val="28"/>
          <w:szCs w:val="28"/>
          <w:lang w:val="uk-UA" w:eastAsia="uk-UA"/>
        </w:rPr>
        <w:pict>
          <v:shape id="Рисунок 251" o:spid="_x0000_i1286" type="#_x0000_t75" style="width:37.55pt;height:14.4pt;visibility:visible">
            <v:imagedata r:id="rId387" o:title=""/>
          </v:shape>
        </w:pict>
      </w:r>
      <w:r w:rsidRPr="00517399">
        <w:rPr>
          <w:color w:val="1A1A1A"/>
          <w:spacing w:val="1"/>
          <w:sz w:val="28"/>
          <w:szCs w:val="28"/>
        </w:rPr>
        <w:t xml:space="preserve">.  </w:t>
      </w:r>
      <w:r w:rsidR="00A34342">
        <w:rPr>
          <w:noProof/>
          <w:color w:val="1A1A1A"/>
          <w:position w:val="-8"/>
          <w:sz w:val="28"/>
          <w:szCs w:val="28"/>
          <w:lang w:val="uk-UA" w:eastAsia="uk-UA"/>
        </w:rPr>
        <w:pict>
          <v:shape id="Рисунок 250" o:spid="_x0000_i1287" type="#_x0000_t75" style="width:144.65pt;height:15.65pt;visibility:visible">
            <v:imagedata r:id="rId388" o:title=""/>
          </v:shape>
        </w:pict>
      </w:r>
      <w:r w:rsidRPr="00517399">
        <w:rPr>
          <w:color w:val="1A1A1A"/>
          <w:spacing w:val="1"/>
          <w:sz w:val="28"/>
          <w:szCs w:val="28"/>
          <w:lang w:val="uk-UA"/>
        </w:rPr>
        <w:t>- температура займання речовин.</w:t>
      </w:r>
    </w:p>
    <w:p w:rsidR="00D716BF" w:rsidRPr="00517399" w:rsidRDefault="00D716BF" w:rsidP="00BB19BF">
      <w:pPr>
        <w:shd w:val="clear" w:color="auto" w:fill="FFFFFF"/>
        <w:spacing w:line="276" w:lineRule="auto"/>
        <w:jc w:val="both"/>
        <w:rPr>
          <w:color w:val="1A1A1A"/>
          <w:spacing w:val="6"/>
          <w:sz w:val="28"/>
          <w:szCs w:val="28"/>
        </w:rPr>
      </w:pPr>
    </w:p>
    <w:p w:rsidR="00D716BF" w:rsidRPr="00517399" w:rsidRDefault="00D716BF" w:rsidP="00BB19BF">
      <w:pPr>
        <w:shd w:val="clear" w:color="auto" w:fill="FFFFFF"/>
        <w:spacing w:line="276" w:lineRule="auto"/>
        <w:jc w:val="both"/>
        <w:rPr>
          <w:color w:val="1A1A1A"/>
          <w:spacing w:val="6"/>
          <w:sz w:val="28"/>
          <w:szCs w:val="28"/>
        </w:rPr>
      </w:pPr>
    </w:p>
    <w:p w:rsidR="00D716BF" w:rsidRPr="00517399" w:rsidRDefault="00D716BF" w:rsidP="006742BA">
      <w:pPr>
        <w:shd w:val="clear" w:color="auto" w:fill="FFFFFF"/>
        <w:spacing w:line="276" w:lineRule="auto"/>
        <w:jc w:val="center"/>
        <w:rPr>
          <w:b/>
          <w:color w:val="1A1A1A"/>
          <w:spacing w:val="6"/>
          <w:sz w:val="32"/>
          <w:szCs w:val="28"/>
        </w:rPr>
      </w:pPr>
      <w:r w:rsidRPr="00517399">
        <w:rPr>
          <w:b/>
          <w:color w:val="1A1A1A"/>
          <w:spacing w:val="6"/>
          <w:sz w:val="32"/>
          <w:szCs w:val="28"/>
          <w:lang w:val="uk-UA"/>
        </w:rPr>
        <w:t>4</w:t>
      </w:r>
      <w:r w:rsidRPr="00517399">
        <w:rPr>
          <w:b/>
          <w:color w:val="1A1A1A"/>
          <w:spacing w:val="6"/>
          <w:sz w:val="32"/>
          <w:szCs w:val="28"/>
        </w:rPr>
        <w:t>.</w:t>
      </w:r>
      <w:r w:rsidRPr="00517399">
        <w:rPr>
          <w:b/>
          <w:color w:val="1A1A1A"/>
          <w:spacing w:val="6"/>
          <w:sz w:val="32"/>
          <w:szCs w:val="28"/>
          <w:lang w:val="uk-UA"/>
        </w:rPr>
        <w:t>5.1. Рішення завдання нагріву</w:t>
      </w:r>
    </w:p>
    <w:p w:rsidR="00D716BF" w:rsidRPr="00517399" w:rsidRDefault="00D716BF" w:rsidP="00BB19BF">
      <w:pPr>
        <w:shd w:val="clear" w:color="auto" w:fill="FFFFFF"/>
        <w:spacing w:line="276" w:lineRule="auto"/>
        <w:jc w:val="both"/>
        <w:rPr>
          <w:b/>
          <w:color w:val="1A1A1A"/>
          <w:spacing w:val="6"/>
          <w:sz w:val="28"/>
          <w:szCs w:val="28"/>
        </w:rPr>
      </w:pPr>
    </w:p>
    <w:p w:rsidR="00D716BF" w:rsidRPr="00517399" w:rsidRDefault="00D716BF" w:rsidP="00BB19BF">
      <w:pPr>
        <w:shd w:val="clear" w:color="auto" w:fill="FFFFFF"/>
        <w:spacing w:line="276" w:lineRule="auto"/>
        <w:jc w:val="both"/>
        <w:rPr>
          <w:color w:val="1A1A1A"/>
          <w:spacing w:val="6"/>
          <w:sz w:val="28"/>
          <w:szCs w:val="28"/>
        </w:rPr>
      </w:pPr>
      <w:r w:rsidRPr="00517399">
        <w:rPr>
          <w:color w:val="1A1A1A"/>
          <w:spacing w:val="6"/>
          <w:sz w:val="28"/>
          <w:szCs w:val="28"/>
          <w:lang w:val="uk-UA"/>
        </w:rPr>
        <w:lastRenderedPageBreak/>
        <w:t>Беручи до уваги, що завдання (</w:t>
      </w:r>
      <w:r w:rsidRPr="00517399">
        <w:rPr>
          <w:color w:val="1A1A1A"/>
          <w:spacing w:val="6"/>
          <w:sz w:val="28"/>
          <w:szCs w:val="28"/>
        </w:rPr>
        <w:t>60</w:t>
      </w:r>
      <w:r w:rsidRPr="00517399">
        <w:rPr>
          <w:color w:val="1A1A1A"/>
          <w:spacing w:val="6"/>
          <w:sz w:val="28"/>
          <w:szCs w:val="28"/>
          <w:lang w:val="uk-UA"/>
        </w:rPr>
        <w:t>) - (</w:t>
      </w:r>
      <w:r w:rsidRPr="00517399">
        <w:rPr>
          <w:color w:val="1A1A1A"/>
          <w:spacing w:val="6"/>
          <w:sz w:val="28"/>
          <w:szCs w:val="28"/>
        </w:rPr>
        <w:t>64</w:t>
      </w:r>
      <w:r w:rsidRPr="00517399">
        <w:rPr>
          <w:color w:val="1A1A1A"/>
          <w:spacing w:val="6"/>
          <w:sz w:val="28"/>
          <w:szCs w:val="28"/>
          <w:lang w:val="uk-UA"/>
        </w:rPr>
        <w:t xml:space="preserve">) - лінійна завдання про нагрівання середовища, її можна вирішити за допомогою інтегральних перетворень (кінцевих і нескінченних). </w:t>
      </w:r>
      <w:r w:rsidRPr="00517399">
        <w:rPr>
          <w:color w:val="1A1A1A"/>
          <w:spacing w:val="6"/>
          <w:sz w:val="28"/>
          <w:szCs w:val="28"/>
        </w:rPr>
        <w:t xml:space="preserve">Суть інтегральних перетворень зводиться до вирішення по кожній з координат х, у, z відповідної задачі Штурма-Ліувілля на власні значення і функції. </w:t>
      </w:r>
    </w:p>
    <w:p w:rsidR="00D716BF" w:rsidRPr="00517399" w:rsidRDefault="00D716BF" w:rsidP="00BB19BF">
      <w:pPr>
        <w:shd w:val="clear" w:color="auto" w:fill="FFFFFF"/>
        <w:spacing w:line="276" w:lineRule="auto"/>
        <w:jc w:val="both"/>
        <w:rPr>
          <w:color w:val="1A1A1A"/>
          <w:spacing w:val="6"/>
          <w:sz w:val="28"/>
          <w:szCs w:val="28"/>
        </w:rPr>
      </w:pPr>
      <w:r w:rsidRPr="00517399">
        <w:rPr>
          <w:color w:val="1A1A1A"/>
          <w:spacing w:val="6"/>
          <w:sz w:val="28"/>
          <w:szCs w:val="28"/>
        </w:rPr>
        <w:t>Розглянемо крайову задачу</w:t>
      </w:r>
    </w:p>
    <w:p w:rsidR="00D716BF" w:rsidRPr="00517399" w:rsidRDefault="00D716BF" w:rsidP="00BB19BF">
      <w:pPr>
        <w:shd w:val="clear" w:color="auto" w:fill="FFFFFF"/>
        <w:spacing w:before="101" w:line="276" w:lineRule="auto"/>
        <w:jc w:val="both"/>
        <w:rPr>
          <w:color w:val="1A1A1A"/>
          <w:sz w:val="28"/>
          <w:szCs w:val="28"/>
        </w:rPr>
      </w:pPr>
      <w:r w:rsidRPr="00517399">
        <w:rPr>
          <w:color w:val="1A1A1A"/>
          <w:position w:val="-15"/>
          <w:sz w:val="28"/>
          <w:szCs w:val="28"/>
        </w:rPr>
        <w:t xml:space="preserve">                                                       </w:t>
      </w:r>
      <w:r w:rsidR="00A34342">
        <w:rPr>
          <w:noProof/>
          <w:color w:val="1A1A1A"/>
          <w:position w:val="-15"/>
          <w:sz w:val="28"/>
          <w:szCs w:val="28"/>
          <w:lang w:val="uk-UA" w:eastAsia="uk-UA"/>
        </w:rPr>
        <w:pict>
          <v:shape id="Рисунок 249" o:spid="_x0000_i1288" type="#_x0000_t75" style="width:120.85pt;height:31.95pt;visibility:visible">
            <v:imagedata r:id="rId389" o:title=""/>
          </v:shape>
        </w:pict>
      </w:r>
      <w:r w:rsidRPr="00517399">
        <w:rPr>
          <w:color w:val="1A1A1A"/>
          <w:position w:val="-15"/>
          <w:sz w:val="28"/>
          <w:szCs w:val="28"/>
        </w:rPr>
        <w:t xml:space="preserve">      </w:t>
      </w:r>
      <w:r w:rsidRPr="00517399">
        <w:rPr>
          <w:color w:val="1A1A1A"/>
          <w:position w:val="-15"/>
          <w:sz w:val="28"/>
          <w:szCs w:val="28"/>
          <w:lang w:val="uk-UA"/>
        </w:rPr>
        <w:t xml:space="preserve">      </w:t>
      </w:r>
      <w:r w:rsidRPr="00517399">
        <w:rPr>
          <w:color w:val="1A1A1A"/>
          <w:position w:val="-15"/>
          <w:sz w:val="28"/>
          <w:szCs w:val="28"/>
        </w:rPr>
        <w:t xml:space="preserve">           </w:t>
      </w:r>
      <w:r w:rsidRPr="00517399">
        <w:rPr>
          <w:color w:val="1A1A1A"/>
          <w:position w:val="-15"/>
          <w:sz w:val="28"/>
          <w:szCs w:val="28"/>
        </w:rPr>
        <w:tab/>
        <w:t xml:space="preserve">     (65)                                            </w:t>
      </w:r>
    </w:p>
    <w:p w:rsidR="00D716BF" w:rsidRPr="00517399" w:rsidRDefault="00D716BF" w:rsidP="00BB19BF">
      <w:pPr>
        <w:shd w:val="clear" w:color="auto" w:fill="FFFFFF"/>
        <w:spacing w:line="276" w:lineRule="auto"/>
        <w:jc w:val="both"/>
        <w:rPr>
          <w:color w:val="1A1A1A"/>
          <w:spacing w:val="4"/>
          <w:sz w:val="28"/>
          <w:szCs w:val="28"/>
        </w:rPr>
      </w:pPr>
      <w:r w:rsidRPr="00517399">
        <w:rPr>
          <w:color w:val="1A1A1A"/>
          <w:spacing w:val="4"/>
          <w:sz w:val="28"/>
          <w:szCs w:val="28"/>
        </w:rPr>
        <w:t>з граничними умовами</w:t>
      </w:r>
    </w:p>
    <w:p w:rsidR="00D716BF" w:rsidRPr="00517399" w:rsidRDefault="00D716BF" w:rsidP="00BB19BF">
      <w:pPr>
        <w:shd w:val="clear" w:color="auto" w:fill="FFFFFF"/>
        <w:spacing w:line="276" w:lineRule="auto"/>
        <w:jc w:val="both"/>
        <w:rPr>
          <w:color w:val="1A1A1A"/>
          <w:sz w:val="28"/>
          <w:szCs w:val="28"/>
        </w:rPr>
      </w:pPr>
      <w:r w:rsidRPr="00517399">
        <w:rPr>
          <w:color w:val="1A1A1A"/>
          <w:position w:val="-17"/>
          <w:sz w:val="28"/>
          <w:szCs w:val="28"/>
        </w:rPr>
        <w:t xml:space="preserve">                                                         </w:t>
      </w:r>
      <w:r w:rsidR="00A34342">
        <w:rPr>
          <w:noProof/>
          <w:color w:val="1A1A1A"/>
          <w:position w:val="-17"/>
          <w:sz w:val="28"/>
          <w:szCs w:val="28"/>
          <w:lang w:val="uk-UA" w:eastAsia="uk-UA"/>
        </w:rPr>
        <w:pict>
          <v:shape id="Рисунок 248" o:spid="_x0000_i1289" type="#_x0000_t75" style="width:126.45pt;height:38.2pt;visibility:visible">
            <v:imagedata r:id="rId390" o:title=""/>
          </v:shape>
        </w:pict>
      </w:r>
      <w:r w:rsidRPr="00517399">
        <w:rPr>
          <w:color w:val="1A1A1A"/>
          <w:position w:val="-17"/>
          <w:sz w:val="28"/>
          <w:szCs w:val="28"/>
        </w:rPr>
        <w:t xml:space="preserve">                                 (66)                     </w:t>
      </w:r>
    </w:p>
    <w:p w:rsidR="00D716BF" w:rsidRPr="00517399" w:rsidRDefault="00D716BF" w:rsidP="00BB19BF">
      <w:pPr>
        <w:shd w:val="clear" w:color="auto" w:fill="FFFFFF"/>
        <w:spacing w:line="276" w:lineRule="auto"/>
        <w:jc w:val="both"/>
        <w:rPr>
          <w:color w:val="1A1A1A"/>
          <w:sz w:val="28"/>
          <w:szCs w:val="28"/>
        </w:rPr>
      </w:pPr>
      <w:r w:rsidRPr="00517399">
        <w:rPr>
          <w:color w:val="1A1A1A"/>
          <w:position w:val="-16"/>
          <w:sz w:val="28"/>
          <w:szCs w:val="28"/>
        </w:rPr>
        <w:t xml:space="preserve">                                                          </w:t>
      </w:r>
      <w:r w:rsidR="00A34342">
        <w:rPr>
          <w:noProof/>
          <w:color w:val="1A1A1A"/>
          <w:position w:val="-16"/>
          <w:sz w:val="28"/>
          <w:szCs w:val="28"/>
          <w:lang w:val="uk-UA" w:eastAsia="uk-UA"/>
        </w:rPr>
        <w:pict>
          <v:shape id="Рисунок 247" o:spid="_x0000_i1290" type="#_x0000_t75" style="width:126.45pt;height:34.45pt;visibility:visible">
            <v:imagedata r:id="rId391" o:title=""/>
          </v:shape>
        </w:pict>
      </w:r>
      <w:r w:rsidRPr="00517399">
        <w:rPr>
          <w:color w:val="1A1A1A"/>
          <w:position w:val="-16"/>
          <w:sz w:val="28"/>
          <w:szCs w:val="28"/>
        </w:rPr>
        <w:t xml:space="preserve">                                (67)                    </w:t>
      </w:r>
    </w:p>
    <w:p w:rsidR="00D716BF" w:rsidRPr="00517399" w:rsidRDefault="00D716BF" w:rsidP="00BB19BF">
      <w:pPr>
        <w:shd w:val="clear" w:color="auto" w:fill="FFFFFF"/>
        <w:spacing w:line="276" w:lineRule="auto"/>
        <w:jc w:val="both"/>
        <w:rPr>
          <w:color w:val="1A1A1A"/>
          <w:spacing w:val="4"/>
          <w:sz w:val="28"/>
          <w:szCs w:val="28"/>
        </w:rPr>
      </w:pPr>
      <w:r w:rsidRPr="00517399">
        <w:rPr>
          <w:color w:val="1A1A1A"/>
          <w:spacing w:val="4"/>
          <w:sz w:val="28"/>
          <w:szCs w:val="28"/>
        </w:rPr>
        <w:t xml:space="preserve">Для зведення цього завдання до стандартної задачі на власні значення і функції введемо заміну змінних                                                                                        </w:t>
      </w:r>
    </w:p>
    <w:p w:rsidR="00D716BF" w:rsidRPr="00517399" w:rsidRDefault="00D716BF" w:rsidP="00BB19BF">
      <w:pPr>
        <w:shd w:val="clear" w:color="auto" w:fill="FFFFFF"/>
        <w:spacing w:line="276" w:lineRule="auto"/>
        <w:ind w:firstLine="708"/>
        <w:jc w:val="both"/>
        <w:rPr>
          <w:color w:val="1A1A1A"/>
          <w:sz w:val="28"/>
          <w:szCs w:val="28"/>
        </w:rPr>
      </w:pPr>
      <w:r w:rsidRPr="00517399">
        <w:rPr>
          <w:color w:val="1A1A1A"/>
          <w:sz w:val="28"/>
          <w:szCs w:val="28"/>
          <w:lang w:val="uk-UA"/>
        </w:rPr>
        <w:t xml:space="preserve">                                                    </w:t>
      </w:r>
      <w:r w:rsidRPr="00517399">
        <w:rPr>
          <w:color w:val="1A1A1A"/>
          <w:sz w:val="28"/>
          <w:szCs w:val="28"/>
        </w:rPr>
        <w:t xml:space="preserve"> </w:t>
      </w:r>
      <w:r w:rsidR="00A34342">
        <w:rPr>
          <w:noProof/>
          <w:color w:val="1A1A1A"/>
          <w:sz w:val="28"/>
          <w:szCs w:val="28"/>
          <w:lang w:val="uk-UA" w:eastAsia="uk-UA"/>
        </w:rPr>
        <w:pict>
          <v:shape id="Рисунок 246" o:spid="_x0000_i1291" type="#_x0000_t75" style="width:71.35pt;height:19.4pt;visibility:visible">
            <v:imagedata r:id="rId392" o:title=""/>
          </v:shape>
        </w:pict>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t xml:space="preserve">     (68)</w:t>
      </w:r>
    </w:p>
    <w:p w:rsidR="00D716BF" w:rsidRPr="00517399" w:rsidRDefault="00D716BF" w:rsidP="00BB19BF">
      <w:pPr>
        <w:shd w:val="clear" w:color="auto" w:fill="FFFFFF"/>
        <w:spacing w:before="82" w:line="276" w:lineRule="auto"/>
        <w:jc w:val="both"/>
        <w:rPr>
          <w:color w:val="1A1A1A"/>
          <w:sz w:val="28"/>
          <w:szCs w:val="28"/>
        </w:rPr>
      </w:pPr>
      <w:r w:rsidRPr="00517399">
        <w:rPr>
          <w:color w:val="1A1A1A"/>
          <w:spacing w:val="4"/>
          <w:sz w:val="28"/>
          <w:szCs w:val="28"/>
        </w:rPr>
        <w:t>Тоді:</w:t>
      </w:r>
    </w:p>
    <w:p w:rsidR="00D716BF" w:rsidRPr="00517399" w:rsidRDefault="00D716BF" w:rsidP="00BB19BF">
      <w:pPr>
        <w:shd w:val="clear" w:color="auto" w:fill="FFFFFF"/>
        <w:spacing w:line="276" w:lineRule="auto"/>
        <w:ind w:firstLine="708"/>
        <w:jc w:val="both"/>
        <w:rPr>
          <w:color w:val="1A1A1A"/>
          <w:spacing w:val="4"/>
          <w:sz w:val="28"/>
          <w:szCs w:val="28"/>
        </w:rPr>
      </w:pPr>
      <w:r w:rsidRPr="00517399">
        <w:rPr>
          <w:noProof/>
          <w:color w:val="1A1A1A"/>
          <w:position w:val="-17"/>
          <w:sz w:val="28"/>
          <w:szCs w:val="28"/>
          <w:lang w:eastAsia="uk-UA"/>
        </w:rPr>
        <w:t xml:space="preserve">     </w:t>
      </w:r>
      <w:r w:rsidR="00A34342">
        <w:rPr>
          <w:noProof/>
          <w:color w:val="1A1A1A"/>
          <w:position w:val="-17"/>
          <w:sz w:val="28"/>
          <w:szCs w:val="28"/>
          <w:lang w:val="uk-UA" w:eastAsia="uk-UA"/>
        </w:rPr>
        <w:pict>
          <v:shape id="Рисунок 245" o:spid="_x0000_i1292" type="#_x0000_t75" style="width:346.85pt;height:33.8pt;visibility:visible">
            <v:imagedata r:id="rId393" o:title=""/>
          </v:shape>
        </w:pict>
      </w:r>
      <w:r w:rsidRPr="00517399">
        <w:rPr>
          <w:noProof/>
          <w:color w:val="1A1A1A"/>
          <w:position w:val="-17"/>
          <w:sz w:val="28"/>
          <w:szCs w:val="28"/>
          <w:lang w:eastAsia="uk-UA"/>
        </w:rPr>
        <w:tab/>
        <w:t xml:space="preserve">     (69)</w:t>
      </w:r>
    </w:p>
    <w:p w:rsidR="00D716BF" w:rsidRPr="00517399" w:rsidRDefault="00D716BF" w:rsidP="00BB19BF">
      <w:pPr>
        <w:shd w:val="clear" w:color="auto" w:fill="FFFFFF"/>
        <w:spacing w:line="276" w:lineRule="auto"/>
        <w:jc w:val="both"/>
        <w:rPr>
          <w:color w:val="1A1A1A"/>
          <w:spacing w:val="4"/>
          <w:sz w:val="28"/>
          <w:szCs w:val="28"/>
        </w:rPr>
      </w:pPr>
      <w:r w:rsidRPr="00517399">
        <w:rPr>
          <w:color w:val="1A1A1A"/>
          <w:spacing w:val="4"/>
          <w:sz w:val="28"/>
          <w:szCs w:val="28"/>
        </w:rPr>
        <w:t>Підстановка цих виразів в рівняння (65) призводить до самосполучення рівнянню</w:t>
      </w:r>
    </w:p>
    <w:p w:rsidR="00D716BF" w:rsidRPr="00517399" w:rsidRDefault="00D716BF" w:rsidP="00BB19BF">
      <w:pPr>
        <w:shd w:val="clear" w:color="auto" w:fill="FFFFFF"/>
        <w:spacing w:line="276" w:lineRule="auto"/>
        <w:ind w:firstLine="708"/>
        <w:jc w:val="both"/>
        <w:rPr>
          <w:color w:val="1A1A1A"/>
          <w:spacing w:val="4"/>
          <w:sz w:val="28"/>
          <w:szCs w:val="28"/>
        </w:rPr>
      </w:pPr>
      <w:r w:rsidRPr="00517399">
        <w:rPr>
          <w:noProof/>
          <w:color w:val="1A1A1A"/>
          <w:position w:val="-16"/>
          <w:sz w:val="28"/>
          <w:szCs w:val="28"/>
          <w:lang w:eastAsia="uk-UA"/>
        </w:rPr>
        <w:t xml:space="preserve">                       </w:t>
      </w:r>
      <w:r w:rsidRPr="00517399">
        <w:rPr>
          <w:noProof/>
          <w:color w:val="1A1A1A"/>
          <w:position w:val="-16"/>
          <w:sz w:val="28"/>
          <w:szCs w:val="28"/>
          <w:lang w:val="uk-UA" w:eastAsia="uk-UA"/>
        </w:rPr>
        <w:t xml:space="preserve">        </w:t>
      </w:r>
      <w:r w:rsidR="00A34342">
        <w:rPr>
          <w:noProof/>
          <w:color w:val="1A1A1A"/>
          <w:position w:val="-16"/>
          <w:sz w:val="28"/>
          <w:szCs w:val="28"/>
          <w:lang w:val="uk-UA" w:eastAsia="uk-UA"/>
        </w:rPr>
        <w:pict>
          <v:shape id="Рисунок 244" o:spid="_x0000_i1293" type="#_x0000_t75" style="width:126.45pt;height:31.3pt;visibility:visible">
            <v:imagedata r:id="rId394" o:title=""/>
          </v:shape>
        </w:pict>
      </w:r>
      <w:r w:rsidRPr="00517399">
        <w:rPr>
          <w:noProof/>
          <w:color w:val="1A1A1A"/>
          <w:position w:val="-16"/>
          <w:sz w:val="28"/>
          <w:szCs w:val="28"/>
          <w:lang w:eastAsia="uk-UA"/>
        </w:rPr>
        <w:t xml:space="preserve">   </w:t>
      </w:r>
      <w:r w:rsidRPr="00517399">
        <w:rPr>
          <w:noProof/>
          <w:color w:val="1A1A1A"/>
          <w:position w:val="-16"/>
          <w:sz w:val="28"/>
          <w:szCs w:val="28"/>
          <w:lang w:eastAsia="uk-UA"/>
        </w:rPr>
        <w:tab/>
      </w:r>
      <w:r w:rsidRPr="00517399">
        <w:rPr>
          <w:noProof/>
          <w:color w:val="1A1A1A"/>
          <w:position w:val="-16"/>
          <w:sz w:val="28"/>
          <w:szCs w:val="28"/>
          <w:lang w:eastAsia="uk-UA"/>
        </w:rPr>
        <w:tab/>
      </w:r>
      <w:r w:rsidRPr="00517399">
        <w:rPr>
          <w:noProof/>
          <w:color w:val="1A1A1A"/>
          <w:position w:val="-16"/>
          <w:sz w:val="28"/>
          <w:szCs w:val="28"/>
          <w:lang w:eastAsia="uk-UA"/>
        </w:rPr>
        <w:tab/>
      </w:r>
      <w:r w:rsidRPr="00517399">
        <w:rPr>
          <w:noProof/>
          <w:color w:val="1A1A1A"/>
          <w:position w:val="-16"/>
          <w:sz w:val="28"/>
          <w:szCs w:val="28"/>
          <w:lang w:eastAsia="uk-UA"/>
        </w:rPr>
        <w:tab/>
      </w:r>
      <w:r w:rsidRPr="00517399">
        <w:rPr>
          <w:noProof/>
          <w:color w:val="1A1A1A"/>
          <w:position w:val="-16"/>
          <w:sz w:val="28"/>
          <w:szCs w:val="28"/>
          <w:lang w:eastAsia="uk-UA"/>
        </w:rPr>
        <w:tab/>
        <w:t xml:space="preserve">     (70)</w:t>
      </w:r>
    </w:p>
    <w:p w:rsidR="00D716BF" w:rsidRPr="00517399" w:rsidRDefault="00D716BF" w:rsidP="00BB19BF">
      <w:pPr>
        <w:shd w:val="clear" w:color="auto" w:fill="FFFFFF"/>
        <w:spacing w:line="276" w:lineRule="auto"/>
        <w:jc w:val="both"/>
        <w:rPr>
          <w:color w:val="1A1A1A"/>
          <w:spacing w:val="3"/>
          <w:sz w:val="28"/>
          <w:szCs w:val="28"/>
        </w:rPr>
      </w:pPr>
      <w:r w:rsidRPr="00517399">
        <w:rPr>
          <w:color w:val="1A1A1A"/>
          <w:spacing w:val="3"/>
          <w:sz w:val="28"/>
          <w:szCs w:val="28"/>
        </w:rPr>
        <w:t>з однорідними граничними умовами, що відповідають умовам:</w: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243" o:spid="_x0000_i1294" type="#_x0000_t75" style="width:165.9pt;height:34.45pt;visibility:visible">
            <v:imagedata r:id="rId395"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(71)</w:t>
      </w:r>
    </w:p>
    <w:p w:rsidR="00D716BF" w:rsidRPr="00517399" w:rsidRDefault="00D716BF" w:rsidP="00BB19BF">
      <w:pPr>
        <w:shd w:val="clear" w:color="auto" w:fill="FFFFFF"/>
        <w:spacing w:before="101" w:line="276" w:lineRule="auto"/>
        <w:ind w:firstLine="708"/>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242" o:spid="_x0000_i1295" type="#_x0000_t75" style="width:200.35pt;height:33.8pt;visibility:visible">
            <v:imagedata r:id="rId396"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(72)</w:t>
      </w:r>
    </w:p>
    <w:p w:rsidR="00D716BF" w:rsidRPr="00517399" w:rsidRDefault="00D716BF" w:rsidP="00BB19BF">
      <w:pPr>
        <w:shd w:val="clear" w:color="auto" w:fill="FFFFFF"/>
        <w:spacing w:line="276" w:lineRule="auto"/>
        <w:jc w:val="both"/>
        <w:rPr>
          <w:color w:val="1A1A1A"/>
          <w:spacing w:val="6"/>
          <w:sz w:val="28"/>
          <w:szCs w:val="28"/>
        </w:rPr>
      </w:pPr>
      <w:r w:rsidRPr="00517399">
        <w:rPr>
          <w:color w:val="1A1A1A"/>
          <w:spacing w:val="6"/>
          <w:sz w:val="28"/>
          <w:szCs w:val="28"/>
        </w:rPr>
        <w:t>Це завдання еквівалентна задачі на власні значення:</w: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241" o:spid="_x0000_i1296" type="#_x0000_t75" style="width:99.55pt;height:30.05pt;visibility:visible">
            <v:imagedata r:id="rId397"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w:t>
      </w:r>
      <w:r w:rsidRPr="00517399">
        <w:rPr>
          <w:noProof/>
          <w:color w:val="1A1A1A"/>
          <w:sz w:val="28"/>
          <w:szCs w:val="28"/>
          <w:lang w:val="en-US" w:eastAsia="uk-UA"/>
        </w:rPr>
        <w:t>73</w:t>
      </w:r>
      <w:r w:rsidRPr="00517399">
        <w:rPr>
          <w:noProof/>
          <w:color w:val="1A1A1A"/>
          <w:sz w:val="28"/>
          <w:szCs w:val="28"/>
          <w:lang w:eastAsia="uk-UA"/>
        </w:rPr>
        <w:t>)</w:t>
      </w:r>
    </w:p>
    <w:p w:rsidR="00D716BF" w:rsidRPr="00517399" w:rsidRDefault="00D716BF" w:rsidP="00BB19BF">
      <w:pPr>
        <w:shd w:val="clear" w:color="auto" w:fill="FFFFFF"/>
        <w:spacing w:before="72" w:line="276" w:lineRule="auto"/>
        <w:ind w:firstLine="708"/>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240" o:spid="_x0000_i1297" type="#_x0000_t75" style="width:101.45pt;height:34.45pt;visibility:visible">
            <v:imagedata r:id="rId398"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w:t>
      </w:r>
      <w:r w:rsidRPr="00517399">
        <w:rPr>
          <w:noProof/>
          <w:color w:val="1A1A1A"/>
          <w:sz w:val="28"/>
          <w:szCs w:val="28"/>
          <w:lang w:val="en-US" w:eastAsia="uk-UA"/>
        </w:rPr>
        <w:t>74</w:t>
      </w:r>
      <w:r w:rsidRPr="00517399">
        <w:rPr>
          <w:noProof/>
          <w:color w:val="1A1A1A"/>
          <w:sz w:val="28"/>
          <w:szCs w:val="28"/>
          <w:lang w:eastAsia="uk-UA"/>
        </w:rPr>
        <w:t>)</w:t>
      </w:r>
    </w:p>
    <w:p w:rsidR="00D716BF" w:rsidRPr="00517399" w:rsidRDefault="00D716BF" w:rsidP="00BB19BF">
      <w:pPr>
        <w:shd w:val="clear" w:color="auto" w:fill="FFFFFF"/>
        <w:spacing w:before="24" w:line="276" w:lineRule="auto"/>
        <w:ind w:firstLine="708"/>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239" o:spid="_x0000_i1298" type="#_x0000_t75" style="width:102.7pt;height:31.95pt;visibility:visible">
            <v:imagedata r:id="rId399"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val="en-US" w:eastAsia="uk-UA"/>
        </w:rPr>
        <w:t xml:space="preserve">     </w:t>
      </w:r>
      <w:r w:rsidRPr="00517399">
        <w:rPr>
          <w:noProof/>
          <w:color w:val="1A1A1A"/>
          <w:sz w:val="28"/>
          <w:szCs w:val="28"/>
          <w:lang w:eastAsia="uk-UA"/>
        </w:rPr>
        <w:t>(</w:t>
      </w:r>
      <w:r w:rsidRPr="00517399">
        <w:rPr>
          <w:noProof/>
          <w:color w:val="1A1A1A"/>
          <w:sz w:val="28"/>
          <w:szCs w:val="28"/>
          <w:lang w:val="en-US" w:eastAsia="uk-UA"/>
        </w:rPr>
        <w:t>75</w:t>
      </w:r>
      <w:r w:rsidRPr="00517399">
        <w:rPr>
          <w:noProof/>
          <w:color w:val="1A1A1A"/>
          <w:sz w:val="28"/>
          <w:szCs w:val="28"/>
          <w:lang w:eastAsia="uk-UA"/>
        </w:rPr>
        <w:t>)</w:t>
      </w:r>
    </w:p>
    <w:p w:rsidR="00D716BF" w:rsidRPr="00517399" w:rsidRDefault="00D716BF" w:rsidP="00BB19BF">
      <w:pPr>
        <w:shd w:val="clear" w:color="auto" w:fill="FFFFFF"/>
        <w:spacing w:before="24" w:line="276" w:lineRule="auto"/>
        <w:ind w:left="2124" w:firstLine="708"/>
        <w:jc w:val="both"/>
        <w:rPr>
          <w:noProof/>
          <w:color w:val="1A1A1A"/>
          <w:sz w:val="28"/>
          <w:szCs w:val="28"/>
          <w:lang w:val="en-US" w:eastAsia="uk-UA"/>
        </w:rPr>
      </w:pPr>
      <w:r w:rsidRPr="00517399">
        <w:rPr>
          <w:noProof/>
          <w:color w:val="1A1A1A"/>
          <w:sz w:val="28"/>
          <w:szCs w:val="28"/>
          <w:lang w:val="uk-UA" w:eastAsia="uk-UA"/>
        </w:rPr>
        <w:lastRenderedPageBreak/>
        <w:t xml:space="preserve">     </w:t>
      </w:r>
      <w:r w:rsidR="00A34342">
        <w:rPr>
          <w:noProof/>
          <w:color w:val="1A1A1A"/>
          <w:sz w:val="28"/>
          <w:szCs w:val="28"/>
          <w:lang w:val="uk-UA" w:eastAsia="uk-UA"/>
        </w:rPr>
        <w:pict>
          <v:shape id="Рисунок 238" o:spid="_x0000_i1299" type="#_x0000_t75" style="width:140.25pt;height:30.05pt;visibility:visible">
            <v:imagedata r:id="rId400" o:title=""/>
          </v:shape>
        </w:pict>
      </w:r>
    </w:p>
    <w:p w:rsidR="00D716BF" w:rsidRPr="00517399" w:rsidRDefault="00D716BF" w:rsidP="00BB19BF">
      <w:pPr>
        <w:shd w:val="clear" w:color="auto" w:fill="FFFFFF"/>
        <w:spacing w:before="24" w:line="276" w:lineRule="auto"/>
        <w:ind w:left="2124" w:firstLine="708"/>
        <w:jc w:val="both"/>
        <w:rPr>
          <w:noProof/>
          <w:color w:val="1A1A1A"/>
          <w:sz w:val="28"/>
          <w:szCs w:val="28"/>
          <w:lang w:val="en-US" w:eastAsia="uk-UA"/>
        </w:rPr>
      </w:pPr>
    </w:p>
    <w:p w:rsidR="00D716BF" w:rsidRPr="00517399" w:rsidRDefault="00D716BF" w:rsidP="00BB19BF">
      <w:pPr>
        <w:shd w:val="clear" w:color="auto" w:fill="FFFFFF"/>
        <w:spacing w:before="24" w:line="276" w:lineRule="auto"/>
        <w:ind w:left="2124" w:firstLine="708"/>
        <w:jc w:val="both"/>
        <w:rPr>
          <w:color w:val="1A1A1A"/>
          <w:sz w:val="28"/>
          <w:szCs w:val="28"/>
          <w:lang w:val="en-US"/>
        </w:rPr>
      </w:pPr>
    </w:p>
    <w:p w:rsidR="00D716BF" w:rsidRPr="00517399" w:rsidRDefault="00D716BF" w:rsidP="00BB19BF">
      <w:pPr>
        <w:shd w:val="clear" w:color="auto" w:fill="FFFFFF"/>
        <w:spacing w:line="276" w:lineRule="auto"/>
        <w:jc w:val="both"/>
        <w:rPr>
          <w:color w:val="1A1A1A"/>
          <w:spacing w:val="6"/>
          <w:sz w:val="28"/>
          <w:szCs w:val="28"/>
        </w:rPr>
      </w:pPr>
      <w:r w:rsidRPr="00517399">
        <w:rPr>
          <w:color w:val="1A1A1A"/>
          <w:spacing w:val="6"/>
          <w:sz w:val="28"/>
          <w:szCs w:val="28"/>
        </w:rPr>
        <w:t>Тоді:</w:t>
      </w:r>
    </w:p>
    <w:p w:rsidR="00D716BF" w:rsidRPr="00517399" w:rsidRDefault="00D716BF" w:rsidP="00BB19BF">
      <w:pPr>
        <w:shd w:val="clear" w:color="auto" w:fill="FFFFFF"/>
        <w:spacing w:before="43" w:line="276" w:lineRule="auto"/>
        <w:ind w:firstLine="708"/>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237" o:spid="_x0000_i1300" type="#_x0000_t75" style="width:222.9pt;height:16.3pt;visibility:visible">
            <v:imagedata r:id="rId401"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(76)</w:t>
      </w:r>
    </w:p>
    <w:p w:rsidR="00D716BF" w:rsidRPr="00517399" w:rsidRDefault="00D716BF" w:rsidP="00BB19BF">
      <w:pPr>
        <w:shd w:val="clear" w:color="auto" w:fill="FFFFFF"/>
        <w:spacing w:before="134" w:line="276" w:lineRule="auto"/>
        <w:jc w:val="both"/>
        <w:rPr>
          <w:color w:val="1A1A1A"/>
          <w:sz w:val="28"/>
          <w:szCs w:val="28"/>
        </w:rPr>
      </w:pPr>
      <w:r w:rsidRPr="00517399">
        <w:rPr>
          <w:color w:val="1A1A1A"/>
          <w:sz w:val="28"/>
          <w:szCs w:val="28"/>
        </w:rPr>
        <w:t>Невідомі параметри</w:t>
      </w:r>
      <w:r w:rsidR="00A34342">
        <w:rPr>
          <w:noProof/>
          <w:color w:val="1A1A1A"/>
          <w:spacing w:val="3"/>
          <w:position w:val="-9"/>
          <w:sz w:val="28"/>
          <w:szCs w:val="28"/>
          <w:lang w:val="uk-UA" w:eastAsia="uk-UA"/>
        </w:rPr>
        <w:pict>
          <v:shape id="Рисунок 236" o:spid="_x0000_i1301" type="#_x0000_t75" style="width:15.05pt;height:15.65pt;visibility:visible">
            <v:imagedata r:id="rId402" o:title=""/>
          </v:shape>
        </w:pict>
      </w:r>
      <w:r w:rsidRPr="00517399">
        <w:rPr>
          <w:color w:val="1A1A1A"/>
          <w:sz w:val="28"/>
          <w:szCs w:val="28"/>
        </w:rPr>
        <w:t xml:space="preserve"> і </w:t>
      </w:r>
      <w:r w:rsidR="00A34342">
        <w:rPr>
          <w:noProof/>
          <w:color w:val="1A1A1A"/>
          <w:spacing w:val="3"/>
          <w:position w:val="-6"/>
          <w:sz w:val="28"/>
          <w:szCs w:val="28"/>
          <w:lang w:val="uk-UA" w:eastAsia="uk-UA"/>
        </w:rPr>
        <w:pict>
          <v:shape id="Рисунок 235" o:spid="_x0000_i1302" type="#_x0000_t75" style="width:15.65pt;height:15.05pt;visibility:visible">
            <v:imagedata r:id="rId403" o:title=""/>
          </v:shape>
        </w:pict>
      </w:r>
      <w:r w:rsidRPr="00517399">
        <w:rPr>
          <w:color w:val="1A1A1A"/>
          <w:sz w:val="28"/>
          <w:szCs w:val="28"/>
        </w:rPr>
        <w:t xml:space="preserve"> визначаються з граничних умов.</w:t>
      </w:r>
    </w:p>
    <w:p w:rsidR="00D716BF" w:rsidRPr="00517399" w:rsidRDefault="00A34342" w:rsidP="00BB19BF">
      <w:pPr>
        <w:shd w:val="clear" w:color="auto" w:fill="FFFFFF"/>
        <w:spacing w:before="101" w:line="276" w:lineRule="auto"/>
        <w:jc w:val="center"/>
        <w:rPr>
          <w:color w:val="1A1A1A"/>
          <w:sz w:val="28"/>
          <w:szCs w:val="28"/>
        </w:rPr>
      </w:pPr>
      <w:r>
        <w:rPr>
          <w:noProof/>
          <w:color w:val="1A1A1A"/>
          <w:sz w:val="28"/>
          <w:szCs w:val="28"/>
          <w:lang w:val="uk-UA" w:eastAsia="uk-UA"/>
        </w:rPr>
        <w:pict>
          <v:shape id="Рисунок 234" o:spid="_x0000_i1303" type="#_x0000_t75" style="width:157.75pt;height:31.3pt;visibility:visible">
            <v:imagedata r:id="rId404" o:title=""/>
          </v:shape>
        </w:pict>
      </w:r>
    </w:p>
    <w:p w:rsidR="00D716BF" w:rsidRPr="00517399" w:rsidRDefault="00A34342" w:rsidP="00BB19BF">
      <w:pPr>
        <w:shd w:val="clear" w:color="auto" w:fill="FFFFFF"/>
        <w:spacing w:before="86" w:line="276" w:lineRule="auto"/>
        <w:jc w:val="center"/>
        <w:rPr>
          <w:color w:val="1A1A1A"/>
          <w:sz w:val="28"/>
          <w:szCs w:val="28"/>
        </w:rPr>
      </w:pPr>
      <w:r>
        <w:rPr>
          <w:noProof/>
          <w:color w:val="1A1A1A"/>
          <w:sz w:val="28"/>
          <w:szCs w:val="28"/>
          <w:lang w:val="uk-UA" w:eastAsia="uk-UA"/>
        </w:rPr>
        <w:pict>
          <v:shape id="Рисунок 233" o:spid="_x0000_i1304" type="#_x0000_t75" style="width:146.5pt;height:34.45pt;visibility:visible">
            <v:imagedata r:id="rId405" o:title=""/>
          </v:shape>
        </w:pict>
      </w:r>
    </w:p>
    <w:p w:rsidR="00D716BF" w:rsidRPr="00517399" w:rsidRDefault="00D716BF" w:rsidP="00BB19BF">
      <w:pPr>
        <w:shd w:val="clear" w:color="auto" w:fill="FFFFFF"/>
        <w:spacing w:line="276" w:lineRule="auto"/>
        <w:jc w:val="both"/>
        <w:rPr>
          <w:color w:val="1A1A1A"/>
          <w:spacing w:val="5"/>
          <w:sz w:val="28"/>
          <w:szCs w:val="28"/>
        </w:rPr>
      </w:pPr>
      <w:r w:rsidRPr="00517399">
        <w:rPr>
          <w:color w:val="1A1A1A"/>
          <w:spacing w:val="5"/>
          <w:sz w:val="28"/>
          <w:szCs w:val="28"/>
        </w:rPr>
        <w:t>Константа</w:t>
      </w:r>
      <w:r w:rsidR="00A34342">
        <w:rPr>
          <w:noProof/>
          <w:color w:val="1A1A1A"/>
          <w:spacing w:val="5"/>
          <w:position w:val="-9"/>
          <w:sz w:val="28"/>
          <w:szCs w:val="28"/>
          <w:lang w:val="uk-UA" w:eastAsia="uk-UA"/>
        </w:rPr>
        <w:pict>
          <v:shape id="Рисунок 232" o:spid="_x0000_i1305" type="#_x0000_t75" style="width:15.65pt;height:15.65pt;visibility:visible">
            <v:imagedata r:id="rId406" o:title=""/>
          </v:shape>
        </w:pict>
      </w:r>
      <w:r w:rsidRPr="00517399">
        <w:rPr>
          <w:color w:val="1A1A1A"/>
          <w:spacing w:val="5"/>
          <w:sz w:val="28"/>
          <w:szCs w:val="28"/>
        </w:rPr>
        <w:t xml:space="preserve"> визначається як норма власної функції</w:t>
      </w:r>
      <w:r w:rsidR="00A34342">
        <w:rPr>
          <w:noProof/>
          <w:color w:val="1A1A1A"/>
          <w:spacing w:val="5"/>
          <w:position w:val="-11"/>
          <w:sz w:val="28"/>
          <w:szCs w:val="28"/>
          <w:lang w:val="uk-UA" w:eastAsia="uk-UA"/>
        </w:rPr>
        <w:pict>
          <v:shape id="Рисунок 231" o:spid="_x0000_i1306" type="#_x0000_t75" style="width:29.45pt;height:16.3pt;visibility:visible">
            <v:imagedata r:id="rId407" o:title=""/>
          </v:shape>
        </w:pict>
      </w:r>
    </w:p>
    <w:p w:rsidR="00D716BF" w:rsidRPr="00517399" w:rsidRDefault="00A34342" w:rsidP="00BB19BF">
      <w:pPr>
        <w:shd w:val="clear" w:color="auto" w:fill="FFFFFF"/>
        <w:spacing w:before="178" w:line="276" w:lineRule="auto"/>
        <w:jc w:val="center"/>
        <w:rPr>
          <w:color w:val="1A1A1A"/>
          <w:sz w:val="28"/>
          <w:szCs w:val="28"/>
          <w:lang w:val="en-US"/>
        </w:rPr>
      </w:pPr>
      <w:r>
        <w:rPr>
          <w:noProof/>
          <w:color w:val="1A1A1A"/>
          <w:sz w:val="28"/>
          <w:szCs w:val="28"/>
          <w:lang w:val="uk-UA" w:eastAsia="uk-UA"/>
        </w:rPr>
        <w:pict>
          <v:shape id="Рисунок 230" o:spid="_x0000_i1307" type="#_x0000_t75" style="width:261.1pt;height:45.1pt;visibility:visible">
            <v:imagedata r:id="rId408" o:title=""/>
          </v:shape>
        </w:pict>
      </w:r>
    </w:p>
    <w:p w:rsidR="00D716BF" w:rsidRPr="00517399" w:rsidRDefault="00A34342" w:rsidP="00BB19BF">
      <w:pPr>
        <w:shd w:val="clear" w:color="auto" w:fill="FFFFFF"/>
        <w:spacing w:before="130" w:line="276" w:lineRule="auto"/>
        <w:jc w:val="center"/>
        <w:rPr>
          <w:color w:val="1A1A1A"/>
          <w:sz w:val="28"/>
          <w:szCs w:val="28"/>
        </w:rPr>
      </w:pPr>
      <w:r>
        <w:rPr>
          <w:noProof/>
          <w:color w:val="1A1A1A"/>
          <w:sz w:val="28"/>
          <w:szCs w:val="28"/>
          <w:lang w:val="uk-UA" w:eastAsia="uk-UA"/>
        </w:rPr>
        <w:pict>
          <v:shape id="Рисунок 229" o:spid="_x0000_i1308" type="#_x0000_t75" style="width:137.1pt;height:40.05pt;visibility:visible">
            <v:imagedata r:id="rId409" o:title=""/>
          </v:shape>
        </w:pict>
      </w:r>
    </w:p>
    <w:p w:rsidR="00D716BF" w:rsidRPr="00517399" w:rsidRDefault="00D716BF" w:rsidP="00BB19BF">
      <w:pPr>
        <w:shd w:val="clear" w:color="auto" w:fill="FFFFFF"/>
        <w:spacing w:before="29" w:line="276" w:lineRule="auto"/>
        <w:jc w:val="both"/>
        <w:rPr>
          <w:color w:val="1A1A1A"/>
          <w:sz w:val="28"/>
          <w:szCs w:val="28"/>
        </w:rPr>
      </w:pPr>
      <w:r w:rsidRPr="00517399">
        <w:rPr>
          <w:color w:val="1A1A1A"/>
          <w:spacing w:val="4"/>
          <w:sz w:val="28"/>
          <w:szCs w:val="28"/>
        </w:rPr>
        <w:t>Знаходимо власні значення:</w:t>
      </w:r>
    </w:p>
    <w:p w:rsidR="00D716BF" w:rsidRPr="00517399" w:rsidRDefault="00A34342" w:rsidP="00BB19BF">
      <w:pPr>
        <w:shd w:val="clear" w:color="auto" w:fill="FFFFFF"/>
        <w:spacing w:before="163" w:line="276" w:lineRule="auto"/>
        <w:jc w:val="center"/>
        <w:rPr>
          <w:color w:val="1A1A1A"/>
          <w:sz w:val="28"/>
          <w:szCs w:val="28"/>
        </w:rPr>
      </w:pPr>
      <w:r>
        <w:rPr>
          <w:noProof/>
          <w:color w:val="1A1A1A"/>
          <w:sz w:val="28"/>
          <w:szCs w:val="28"/>
          <w:lang w:val="uk-UA" w:eastAsia="uk-UA"/>
        </w:rPr>
        <w:pict>
          <v:shape id="Рисунок 228" o:spid="_x0000_i1309" type="#_x0000_t75" style="width:253.55pt;height:34.45pt;visibility:visible">
            <v:imagedata r:id="rId410" o:title=""/>
          </v:shape>
        </w:pict>
      </w:r>
    </w:p>
    <w:p w:rsidR="00D716BF" w:rsidRPr="00517399" w:rsidRDefault="00A34342" w:rsidP="00BB19BF">
      <w:pPr>
        <w:shd w:val="clear" w:color="auto" w:fill="FFFFFF"/>
        <w:spacing w:before="72" w:line="276" w:lineRule="auto"/>
        <w:jc w:val="center"/>
        <w:rPr>
          <w:color w:val="1A1A1A"/>
          <w:sz w:val="28"/>
          <w:szCs w:val="28"/>
        </w:rPr>
      </w:pPr>
      <w:r>
        <w:rPr>
          <w:noProof/>
          <w:color w:val="1A1A1A"/>
          <w:sz w:val="28"/>
          <w:szCs w:val="28"/>
          <w:lang w:val="uk-UA" w:eastAsia="uk-UA"/>
        </w:rPr>
        <w:pict>
          <v:shape id="Рисунок 227" o:spid="_x0000_i1310" type="#_x0000_t75" style="width:127.7pt;height:16.3pt;visibility:visible">
            <v:imagedata r:id="rId411" o:title=""/>
          </v:shape>
        </w:pict>
      </w:r>
    </w:p>
    <w:p w:rsidR="00D716BF" w:rsidRPr="00517399" w:rsidRDefault="00D716BF" w:rsidP="00BB19BF">
      <w:pPr>
        <w:shd w:val="clear" w:color="auto" w:fill="FFFFFF"/>
        <w:spacing w:before="120" w:line="276" w:lineRule="auto"/>
        <w:jc w:val="both"/>
        <w:rPr>
          <w:color w:val="1A1A1A"/>
          <w:spacing w:val="4"/>
          <w:sz w:val="28"/>
          <w:szCs w:val="28"/>
        </w:rPr>
      </w:pPr>
      <w:r w:rsidRPr="00517399">
        <w:rPr>
          <w:color w:val="1A1A1A"/>
          <w:spacing w:val="4"/>
          <w:sz w:val="28"/>
          <w:szCs w:val="28"/>
        </w:rPr>
        <w:t>Таким чином,</w:t>
      </w:r>
    </w:p>
    <w:p w:rsidR="00D716BF" w:rsidRPr="00517399" w:rsidRDefault="00D716BF" w:rsidP="00BB19BF">
      <w:pPr>
        <w:shd w:val="clear" w:color="auto" w:fill="FFFFFF"/>
        <w:spacing w:before="120" w:line="276" w:lineRule="auto"/>
        <w:ind w:firstLine="708"/>
        <w:jc w:val="center"/>
        <w:rPr>
          <w:color w:val="1A1A1A"/>
          <w:sz w:val="28"/>
          <w:szCs w:val="28"/>
        </w:rPr>
      </w:pPr>
      <w:r w:rsidRPr="00517399">
        <w:rPr>
          <w:noProof/>
          <w:color w:val="1A1A1A"/>
          <w:spacing w:val="4"/>
          <w:position w:val="-72"/>
          <w:sz w:val="28"/>
          <w:szCs w:val="28"/>
          <w:lang w:eastAsia="uk-UA"/>
        </w:rPr>
        <w:t xml:space="preserve">                                </w:t>
      </w:r>
      <w:r w:rsidR="00A34342">
        <w:rPr>
          <w:noProof/>
          <w:color w:val="1A1A1A"/>
          <w:spacing w:val="4"/>
          <w:position w:val="-72"/>
          <w:sz w:val="28"/>
          <w:szCs w:val="28"/>
          <w:lang w:val="uk-UA" w:eastAsia="uk-UA"/>
        </w:rPr>
        <w:pict>
          <v:shape id="Рисунок 226" o:spid="_x0000_i1311" type="#_x0000_t75" style="width:170.3pt;height:37.55pt;visibility:visible">
            <v:imagedata r:id="rId412" o:title=""/>
          </v:shape>
        </w:pict>
      </w:r>
      <w:r w:rsidRPr="00517399">
        <w:rPr>
          <w:noProof/>
          <w:color w:val="1A1A1A"/>
          <w:spacing w:val="4"/>
          <w:position w:val="-72"/>
          <w:sz w:val="28"/>
          <w:szCs w:val="28"/>
          <w:lang w:eastAsia="uk-UA"/>
        </w:rPr>
        <w:t xml:space="preserve">                              (77)</w: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225" o:spid="_x0000_i1312" type="#_x0000_t75" style="width:331.2pt;height:46.95pt;visibility:visible">
            <v:imagedata r:id="rId413" o:title=""/>
          </v:shape>
        </w:pict>
      </w:r>
      <w:r w:rsidRPr="00517399">
        <w:rPr>
          <w:noProof/>
          <w:color w:val="1A1A1A"/>
          <w:sz w:val="28"/>
          <w:szCs w:val="28"/>
          <w:lang w:eastAsia="uk-UA"/>
        </w:rPr>
        <w:tab/>
      </w:r>
      <w:r w:rsidRPr="00517399">
        <w:rPr>
          <w:noProof/>
          <w:color w:val="1A1A1A"/>
          <w:sz w:val="28"/>
          <w:szCs w:val="28"/>
          <w:lang w:eastAsia="uk-UA"/>
        </w:rPr>
        <w:tab/>
        <w:t xml:space="preserve">    (78)</w:t>
      </w:r>
    </w:p>
    <w:p w:rsidR="00D716BF" w:rsidRPr="00517399" w:rsidRDefault="00D716BF" w:rsidP="00BB19BF">
      <w:pPr>
        <w:shd w:val="clear" w:color="auto" w:fill="FFFFFF"/>
        <w:spacing w:before="43" w:line="276" w:lineRule="auto"/>
        <w:jc w:val="both"/>
        <w:rPr>
          <w:color w:val="1A1A1A"/>
          <w:spacing w:val="6"/>
          <w:sz w:val="28"/>
          <w:szCs w:val="28"/>
        </w:rPr>
      </w:pPr>
      <w:r w:rsidRPr="00517399">
        <w:rPr>
          <w:color w:val="1A1A1A"/>
          <w:spacing w:val="6"/>
          <w:sz w:val="28"/>
          <w:szCs w:val="28"/>
        </w:rPr>
        <w:t>Перейдемо тепер до вирішення завдання (60)-(64). Введемо заміну:</w:t>
      </w:r>
    </w:p>
    <w:p w:rsidR="00D716BF" w:rsidRPr="00517399" w:rsidRDefault="00A34342" w:rsidP="00BB19BF">
      <w:pPr>
        <w:shd w:val="clear" w:color="auto" w:fill="FFFFFF"/>
        <w:spacing w:before="173" w:line="276" w:lineRule="auto"/>
        <w:jc w:val="center"/>
        <w:rPr>
          <w:color w:val="1A1A1A"/>
          <w:sz w:val="28"/>
          <w:szCs w:val="28"/>
        </w:rPr>
      </w:pPr>
      <w:r>
        <w:rPr>
          <w:noProof/>
          <w:color w:val="1A1A1A"/>
          <w:sz w:val="28"/>
          <w:szCs w:val="28"/>
          <w:lang w:val="uk-UA" w:eastAsia="uk-UA"/>
        </w:rPr>
        <w:pict>
          <v:shape id="Рисунок 224" o:spid="_x0000_i1313" type="#_x0000_t75" style="width:132.75pt;height:29.45pt;visibility:visible">
            <v:imagedata r:id="rId414" o:title=""/>
          </v:shape>
        </w:pict>
      </w:r>
    </w:p>
    <w:p w:rsidR="00D716BF" w:rsidRPr="00517399" w:rsidRDefault="00A34342" w:rsidP="00BB19BF">
      <w:pPr>
        <w:shd w:val="clear" w:color="auto" w:fill="FFFFFF"/>
        <w:spacing w:before="130" w:line="276" w:lineRule="auto"/>
        <w:jc w:val="center"/>
        <w:rPr>
          <w:color w:val="1A1A1A"/>
          <w:sz w:val="28"/>
          <w:szCs w:val="28"/>
        </w:rPr>
      </w:pPr>
      <w:r>
        <w:rPr>
          <w:noProof/>
          <w:color w:val="1A1A1A"/>
          <w:sz w:val="28"/>
          <w:szCs w:val="28"/>
          <w:lang w:val="uk-UA" w:eastAsia="uk-UA"/>
        </w:rPr>
        <w:pict>
          <v:shape id="Рисунок 223" o:spid="_x0000_i1314" type="#_x0000_t75" style="width:132.75pt;height:31.3pt;visibility:visible">
            <v:imagedata r:id="rId415" o:title=""/>
          </v:shape>
        </w:pict>
      </w:r>
    </w:p>
    <w:p w:rsidR="00D716BF" w:rsidRPr="00517399" w:rsidRDefault="00A34342" w:rsidP="00BB19BF">
      <w:pPr>
        <w:shd w:val="clear" w:color="auto" w:fill="FFFFFF"/>
        <w:spacing w:before="43" w:line="276" w:lineRule="auto"/>
        <w:ind w:firstLine="708"/>
        <w:jc w:val="both"/>
        <w:rPr>
          <w:color w:val="1A1A1A"/>
          <w:sz w:val="28"/>
          <w:szCs w:val="28"/>
        </w:rPr>
      </w:pPr>
      <w:r>
        <w:rPr>
          <w:noProof/>
          <w:color w:val="1A1A1A"/>
          <w:sz w:val="28"/>
          <w:szCs w:val="28"/>
          <w:lang w:val="uk-UA" w:eastAsia="uk-UA"/>
        </w:rPr>
        <w:pict>
          <v:shape id="Рисунок 222" o:spid="_x0000_i1315" type="#_x0000_t75" style="width:383.8pt;height:33.2pt;visibility:visible">
            <v:imagedata r:id="rId416" o:title=""/>
          </v:shape>
        </w:pict>
      </w:r>
      <w:r w:rsidR="00D716BF" w:rsidRPr="00517399">
        <w:rPr>
          <w:noProof/>
          <w:color w:val="1A1A1A"/>
          <w:sz w:val="28"/>
          <w:szCs w:val="28"/>
          <w:lang w:eastAsia="uk-UA"/>
        </w:rPr>
        <w:tab/>
        <w:t xml:space="preserve">     (79)</w:t>
      </w:r>
    </w:p>
    <w:p w:rsidR="00D716BF" w:rsidRPr="00517399" w:rsidRDefault="00D716BF" w:rsidP="00BB19BF">
      <w:pPr>
        <w:shd w:val="clear" w:color="auto" w:fill="FFFFFF"/>
        <w:spacing w:before="197" w:line="276" w:lineRule="auto"/>
        <w:jc w:val="both"/>
        <w:rPr>
          <w:color w:val="1A1A1A"/>
          <w:spacing w:val="3"/>
          <w:sz w:val="28"/>
          <w:szCs w:val="28"/>
        </w:rPr>
      </w:pPr>
      <w:r w:rsidRPr="00517399">
        <w:rPr>
          <w:color w:val="1A1A1A"/>
          <w:spacing w:val="3"/>
          <w:sz w:val="28"/>
          <w:szCs w:val="28"/>
        </w:rPr>
        <w:lastRenderedPageBreak/>
        <w:t>Після підстановки цих виразів в рівняння та граничні умови отримуємо наступну крайову задачу.</w:t>
      </w:r>
    </w:p>
    <w:p w:rsidR="00D716BF" w:rsidRPr="00517399" w:rsidRDefault="00D716BF" w:rsidP="00BB19BF">
      <w:pPr>
        <w:shd w:val="clear" w:color="auto" w:fill="FFFFFF"/>
        <w:spacing w:before="197" w:line="276" w:lineRule="auto"/>
        <w:ind w:firstLine="708"/>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221" o:spid="_x0000_i1316" type="#_x0000_t75" style="width:280.5pt;height:29.45pt;visibility:visible">
            <v:imagedata r:id="rId417" o:title=""/>
          </v:shape>
        </w:pict>
      </w:r>
      <w:r w:rsidRPr="00517399">
        <w:rPr>
          <w:noProof/>
          <w:color w:val="1A1A1A"/>
          <w:sz w:val="28"/>
          <w:szCs w:val="28"/>
          <w:lang w:eastAsia="uk-UA"/>
        </w:rPr>
        <w:tab/>
      </w:r>
      <w:r w:rsidRPr="00517399">
        <w:rPr>
          <w:noProof/>
          <w:color w:val="1A1A1A"/>
          <w:sz w:val="28"/>
          <w:szCs w:val="28"/>
          <w:lang w:eastAsia="uk-UA"/>
        </w:rPr>
        <w:tab/>
        <w:t xml:space="preserve">     (80)</w:t>
      </w:r>
    </w:p>
    <w:p w:rsidR="00D716BF" w:rsidRPr="00517399" w:rsidRDefault="00D716BF" w:rsidP="00BB19BF">
      <w:pPr>
        <w:shd w:val="clear" w:color="auto" w:fill="FFFFFF"/>
        <w:spacing w:line="276" w:lineRule="auto"/>
        <w:jc w:val="both"/>
        <w:rPr>
          <w:color w:val="1A1A1A"/>
          <w:sz w:val="28"/>
          <w:szCs w:val="28"/>
          <w:lang w:val="uk-UA"/>
        </w:rPr>
      </w:pPr>
      <w:r w:rsidRPr="00517399">
        <w:rPr>
          <w:color w:val="1A1A1A"/>
          <w:sz w:val="28"/>
          <w:szCs w:val="28"/>
        </w:rPr>
        <w:t>Початкове умова:</w:t>
      </w:r>
    </w:p>
    <w:p w:rsidR="00D716BF" w:rsidRPr="00517399" w:rsidRDefault="00D716BF" w:rsidP="00BB19BF">
      <w:pPr>
        <w:shd w:val="clear" w:color="auto" w:fill="FFFFFF"/>
        <w:spacing w:line="276" w:lineRule="auto"/>
        <w:ind w:left="2832" w:firstLine="708"/>
        <w:jc w:val="both"/>
        <w:rPr>
          <w:color w:val="1A1A1A"/>
          <w:sz w:val="28"/>
          <w:szCs w:val="28"/>
        </w:rPr>
      </w:pPr>
      <w:r w:rsidRPr="00517399">
        <w:rPr>
          <w:noProof/>
          <w:color w:val="1A1A1A"/>
          <w:sz w:val="28"/>
          <w:szCs w:val="28"/>
          <w:lang w:val="uk-UA" w:eastAsia="uk-UA"/>
        </w:rPr>
        <w:t xml:space="preserve">     </w:t>
      </w:r>
      <w:r w:rsidR="00A34342">
        <w:rPr>
          <w:noProof/>
          <w:color w:val="1A1A1A"/>
          <w:sz w:val="28"/>
          <w:szCs w:val="28"/>
          <w:lang w:val="uk-UA" w:eastAsia="uk-UA"/>
        </w:rPr>
        <w:pict>
          <v:shape id="Рисунок 220" o:spid="_x0000_i1317" type="#_x0000_t75" style="width:51.95pt;height:16.3pt;visibility:visible">
            <v:imagedata r:id="rId418"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(81)</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Граничні умови:</w:t>
      </w:r>
    </w:p>
    <w:p w:rsidR="00D716BF" w:rsidRPr="00517399" w:rsidRDefault="00D716BF" w:rsidP="00BB19BF">
      <w:pPr>
        <w:shd w:val="clear" w:color="auto" w:fill="FFFFFF"/>
        <w:spacing w:line="276" w:lineRule="auto"/>
        <w:jc w:val="both"/>
        <w:rPr>
          <w:color w:val="1A1A1A"/>
          <w:sz w:val="28"/>
          <w:szCs w:val="28"/>
        </w:rPr>
      </w:pPr>
      <w:r w:rsidRPr="00517399">
        <w:rPr>
          <w:color w:val="1A1A1A"/>
          <w:position w:val="-18"/>
          <w:sz w:val="28"/>
          <w:szCs w:val="28"/>
        </w:rPr>
        <w:t xml:space="preserve">                                           </w:t>
      </w:r>
      <w:r w:rsidR="00A34342">
        <w:rPr>
          <w:noProof/>
          <w:color w:val="1A1A1A"/>
          <w:position w:val="-18"/>
          <w:sz w:val="28"/>
          <w:szCs w:val="28"/>
          <w:lang w:val="uk-UA" w:eastAsia="uk-UA"/>
        </w:rPr>
        <w:pict>
          <v:shape id="Рисунок 219" o:spid="_x0000_i1318" type="#_x0000_t75" style="width:180.3pt;height:34.45pt;visibility:visible">
            <v:imagedata r:id="rId419" o:title=""/>
          </v:shape>
        </w:pict>
      </w:r>
      <w:r w:rsidRPr="00517399">
        <w:rPr>
          <w:color w:val="1A1A1A"/>
          <w:position w:val="-18"/>
          <w:sz w:val="28"/>
          <w:szCs w:val="28"/>
        </w:rPr>
        <w:t xml:space="preserve">             </w:t>
      </w:r>
      <w:r w:rsidRPr="00517399">
        <w:rPr>
          <w:color w:val="1A1A1A"/>
          <w:position w:val="-18"/>
          <w:sz w:val="28"/>
          <w:szCs w:val="28"/>
          <w:lang w:val="uk-UA"/>
        </w:rPr>
        <w:t xml:space="preserve">       </w:t>
      </w:r>
      <w:r w:rsidRPr="00517399">
        <w:rPr>
          <w:color w:val="1A1A1A"/>
          <w:position w:val="-18"/>
          <w:sz w:val="28"/>
          <w:szCs w:val="28"/>
        </w:rPr>
        <w:t xml:space="preserve">            (82)               </w:t>
      </w:r>
    </w:p>
    <w:p w:rsidR="00D716BF" w:rsidRPr="00517399" w:rsidRDefault="00D716BF" w:rsidP="00BB19BF">
      <w:pPr>
        <w:shd w:val="clear" w:color="auto" w:fill="FFFFFF"/>
        <w:spacing w:before="43" w:line="276" w:lineRule="auto"/>
        <w:jc w:val="both"/>
        <w:rPr>
          <w:color w:val="1A1A1A"/>
          <w:sz w:val="28"/>
          <w:szCs w:val="28"/>
        </w:rPr>
      </w:pPr>
      <w:r w:rsidRPr="00517399">
        <w:rPr>
          <w:color w:val="1A1A1A"/>
          <w:position w:val="-21"/>
          <w:sz w:val="28"/>
          <w:szCs w:val="28"/>
        </w:rPr>
        <w:t xml:space="preserve">                                           </w:t>
      </w:r>
      <w:r w:rsidR="00A34342">
        <w:rPr>
          <w:noProof/>
          <w:color w:val="1A1A1A"/>
          <w:position w:val="-21"/>
          <w:sz w:val="28"/>
          <w:szCs w:val="28"/>
          <w:lang w:val="uk-UA" w:eastAsia="uk-UA"/>
        </w:rPr>
        <w:pict>
          <v:shape id="Рисунок 218" o:spid="_x0000_i1319" type="#_x0000_t75" style="width:230.4pt;height:35.05pt;visibility:visible">
            <v:imagedata r:id="rId420" o:title=""/>
          </v:shape>
        </w:pict>
      </w:r>
      <w:r w:rsidRPr="00517399">
        <w:rPr>
          <w:color w:val="1A1A1A"/>
          <w:position w:val="-21"/>
          <w:sz w:val="28"/>
          <w:szCs w:val="28"/>
        </w:rPr>
        <w:t xml:space="preserve">                 (83)         </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 xml:space="preserve">                                                     </w:t>
      </w:r>
      <w:r w:rsidR="00A34342">
        <w:rPr>
          <w:noProof/>
          <w:color w:val="1A1A1A"/>
          <w:sz w:val="28"/>
          <w:szCs w:val="28"/>
          <w:lang w:val="uk-UA" w:eastAsia="uk-UA"/>
        </w:rPr>
        <w:pict>
          <v:shape id="Рисунок 217" o:spid="_x0000_i1320" type="#_x0000_t75" style="width:178.45pt;height:18.8pt;visibility:visible">
            <v:imagedata r:id="rId421" o:title=""/>
          </v:shape>
        </w:pict>
      </w:r>
      <w:r w:rsidRPr="00517399">
        <w:rPr>
          <w:color w:val="1A1A1A"/>
          <w:sz w:val="28"/>
          <w:szCs w:val="28"/>
        </w:rPr>
        <w:t xml:space="preserve">                      (84)              </w:t>
      </w:r>
    </w:p>
    <w:p w:rsidR="00D716BF" w:rsidRPr="00517399" w:rsidRDefault="00D716BF" w:rsidP="00BB19BF">
      <w:pPr>
        <w:shd w:val="clear" w:color="auto" w:fill="FFFFFF"/>
        <w:spacing w:line="276" w:lineRule="auto"/>
        <w:jc w:val="both"/>
        <w:rPr>
          <w:color w:val="1A1A1A"/>
          <w:spacing w:val="5"/>
          <w:sz w:val="28"/>
          <w:szCs w:val="28"/>
        </w:rPr>
      </w:pPr>
      <w:r w:rsidRPr="00517399">
        <w:rPr>
          <w:color w:val="1A1A1A"/>
          <w:spacing w:val="5"/>
          <w:sz w:val="28"/>
          <w:szCs w:val="28"/>
        </w:rPr>
        <w:t>Застосуємо інтегральне перетворення по змінної х до рівняння (80).</w:t>
      </w:r>
    </w:p>
    <w:p w:rsidR="00D716BF" w:rsidRPr="00517399" w:rsidRDefault="00A34342" w:rsidP="00BB19BF">
      <w:pPr>
        <w:shd w:val="clear" w:color="auto" w:fill="FFFFFF"/>
        <w:spacing w:line="276" w:lineRule="auto"/>
        <w:jc w:val="center"/>
        <w:rPr>
          <w:color w:val="1A1A1A"/>
          <w:sz w:val="28"/>
          <w:szCs w:val="28"/>
        </w:rPr>
      </w:pPr>
      <w:r>
        <w:rPr>
          <w:noProof/>
          <w:color w:val="1A1A1A"/>
          <w:sz w:val="28"/>
          <w:szCs w:val="28"/>
          <w:lang w:val="uk-UA" w:eastAsia="uk-UA"/>
        </w:rPr>
        <w:pict>
          <v:shape id="Рисунок 216" o:spid="_x0000_i1321" type="#_x0000_t75" style="width:208.5pt;height:45.7pt;visibility:visible">
            <v:imagedata r:id="rId422" o:title=""/>
          </v:shape>
        </w:pic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Власні значення</w:t>
      </w:r>
      <w:r w:rsidR="00A34342">
        <w:rPr>
          <w:noProof/>
          <w:color w:val="1A1A1A"/>
          <w:spacing w:val="1"/>
          <w:position w:val="-10"/>
          <w:sz w:val="28"/>
          <w:szCs w:val="28"/>
          <w:lang w:val="uk-UA" w:eastAsia="uk-UA"/>
        </w:rPr>
        <w:pict>
          <v:shape id="Рисунок 215" o:spid="_x0000_i1322" type="#_x0000_t75" style="width:18.15pt;height:15.65pt;visibility:visible">
            <v:imagedata r:id="rId423" o:title=""/>
          </v:shape>
        </w:pict>
      </w:r>
      <w:r w:rsidRPr="00517399">
        <w:rPr>
          <w:color w:val="1A1A1A"/>
          <w:sz w:val="28"/>
          <w:szCs w:val="28"/>
        </w:rPr>
        <w:t xml:space="preserve"> та власні функції </w:t>
      </w:r>
      <w:r w:rsidR="00A34342">
        <w:rPr>
          <w:noProof/>
          <w:color w:val="1A1A1A"/>
          <w:spacing w:val="1"/>
          <w:position w:val="-10"/>
          <w:sz w:val="28"/>
          <w:szCs w:val="28"/>
          <w:lang w:val="uk-UA" w:eastAsia="uk-UA"/>
        </w:rPr>
        <w:pict>
          <v:shape id="Рисунок 214" o:spid="_x0000_i1323" type="#_x0000_t75" style="width:46.95pt;height:16.3pt;visibility:visible">
            <v:imagedata r:id="rId424" o:title=""/>
          </v:shape>
        </w:pict>
      </w:r>
      <w:r w:rsidRPr="00517399">
        <w:rPr>
          <w:color w:val="1A1A1A"/>
          <w:sz w:val="28"/>
          <w:szCs w:val="28"/>
        </w:rPr>
        <w:t>знайдемо як рішення відповідає задачі Штурма-Ліувілля:</w:t>
      </w:r>
    </w:p>
    <w:p w:rsidR="00D716BF" w:rsidRPr="00517399" w:rsidRDefault="00A34342" w:rsidP="00BB19BF">
      <w:pPr>
        <w:shd w:val="clear" w:color="auto" w:fill="FFFFFF"/>
        <w:spacing w:line="276" w:lineRule="auto"/>
        <w:jc w:val="center"/>
        <w:rPr>
          <w:color w:val="1A1A1A"/>
          <w:sz w:val="28"/>
          <w:szCs w:val="28"/>
        </w:rPr>
      </w:pPr>
      <w:r>
        <w:rPr>
          <w:noProof/>
          <w:color w:val="1A1A1A"/>
          <w:sz w:val="28"/>
          <w:szCs w:val="28"/>
          <w:lang w:val="uk-UA" w:eastAsia="uk-UA"/>
        </w:rPr>
        <w:pict>
          <v:shape id="Рисунок 213" o:spid="_x0000_i1324" type="#_x0000_t75" style="width:269.85pt;height:31.95pt;visibility:visible">
            <v:imagedata r:id="rId425" o:title=""/>
          </v:shape>
        </w:pict>
      </w:r>
    </w:p>
    <w:p w:rsidR="00D716BF" w:rsidRPr="00517399" w:rsidRDefault="00D716BF" w:rsidP="00BB19BF">
      <w:pPr>
        <w:shd w:val="clear" w:color="auto" w:fill="FFFFFF"/>
        <w:spacing w:line="276" w:lineRule="auto"/>
        <w:jc w:val="both"/>
        <w:rPr>
          <w:color w:val="1A1A1A"/>
          <w:spacing w:val="5"/>
          <w:sz w:val="28"/>
          <w:szCs w:val="28"/>
          <w:lang w:val="en-US"/>
        </w:rPr>
      </w:pPr>
      <w:r w:rsidRPr="00517399">
        <w:rPr>
          <w:color w:val="1A1A1A"/>
          <w:spacing w:val="5"/>
          <w:sz w:val="28"/>
          <w:szCs w:val="28"/>
        </w:rPr>
        <w:t>з граничними умовами</w:t>
      </w:r>
      <w:r w:rsidRPr="00517399">
        <w:rPr>
          <w:color w:val="1A1A1A"/>
          <w:spacing w:val="5"/>
          <w:sz w:val="28"/>
          <w:szCs w:val="28"/>
          <w:lang w:val="en-US"/>
        </w:rPr>
        <w:t>:</w:t>
      </w:r>
    </w:p>
    <w:p w:rsidR="00D716BF" w:rsidRPr="00517399" w:rsidRDefault="00A34342" w:rsidP="00BB19BF">
      <w:pPr>
        <w:shd w:val="clear" w:color="auto" w:fill="FFFFFF"/>
        <w:spacing w:line="276" w:lineRule="auto"/>
        <w:jc w:val="center"/>
        <w:rPr>
          <w:color w:val="1A1A1A"/>
          <w:spacing w:val="5"/>
          <w:sz w:val="28"/>
          <w:szCs w:val="28"/>
        </w:rPr>
      </w:pPr>
      <w:r>
        <w:rPr>
          <w:noProof/>
          <w:color w:val="1A1A1A"/>
          <w:sz w:val="28"/>
          <w:szCs w:val="28"/>
          <w:lang w:val="uk-UA" w:eastAsia="uk-UA"/>
        </w:rPr>
        <w:pict>
          <v:shape id="Рисунок 212" o:spid="_x0000_i1325" type="#_x0000_t75" style="width:114.55pt;height:16.3pt;visibility:visible">
            <v:imagedata r:id="rId426" o:title=""/>
          </v:shape>
        </w:pict>
      </w:r>
    </w:p>
    <w:p w:rsidR="00D716BF" w:rsidRPr="00517399" w:rsidRDefault="00D716BF" w:rsidP="00BB19BF">
      <w:pPr>
        <w:shd w:val="clear" w:color="auto" w:fill="FFFFFF"/>
        <w:spacing w:line="276" w:lineRule="auto"/>
        <w:jc w:val="both"/>
        <w:rPr>
          <w:color w:val="1A1A1A"/>
          <w:spacing w:val="5"/>
          <w:sz w:val="28"/>
          <w:szCs w:val="28"/>
        </w:rPr>
      </w:pPr>
      <w:r w:rsidRPr="00517399">
        <w:rPr>
          <w:color w:val="1A1A1A"/>
          <w:spacing w:val="5"/>
          <w:sz w:val="28"/>
          <w:szCs w:val="28"/>
        </w:rPr>
        <w:t>Позначимо</w:t>
      </w:r>
      <w:r w:rsidR="00A34342">
        <w:rPr>
          <w:noProof/>
          <w:color w:val="1A1A1A"/>
          <w:spacing w:val="-1"/>
          <w:position w:val="-21"/>
          <w:sz w:val="28"/>
          <w:szCs w:val="28"/>
          <w:lang w:val="uk-UA" w:eastAsia="uk-UA"/>
        </w:rPr>
        <w:pict>
          <v:shape id="Рисунок 211" o:spid="_x0000_i1326" type="#_x0000_t75" style="width:72.65pt;height:30.05pt;visibility:visible">
            <v:imagedata r:id="rId427" o:title=""/>
          </v:shape>
        </w:pict>
      </w:r>
      <w:r w:rsidRPr="00517399">
        <w:rPr>
          <w:color w:val="1A1A1A"/>
          <w:spacing w:val="5"/>
          <w:sz w:val="28"/>
          <w:szCs w:val="28"/>
        </w:rPr>
        <w:t xml:space="preserve"> Тоді:</w:t>
      </w:r>
    </w:p>
    <w:p w:rsidR="00D716BF" w:rsidRPr="00517399" w:rsidRDefault="00D716BF" w:rsidP="00BB19BF">
      <w:pPr>
        <w:shd w:val="clear" w:color="auto" w:fill="FFFFFF"/>
        <w:spacing w:line="276" w:lineRule="auto"/>
        <w:ind w:left="1416" w:firstLine="708"/>
        <w:jc w:val="both"/>
        <w:rPr>
          <w:color w:val="1A1A1A"/>
          <w:spacing w:val="5"/>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210" o:spid="_x0000_i1327" type="#_x0000_t75" style="width:170.3pt;height:31.95pt;visibility:visible">
            <v:imagedata r:id="rId428"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(85)</w:t>
      </w:r>
    </w:p>
    <w:p w:rsidR="00D716BF" w:rsidRPr="00517399" w:rsidRDefault="00D716BF" w:rsidP="00BB19BF">
      <w:pPr>
        <w:shd w:val="clear" w:color="auto" w:fill="FFFFFF"/>
        <w:spacing w:line="276" w:lineRule="auto"/>
        <w:jc w:val="both"/>
        <w:rPr>
          <w:color w:val="1A1A1A"/>
          <w:sz w:val="28"/>
          <w:szCs w:val="28"/>
        </w:rPr>
      </w:pPr>
      <w:r w:rsidRPr="00517399">
        <w:rPr>
          <w:color w:val="1A1A1A"/>
          <w:spacing w:val="4"/>
          <w:sz w:val="28"/>
          <w:szCs w:val="28"/>
        </w:rPr>
        <w:t>Рівняння (80) набуває вигляду:</w:t>
      </w:r>
    </w:p>
    <w:p w:rsidR="00D716BF" w:rsidRPr="00517399" w:rsidRDefault="00D716BF" w:rsidP="00BB19BF">
      <w:pPr>
        <w:shd w:val="clear" w:color="auto" w:fill="FFFFFF"/>
        <w:spacing w:line="276" w:lineRule="auto"/>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209" o:spid="_x0000_i1328" type="#_x0000_t75" style="width:399.45pt;height:48.2pt;visibility:visible">
            <v:imagedata r:id="rId429" o:title="" cropright="3572f"/>
          </v:shape>
        </w:pict>
      </w:r>
      <w:r w:rsidRPr="00517399">
        <w:rPr>
          <w:noProof/>
          <w:color w:val="1A1A1A"/>
          <w:sz w:val="28"/>
          <w:szCs w:val="28"/>
          <w:lang w:eastAsia="uk-UA"/>
        </w:rPr>
        <w:t xml:space="preserve">  (86)</w:t>
      </w:r>
    </w:p>
    <w:p w:rsidR="00D716BF" w:rsidRPr="00517399" w:rsidRDefault="00A34342" w:rsidP="00BB19BF">
      <w:pPr>
        <w:shd w:val="clear" w:color="auto" w:fill="FFFFFF"/>
        <w:spacing w:line="276" w:lineRule="auto"/>
        <w:jc w:val="center"/>
        <w:rPr>
          <w:color w:val="1A1A1A"/>
          <w:sz w:val="28"/>
          <w:szCs w:val="28"/>
        </w:rPr>
      </w:pPr>
      <w:r>
        <w:rPr>
          <w:noProof/>
          <w:color w:val="1A1A1A"/>
          <w:sz w:val="28"/>
          <w:szCs w:val="28"/>
          <w:lang w:val="uk-UA" w:eastAsia="uk-UA"/>
        </w:rPr>
        <w:pict>
          <v:shape id="Рисунок 208" o:spid="_x0000_i1329" type="#_x0000_t75" style="width:211pt;height:37.55pt;visibility:visible">
            <v:imagedata r:id="rId430" o:title=""/>
          </v:shape>
        </w:pict>
      </w:r>
    </w:p>
    <w:p w:rsidR="00D716BF" w:rsidRPr="00517399" w:rsidRDefault="00D716BF" w:rsidP="00BB19BF">
      <w:pPr>
        <w:shd w:val="clear" w:color="auto" w:fill="FFFFFF"/>
        <w:spacing w:line="276" w:lineRule="auto"/>
        <w:jc w:val="both"/>
        <w:rPr>
          <w:color w:val="1A1A1A"/>
          <w:spacing w:val="5"/>
          <w:sz w:val="28"/>
          <w:szCs w:val="28"/>
        </w:rPr>
      </w:pPr>
      <w:r w:rsidRPr="00517399">
        <w:rPr>
          <w:color w:val="1A1A1A"/>
          <w:spacing w:val="5"/>
          <w:sz w:val="28"/>
          <w:szCs w:val="28"/>
        </w:rPr>
        <w:t>Обчисливши інтеграли в цьому рівнянні, отримуємо:</w:t>
      </w:r>
    </w:p>
    <w:p w:rsidR="00D716BF" w:rsidRPr="00517399" w:rsidRDefault="00A34342" w:rsidP="00BB19BF">
      <w:pPr>
        <w:shd w:val="clear" w:color="auto" w:fill="FFFFFF"/>
        <w:spacing w:line="276" w:lineRule="auto"/>
        <w:jc w:val="center"/>
        <w:rPr>
          <w:color w:val="1A1A1A"/>
          <w:sz w:val="28"/>
          <w:szCs w:val="28"/>
        </w:rPr>
      </w:pPr>
      <w:r>
        <w:rPr>
          <w:noProof/>
          <w:color w:val="1A1A1A"/>
          <w:sz w:val="28"/>
          <w:szCs w:val="28"/>
          <w:lang w:val="uk-UA" w:eastAsia="uk-UA"/>
        </w:rPr>
        <w:pict>
          <v:shape id="Рисунок 207" o:spid="_x0000_i1330" type="#_x0000_t75" style="width:242.3pt;height:48.2pt;visibility:visible">
            <v:imagedata r:id="rId431" o:title=""/>
          </v:shape>
        </w:pict>
      </w:r>
    </w:p>
    <w:p w:rsidR="00D716BF" w:rsidRPr="00517399" w:rsidRDefault="00A34342" w:rsidP="00BB19BF">
      <w:pPr>
        <w:shd w:val="clear" w:color="auto" w:fill="FFFFFF"/>
        <w:spacing w:line="276" w:lineRule="auto"/>
        <w:jc w:val="center"/>
        <w:rPr>
          <w:color w:val="1A1A1A"/>
          <w:sz w:val="28"/>
          <w:szCs w:val="28"/>
          <w:lang w:val="en-US"/>
        </w:rPr>
      </w:pPr>
      <w:r>
        <w:rPr>
          <w:noProof/>
          <w:color w:val="1A1A1A"/>
          <w:sz w:val="28"/>
          <w:szCs w:val="28"/>
          <w:lang w:val="uk-UA" w:eastAsia="uk-UA"/>
        </w:rPr>
        <w:pict>
          <v:shape id="Рисунок 206" o:spid="_x0000_i1331" type="#_x0000_t75" style="width:355pt;height:34.45pt;visibility:visible">
            <v:imagedata r:id="rId432" o:title=""/>
          </v:shape>
        </w:pic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lastRenderedPageBreak/>
        <w:t xml:space="preserve">Тут для простоти ми розглядаємо джерела спалаху в вигляді "точкових" джерел - майданчиків малого розміру </w:t>
      </w:r>
      <w:r w:rsidR="00A34342">
        <w:rPr>
          <w:noProof/>
          <w:color w:val="1A1A1A"/>
          <w:spacing w:val="4"/>
          <w:position w:val="-9"/>
          <w:sz w:val="28"/>
          <w:szCs w:val="28"/>
          <w:lang w:val="uk-UA" w:eastAsia="uk-UA"/>
        </w:rPr>
        <w:pict>
          <v:shape id="Рисунок 205" o:spid="_x0000_i1332" type="#_x0000_t75" style="width:222.25pt;height:17.55pt;visibility:visible">
            <v:imagedata r:id="rId433" o:title=""/>
          </v:shape>
        </w:pict>
      </w:r>
      <w:r w:rsidRPr="00517399">
        <w:rPr>
          <w:noProof/>
          <w:color w:val="1A1A1A"/>
          <w:spacing w:val="4"/>
          <w:position w:val="-9"/>
          <w:sz w:val="28"/>
          <w:szCs w:val="28"/>
          <w:lang w:eastAsia="uk-UA"/>
        </w:rPr>
        <w:t xml:space="preserve"> </w:t>
      </w:r>
      <w:r w:rsidRPr="00517399">
        <w:rPr>
          <w:color w:val="1A1A1A"/>
          <w:sz w:val="28"/>
          <w:szCs w:val="28"/>
        </w:rPr>
        <w:t>розташованих по розглянутій поверхні випадковим чином з інтенсивно-стями</w:t>
      </w:r>
      <w:r w:rsidR="00A34342">
        <w:rPr>
          <w:noProof/>
          <w:color w:val="1A1A1A"/>
          <w:spacing w:val="1"/>
          <w:position w:val="-11"/>
          <w:sz w:val="28"/>
          <w:szCs w:val="28"/>
          <w:lang w:val="uk-UA" w:eastAsia="uk-UA"/>
        </w:rPr>
        <w:pict>
          <v:shape id="Рисунок 204" o:spid="_x0000_i1333" type="#_x0000_t75" style="width:21.9pt;height:15.05pt;visibility:visible">
            <v:imagedata r:id="rId434" o:title=""/>
          </v:shape>
        </w:pict>
      </w:r>
      <w:r w:rsidRPr="00517399">
        <w:rPr>
          <w:color w:val="1A1A1A"/>
          <w:sz w:val="28"/>
          <w:szCs w:val="28"/>
        </w:rPr>
        <w:t xml:space="preserve"> </w:t>
      </w:r>
    </w:p>
    <w:p w:rsidR="00D716BF" w:rsidRPr="00517399" w:rsidRDefault="00A34342" w:rsidP="00BB19BF">
      <w:pPr>
        <w:shd w:val="clear" w:color="auto" w:fill="FFFFFF"/>
        <w:spacing w:line="276" w:lineRule="auto"/>
        <w:jc w:val="center"/>
        <w:rPr>
          <w:color w:val="1A1A1A"/>
          <w:sz w:val="28"/>
          <w:szCs w:val="28"/>
        </w:rPr>
      </w:pPr>
      <w:r>
        <w:rPr>
          <w:noProof/>
          <w:color w:val="1A1A1A"/>
          <w:spacing w:val="1"/>
          <w:position w:val="-48"/>
          <w:sz w:val="28"/>
          <w:szCs w:val="28"/>
          <w:lang w:val="uk-UA" w:eastAsia="uk-UA"/>
        </w:rPr>
        <w:pict>
          <v:shape id="Рисунок 203" o:spid="_x0000_i1334" type="#_x0000_t75" style="width:117.7pt;height:21.3pt;visibility:visible">
            <v:imagedata r:id="rId435" o:title=""/>
          </v:shape>
        </w:pic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202" o:spid="_x0000_i1335" type="#_x0000_t75" style="width:224.75pt;height:30.05pt;visibility:visible">
            <v:imagedata r:id="rId436"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(87)</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Граничні умови:</w: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spacing w:val="3"/>
          <w:position w:val="-70"/>
          <w:sz w:val="28"/>
          <w:szCs w:val="28"/>
          <w:lang w:eastAsia="uk-UA"/>
        </w:rPr>
        <w:t xml:space="preserve">                            </w:t>
      </w:r>
      <w:r w:rsidR="00A34342">
        <w:rPr>
          <w:noProof/>
          <w:color w:val="1A1A1A"/>
          <w:spacing w:val="3"/>
          <w:position w:val="-70"/>
          <w:sz w:val="28"/>
          <w:szCs w:val="28"/>
          <w:lang w:val="uk-UA" w:eastAsia="uk-UA"/>
        </w:rPr>
        <w:pict>
          <v:shape id="Рисунок 201" o:spid="_x0000_i1336" type="#_x0000_t75" style="width:179.7pt;height:33.8pt;visibility:visible">
            <v:imagedata r:id="rId437" o:title=""/>
          </v:shape>
        </w:pict>
      </w:r>
      <w:r w:rsidRPr="00517399">
        <w:rPr>
          <w:noProof/>
          <w:color w:val="1A1A1A"/>
          <w:spacing w:val="3"/>
          <w:position w:val="-70"/>
          <w:sz w:val="28"/>
          <w:szCs w:val="28"/>
          <w:lang w:eastAsia="uk-UA"/>
        </w:rPr>
        <w:tab/>
      </w:r>
      <w:r w:rsidRPr="00517399">
        <w:rPr>
          <w:noProof/>
          <w:color w:val="1A1A1A"/>
          <w:spacing w:val="3"/>
          <w:position w:val="-70"/>
          <w:sz w:val="28"/>
          <w:szCs w:val="28"/>
          <w:lang w:eastAsia="uk-UA"/>
        </w:rPr>
        <w:tab/>
      </w:r>
      <w:r w:rsidRPr="00517399">
        <w:rPr>
          <w:noProof/>
          <w:color w:val="1A1A1A"/>
          <w:spacing w:val="3"/>
          <w:position w:val="-70"/>
          <w:sz w:val="28"/>
          <w:szCs w:val="28"/>
          <w:lang w:eastAsia="uk-UA"/>
        </w:rPr>
        <w:tab/>
        <w:t xml:space="preserve">     (88)</w:t>
      </w:r>
    </w:p>
    <w:p w:rsidR="00D716BF" w:rsidRPr="00517399" w:rsidRDefault="00D716BF" w:rsidP="00BB19BF">
      <w:pPr>
        <w:shd w:val="clear" w:color="auto" w:fill="FFFFFF"/>
        <w:spacing w:line="276" w:lineRule="auto"/>
        <w:jc w:val="both"/>
        <w:rPr>
          <w:color w:val="1A1A1A"/>
          <w:sz w:val="28"/>
          <w:szCs w:val="28"/>
        </w:rPr>
      </w:pPr>
      <w:r w:rsidRPr="00517399">
        <w:rPr>
          <w:color w:val="1A1A1A"/>
          <w:position w:val="-32"/>
          <w:sz w:val="28"/>
          <w:szCs w:val="28"/>
        </w:rPr>
        <w:t xml:space="preserve">                                         </w:t>
      </w:r>
      <w:r w:rsidR="00A34342">
        <w:rPr>
          <w:noProof/>
          <w:color w:val="1A1A1A"/>
          <w:position w:val="-32"/>
          <w:sz w:val="28"/>
          <w:szCs w:val="28"/>
          <w:lang w:val="uk-UA" w:eastAsia="uk-UA"/>
        </w:rPr>
        <w:pict>
          <v:shape id="Рисунок 200" o:spid="_x0000_i1337" type="#_x0000_t75" style="width:234.8pt;height:36.3pt;visibility:visible">
            <v:imagedata r:id="rId438" o:title=""/>
          </v:shape>
        </w:pict>
      </w:r>
      <w:r w:rsidRPr="00517399">
        <w:rPr>
          <w:b/>
          <w:bCs/>
          <w:color w:val="1A1A1A"/>
          <w:w w:val="60"/>
          <w:position w:val="-32"/>
          <w:sz w:val="28"/>
          <w:szCs w:val="28"/>
        </w:rPr>
        <w:t xml:space="preserve">                                ( 89 )   </w:t>
      </w:r>
    </w:p>
    <w:p w:rsidR="00D716BF" w:rsidRPr="00517399" w:rsidRDefault="00D716BF" w:rsidP="00BB19BF">
      <w:pPr>
        <w:shd w:val="clear" w:color="auto" w:fill="FFFFFF"/>
        <w:spacing w:line="276" w:lineRule="auto"/>
        <w:jc w:val="both"/>
        <w:rPr>
          <w:color w:val="1A1A1A"/>
          <w:spacing w:val="8"/>
          <w:sz w:val="28"/>
          <w:szCs w:val="28"/>
        </w:rPr>
      </w:pPr>
      <w:r w:rsidRPr="00517399">
        <w:rPr>
          <w:color w:val="1A1A1A"/>
          <w:spacing w:val="8"/>
          <w:sz w:val="28"/>
          <w:szCs w:val="28"/>
        </w:rPr>
        <w:t xml:space="preserve">Щодо змінної у маємо таку задачу на власні значення і функції. </w:t>
      </w:r>
    </w:p>
    <w:p w:rsidR="00D716BF" w:rsidRPr="00517399" w:rsidRDefault="00A34342" w:rsidP="00BB19BF">
      <w:pPr>
        <w:shd w:val="clear" w:color="auto" w:fill="FFFFFF"/>
        <w:spacing w:line="276" w:lineRule="auto"/>
        <w:jc w:val="both"/>
        <w:rPr>
          <w:color w:val="1A1A1A"/>
          <w:spacing w:val="8"/>
          <w:sz w:val="28"/>
          <w:szCs w:val="28"/>
        </w:rPr>
      </w:pPr>
      <w:r>
        <w:rPr>
          <w:noProof/>
          <w:lang w:val="uk-UA" w:eastAsia="uk-UA"/>
        </w:rPr>
        <w:pict>
          <v:shape id="Рисунок 270" o:spid="_x0000_s1029" type="#_x0000_t75" style="position:absolute;left:0;text-align:left;margin-left:163.15pt;margin-top:2.8pt;width:172.5pt;height:33pt;z-index:251656192;visibility:visible">
            <v:imagedata r:id="rId439" o:title=""/>
            <w10:wrap type="square"/>
          </v:shape>
        </w:pict>
      </w:r>
    </w:p>
    <w:p w:rsidR="00D716BF" w:rsidRPr="00517399" w:rsidRDefault="00D716BF" w:rsidP="00BB19BF">
      <w:pPr>
        <w:shd w:val="clear" w:color="auto" w:fill="FFFFFF"/>
        <w:spacing w:line="276" w:lineRule="auto"/>
        <w:jc w:val="both"/>
        <w:rPr>
          <w:color w:val="1A1A1A"/>
          <w:spacing w:val="8"/>
          <w:sz w:val="28"/>
          <w:szCs w:val="28"/>
        </w:rPr>
      </w:pPr>
    </w:p>
    <w:p w:rsidR="00D716BF" w:rsidRPr="00517399" w:rsidRDefault="00D716BF" w:rsidP="00BB19BF">
      <w:pPr>
        <w:shd w:val="clear" w:color="auto" w:fill="FFFFFF"/>
        <w:spacing w:line="276" w:lineRule="auto"/>
        <w:jc w:val="both"/>
        <w:rPr>
          <w:color w:val="1A1A1A"/>
          <w:spacing w:val="8"/>
          <w:sz w:val="28"/>
          <w:szCs w:val="28"/>
        </w:rPr>
      </w:pPr>
    </w:p>
    <w:p w:rsidR="00D716BF" w:rsidRPr="00517399" w:rsidRDefault="00D716BF" w:rsidP="00BB19BF">
      <w:pPr>
        <w:shd w:val="clear" w:color="auto" w:fill="FFFFFF"/>
        <w:spacing w:line="276" w:lineRule="auto"/>
        <w:jc w:val="both"/>
        <w:rPr>
          <w:color w:val="1A1A1A"/>
          <w:spacing w:val="8"/>
          <w:sz w:val="28"/>
          <w:szCs w:val="28"/>
        </w:rPr>
      </w:pPr>
      <w:r w:rsidRPr="00517399">
        <w:rPr>
          <w:color w:val="1A1A1A"/>
          <w:spacing w:val="8"/>
          <w:sz w:val="28"/>
          <w:szCs w:val="28"/>
        </w:rPr>
        <w:t xml:space="preserve">Власні функції шукаємо у вигляді: </w:t>
      </w:r>
    </w:p>
    <w:p w:rsidR="00D716BF" w:rsidRPr="00517399" w:rsidRDefault="00A34342" w:rsidP="00BB19BF">
      <w:pPr>
        <w:shd w:val="clear" w:color="auto" w:fill="FFFFFF"/>
        <w:spacing w:line="276" w:lineRule="auto"/>
        <w:jc w:val="center"/>
        <w:rPr>
          <w:color w:val="1A1A1A"/>
          <w:spacing w:val="8"/>
          <w:sz w:val="28"/>
          <w:szCs w:val="28"/>
        </w:rPr>
      </w:pPr>
      <w:r>
        <w:rPr>
          <w:noProof/>
          <w:color w:val="1A1A1A"/>
          <w:sz w:val="28"/>
          <w:szCs w:val="28"/>
          <w:lang w:val="uk-UA" w:eastAsia="uk-UA"/>
        </w:rPr>
        <w:pict>
          <v:shape id="Рисунок 199" o:spid="_x0000_i1338" type="#_x0000_t75" style="width:159.05pt;height:15.65pt;visibility:visible">
            <v:imagedata r:id="rId440" o:title=""/>
          </v:shape>
        </w:pict>
      </w:r>
    </w:p>
    <w:p w:rsidR="00D716BF" w:rsidRPr="00517399" w:rsidRDefault="00D716BF" w:rsidP="00BB19BF">
      <w:pPr>
        <w:shd w:val="clear" w:color="auto" w:fill="FFFFFF"/>
        <w:spacing w:line="276" w:lineRule="auto"/>
        <w:jc w:val="both"/>
        <w:rPr>
          <w:color w:val="1A1A1A"/>
          <w:spacing w:val="8"/>
          <w:sz w:val="28"/>
          <w:szCs w:val="28"/>
          <w:lang w:val="en-US"/>
        </w:rPr>
      </w:pPr>
      <w:r w:rsidRPr="00517399">
        <w:rPr>
          <w:color w:val="1A1A1A"/>
          <w:spacing w:val="8"/>
          <w:sz w:val="28"/>
          <w:szCs w:val="28"/>
        </w:rPr>
        <w:t>З першої умови (8</w:t>
      </w:r>
      <w:r w:rsidRPr="00517399">
        <w:rPr>
          <w:color w:val="1A1A1A"/>
          <w:spacing w:val="8"/>
          <w:sz w:val="28"/>
          <w:szCs w:val="28"/>
          <w:lang w:val="en-US"/>
        </w:rPr>
        <w:t>9</w:t>
      </w:r>
      <w:r w:rsidRPr="00517399">
        <w:rPr>
          <w:color w:val="1A1A1A"/>
          <w:spacing w:val="8"/>
          <w:sz w:val="28"/>
          <w:szCs w:val="28"/>
        </w:rPr>
        <w:t>) знаходимо</w:t>
      </w:r>
      <w:r w:rsidRPr="00517399">
        <w:rPr>
          <w:color w:val="1A1A1A"/>
          <w:spacing w:val="8"/>
          <w:sz w:val="28"/>
          <w:szCs w:val="28"/>
          <w:lang w:val="en-US"/>
        </w:rPr>
        <w:t>:</w:t>
      </w:r>
    </w:p>
    <w:p w:rsidR="00D716BF" w:rsidRPr="00517399" w:rsidRDefault="00A34342" w:rsidP="00BB19BF">
      <w:pPr>
        <w:shd w:val="clear" w:color="auto" w:fill="FFFFFF"/>
        <w:spacing w:line="276" w:lineRule="auto"/>
        <w:jc w:val="center"/>
        <w:rPr>
          <w:color w:val="1A1A1A"/>
          <w:spacing w:val="8"/>
          <w:sz w:val="28"/>
          <w:szCs w:val="28"/>
        </w:rPr>
      </w:pPr>
      <w:r>
        <w:rPr>
          <w:noProof/>
          <w:color w:val="1A1A1A"/>
          <w:sz w:val="28"/>
          <w:szCs w:val="28"/>
          <w:lang w:val="uk-UA" w:eastAsia="uk-UA"/>
        </w:rPr>
        <w:pict>
          <v:shape id="Рисунок 198" o:spid="_x0000_i1339" type="#_x0000_t75" style="width:172.15pt;height:29.45pt;visibility:visible">
            <v:imagedata r:id="rId441" o:title=""/>
          </v:shape>
        </w:pict>
      </w:r>
    </w:p>
    <w:p w:rsidR="00D716BF" w:rsidRPr="00517399" w:rsidRDefault="00A34342" w:rsidP="00BB19BF">
      <w:pPr>
        <w:shd w:val="clear" w:color="auto" w:fill="FFFFFF"/>
        <w:spacing w:line="276" w:lineRule="auto"/>
        <w:jc w:val="center"/>
        <w:rPr>
          <w:color w:val="1A1A1A"/>
          <w:spacing w:val="8"/>
          <w:sz w:val="28"/>
          <w:szCs w:val="28"/>
        </w:rPr>
      </w:pPr>
      <w:r>
        <w:rPr>
          <w:noProof/>
          <w:color w:val="1A1A1A"/>
          <w:sz w:val="28"/>
          <w:szCs w:val="28"/>
          <w:lang w:val="uk-UA" w:eastAsia="uk-UA"/>
        </w:rPr>
        <w:pict>
          <v:shape id="Рисунок 197" o:spid="_x0000_i1340" type="#_x0000_t75" style="width:179.05pt;height:31.95pt;visibility:visible">
            <v:imagedata r:id="rId442" o:title=""/>
          </v:shape>
        </w:pict>
      </w:r>
    </w:p>
    <w:p w:rsidR="00D716BF" w:rsidRPr="00517399" w:rsidRDefault="00D716BF" w:rsidP="00BB19BF">
      <w:pPr>
        <w:shd w:val="clear" w:color="auto" w:fill="FFFFFF"/>
        <w:spacing w:line="276" w:lineRule="auto"/>
        <w:jc w:val="both"/>
        <w:rPr>
          <w:color w:val="1A1A1A"/>
          <w:spacing w:val="8"/>
          <w:sz w:val="28"/>
          <w:szCs w:val="28"/>
        </w:rPr>
      </w:pPr>
      <w:r w:rsidRPr="00517399">
        <w:rPr>
          <w:color w:val="1A1A1A"/>
          <w:spacing w:val="8"/>
          <w:sz w:val="28"/>
          <w:szCs w:val="28"/>
        </w:rPr>
        <w:t xml:space="preserve">Власні значення знаходимо з другої умови (89). </w:t>
      </w:r>
    </w:p>
    <w:p w:rsidR="00D716BF" w:rsidRPr="00517399" w:rsidRDefault="00D716BF" w:rsidP="00BB19BF">
      <w:pPr>
        <w:shd w:val="clear" w:color="auto" w:fill="FFFFFF"/>
        <w:spacing w:line="276" w:lineRule="auto"/>
        <w:jc w:val="both"/>
        <w:rPr>
          <w:color w:val="1A1A1A"/>
          <w:spacing w:val="8"/>
          <w:sz w:val="28"/>
          <w:szCs w:val="28"/>
        </w:rPr>
      </w:pPr>
      <w:r w:rsidRPr="00517399">
        <w:rPr>
          <w:color w:val="1A1A1A"/>
          <w:spacing w:val="8"/>
          <w:sz w:val="28"/>
          <w:szCs w:val="28"/>
        </w:rPr>
        <w:t xml:space="preserve">                                      </w:t>
      </w:r>
      <w:r w:rsidR="00A34342">
        <w:rPr>
          <w:noProof/>
          <w:color w:val="1A1A1A"/>
          <w:sz w:val="28"/>
          <w:szCs w:val="28"/>
          <w:lang w:val="uk-UA" w:eastAsia="uk-UA"/>
        </w:rPr>
        <w:pict>
          <v:shape id="Рисунок 196" o:spid="_x0000_i1341" type="#_x0000_t75" style="width:213.5pt;height:20.05pt;visibility:visible">
            <v:imagedata r:id="rId443" o:title=""/>
          </v:shape>
        </w:pict>
      </w:r>
      <w:r w:rsidRPr="00517399">
        <w:rPr>
          <w:noProof/>
          <w:color w:val="1A1A1A"/>
          <w:sz w:val="28"/>
          <w:szCs w:val="28"/>
          <w:lang w:eastAsia="uk-UA"/>
        </w:rPr>
        <w:tab/>
      </w:r>
      <w:r w:rsidRPr="00517399">
        <w:rPr>
          <w:noProof/>
          <w:color w:val="1A1A1A"/>
          <w:sz w:val="28"/>
          <w:szCs w:val="28"/>
          <w:lang w:eastAsia="uk-UA"/>
        </w:rPr>
        <w:tab/>
        <w:t xml:space="preserve">     (90)</w:t>
      </w:r>
    </w:p>
    <w:p w:rsidR="00D716BF" w:rsidRPr="00517399" w:rsidRDefault="00D716BF" w:rsidP="00BB19BF">
      <w:pPr>
        <w:shd w:val="clear" w:color="auto" w:fill="FFFFFF"/>
        <w:spacing w:line="276" w:lineRule="auto"/>
        <w:jc w:val="both"/>
        <w:rPr>
          <w:color w:val="1A1A1A"/>
          <w:spacing w:val="8"/>
          <w:sz w:val="28"/>
          <w:szCs w:val="28"/>
        </w:rPr>
      </w:pPr>
      <w:r w:rsidRPr="00517399">
        <w:rPr>
          <w:color w:val="1A1A1A"/>
          <w:spacing w:val="8"/>
          <w:sz w:val="28"/>
          <w:szCs w:val="28"/>
        </w:rPr>
        <w:t xml:space="preserve">Або: </w:t>
      </w:r>
    </w:p>
    <w:p w:rsidR="00D716BF" w:rsidRPr="00517399" w:rsidRDefault="00D716BF" w:rsidP="00BB19BF">
      <w:pPr>
        <w:shd w:val="clear" w:color="auto" w:fill="FFFFFF"/>
        <w:spacing w:line="276" w:lineRule="auto"/>
        <w:ind w:firstLine="708"/>
        <w:jc w:val="both"/>
        <w:rPr>
          <w:color w:val="1A1A1A"/>
          <w:spacing w:val="8"/>
          <w:sz w:val="28"/>
          <w:szCs w:val="28"/>
        </w:rPr>
      </w:pPr>
      <w:r w:rsidRPr="00517399">
        <w:rPr>
          <w:noProof/>
          <w:color w:val="1A1A1A"/>
          <w:position w:val="-1"/>
          <w:sz w:val="28"/>
          <w:szCs w:val="28"/>
          <w:lang w:eastAsia="uk-UA"/>
        </w:rPr>
        <w:t xml:space="preserve">                     </w:t>
      </w:r>
      <w:r w:rsidR="00A34342">
        <w:rPr>
          <w:noProof/>
          <w:color w:val="1A1A1A"/>
          <w:position w:val="-1"/>
          <w:sz w:val="28"/>
          <w:szCs w:val="28"/>
          <w:lang w:val="uk-UA" w:eastAsia="uk-UA"/>
        </w:rPr>
        <w:pict>
          <v:shape id="Рисунок 195" o:spid="_x0000_i1342" type="#_x0000_t75" style="width:269.2pt;height:18.15pt;visibility:visible">
            <v:imagedata r:id="rId444" o:title=""/>
          </v:shape>
        </w:pict>
      </w:r>
      <w:r w:rsidRPr="00517399">
        <w:rPr>
          <w:noProof/>
          <w:color w:val="1A1A1A"/>
          <w:position w:val="-1"/>
          <w:sz w:val="28"/>
          <w:szCs w:val="28"/>
          <w:lang w:eastAsia="uk-UA"/>
        </w:rPr>
        <w:tab/>
      </w:r>
      <w:r w:rsidRPr="00517399">
        <w:rPr>
          <w:noProof/>
          <w:color w:val="1A1A1A"/>
          <w:position w:val="-1"/>
          <w:sz w:val="28"/>
          <w:szCs w:val="28"/>
          <w:lang w:eastAsia="uk-UA"/>
        </w:rPr>
        <w:tab/>
        <w:t xml:space="preserve">     (91)</w:t>
      </w:r>
    </w:p>
    <w:p w:rsidR="00D716BF" w:rsidRPr="00517399" w:rsidRDefault="00D716BF" w:rsidP="00BB19BF">
      <w:pPr>
        <w:shd w:val="clear" w:color="auto" w:fill="FFFFFF"/>
        <w:spacing w:line="276" w:lineRule="auto"/>
        <w:jc w:val="both"/>
        <w:rPr>
          <w:color w:val="1A1A1A"/>
          <w:spacing w:val="8"/>
          <w:sz w:val="28"/>
          <w:szCs w:val="28"/>
        </w:rPr>
      </w:pPr>
      <w:r w:rsidRPr="00517399">
        <w:rPr>
          <w:color w:val="1A1A1A"/>
          <w:spacing w:val="8"/>
          <w:sz w:val="28"/>
          <w:szCs w:val="28"/>
        </w:rPr>
        <w:t xml:space="preserve">Рішення цього рівняння дає власні значення: </w:t>
      </w:r>
    </w:p>
    <w:p w:rsidR="00D716BF" w:rsidRPr="00517399" w:rsidRDefault="00A34342" w:rsidP="00BB19BF">
      <w:pPr>
        <w:shd w:val="clear" w:color="auto" w:fill="FFFFFF"/>
        <w:spacing w:line="276" w:lineRule="auto"/>
        <w:jc w:val="center"/>
        <w:rPr>
          <w:color w:val="1A1A1A"/>
          <w:spacing w:val="8"/>
          <w:sz w:val="28"/>
          <w:szCs w:val="28"/>
          <w:lang w:val="en-US"/>
        </w:rPr>
      </w:pPr>
      <w:r>
        <w:rPr>
          <w:noProof/>
          <w:color w:val="1A1A1A"/>
          <w:sz w:val="28"/>
          <w:szCs w:val="28"/>
          <w:lang w:val="uk-UA" w:eastAsia="uk-UA"/>
        </w:rPr>
        <w:pict>
          <v:shape id="Рисунок 194" o:spid="_x0000_i1343" type="#_x0000_t75" style="width:95.8pt;height:15.05pt;visibility:visible">
            <v:imagedata r:id="rId445" o:title=""/>
          </v:shape>
        </w:pict>
      </w:r>
    </w:p>
    <w:p w:rsidR="00D716BF" w:rsidRPr="00517399" w:rsidRDefault="00A34342" w:rsidP="00BB19BF">
      <w:pPr>
        <w:shd w:val="clear" w:color="auto" w:fill="FFFFFF"/>
        <w:spacing w:line="276" w:lineRule="auto"/>
        <w:jc w:val="center"/>
        <w:rPr>
          <w:color w:val="1A1A1A"/>
          <w:spacing w:val="8"/>
          <w:sz w:val="28"/>
          <w:szCs w:val="28"/>
        </w:rPr>
      </w:pPr>
      <w:r>
        <w:rPr>
          <w:noProof/>
          <w:color w:val="1A1A1A"/>
          <w:sz w:val="28"/>
          <w:szCs w:val="28"/>
          <w:lang w:val="uk-UA" w:eastAsia="uk-UA"/>
        </w:rPr>
        <w:pict>
          <v:shape id="Рисунок 193" o:spid="_x0000_i1344" type="#_x0000_t75" style="width:459.55pt;height:18.8pt;visibility:visible">
            <v:imagedata r:id="rId446" o:title=""/>
          </v:shape>
        </w:pict>
      </w:r>
    </w:p>
    <w:p w:rsidR="00D716BF" w:rsidRPr="00517399" w:rsidRDefault="00D716BF" w:rsidP="00BB19BF">
      <w:pPr>
        <w:shd w:val="clear" w:color="auto" w:fill="FFFFFF"/>
        <w:spacing w:line="276" w:lineRule="auto"/>
        <w:jc w:val="both"/>
        <w:rPr>
          <w:color w:val="1A1A1A"/>
          <w:spacing w:val="8"/>
          <w:sz w:val="28"/>
          <w:szCs w:val="28"/>
        </w:rPr>
      </w:pPr>
      <w:r w:rsidRPr="00517399">
        <w:rPr>
          <w:color w:val="1A1A1A"/>
          <w:spacing w:val="8"/>
          <w:sz w:val="28"/>
          <w:szCs w:val="28"/>
        </w:rPr>
        <w:t xml:space="preserve">Обчислюємо норму </w:t>
      </w:r>
      <w:r w:rsidR="00A34342">
        <w:rPr>
          <w:noProof/>
          <w:color w:val="1A1A1A"/>
          <w:spacing w:val="3"/>
          <w:position w:val="-8"/>
          <w:sz w:val="28"/>
          <w:szCs w:val="28"/>
          <w:lang w:val="uk-UA" w:eastAsia="uk-UA"/>
        </w:rPr>
        <w:pict>
          <v:shape id="Рисунок 192" o:spid="_x0000_i1345" type="#_x0000_t75" style="width:42.55pt;height:14.4pt;visibility:visible">
            <v:imagedata r:id="rId447" o:title=""/>
          </v:shape>
        </w:pict>
      </w:r>
    </w:p>
    <w:p w:rsidR="00D716BF" w:rsidRPr="00517399" w:rsidRDefault="00A34342" w:rsidP="00BB19BF">
      <w:pPr>
        <w:shd w:val="clear" w:color="auto" w:fill="FFFFFF"/>
        <w:spacing w:line="276" w:lineRule="auto"/>
        <w:jc w:val="center"/>
        <w:rPr>
          <w:color w:val="1A1A1A"/>
          <w:spacing w:val="8"/>
          <w:sz w:val="28"/>
          <w:szCs w:val="28"/>
        </w:rPr>
      </w:pPr>
      <w:r>
        <w:rPr>
          <w:noProof/>
          <w:color w:val="1A1A1A"/>
          <w:sz w:val="28"/>
          <w:szCs w:val="28"/>
          <w:lang w:val="uk-UA" w:eastAsia="uk-UA"/>
        </w:rPr>
        <w:pict>
          <v:shape id="Рисунок 191" o:spid="_x0000_i1346" type="#_x0000_t75" style="width:301.75pt;height:48.2pt;visibility:visible">
            <v:imagedata r:id="rId448" o:title=""/>
          </v:shape>
        </w:pict>
      </w:r>
    </w:p>
    <w:p w:rsidR="00D716BF" w:rsidRPr="00517399" w:rsidRDefault="00D716BF" w:rsidP="00BB19BF">
      <w:pPr>
        <w:shd w:val="clear" w:color="auto" w:fill="FFFFFF"/>
        <w:spacing w:line="276" w:lineRule="auto"/>
        <w:jc w:val="both"/>
        <w:rPr>
          <w:color w:val="1A1A1A"/>
          <w:spacing w:val="8"/>
          <w:sz w:val="28"/>
          <w:szCs w:val="28"/>
        </w:rPr>
      </w:pPr>
      <w:r w:rsidRPr="00517399">
        <w:rPr>
          <w:color w:val="1A1A1A"/>
          <w:spacing w:val="8"/>
          <w:sz w:val="28"/>
          <w:szCs w:val="28"/>
        </w:rPr>
        <w:t xml:space="preserve">Таким чином, маємо: </w: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sz w:val="28"/>
          <w:szCs w:val="28"/>
          <w:lang w:val="en-US" w:eastAsia="uk-UA"/>
        </w:rPr>
        <w:t xml:space="preserve">                           </w:t>
      </w:r>
      <w:r w:rsidR="00A34342">
        <w:rPr>
          <w:noProof/>
          <w:color w:val="1A1A1A"/>
          <w:sz w:val="28"/>
          <w:szCs w:val="28"/>
          <w:lang w:val="uk-UA" w:eastAsia="uk-UA"/>
        </w:rPr>
        <w:pict>
          <v:shape id="Рисунок 190" o:spid="_x0000_i1347" type="#_x0000_t75" style="width:3in;height:34.45pt;visibility:visible">
            <v:imagedata r:id="rId449"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val="en-US" w:eastAsia="uk-UA"/>
        </w:rPr>
        <w:t xml:space="preserve">               </w:t>
      </w:r>
      <w:r w:rsidRPr="00517399">
        <w:rPr>
          <w:noProof/>
          <w:color w:val="1A1A1A"/>
          <w:sz w:val="28"/>
          <w:szCs w:val="28"/>
          <w:lang w:eastAsia="uk-UA"/>
        </w:rPr>
        <w:t>(</w:t>
      </w:r>
      <w:r w:rsidRPr="00517399">
        <w:rPr>
          <w:noProof/>
          <w:color w:val="1A1A1A"/>
          <w:sz w:val="28"/>
          <w:szCs w:val="28"/>
          <w:lang w:val="en-US" w:eastAsia="uk-UA"/>
        </w:rPr>
        <w:t>92</w:t>
      </w:r>
      <w:r w:rsidRPr="00517399">
        <w:rPr>
          <w:noProof/>
          <w:color w:val="1A1A1A"/>
          <w:sz w:val="28"/>
          <w:szCs w:val="28"/>
          <w:lang w:eastAsia="uk-UA"/>
        </w:rPr>
        <w:t>)</w:t>
      </w:r>
    </w:p>
    <w:p w:rsidR="00D716BF" w:rsidRPr="00517399" w:rsidRDefault="00A34342" w:rsidP="00BB19BF">
      <w:pPr>
        <w:shd w:val="clear" w:color="auto" w:fill="FFFFFF"/>
        <w:spacing w:line="276" w:lineRule="auto"/>
        <w:jc w:val="center"/>
        <w:rPr>
          <w:color w:val="1A1A1A"/>
          <w:sz w:val="28"/>
          <w:szCs w:val="28"/>
        </w:rPr>
      </w:pPr>
      <w:r>
        <w:rPr>
          <w:noProof/>
          <w:color w:val="1A1A1A"/>
          <w:sz w:val="28"/>
          <w:szCs w:val="28"/>
          <w:lang w:val="uk-UA" w:eastAsia="uk-UA"/>
        </w:rPr>
        <w:lastRenderedPageBreak/>
        <w:pict>
          <v:shape id="Рисунок 189" o:spid="_x0000_i1348" type="#_x0000_t75" style="width:184.05pt;height:42.55pt;visibility:visible">
            <v:imagedata r:id="rId450" o:title=""/>
          </v:shape>
        </w:pict>
      </w:r>
    </w:p>
    <w:p w:rsidR="00D716BF" w:rsidRPr="00517399" w:rsidRDefault="00D716BF" w:rsidP="00BB19BF">
      <w:pPr>
        <w:shd w:val="clear" w:color="auto" w:fill="FFFFFF"/>
        <w:spacing w:line="276" w:lineRule="auto"/>
        <w:jc w:val="both"/>
        <w:rPr>
          <w:color w:val="1A1A1A"/>
          <w:sz w:val="28"/>
          <w:szCs w:val="28"/>
        </w:rPr>
      </w:pPr>
      <w:r w:rsidRPr="00517399">
        <w:rPr>
          <w:color w:val="1A1A1A"/>
          <w:position w:val="-27"/>
          <w:sz w:val="28"/>
          <w:szCs w:val="28"/>
        </w:rPr>
        <w:t xml:space="preserve">                                   </w:t>
      </w:r>
      <w:r w:rsidR="00A34342">
        <w:rPr>
          <w:noProof/>
          <w:color w:val="1A1A1A"/>
          <w:position w:val="-27"/>
          <w:sz w:val="28"/>
          <w:szCs w:val="28"/>
          <w:lang w:val="uk-UA" w:eastAsia="uk-UA"/>
        </w:rPr>
        <w:pict>
          <v:shape id="Рисунок 188" o:spid="_x0000_i1349" type="#_x0000_t75" style="width:254.2pt;height:46.95pt;visibility:visible">
            <v:imagedata r:id="rId451" o:title=""/>
          </v:shape>
        </w:pict>
      </w:r>
      <w:r w:rsidRPr="00517399">
        <w:rPr>
          <w:color w:val="1A1A1A"/>
          <w:position w:val="-27"/>
          <w:sz w:val="28"/>
          <w:szCs w:val="28"/>
        </w:rPr>
        <w:t xml:space="preserve">                   (93)       </w:t>
      </w:r>
    </w:p>
    <w:p w:rsidR="00D716BF" w:rsidRPr="00517399" w:rsidRDefault="00D716BF" w:rsidP="00BB19BF">
      <w:pPr>
        <w:shd w:val="clear" w:color="auto" w:fill="FFFFFF"/>
        <w:spacing w:line="276" w:lineRule="auto"/>
        <w:jc w:val="both"/>
        <w:rPr>
          <w:color w:val="1A1A1A"/>
          <w:spacing w:val="6"/>
          <w:sz w:val="28"/>
          <w:szCs w:val="28"/>
        </w:rPr>
      </w:pPr>
      <w:r w:rsidRPr="00517399">
        <w:rPr>
          <w:color w:val="1A1A1A"/>
          <w:spacing w:val="6"/>
          <w:sz w:val="28"/>
          <w:szCs w:val="28"/>
        </w:rPr>
        <w:t>Застосування інтегрального перетворення по перемінної у до крайової задачі (87) – (88) призводить до наступної крайової задачі.</w: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187" o:spid="_x0000_i1350" type="#_x0000_t75" style="width:193.45pt;height:31.3pt;visibility:visible">
            <v:imagedata r:id="rId452"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val="en-US" w:eastAsia="uk-UA"/>
        </w:rPr>
        <w:tab/>
        <w:t xml:space="preserve">     </w:t>
      </w:r>
      <w:r w:rsidRPr="00517399">
        <w:rPr>
          <w:noProof/>
          <w:color w:val="1A1A1A"/>
          <w:sz w:val="28"/>
          <w:szCs w:val="28"/>
          <w:lang w:eastAsia="uk-UA"/>
        </w:rPr>
        <w:t>(</w:t>
      </w:r>
      <w:r w:rsidRPr="00517399">
        <w:rPr>
          <w:noProof/>
          <w:color w:val="1A1A1A"/>
          <w:sz w:val="28"/>
          <w:szCs w:val="28"/>
          <w:lang w:val="en-US" w:eastAsia="uk-UA"/>
        </w:rPr>
        <w:t>94</w:t>
      </w:r>
      <w:r w:rsidRPr="00517399">
        <w:rPr>
          <w:noProof/>
          <w:color w:val="1A1A1A"/>
          <w:sz w:val="28"/>
          <w:szCs w:val="28"/>
          <w:lang w:eastAsia="uk-UA"/>
        </w:rPr>
        <w:t>)</w:t>
      </w:r>
    </w:p>
    <w:p w:rsidR="00D716BF" w:rsidRPr="00517399" w:rsidRDefault="00A34342" w:rsidP="00BB19BF">
      <w:pPr>
        <w:shd w:val="clear" w:color="auto" w:fill="FFFFFF"/>
        <w:spacing w:line="276" w:lineRule="auto"/>
        <w:jc w:val="center"/>
        <w:rPr>
          <w:color w:val="1A1A1A"/>
          <w:sz w:val="28"/>
          <w:szCs w:val="28"/>
        </w:rPr>
      </w:pPr>
      <w:r>
        <w:rPr>
          <w:noProof/>
          <w:color w:val="1A1A1A"/>
          <w:sz w:val="28"/>
          <w:szCs w:val="28"/>
          <w:lang w:val="uk-UA" w:eastAsia="uk-UA"/>
        </w:rPr>
        <w:pict>
          <v:shape id="Рисунок 186" o:spid="_x0000_i1351" type="#_x0000_t75" style="width:333.1pt;height:35.05pt;visibility:visible">
            <v:imagedata r:id="rId453" o:title=""/>
          </v:shape>
        </w:pict>
      </w:r>
    </w:p>
    <w:p w:rsidR="00D716BF" w:rsidRPr="00517399" w:rsidRDefault="00D716BF" w:rsidP="00BB19BF">
      <w:pPr>
        <w:shd w:val="clear" w:color="auto" w:fill="FFFFFF"/>
        <w:spacing w:line="276" w:lineRule="auto"/>
        <w:jc w:val="both"/>
        <w:rPr>
          <w:color w:val="1A1A1A"/>
          <w:spacing w:val="3"/>
          <w:sz w:val="28"/>
          <w:szCs w:val="28"/>
        </w:rPr>
      </w:pPr>
      <w:r w:rsidRPr="00517399">
        <w:rPr>
          <w:color w:val="1A1A1A"/>
          <w:spacing w:val="3"/>
          <w:sz w:val="28"/>
          <w:szCs w:val="28"/>
        </w:rPr>
        <w:t>Граничні умови:</w:t>
      </w:r>
    </w:p>
    <w:p w:rsidR="00D716BF" w:rsidRPr="00517399" w:rsidRDefault="00D716BF" w:rsidP="00BB19BF">
      <w:pPr>
        <w:shd w:val="clear" w:color="auto" w:fill="FFFFFF"/>
        <w:spacing w:line="276" w:lineRule="auto"/>
        <w:ind w:firstLine="708"/>
        <w:jc w:val="both"/>
        <w:rPr>
          <w:color w:val="1A1A1A"/>
          <w:spacing w:val="3"/>
          <w:sz w:val="28"/>
          <w:szCs w:val="28"/>
        </w:rPr>
      </w:pPr>
      <w:r w:rsidRPr="00517399">
        <w:rPr>
          <w:noProof/>
          <w:color w:val="1A1A1A"/>
          <w:spacing w:val="3"/>
          <w:position w:val="-70"/>
          <w:sz w:val="28"/>
          <w:szCs w:val="28"/>
          <w:lang w:eastAsia="uk-UA"/>
        </w:rPr>
        <w:t xml:space="preserve">                            </w:t>
      </w:r>
      <w:r w:rsidR="00A34342">
        <w:rPr>
          <w:noProof/>
          <w:color w:val="1A1A1A"/>
          <w:spacing w:val="3"/>
          <w:position w:val="-70"/>
          <w:sz w:val="28"/>
          <w:szCs w:val="28"/>
          <w:lang w:val="uk-UA" w:eastAsia="uk-UA"/>
        </w:rPr>
        <w:pict>
          <v:shape id="Рисунок 185" o:spid="_x0000_i1352" type="#_x0000_t75" style="width:179.05pt;height:34.45pt;visibility:visible">
            <v:imagedata r:id="rId454" o:title=""/>
          </v:shape>
        </w:pict>
      </w:r>
      <w:r w:rsidRPr="00517399">
        <w:rPr>
          <w:noProof/>
          <w:color w:val="1A1A1A"/>
          <w:spacing w:val="3"/>
          <w:position w:val="-70"/>
          <w:sz w:val="28"/>
          <w:szCs w:val="28"/>
          <w:lang w:eastAsia="uk-UA"/>
        </w:rPr>
        <w:tab/>
      </w:r>
      <w:r w:rsidRPr="00517399">
        <w:rPr>
          <w:noProof/>
          <w:color w:val="1A1A1A"/>
          <w:spacing w:val="3"/>
          <w:position w:val="-70"/>
          <w:sz w:val="28"/>
          <w:szCs w:val="28"/>
          <w:lang w:eastAsia="uk-UA"/>
        </w:rPr>
        <w:tab/>
      </w:r>
      <w:r w:rsidRPr="00517399">
        <w:rPr>
          <w:noProof/>
          <w:color w:val="1A1A1A"/>
          <w:spacing w:val="3"/>
          <w:position w:val="-70"/>
          <w:sz w:val="28"/>
          <w:szCs w:val="28"/>
          <w:lang w:eastAsia="uk-UA"/>
        </w:rPr>
        <w:tab/>
        <w:t xml:space="preserve">     (95)</w:t>
      </w:r>
    </w:p>
    <w:p w:rsidR="00D716BF" w:rsidRPr="00517399" w:rsidRDefault="00D716BF" w:rsidP="00BB19BF">
      <w:pPr>
        <w:shd w:val="clear" w:color="auto" w:fill="FFFFFF"/>
        <w:spacing w:line="276" w:lineRule="auto"/>
        <w:jc w:val="both"/>
        <w:rPr>
          <w:color w:val="1A1A1A"/>
          <w:spacing w:val="3"/>
          <w:sz w:val="28"/>
          <w:szCs w:val="28"/>
        </w:rPr>
      </w:pPr>
      <w:r w:rsidRPr="00517399">
        <w:rPr>
          <w:color w:val="1A1A1A"/>
          <w:spacing w:val="3"/>
          <w:sz w:val="28"/>
          <w:szCs w:val="28"/>
        </w:rPr>
        <w:t>Позначимо</w:t>
      </w:r>
      <w:r w:rsidR="00A34342">
        <w:rPr>
          <w:noProof/>
          <w:color w:val="1A1A1A"/>
          <w:spacing w:val="-1"/>
          <w:position w:val="-12"/>
          <w:sz w:val="28"/>
          <w:szCs w:val="28"/>
          <w:lang w:val="uk-UA" w:eastAsia="uk-UA"/>
        </w:rPr>
        <w:pict>
          <v:shape id="Рисунок 184" o:spid="_x0000_i1353" type="#_x0000_t75" style="width:85.75pt;height:18.15pt;visibility:visible">
            <v:imagedata r:id="rId455" o:title=""/>
          </v:shape>
        </w:pict>
      </w:r>
      <w:r w:rsidRPr="00517399">
        <w:rPr>
          <w:color w:val="1A1A1A"/>
          <w:spacing w:val="3"/>
          <w:sz w:val="28"/>
          <w:szCs w:val="28"/>
        </w:rPr>
        <w:t xml:space="preserve"> З урахуванням першого граничної умови (95) знаходимо:</w:t>
      </w:r>
    </w:p>
    <w:p w:rsidR="00D716BF" w:rsidRPr="00517399" w:rsidRDefault="00A34342" w:rsidP="00BB19BF">
      <w:pPr>
        <w:shd w:val="clear" w:color="auto" w:fill="FFFFFF"/>
        <w:spacing w:line="276" w:lineRule="auto"/>
        <w:jc w:val="center"/>
        <w:rPr>
          <w:color w:val="1A1A1A"/>
          <w:spacing w:val="3"/>
          <w:sz w:val="28"/>
          <w:szCs w:val="28"/>
        </w:rPr>
      </w:pPr>
      <w:r>
        <w:rPr>
          <w:noProof/>
          <w:color w:val="1A1A1A"/>
          <w:sz w:val="28"/>
          <w:szCs w:val="28"/>
          <w:lang w:val="uk-UA" w:eastAsia="uk-UA"/>
        </w:rPr>
        <w:pict>
          <v:shape id="Рисунок 183" o:spid="_x0000_i1354" type="#_x0000_t75" style="width:98.9pt;height:19.4pt;visibility:visible">
            <v:imagedata r:id="rId456" o:title=""/>
          </v:shape>
        </w:pict>
      </w:r>
    </w:p>
    <w:p w:rsidR="00D716BF" w:rsidRPr="00517399" w:rsidRDefault="00D716BF" w:rsidP="00BB19BF">
      <w:pPr>
        <w:shd w:val="clear" w:color="auto" w:fill="FFFFFF"/>
        <w:spacing w:line="276" w:lineRule="auto"/>
        <w:jc w:val="both"/>
        <w:rPr>
          <w:color w:val="1A1A1A"/>
          <w:spacing w:val="3"/>
          <w:sz w:val="28"/>
          <w:szCs w:val="28"/>
        </w:rPr>
      </w:pPr>
      <w:r w:rsidRPr="00517399">
        <w:rPr>
          <w:color w:val="1A1A1A"/>
          <w:spacing w:val="3"/>
          <w:sz w:val="28"/>
          <w:szCs w:val="28"/>
        </w:rPr>
        <w:t xml:space="preserve"> Власні значення знаходимо з другої умови (95):</w:t>
      </w:r>
    </w:p>
    <w:p w:rsidR="00D716BF" w:rsidRPr="00517399" w:rsidRDefault="00A34342" w:rsidP="00BB19BF">
      <w:pPr>
        <w:shd w:val="clear" w:color="auto" w:fill="FFFFFF"/>
        <w:spacing w:line="276" w:lineRule="auto"/>
        <w:jc w:val="center"/>
        <w:rPr>
          <w:color w:val="1A1A1A"/>
          <w:sz w:val="28"/>
          <w:szCs w:val="28"/>
        </w:rPr>
      </w:pPr>
      <w:r>
        <w:rPr>
          <w:noProof/>
          <w:color w:val="1A1A1A"/>
          <w:sz w:val="28"/>
          <w:szCs w:val="28"/>
          <w:lang w:val="uk-UA" w:eastAsia="uk-UA"/>
        </w:rPr>
        <w:pict>
          <v:shape id="Рисунок 182" o:spid="_x0000_i1355" type="#_x0000_t75" style="width:163.4pt;height:15.05pt;visibility:visible">
            <v:imagedata r:id="rId457" o:title=""/>
          </v:shape>
        </w:pic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sz w:val="28"/>
          <w:szCs w:val="28"/>
          <w:lang w:eastAsia="uk-UA"/>
        </w:rPr>
        <w:t xml:space="preserve">       </w:t>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00A34342">
        <w:rPr>
          <w:noProof/>
          <w:color w:val="1A1A1A"/>
          <w:sz w:val="28"/>
          <w:szCs w:val="28"/>
          <w:lang w:val="uk-UA" w:eastAsia="uk-UA"/>
        </w:rPr>
        <w:pict>
          <v:shape id="Рисунок 181" o:spid="_x0000_i1356" type="#_x0000_t75" style="width:184.7pt;height:17.55pt;visibility:visible">
            <v:imagedata r:id="rId458"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val="uk-UA" w:eastAsia="uk-UA"/>
        </w:rPr>
        <w:tab/>
        <w:t xml:space="preserve">    </w:t>
      </w:r>
      <w:r w:rsidRPr="00517399">
        <w:rPr>
          <w:noProof/>
          <w:color w:val="1A1A1A"/>
          <w:sz w:val="28"/>
          <w:szCs w:val="28"/>
          <w:lang w:eastAsia="uk-UA"/>
        </w:rPr>
        <w:t xml:space="preserve"> (96)</w:t>
      </w:r>
    </w:p>
    <w:p w:rsidR="00D716BF" w:rsidRPr="00517399" w:rsidRDefault="00D716BF" w:rsidP="00BB19BF">
      <w:pPr>
        <w:shd w:val="clear" w:color="auto" w:fill="FFFFFF"/>
        <w:spacing w:line="276" w:lineRule="auto"/>
        <w:jc w:val="both"/>
        <w:rPr>
          <w:color w:val="1A1A1A"/>
          <w:spacing w:val="3"/>
          <w:sz w:val="28"/>
          <w:szCs w:val="28"/>
        </w:rPr>
      </w:pPr>
      <w:r w:rsidRPr="00517399">
        <w:rPr>
          <w:color w:val="1A1A1A"/>
          <w:spacing w:val="3"/>
          <w:sz w:val="28"/>
          <w:szCs w:val="28"/>
        </w:rPr>
        <w:t xml:space="preserve"> Коріння цього рівняння - власні значення завдання -</w:t>
      </w:r>
      <w:r w:rsidR="00A34342">
        <w:rPr>
          <w:noProof/>
          <w:color w:val="1A1A1A"/>
          <w:spacing w:val="5"/>
          <w:position w:val="-9"/>
          <w:sz w:val="28"/>
          <w:szCs w:val="28"/>
          <w:lang w:val="uk-UA" w:eastAsia="uk-UA"/>
        </w:rPr>
        <w:pict>
          <v:shape id="Рисунок 180" o:spid="_x0000_i1357" type="#_x0000_t75" style="width:57.6pt;height:15.65pt;visibility:visible">
            <v:imagedata r:id="rId459" o:title=""/>
          </v:shape>
        </w:pict>
      </w:r>
    </w:p>
    <w:p w:rsidR="00D716BF" w:rsidRPr="00517399" w:rsidRDefault="00A34342" w:rsidP="00BB19BF">
      <w:pPr>
        <w:shd w:val="clear" w:color="auto" w:fill="FFFFFF"/>
        <w:spacing w:line="276" w:lineRule="auto"/>
        <w:jc w:val="center"/>
        <w:rPr>
          <w:color w:val="1A1A1A"/>
          <w:spacing w:val="3"/>
          <w:sz w:val="28"/>
          <w:szCs w:val="28"/>
        </w:rPr>
      </w:pPr>
      <w:r>
        <w:rPr>
          <w:noProof/>
          <w:color w:val="1A1A1A"/>
          <w:sz w:val="28"/>
          <w:szCs w:val="28"/>
          <w:lang w:val="uk-UA" w:eastAsia="uk-UA"/>
        </w:rPr>
        <w:pict>
          <v:shape id="Рисунок 179" o:spid="_x0000_i1358" type="#_x0000_t75" style="width:283.6pt;height:43.2pt;visibility:visible">
            <v:imagedata r:id="rId460" o:title=""/>
          </v:shape>
        </w:pict>
      </w:r>
    </w:p>
    <w:p w:rsidR="00D716BF" w:rsidRPr="00517399" w:rsidRDefault="00A34342" w:rsidP="00BB19BF">
      <w:pPr>
        <w:shd w:val="clear" w:color="auto" w:fill="FFFFFF"/>
        <w:spacing w:line="276" w:lineRule="auto"/>
        <w:jc w:val="center"/>
        <w:rPr>
          <w:color w:val="1A1A1A"/>
          <w:spacing w:val="3"/>
          <w:sz w:val="28"/>
          <w:szCs w:val="28"/>
        </w:rPr>
      </w:pPr>
      <w:r>
        <w:rPr>
          <w:noProof/>
          <w:color w:val="1A1A1A"/>
          <w:sz w:val="28"/>
          <w:szCs w:val="28"/>
          <w:lang w:val="uk-UA" w:eastAsia="uk-UA"/>
        </w:rPr>
        <w:pict>
          <v:shape id="Рисунок 178" o:spid="_x0000_i1359" type="#_x0000_t75" style="width:150.9pt;height:36.3pt;visibility:visible">
            <v:imagedata r:id="rId461" o:title=""/>
          </v:shape>
        </w:pict>
      </w:r>
    </w:p>
    <w:p w:rsidR="00D716BF" w:rsidRPr="00517399" w:rsidRDefault="00D716BF" w:rsidP="00BB19BF">
      <w:pPr>
        <w:shd w:val="clear" w:color="auto" w:fill="FFFFFF"/>
        <w:spacing w:line="276" w:lineRule="auto"/>
        <w:jc w:val="both"/>
        <w:rPr>
          <w:color w:val="1A1A1A"/>
          <w:spacing w:val="3"/>
          <w:sz w:val="28"/>
          <w:szCs w:val="28"/>
        </w:rPr>
      </w:pPr>
      <w:r w:rsidRPr="00517399">
        <w:rPr>
          <w:color w:val="1A1A1A"/>
          <w:spacing w:val="3"/>
          <w:sz w:val="28"/>
          <w:szCs w:val="28"/>
        </w:rPr>
        <w:t>Нарешті, приходимо до наступної задачі Коші.</w:t>
      </w:r>
    </w:p>
    <w:p w:rsidR="00D716BF" w:rsidRPr="00517399" w:rsidRDefault="00D716BF" w:rsidP="00BB19BF">
      <w:pPr>
        <w:shd w:val="clear" w:color="auto" w:fill="FFFFFF"/>
        <w:spacing w:line="276" w:lineRule="auto"/>
        <w:jc w:val="both"/>
        <w:rPr>
          <w:color w:val="1A1A1A"/>
          <w:spacing w:val="3"/>
          <w:sz w:val="28"/>
          <w:szCs w:val="28"/>
        </w:rPr>
      </w:pPr>
    </w:p>
    <w:p w:rsidR="00D716BF" w:rsidRPr="00517399" w:rsidRDefault="00A34342" w:rsidP="00BB19BF">
      <w:pPr>
        <w:shd w:val="clear" w:color="auto" w:fill="FFFFFF"/>
        <w:spacing w:line="276" w:lineRule="auto"/>
        <w:jc w:val="both"/>
        <w:rPr>
          <w:color w:val="1A1A1A"/>
          <w:spacing w:val="3"/>
          <w:sz w:val="28"/>
          <w:szCs w:val="28"/>
        </w:rPr>
      </w:pPr>
      <w:r>
        <w:rPr>
          <w:noProof/>
          <w:color w:val="1A1A1A"/>
          <w:sz w:val="28"/>
          <w:szCs w:val="28"/>
          <w:lang w:val="uk-UA" w:eastAsia="uk-UA"/>
        </w:rPr>
        <w:pict>
          <v:shape id="Рисунок 177" o:spid="_x0000_i1360" type="#_x0000_t75" style="width:203.5pt;height:31.3pt;visibility:visible">
            <v:imagedata r:id="rId462" o:title=""/>
          </v:shape>
        </w:pict>
      </w:r>
      <w:r>
        <w:rPr>
          <w:noProof/>
          <w:color w:val="1A1A1A"/>
          <w:sz w:val="28"/>
          <w:szCs w:val="28"/>
          <w:lang w:val="uk-UA" w:eastAsia="uk-UA"/>
        </w:rPr>
        <w:pict>
          <v:shape id="Рисунок 176" o:spid="_x0000_i1361" type="#_x0000_t75" style="width:231.65pt;height:30.7pt;visibility:visible">
            <v:imagedata r:id="rId463" o:title=""/>
          </v:shape>
        </w:pict>
      </w:r>
      <w:r w:rsidR="00D716BF" w:rsidRPr="00517399">
        <w:rPr>
          <w:noProof/>
          <w:color w:val="1A1A1A"/>
          <w:sz w:val="28"/>
          <w:szCs w:val="28"/>
          <w:lang w:eastAsia="uk-UA"/>
        </w:rPr>
        <w:t>(97)</w:t>
      </w:r>
    </w:p>
    <w:p w:rsidR="00D716BF" w:rsidRPr="00517399" w:rsidRDefault="00D716BF" w:rsidP="00BB19BF">
      <w:pPr>
        <w:shd w:val="clear" w:color="auto" w:fill="FFFFFF"/>
        <w:spacing w:line="276" w:lineRule="auto"/>
        <w:jc w:val="both"/>
        <w:rPr>
          <w:color w:val="1A1A1A"/>
          <w:spacing w:val="3"/>
          <w:sz w:val="28"/>
          <w:szCs w:val="28"/>
        </w:rPr>
      </w:pPr>
      <w:r w:rsidRPr="00517399">
        <w:rPr>
          <w:color w:val="1A1A1A"/>
          <w:spacing w:val="3"/>
          <w:sz w:val="28"/>
          <w:szCs w:val="28"/>
        </w:rPr>
        <w:t xml:space="preserve">Початкове умова для цього рівняння:   </w:t>
      </w:r>
      <w:r w:rsidR="00A34342">
        <w:rPr>
          <w:noProof/>
          <w:color w:val="1A1A1A"/>
          <w:sz w:val="28"/>
          <w:szCs w:val="28"/>
          <w:lang w:val="uk-UA" w:eastAsia="uk-UA"/>
        </w:rPr>
        <w:pict>
          <v:shape id="Рисунок 175" o:spid="_x0000_i1362" type="#_x0000_t75" style="width:51.95pt;height:16.3pt;visibility:visible">
            <v:imagedata r:id="rId464" o:title=""/>
          </v:shape>
        </w:pict>
      </w:r>
    </w:p>
    <w:p w:rsidR="00D716BF" w:rsidRPr="00517399" w:rsidRDefault="00D716BF" w:rsidP="00BB19BF">
      <w:pPr>
        <w:shd w:val="clear" w:color="auto" w:fill="FFFFFF"/>
        <w:spacing w:line="276" w:lineRule="auto"/>
        <w:jc w:val="both"/>
        <w:rPr>
          <w:color w:val="1A1A1A"/>
          <w:spacing w:val="3"/>
          <w:sz w:val="28"/>
          <w:szCs w:val="28"/>
        </w:rPr>
      </w:pPr>
      <w:r w:rsidRPr="00517399">
        <w:rPr>
          <w:color w:val="1A1A1A"/>
          <w:spacing w:val="3"/>
          <w:sz w:val="28"/>
          <w:szCs w:val="28"/>
        </w:rPr>
        <w:t>Рішення цього рівняння записується у вигляді</w:t>
      </w:r>
    </w:p>
    <w:p w:rsidR="00D716BF" w:rsidRPr="00517399" w:rsidRDefault="00A34342" w:rsidP="00BB19BF">
      <w:pPr>
        <w:shd w:val="clear" w:color="auto" w:fill="FFFFFF"/>
        <w:spacing w:line="276" w:lineRule="auto"/>
        <w:ind w:left="1416" w:firstLine="708"/>
        <w:jc w:val="both"/>
        <w:rPr>
          <w:color w:val="1A1A1A"/>
          <w:spacing w:val="3"/>
          <w:sz w:val="28"/>
          <w:szCs w:val="28"/>
        </w:rPr>
      </w:pPr>
      <w:r>
        <w:rPr>
          <w:noProof/>
          <w:color w:val="1A1A1A"/>
          <w:position w:val="-17"/>
          <w:sz w:val="28"/>
          <w:szCs w:val="28"/>
          <w:lang w:val="uk-UA" w:eastAsia="uk-UA"/>
        </w:rPr>
        <w:pict>
          <v:shape id="Рисунок 174" o:spid="_x0000_i1363" type="#_x0000_t75" style="width:207.85pt;height:32.55pt;visibility:visible">
            <v:imagedata r:id="rId465" o:title=""/>
          </v:shape>
        </w:pict>
      </w:r>
      <w:r w:rsidR="00D716BF" w:rsidRPr="00517399">
        <w:rPr>
          <w:noProof/>
          <w:color w:val="1A1A1A"/>
          <w:position w:val="-17"/>
          <w:sz w:val="28"/>
          <w:szCs w:val="28"/>
          <w:lang w:eastAsia="uk-UA"/>
        </w:rPr>
        <w:tab/>
      </w:r>
      <w:r w:rsidR="00D716BF" w:rsidRPr="00517399">
        <w:rPr>
          <w:noProof/>
          <w:color w:val="1A1A1A"/>
          <w:position w:val="-17"/>
          <w:sz w:val="28"/>
          <w:szCs w:val="28"/>
          <w:lang w:eastAsia="uk-UA"/>
        </w:rPr>
        <w:tab/>
      </w:r>
      <w:r w:rsidR="00D716BF" w:rsidRPr="00517399">
        <w:rPr>
          <w:noProof/>
          <w:color w:val="1A1A1A"/>
          <w:position w:val="-17"/>
          <w:sz w:val="28"/>
          <w:szCs w:val="28"/>
          <w:lang w:eastAsia="uk-UA"/>
        </w:rPr>
        <w:tab/>
      </w:r>
      <w:r w:rsidR="00D716BF" w:rsidRPr="00517399">
        <w:rPr>
          <w:noProof/>
          <w:color w:val="1A1A1A"/>
          <w:position w:val="-17"/>
          <w:sz w:val="28"/>
          <w:szCs w:val="28"/>
          <w:lang w:eastAsia="uk-UA"/>
        </w:rPr>
        <w:tab/>
      </w:r>
      <w:r w:rsidR="00D716BF" w:rsidRPr="00517399">
        <w:rPr>
          <w:noProof/>
          <w:color w:val="1A1A1A"/>
          <w:position w:val="-17"/>
          <w:sz w:val="28"/>
          <w:szCs w:val="28"/>
          <w:lang w:val="en-US" w:eastAsia="uk-UA"/>
        </w:rPr>
        <w:t xml:space="preserve">     </w:t>
      </w:r>
      <w:r w:rsidR="00D716BF" w:rsidRPr="00517399">
        <w:rPr>
          <w:noProof/>
          <w:color w:val="1A1A1A"/>
          <w:position w:val="-17"/>
          <w:sz w:val="28"/>
          <w:szCs w:val="28"/>
          <w:lang w:eastAsia="uk-UA"/>
        </w:rPr>
        <w:t>(9</w:t>
      </w:r>
      <w:r w:rsidR="00D716BF" w:rsidRPr="00517399">
        <w:rPr>
          <w:noProof/>
          <w:color w:val="1A1A1A"/>
          <w:position w:val="-17"/>
          <w:sz w:val="28"/>
          <w:szCs w:val="28"/>
          <w:lang w:val="en-US" w:eastAsia="uk-UA"/>
        </w:rPr>
        <w:t>8</w:t>
      </w:r>
      <w:r w:rsidR="00D716BF" w:rsidRPr="00517399">
        <w:rPr>
          <w:noProof/>
          <w:color w:val="1A1A1A"/>
          <w:position w:val="-17"/>
          <w:sz w:val="28"/>
          <w:szCs w:val="28"/>
          <w:lang w:eastAsia="uk-UA"/>
        </w:rPr>
        <w:t>)</w:t>
      </w:r>
    </w:p>
    <w:p w:rsidR="00D716BF" w:rsidRPr="00517399" w:rsidRDefault="00A34342" w:rsidP="00BB19BF">
      <w:pPr>
        <w:shd w:val="clear" w:color="auto" w:fill="FFFFFF"/>
        <w:spacing w:line="276" w:lineRule="auto"/>
        <w:jc w:val="center"/>
        <w:rPr>
          <w:color w:val="1A1A1A"/>
          <w:spacing w:val="3"/>
          <w:sz w:val="28"/>
          <w:szCs w:val="28"/>
        </w:rPr>
      </w:pPr>
      <w:r>
        <w:rPr>
          <w:noProof/>
          <w:color w:val="1A1A1A"/>
          <w:sz w:val="28"/>
          <w:szCs w:val="28"/>
          <w:lang w:val="uk-UA" w:eastAsia="uk-UA"/>
        </w:rPr>
        <w:pict>
          <v:shape id="Рисунок 173" o:spid="_x0000_i1364" type="#_x0000_t75" style="width:73.25pt;height:31.3pt;visibility:visible">
            <v:imagedata r:id="rId466" o:title=""/>
          </v:shape>
        </w:pict>
      </w:r>
    </w:p>
    <w:p w:rsidR="00D716BF" w:rsidRPr="00517399" w:rsidRDefault="00D716BF" w:rsidP="00BB19BF">
      <w:pPr>
        <w:shd w:val="clear" w:color="auto" w:fill="FFFFFF"/>
        <w:spacing w:line="276" w:lineRule="auto"/>
        <w:rPr>
          <w:color w:val="1A1A1A"/>
          <w:spacing w:val="3"/>
          <w:sz w:val="28"/>
          <w:szCs w:val="28"/>
        </w:rPr>
      </w:pPr>
      <w:r w:rsidRPr="00517399">
        <w:rPr>
          <w:color w:val="1A1A1A"/>
          <w:spacing w:val="3"/>
          <w:sz w:val="28"/>
          <w:szCs w:val="28"/>
        </w:rPr>
        <w:t xml:space="preserve">Таким чином, рішення крайової задачі, яка описує процес нагрівання під впливом точкових джерел горіння отримано      </w:t>
      </w:r>
    </w:p>
    <w:p w:rsidR="00D716BF" w:rsidRPr="00517399" w:rsidRDefault="00A34342" w:rsidP="00BB19BF">
      <w:pPr>
        <w:shd w:val="clear" w:color="auto" w:fill="FFFFFF"/>
        <w:spacing w:line="276" w:lineRule="auto"/>
        <w:jc w:val="center"/>
        <w:rPr>
          <w:noProof/>
          <w:color w:val="1A1A1A"/>
          <w:position w:val="-57"/>
          <w:sz w:val="28"/>
          <w:szCs w:val="28"/>
          <w:lang w:val="en-US" w:eastAsia="uk-UA"/>
        </w:rPr>
      </w:pPr>
      <w:r>
        <w:rPr>
          <w:noProof/>
          <w:color w:val="1A1A1A"/>
          <w:position w:val="24"/>
          <w:sz w:val="28"/>
          <w:szCs w:val="28"/>
          <w:lang w:val="uk-UA" w:eastAsia="uk-UA"/>
        </w:rPr>
        <w:lastRenderedPageBreak/>
        <w:pict>
          <v:shape id="Рисунок 172" o:spid="_x0000_i1365" type="#_x0000_t75" style="width:315.55pt;height:31.95pt;visibility:visible">
            <v:imagedata r:id="rId467" o:title=""/>
          </v:shape>
        </w:pict>
      </w:r>
    </w:p>
    <w:p w:rsidR="00D716BF" w:rsidRPr="00517399" w:rsidRDefault="00D716BF" w:rsidP="00BB19BF">
      <w:pPr>
        <w:shd w:val="clear" w:color="auto" w:fill="FFFFFF"/>
        <w:spacing w:line="276" w:lineRule="auto"/>
        <w:rPr>
          <w:noProof/>
          <w:color w:val="1A1A1A"/>
          <w:position w:val="-57"/>
          <w:sz w:val="28"/>
          <w:szCs w:val="28"/>
          <w:lang w:val="en-US" w:eastAsia="uk-UA"/>
        </w:rPr>
      </w:pPr>
      <w:r w:rsidRPr="00517399">
        <w:rPr>
          <w:noProof/>
          <w:color w:val="1A1A1A"/>
          <w:position w:val="-57"/>
          <w:sz w:val="28"/>
          <w:szCs w:val="28"/>
          <w:lang w:eastAsia="uk-UA"/>
        </w:rPr>
        <w:t xml:space="preserve">                 </w:t>
      </w:r>
      <w:r w:rsidR="00A34342">
        <w:rPr>
          <w:noProof/>
          <w:color w:val="1A1A1A"/>
          <w:position w:val="-57"/>
          <w:sz w:val="28"/>
          <w:szCs w:val="28"/>
          <w:lang w:val="uk-UA" w:eastAsia="uk-UA"/>
        </w:rPr>
        <w:pict>
          <v:shape id="Рисунок 171" o:spid="_x0000_i1366" type="#_x0000_t75" style="width:356.85pt;height:33.2pt;visibility:visible">
            <v:imagedata r:id="rId468" o:title=""/>
          </v:shape>
        </w:pict>
      </w:r>
      <w:r w:rsidRPr="00517399">
        <w:rPr>
          <w:noProof/>
          <w:color w:val="1A1A1A"/>
          <w:position w:val="-57"/>
          <w:sz w:val="28"/>
          <w:szCs w:val="28"/>
          <w:lang w:eastAsia="uk-UA"/>
        </w:rPr>
        <w:t xml:space="preserve">       </w:t>
      </w:r>
      <w:r w:rsidRPr="00517399">
        <w:rPr>
          <w:noProof/>
          <w:color w:val="1A1A1A"/>
          <w:position w:val="-57"/>
          <w:sz w:val="28"/>
          <w:szCs w:val="28"/>
          <w:lang w:val="en-US" w:eastAsia="uk-UA"/>
        </w:rPr>
        <w:t>(9</w:t>
      </w:r>
      <w:r w:rsidRPr="00517399">
        <w:rPr>
          <w:noProof/>
          <w:color w:val="1A1A1A"/>
          <w:position w:val="-57"/>
          <w:sz w:val="28"/>
          <w:szCs w:val="28"/>
          <w:lang w:eastAsia="uk-UA"/>
        </w:rPr>
        <w:t>9)</w:t>
      </w:r>
    </w:p>
    <w:p w:rsidR="00D716BF" w:rsidRPr="00517399" w:rsidRDefault="00D716BF" w:rsidP="00BB19BF">
      <w:pPr>
        <w:shd w:val="clear" w:color="auto" w:fill="FFFFFF"/>
        <w:spacing w:line="276" w:lineRule="auto"/>
        <w:rPr>
          <w:noProof/>
          <w:color w:val="1A1A1A"/>
          <w:position w:val="-57"/>
          <w:sz w:val="28"/>
          <w:szCs w:val="28"/>
          <w:lang w:val="en-US" w:eastAsia="uk-UA"/>
        </w:rPr>
      </w:pPr>
    </w:p>
    <w:p w:rsidR="00D716BF" w:rsidRPr="00517399" w:rsidRDefault="00D716BF" w:rsidP="00BB19BF">
      <w:pPr>
        <w:shd w:val="clear" w:color="auto" w:fill="FFFFFF"/>
        <w:spacing w:line="276" w:lineRule="auto"/>
        <w:rPr>
          <w:color w:val="1A1A1A"/>
          <w:spacing w:val="3"/>
          <w:sz w:val="28"/>
          <w:szCs w:val="28"/>
          <w:lang w:val="en-US"/>
        </w:rPr>
      </w:pPr>
    </w:p>
    <w:p w:rsidR="00D716BF" w:rsidRPr="00517399" w:rsidRDefault="00D716BF" w:rsidP="00BB19BF">
      <w:pPr>
        <w:tabs>
          <w:tab w:val="left" w:pos="8222"/>
        </w:tabs>
        <w:spacing w:line="276" w:lineRule="auto"/>
        <w:jc w:val="both"/>
        <w:rPr>
          <w:noProof/>
          <w:color w:val="1A1A1A"/>
          <w:sz w:val="28"/>
          <w:szCs w:val="28"/>
          <w:lang w:val="en-US" w:eastAsia="uk-UA"/>
        </w:rPr>
      </w:pPr>
      <w:r w:rsidRPr="00517399">
        <w:rPr>
          <w:noProof/>
          <w:color w:val="1A1A1A"/>
          <w:sz w:val="28"/>
          <w:szCs w:val="28"/>
          <w:lang w:eastAsia="uk-UA"/>
        </w:rPr>
        <w:t xml:space="preserve">                 </w:t>
      </w:r>
      <w:r w:rsidR="00A34342">
        <w:rPr>
          <w:noProof/>
          <w:color w:val="1A1A1A"/>
          <w:sz w:val="28"/>
          <w:szCs w:val="28"/>
          <w:lang w:val="uk-UA" w:eastAsia="uk-UA"/>
        </w:rPr>
        <w:pict>
          <v:shape id="Рисунок 170" o:spid="_x0000_i1367" type="#_x0000_t75" style="width:435.15pt;height:251.7pt;visibility:visible">
            <v:imagedata r:id="rId469" o:title=""/>
          </v:shape>
        </w:pict>
      </w:r>
    </w:p>
    <w:p w:rsidR="00D716BF" w:rsidRPr="00517399" w:rsidRDefault="00D716BF" w:rsidP="00BB19BF">
      <w:pPr>
        <w:tabs>
          <w:tab w:val="left" w:pos="8222"/>
        </w:tabs>
        <w:spacing w:line="276" w:lineRule="auto"/>
        <w:jc w:val="both"/>
        <w:rPr>
          <w:color w:val="1A1A1A"/>
          <w:sz w:val="28"/>
          <w:szCs w:val="28"/>
          <w:lang w:val="en-US"/>
        </w:rPr>
      </w:pPr>
    </w:p>
    <w:p w:rsidR="00D716BF" w:rsidRPr="00660D27" w:rsidRDefault="00D716BF" w:rsidP="00BB19BF">
      <w:pPr>
        <w:shd w:val="clear" w:color="auto" w:fill="FFFFFF"/>
        <w:spacing w:line="276" w:lineRule="auto"/>
        <w:ind w:firstLine="470"/>
        <w:jc w:val="center"/>
        <w:rPr>
          <w:b/>
          <w:color w:val="1A1A1A"/>
          <w:spacing w:val="4"/>
          <w:sz w:val="32"/>
          <w:szCs w:val="28"/>
          <w:lang w:val="en-US"/>
        </w:rPr>
      </w:pPr>
      <w:r w:rsidRPr="00517399">
        <w:rPr>
          <w:b/>
          <w:color w:val="1A1A1A"/>
          <w:spacing w:val="4"/>
          <w:sz w:val="32"/>
          <w:szCs w:val="28"/>
          <w:lang w:val="uk-UA"/>
        </w:rPr>
        <w:t>4</w:t>
      </w:r>
      <w:r w:rsidRPr="00660D27">
        <w:rPr>
          <w:b/>
          <w:color w:val="1A1A1A"/>
          <w:spacing w:val="4"/>
          <w:sz w:val="32"/>
          <w:szCs w:val="28"/>
          <w:lang w:val="en-US"/>
        </w:rPr>
        <w:t>.</w:t>
      </w:r>
      <w:r w:rsidRPr="00517399">
        <w:rPr>
          <w:b/>
          <w:color w:val="1A1A1A"/>
          <w:spacing w:val="4"/>
          <w:sz w:val="32"/>
          <w:szCs w:val="28"/>
          <w:lang w:val="uk-UA"/>
        </w:rPr>
        <w:t>5</w:t>
      </w:r>
      <w:r w:rsidRPr="00660D27">
        <w:rPr>
          <w:b/>
          <w:color w:val="1A1A1A"/>
          <w:spacing w:val="4"/>
          <w:sz w:val="32"/>
          <w:szCs w:val="28"/>
          <w:lang w:val="en-US"/>
        </w:rPr>
        <w:t xml:space="preserve">.2.  </w:t>
      </w:r>
      <w:r w:rsidRPr="00517399">
        <w:rPr>
          <w:b/>
          <w:color w:val="1A1A1A"/>
          <w:spacing w:val="4"/>
          <w:sz w:val="32"/>
          <w:szCs w:val="28"/>
        </w:rPr>
        <w:t>Рішення</w:t>
      </w:r>
      <w:r w:rsidRPr="00660D27">
        <w:rPr>
          <w:b/>
          <w:color w:val="1A1A1A"/>
          <w:spacing w:val="4"/>
          <w:sz w:val="32"/>
          <w:szCs w:val="28"/>
          <w:lang w:val="en-US"/>
        </w:rPr>
        <w:t xml:space="preserve"> </w:t>
      </w:r>
      <w:r w:rsidRPr="00517399">
        <w:rPr>
          <w:b/>
          <w:color w:val="1A1A1A"/>
          <w:spacing w:val="4"/>
          <w:sz w:val="32"/>
          <w:szCs w:val="28"/>
        </w:rPr>
        <w:t>задачі</w:t>
      </w:r>
      <w:r w:rsidRPr="00660D27">
        <w:rPr>
          <w:b/>
          <w:color w:val="1A1A1A"/>
          <w:spacing w:val="4"/>
          <w:sz w:val="32"/>
          <w:szCs w:val="28"/>
          <w:lang w:val="en-US"/>
        </w:rPr>
        <w:t xml:space="preserve"> </w:t>
      </w:r>
      <w:r w:rsidRPr="00517399">
        <w:rPr>
          <w:b/>
          <w:color w:val="1A1A1A"/>
          <w:spacing w:val="4"/>
          <w:sz w:val="32"/>
          <w:szCs w:val="28"/>
        </w:rPr>
        <w:t>про</w:t>
      </w:r>
      <w:r w:rsidRPr="00660D27">
        <w:rPr>
          <w:b/>
          <w:color w:val="1A1A1A"/>
          <w:spacing w:val="4"/>
          <w:sz w:val="32"/>
          <w:szCs w:val="28"/>
          <w:lang w:val="en-US"/>
        </w:rPr>
        <w:t xml:space="preserve"> </w:t>
      </w:r>
      <w:r w:rsidRPr="00517399">
        <w:rPr>
          <w:b/>
          <w:color w:val="1A1A1A"/>
          <w:spacing w:val="4"/>
          <w:sz w:val="32"/>
          <w:szCs w:val="28"/>
        </w:rPr>
        <w:t>горіння</w:t>
      </w:r>
    </w:p>
    <w:p w:rsidR="00D716BF" w:rsidRPr="00660D27" w:rsidRDefault="00D716BF" w:rsidP="00BB19BF">
      <w:pPr>
        <w:shd w:val="clear" w:color="auto" w:fill="FFFFFF"/>
        <w:spacing w:line="276" w:lineRule="auto"/>
        <w:ind w:firstLine="470"/>
        <w:jc w:val="both"/>
        <w:rPr>
          <w:b/>
          <w:color w:val="1A1A1A"/>
          <w:spacing w:val="4"/>
          <w:sz w:val="28"/>
          <w:szCs w:val="28"/>
          <w:lang w:val="en-US"/>
        </w:rPr>
      </w:pPr>
    </w:p>
    <w:p w:rsidR="00D716BF" w:rsidRPr="00517399" w:rsidRDefault="00D716BF" w:rsidP="00BB19BF">
      <w:pPr>
        <w:shd w:val="clear" w:color="auto" w:fill="FFFFFF"/>
        <w:spacing w:line="276" w:lineRule="auto"/>
        <w:ind w:firstLine="470"/>
        <w:jc w:val="both"/>
        <w:rPr>
          <w:color w:val="1A1A1A"/>
          <w:spacing w:val="4"/>
          <w:sz w:val="28"/>
          <w:szCs w:val="28"/>
        </w:rPr>
      </w:pPr>
      <w:r w:rsidRPr="00517399">
        <w:rPr>
          <w:color w:val="1A1A1A"/>
          <w:spacing w:val="4"/>
          <w:sz w:val="28"/>
          <w:szCs w:val="28"/>
        </w:rPr>
        <w:t>Крайова</w:t>
      </w:r>
      <w:r w:rsidRPr="00660D27">
        <w:rPr>
          <w:color w:val="1A1A1A"/>
          <w:spacing w:val="4"/>
          <w:sz w:val="28"/>
          <w:szCs w:val="28"/>
          <w:lang w:val="en-US"/>
        </w:rPr>
        <w:t xml:space="preserve"> </w:t>
      </w:r>
      <w:r w:rsidRPr="00517399">
        <w:rPr>
          <w:color w:val="1A1A1A"/>
          <w:spacing w:val="4"/>
          <w:sz w:val="28"/>
          <w:szCs w:val="28"/>
        </w:rPr>
        <w:t>задача</w:t>
      </w:r>
      <w:r w:rsidRPr="00660D27">
        <w:rPr>
          <w:color w:val="1A1A1A"/>
          <w:spacing w:val="4"/>
          <w:sz w:val="28"/>
          <w:szCs w:val="28"/>
          <w:lang w:val="en-US"/>
        </w:rPr>
        <w:t xml:space="preserve">, </w:t>
      </w:r>
      <w:r w:rsidRPr="00517399">
        <w:rPr>
          <w:color w:val="1A1A1A"/>
          <w:spacing w:val="4"/>
          <w:sz w:val="28"/>
          <w:szCs w:val="28"/>
        </w:rPr>
        <w:t>що</w:t>
      </w:r>
      <w:r w:rsidRPr="00660D27">
        <w:rPr>
          <w:color w:val="1A1A1A"/>
          <w:spacing w:val="4"/>
          <w:sz w:val="28"/>
          <w:szCs w:val="28"/>
          <w:lang w:val="en-US"/>
        </w:rPr>
        <w:t xml:space="preserve"> </w:t>
      </w:r>
      <w:r w:rsidRPr="00517399">
        <w:rPr>
          <w:color w:val="1A1A1A"/>
          <w:spacing w:val="4"/>
          <w:sz w:val="28"/>
          <w:szCs w:val="28"/>
        </w:rPr>
        <w:t>описує</w:t>
      </w:r>
      <w:r w:rsidRPr="00660D27">
        <w:rPr>
          <w:color w:val="1A1A1A"/>
          <w:spacing w:val="4"/>
          <w:sz w:val="28"/>
          <w:szCs w:val="28"/>
          <w:lang w:val="en-US"/>
        </w:rPr>
        <w:t xml:space="preserve"> </w:t>
      </w:r>
      <w:r w:rsidRPr="00517399">
        <w:rPr>
          <w:color w:val="1A1A1A"/>
          <w:spacing w:val="4"/>
          <w:sz w:val="28"/>
          <w:szCs w:val="28"/>
        </w:rPr>
        <w:t>процес</w:t>
      </w:r>
      <w:r w:rsidRPr="00660D27">
        <w:rPr>
          <w:color w:val="1A1A1A"/>
          <w:spacing w:val="4"/>
          <w:sz w:val="28"/>
          <w:szCs w:val="28"/>
          <w:lang w:val="en-US"/>
        </w:rPr>
        <w:t xml:space="preserve"> </w:t>
      </w:r>
      <w:r w:rsidRPr="00517399">
        <w:rPr>
          <w:color w:val="1A1A1A"/>
          <w:spacing w:val="4"/>
          <w:sz w:val="28"/>
          <w:szCs w:val="28"/>
        </w:rPr>
        <w:t>горіння</w:t>
      </w:r>
      <w:r w:rsidRPr="00660D27">
        <w:rPr>
          <w:color w:val="1A1A1A"/>
          <w:spacing w:val="4"/>
          <w:sz w:val="28"/>
          <w:szCs w:val="28"/>
          <w:lang w:val="en-US"/>
        </w:rPr>
        <w:t xml:space="preserve"> </w:t>
      </w:r>
      <w:r w:rsidRPr="00517399">
        <w:rPr>
          <w:color w:val="1A1A1A"/>
          <w:spacing w:val="4"/>
          <w:sz w:val="28"/>
          <w:szCs w:val="28"/>
        </w:rPr>
        <w:t>твердих</w:t>
      </w:r>
      <w:r w:rsidRPr="00660D27">
        <w:rPr>
          <w:color w:val="1A1A1A"/>
          <w:spacing w:val="4"/>
          <w:sz w:val="28"/>
          <w:szCs w:val="28"/>
          <w:lang w:val="en-US"/>
        </w:rPr>
        <w:t xml:space="preserve"> </w:t>
      </w:r>
      <w:r w:rsidRPr="00517399">
        <w:rPr>
          <w:color w:val="1A1A1A"/>
          <w:spacing w:val="4"/>
          <w:sz w:val="28"/>
          <w:szCs w:val="28"/>
        </w:rPr>
        <w:t>речовин</w:t>
      </w:r>
      <w:r w:rsidRPr="00660D27">
        <w:rPr>
          <w:color w:val="1A1A1A"/>
          <w:spacing w:val="4"/>
          <w:sz w:val="28"/>
          <w:szCs w:val="28"/>
          <w:lang w:val="en-US"/>
        </w:rPr>
        <w:t xml:space="preserve"> </w:t>
      </w:r>
      <w:r w:rsidRPr="00517399">
        <w:rPr>
          <w:color w:val="1A1A1A"/>
          <w:spacing w:val="4"/>
          <w:sz w:val="28"/>
          <w:szCs w:val="28"/>
        </w:rPr>
        <w:t>в</w:t>
      </w:r>
      <w:r w:rsidRPr="00660D27">
        <w:rPr>
          <w:color w:val="1A1A1A"/>
          <w:spacing w:val="4"/>
          <w:sz w:val="28"/>
          <w:szCs w:val="28"/>
          <w:lang w:val="en-US"/>
        </w:rPr>
        <w:t xml:space="preserve"> </w:t>
      </w:r>
      <w:r w:rsidRPr="00517399">
        <w:rPr>
          <w:color w:val="1A1A1A"/>
          <w:spacing w:val="4"/>
          <w:sz w:val="28"/>
          <w:szCs w:val="28"/>
        </w:rPr>
        <w:t>результаті</w:t>
      </w:r>
      <w:r w:rsidRPr="00660D27">
        <w:rPr>
          <w:color w:val="1A1A1A"/>
          <w:spacing w:val="4"/>
          <w:sz w:val="28"/>
          <w:szCs w:val="28"/>
          <w:lang w:val="en-US"/>
        </w:rPr>
        <w:t xml:space="preserve"> </w:t>
      </w:r>
      <w:r w:rsidRPr="00517399">
        <w:rPr>
          <w:color w:val="1A1A1A"/>
          <w:spacing w:val="4"/>
          <w:sz w:val="28"/>
          <w:szCs w:val="28"/>
        </w:rPr>
        <w:t>нагрівання</w:t>
      </w:r>
      <w:r w:rsidRPr="00660D27">
        <w:rPr>
          <w:color w:val="1A1A1A"/>
          <w:spacing w:val="4"/>
          <w:sz w:val="28"/>
          <w:szCs w:val="28"/>
          <w:lang w:val="en-US"/>
        </w:rPr>
        <w:t xml:space="preserve"> (</w:t>
      </w:r>
      <w:r w:rsidRPr="00517399">
        <w:rPr>
          <w:color w:val="1A1A1A"/>
          <w:spacing w:val="4"/>
          <w:sz w:val="28"/>
          <w:szCs w:val="28"/>
        </w:rPr>
        <w:t>на</w:t>
      </w:r>
      <w:r w:rsidRPr="00660D27">
        <w:rPr>
          <w:color w:val="1A1A1A"/>
          <w:spacing w:val="4"/>
          <w:sz w:val="28"/>
          <w:szCs w:val="28"/>
          <w:lang w:val="en-US"/>
        </w:rPr>
        <w:t xml:space="preserve"> </w:t>
      </w:r>
      <w:r w:rsidRPr="00517399">
        <w:rPr>
          <w:color w:val="1A1A1A"/>
          <w:spacing w:val="4"/>
          <w:sz w:val="28"/>
          <w:szCs w:val="28"/>
        </w:rPr>
        <w:t>першому</w:t>
      </w:r>
      <w:r w:rsidRPr="00660D27">
        <w:rPr>
          <w:color w:val="1A1A1A"/>
          <w:spacing w:val="4"/>
          <w:sz w:val="28"/>
          <w:szCs w:val="28"/>
          <w:lang w:val="en-US"/>
        </w:rPr>
        <w:t xml:space="preserve"> </w:t>
      </w:r>
      <w:r w:rsidRPr="00517399">
        <w:rPr>
          <w:color w:val="1A1A1A"/>
          <w:spacing w:val="4"/>
          <w:sz w:val="28"/>
          <w:szCs w:val="28"/>
        </w:rPr>
        <w:t>етапі</w:t>
      </w:r>
      <w:r w:rsidRPr="00660D27">
        <w:rPr>
          <w:color w:val="1A1A1A"/>
          <w:spacing w:val="4"/>
          <w:sz w:val="28"/>
          <w:szCs w:val="28"/>
          <w:lang w:val="en-US"/>
        </w:rPr>
        <w:t xml:space="preserve">) </w:t>
      </w:r>
      <w:r w:rsidRPr="00517399">
        <w:rPr>
          <w:color w:val="1A1A1A"/>
          <w:spacing w:val="4"/>
          <w:sz w:val="28"/>
          <w:szCs w:val="28"/>
        </w:rPr>
        <w:t>описується</w:t>
      </w:r>
      <w:r w:rsidRPr="00660D27">
        <w:rPr>
          <w:color w:val="1A1A1A"/>
          <w:spacing w:val="4"/>
          <w:sz w:val="28"/>
          <w:szCs w:val="28"/>
          <w:lang w:val="en-US"/>
        </w:rPr>
        <w:t xml:space="preserve"> </w:t>
      </w:r>
      <w:r w:rsidRPr="00517399">
        <w:rPr>
          <w:color w:val="1A1A1A"/>
          <w:spacing w:val="4"/>
          <w:sz w:val="28"/>
          <w:szCs w:val="28"/>
        </w:rPr>
        <w:t>таким</w:t>
      </w:r>
      <w:r w:rsidRPr="00660D27">
        <w:rPr>
          <w:color w:val="1A1A1A"/>
          <w:spacing w:val="4"/>
          <w:sz w:val="28"/>
          <w:szCs w:val="28"/>
          <w:lang w:val="en-US"/>
        </w:rPr>
        <w:t xml:space="preserve"> </w:t>
      </w:r>
      <w:r w:rsidRPr="00517399">
        <w:rPr>
          <w:color w:val="1A1A1A"/>
          <w:spacing w:val="4"/>
          <w:sz w:val="28"/>
          <w:szCs w:val="28"/>
        </w:rPr>
        <w:t>же</w:t>
      </w:r>
      <w:r w:rsidRPr="00660D27">
        <w:rPr>
          <w:color w:val="1A1A1A"/>
          <w:spacing w:val="4"/>
          <w:sz w:val="28"/>
          <w:szCs w:val="28"/>
          <w:lang w:val="en-US"/>
        </w:rPr>
        <w:t xml:space="preserve"> </w:t>
      </w:r>
      <w:r w:rsidRPr="00517399">
        <w:rPr>
          <w:color w:val="1A1A1A"/>
          <w:spacing w:val="4"/>
          <w:sz w:val="28"/>
          <w:szCs w:val="28"/>
        </w:rPr>
        <w:t>рівнянням</w:t>
      </w:r>
      <w:r w:rsidRPr="00660D27">
        <w:rPr>
          <w:color w:val="1A1A1A"/>
          <w:spacing w:val="4"/>
          <w:sz w:val="28"/>
          <w:szCs w:val="28"/>
          <w:lang w:val="en-US"/>
        </w:rPr>
        <w:t xml:space="preserve">, </w:t>
      </w:r>
      <w:r w:rsidRPr="00517399">
        <w:rPr>
          <w:color w:val="1A1A1A"/>
          <w:spacing w:val="4"/>
          <w:sz w:val="28"/>
          <w:szCs w:val="28"/>
        </w:rPr>
        <w:t>що</w:t>
      </w:r>
      <w:r w:rsidRPr="00660D27">
        <w:rPr>
          <w:color w:val="1A1A1A"/>
          <w:spacing w:val="4"/>
          <w:sz w:val="28"/>
          <w:szCs w:val="28"/>
          <w:lang w:val="en-US"/>
        </w:rPr>
        <w:t xml:space="preserve"> </w:t>
      </w:r>
      <w:r w:rsidRPr="00517399">
        <w:rPr>
          <w:color w:val="1A1A1A"/>
          <w:spacing w:val="4"/>
          <w:sz w:val="28"/>
          <w:szCs w:val="28"/>
        </w:rPr>
        <w:t>і</w:t>
      </w:r>
      <w:r w:rsidRPr="00660D27">
        <w:rPr>
          <w:color w:val="1A1A1A"/>
          <w:spacing w:val="4"/>
          <w:sz w:val="28"/>
          <w:szCs w:val="28"/>
          <w:lang w:val="en-US"/>
        </w:rPr>
        <w:t xml:space="preserve"> </w:t>
      </w:r>
      <w:r w:rsidRPr="00517399">
        <w:rPr>
          <w:color w:val="1A1A1A"/>
          <w:spacing w:val="4"/>
          <w:sz w:val="28"/>
          <w:szCs w:val="28"/>
        </w:rPr>
        <w:t>завдання</w:t>
      </w:r>
      <w:r w:rsidRPr="00660D27">
        <w:rPr>
          <w:color w:val="1A1A1A"/>
          <w:spacing w:val="4"/>
          <w:sz w:val="28"/>
          <w:szCs w:val="28"/>
          <w:lang w:val="en-US"/>
        </w:rPr>
        <w:t xml:space="preserve"> </w:t>
      </w:r>
      <w:r w:rsidRPr="00517399">
        <w:rPr>
          <w:color w:val="1A1A1A"/>
          <w:spacing w:val="4"/>
          <w:sz w:val="28"/>
          <w:szCs w:val="28"/>
        </w:rPr>
        <w:t>про</w:t>
      </w:r>
      <w:r w:rsidRPr="00660D27">
        <w:rPr>
          <w:color w:val="1A1A1A"/>
          <w:spacing w:val="4"/>
          <w:sz w:val="28"/>
          <w:szCs w:val="28"/>
          <w:lang w:val="en-US"/>
        </w:rPr>
        <w:t xml:space="preserve"> </w:t>
      </w:r>
      <w:r w:rsidRPr="00517399">
        <w:rPr>
          <w:color w:val="1A1A1A"/>
          <w:spacing w:val="4"/>
          <w:sz w:val="28"/>
          <w:szCs w:val="28"/>
        </w:rPr>
        <w:t>нагрівання</w:t>
      </w:r>
      <w:r w:rsidRPr="00660D27">
        <w:rPr>
          <w:color w:val="1A1A1A"/>
          <w:spacing w:val="4"/>
          <w:sz w:val="28"/>
          <w:szCs w:val="28"/>
          <w:lang w:val="en-US"/>
        </w:rPr>
        <w:t>-</w:t>
      </w:r>
      <w:r w:rsidRPr="00517399">
        <w:rPr>
          <w:color w:val="1A1A1A"/>
          <w:spacing w:val="4"/>
          <w:sz w:val="28"/>
          <w:szCs w:val="28"/>
        </w:rPr>
        <w:t>рівнянням</w:t>
      </w:r>
      <w:r w:rsidRPr="00660D27">
        <w:rPr>
          <w:color w:val="1A1A1A"/>
          <w:spacing w:val="4"/>
          <w:sz w:val="28"/>
          <w:szCs w:val="28"/>
          <w:lang w:val="en-US"/>
        </w:rPr>
        <w:t xml:space="preserve">. </w:t>
      </w:r>
      <w:r w:rsidRPr="00517399">
        <w:rPr>
          <w:color w:val="1A1A1A"/>
          <w:spacing w:val="4"/>
          <w:sz w:val="28"/>
          <w:szCs w:val="28"/>
        </w:rPr>
        <w:t xml:space="preserve">Змінюються тільки граничні умови. </w:t>
      </w:r>
    </w:p>
    <w:p w:rsidR="00D716BF" w:rsidRPr="00517399" w:rsidRDefault="00D716BF" w:rsidP="00BB19BF">
      <w:pPr>
        <w:shd w:val="clear" w:color="auto" w:fill="FFFFFF"/>
        <w:spacing w:line="276" w:lineRule="auto"/>
        <w:ind w:firstLine="470"/>
        <w:jc w:val="both"/>
        <w:rPr>
          <w:color w:val="1A1A1A"/>
          <w:sz w:val="28"/>
          <w:szCs w:val="28"/>
        </w:rPr>
      </w:pPr>
      <w:r w:rsidRPr="00517399">
        <w:rPr>
          <w:color w:val="1A1A1A"/>
          <w:spacing w:val="4"/>
          <w:sz w:val="28"/>
          <w:szCs w:val="28"/>
        </w:rPr>
        <w:t xml:space="preserve">Позначимо температуру газової фази в зоні горіння горючих речовин </w:t>
      </w:r>
      <w:r w:rsidR="00A34342">
        <w:rPr>
          <w:noProof/>
          <w:color w:val="1A1A1A"/>
          <w:spacing w:val="2"/>
          <w:position w:val="-14"/>
          <w:sz w:val="28"/>
          <w:szCs w:val="28"/>
          <w:lang w:val="uk-UA" w:eastAsia="uk-UA"/>
        </w:rPr>
        <w:pict>
          <v:shape id="Рисунок 169" o:spid="_x0000_i1368" type="#_x0000_t75" style="width:74.5pt;height:21.3pt;visibility:visible">
            <v:imagedata r:id="rId470" o:title=""/>
          </v:shape>
        </w:pict>
      </w:r>
      <w:r w:rsidRPr="00517399">
        <w:rPr>
          <w:color w:val="1A1A1A"/>
          <w:spacing w:val="4"/>
          <w:sz w:val="28"/>
          <w:szCs w:val="28"/>
        </w:rPr>
        <w:t xml:space="preserve">Процеси горіння будемо розглядати в обмеженій просторової області: </w:t>
      </w:r>
      <w:r w:rsidR="00A34342">
        <w:rPr>
          <w:noProof/>
          <w:color w:val="1A1A1A"/>
          <w:sz w:val="28"/>
          <w:szCs w:val="28"/>
          <w:lang w:val="uk-UA" w:eastAsia="uk-UA"/>
        </w:rPr>
        <w:pict>
          <v:shape id="Рисунок 168" o:spid="_x0000_i1369" type="#_x0000_t75" style="width:237.9pt;height:14.4pt;visibility:visible">
            <v:imagedata r:id="rId471" o:title=""/>
          </v:shape>
        </w:pict>
      </w:r>
    </w:p>
    <w:p w:rsidR="00D716BF" w:rsidRPr="00517399" w:rsidRDefault="00A34342" w:rsidP="00BB19BF">
      <w:pPr>
        <w:shd w:val="clear" w:color="auto" w:fill="FFFFFF"/>
        <w:spacing w:line="276" w:lineRule="auto"/>
        <w:jc w:val="center"/>
        <w:rPr>
          <w:color w:val="1A1A1A"/>
          <w:sz w:val="28"/>
          <w:szCs w:val="28"/>
        </w:rPr>
      </w:pPr>
      <w:r>
        <w:rPr>
          <w:noProof/>
          <w:color w:val="1A1A1A"/>
          <w:sz w:val="28"/>
          <w:szCs w:val="28"/>
          <w:lang w:val="uk-UA" w:eastAsia="uk-UA"/>
        </w:rPr>
        <w:lastRenderedPageBreak/>
        <w:pict>
          <v:shape id="Рисунок 167" o:spid="_x0000_i1370" type="#_x0000_t75" style="width:335.6pt;height:190.35pt;visibility:visible">
            <v:imagedata r:id="rId472" o:title=""/>
          </v:shape>
        </w:pict>
      </w:r>
    </w:p>
    <w:p w:rsidR="00D716BF" w:rsidRPr="00517399" w:rsidRDefault="00D716BF" w:rsidP="00BB19BF">
      <w:pPr>
        <w:shd w:val="clear" w:color="auto" w:fill="FFFFFF"/>
        <w:spacing w:line="276" w:lineRule="auto"/>
        <w:jc w:val="both"/>
        <w:rPr>
          <w:color w:val="1A1A1A"/>
          <w:spacing w:val="7"/>
          <w:sz w:val="28"/>
          <w:szCs w:val="28"/>
        </w:rPr>
      </w:pPr>
      <w:r w:rsidRPr="00517399">
        <w:rPr>
          <w:color w:val="1A1A1A"/>
          <w:spacing w:val="7"/>
          <w:sz w:val="28"/>
          <w:szCs w:val="28"/>
        </w:rPr>
        <w:t xml:space="preserve">Для спрощення вікладок зробимо заміну змінних: </w:t>
      </w:r>
      <w:r w:rsidR="00A34342">
        <w:rPr>
          <w:noProof/>
          <w:color w:val="1A1A1A"/>
          <w:spacing w:val="7"/>
          <w:position w:val="-11"/>
          <w:sz w:val="28"/>
          <w:szCs w:val="28"/>
          <w:lang w:val="uk-UA" w:eastAsia="uk-UA"/>
        </w:rPr>
        <w:pict>
          <v:shape id="Рисунок 166" o:spid="_x0000_i1371" type="#_x0000_t75" style="width:163.4pt;height:18.15pt;visibility:visible">
            <v:imagedata r:id="rId473" o:title=""/>
          </v:shape>
        </w:pict>
      </w:r>
      <w:r w:rsidRPr="00517399">
        <w:rPr>
          <w:color w:val="1A1A1A"/>
          <w:spacing w:val="7"/>
          <w:sz w:val="28"/>
          <w:szCs w:val="28"/>
        </w:rPr>
        <w:t xml:space="preserve"> </w:t>
      </w:r>
      <w:r w:rsidR="00A34342">
        <w:rPr>
          <w:noProof/>
          <w:color w:val="1A1A1A"/>
          <w:position w:val="-9"/>
          <w:sz w:val="28"/>
          <w:szCs w:val="28"/>
          <w:lang w:val="uk-UA" w:eastAsia="uk-UA"/>
        </w:rPr>
        <w:pict>
          <v:shape id="Рисунок 165" o:spid="_x0000_i1372" type="#_x0000_t75" style="width:52.6pt;height:18.15pt;visibility:visible">
            <v:imagedata r:id="rId474" o:title=""/>
          </v:shape>
        </w:pict>
      </w:r>
      <w:r w:rsidRPr="00517399">
        <w:rPr>
          <w:color w:val="1A1A1A"/>
          <w:spacing w:val="7"/>
          <w:sz w:val="28"/>
          <w:szCs w:val="28"/>
        </w:rPr>
        <w:t xml:space="preserve"> Межі для області по змінним </w:t>
      </w:r>
      <w:r w:rsidRPr="00517399">
        <w:rPr>
          <w:color w:val="1A1A1A"/>
          <w:spacing w:val="7"/>
          <w:sz w:val="28"/>
          <w:szCs w:val="28"/>
          <w:lang w:val="en-US"/>
        </w:rPr>
        <w:t>s</w:t>
      </w:r>
      <w:r w:rsidRPr="00517399">
        <w:rPr>
          <w:color w:val="1A1A1A"/>
          <w:spacing w:val="7"/>
          <w:sz w:val="28"/>
          <w:szCs w:val="28"/>
        </w:rPr>
        <w:t xml:space="preserve"> і z і умови теплообміну за цим змінним зберігаються незмінними. Умови сполучення температури на кордоні спалаху і горіння: повинні зберігатися градієнти температур і температура у зоні горіння на кордоні s = 0 мають дорівнювати ці температури, то маємо: </w:t>
      </w:r>
    </w:p>
    <w:p w:rsidR="00D716BF" w:rsidRPr="00517399" w:rsidRDefault="00A34342" w:rsidP="00BB19BF">
      <w:pPr>
        <w:shd w:val="clear" w:color="auto" w:fill="FFFFFF"/>
        <w:spacing w:line="276" w:lineRule="auto"/>
        <w:ind w:left="1416" w:firstLine="708"/>
        <w:jc w:val="both"/>
        <w:rPr>
          <w:color w:val="1A1A1A"/>
          <w:spacing w:val="7"/>
          <w:sz w:val="28"/>
          <w:szCs w:val="28"/>
        </w:rPr>
      </w:pPr>
      <w:r>
        <w:rPr>
          <w:noProof/>
          <w:color w:val="1A1A1A"/>
          <w:sz w:val="28"/>
          <w:szCs w:val="28"/>
          <w:lang w:val="uk-UA" w:eastAsia="uk-UA"/>
        </w:rPr>
        <w:pict>
          <v:shape id="Рисунок 164" o:spid="_x0000_i1373" type="#_x0000_t75" style="width:219.15pt;height:37.55pt;visibility:visible">
            <v:imagedata r:id="rId475" o:title=""/>
          </v:shape>
        </w:pict>
      </w:r>
      <w:r w:rsidR="00D716BF" w:rsidRPr="00517399">
        <w:rPr>
          <w:noProof/>
          <w:color w:val="1A1A1A"/>
          <w:sz w:val="28"/>
          <w:szCs w:val="28"/>
          <w:lang w:eastAsia="uk-UA"/>
        </w:rPr>
        <w:tab/>
      </w:r>
      <w:r w:rsidR="00D716BF" w:rsidRPr="00517399">
        <w:rPr>
          <w:noProof/>
          <w:color w:val="1A1A1A"/>
          <w:sz w:val="28"/>
          <w:szCs w:val="28"/>
          <w:lang w:eastAsia="uk-UA"/>
        </w:rPr>
        <w:tab/>
        <w:t xml:space="preserve">             (100)</w:t>
      </w:r>
    </w:p>
    <w:p w:rsidR="00D716BF" w:rsidRPr="00517399" w:rsidRDefault="00A34342" w:rsidP="00BB19BF">
      <w:pPr>
        <w:shd w:val="clear" w:color="auto" w:fill="FFFFFF"/>
        <w:spacing w:line="276" w:lineRule="auto"/>
        <w:ind w:left="2124" w:firstLine="708"/>
        <w:jc w:val="both"/>
        <w:rPr>
          <w:color w:val="1A1A1A"/>
          <w:spacing w:val="7"/>
          <w:sz w:val="28"/>
          <w:szCs w:val="28"/>
        </w:rPr>
      </w:pPr>
      <w:r>
        <w:rPr>
          <w:noProof/>
          <w:color w:val="1A1A1A"/>
          <w:sz w:val="28"/>
          <w:szCs w:val="28"/>
          <w:lang w:val="uk-UA" w:eastAsia="uk-UA"/>
        </w:rPr>
        <w:pict>
          <v:shape id="Рисунок 163" o:spid="_x0000_i1374" type="#_x0000_t75" style="width:151.5pt;height:38.2pt;visibility:visible">
            <v:imagedata r:id="rId476" o:title=""/>
          </v:shape>
        </w:pict>
      </w:r>
      <w:r w:rsidR="00D716BF" w:rsidRPr="00517399">
        <w:rPr>
          <w:noProof/>
          <w:color w:val="1A1A1A"/>
          <w:sz w:val="28"/>
          <w:szCs w:val="28"/>
          <w:lang w:eastAsia="uk-UA"/>
        </w:rPr>
        <w:tab/>
      </w:r>
      <w:r w:rsidR="00D716BF" w:rsidRPr="00517399">
        <w:rPr>
          <w:noProof/>
          <w:color w:val="1A1A1A"/>
          <w:sz w:val="28"/>
          <w:szCs w:val="28"/>
          <w:lang w:eastAsia="uk-UA"/>
        </w:rPr>
        <w:tab/>
      </w:r>
      <w:r w:rsidR="00D716BF" w:rsidRPr="00517399">
        <w:rPr>
          <w:noProof/>
          <w:color w:val="1A1A1A"/>
          <w:sz w:val="28"/>
          <w:szCs w:val="28"/>
          <w:lang w:eastAsia="uk-UA"/>
        </w:rPr>
        <w:tab/>
        <w:t xml:space="preserve">  </w:t>
      </w:r>
      <w:r w:rsidR="00D716BF" w:rsidRPr="00517399">
        <w:rPr>
          <w:noProof/>
          <w:color w:val="1A1A1A"/>
          <w:sz w:val="28"/>
          <w:szCs w:val="28"/>
          <w:lang w:eastAsia="uk-UA"/>
        </w:rPr>
        <w:tab/>
        <w:t xml:space="preserve">   (101)</w:t>
      </w:r>
    </w:p>
    <w:p w:rsidR="00D716BF" w:rsidRPr="00517399" w:rsidRDefault="00D716BF" w:rsidP="00BB19BF">
      <w:pPr>
        <w:shd w:val="clear" w:color="auto" w:fill="FFFFFF"/>
        <w:spacing w:line="276" w:lineRule="auto"/>
        <w:jc w:val="both"/>
        <w:rPr>
          <w:color w:val="1A1A1A"/>
          <w:spacing w:val="7"/>
          <w:sz w:val="28"/>
          <w:szCs w:val="28"/>
        </w:rPr>
      </w:pPr>
      <w:r w:rsidRPr="00517399">
        <w:rPr>
          <w:color w:val="1A1A1A"/>
          <w:spacing w:val="7"/>
          <w:sz w:val="28"/>
          <w:szCs w:val="28"/>
        </w:rPr>
        <w:t>Перш, ніж вирішувати сформульовану крайову задачу, визначимо в правій частині умови (100) явне вираз з урахуванням отриманого рішення в зоні нагріву середовища. Маємо:</w:t>
      </w:r>
    </w:p>
    <w:p w:rsidR="00D716BF" w:rsidRPr="00517399" w:rsidRDefault="00A34342" w:rsidP="00BB19BF">
      <w:pPr>
        <w:shd w:val="clear" w:color="auto" w:fill="FFFFFF"/>
        <w:spacing w:line="276" w:lineRule="auto"/>
        <w:jc w:val="both"/>
        <w:rPr>
          <w:color w:val="1A1A1A"/>
          <w:sz w:val="28"/>
          <w:szCs w:val="28"/>
        </w:rPr>
      </w:pPr>
      <w:r>
        <w:rPr>
          <w:noProof/>
          <w:color w:val="1A1A1A"/>
          <w:sz w:val="28"/>
          <w:szCs w:val="28"/>
          <w:lang w:val="uk-UA" w:eastAsia="uk-UA"/>
        </w:rPr>
        <w:pict>
          <v:shape id="Рисунок 162" o:spid="_x0000_i1375" type="#_x0000_t75" style="width:427pt;height:33.8pt;visibility:visible">
            <v:imagedata r:id="rId477" o:title=""/>
          </v:shape>
        </w:pict>
      </w:r>
      <w:r w:rsidR="00D716BF" w:rsidRPr="00517399">
        <w:rPr>
          <w:noProof/>
          <w:color w:val="1A1A1A"/>
          <w:sz w:val="28"/>
          <w:szCs w:val="28"/>
          <w:lang w:val="en-US" w:eastAsia="uk-UA"/>
        </w:rPr>
        <w:t xml:space="preserve"> </w:t>
      </w:r>
      <w:r w:rsidR="00D716BF" w:rsidRPr="00517399">
        <w:rPr>
          <w:noProof/>
          <w:color w:val="1A1A1A"/>
          <w:sz w:val="28"/>
          <w:szCs w:val="28"/>
          <w:lang w:eastAsia="uk-UA"/>
        </w:rPr>
        <w:t>(</w:t>
      </w:r>
      <w:r w:rsidR="00D716BF" w:rsidRPr="00517399">
        <w:rPr>
          <w:noProof/>
          <w:color w:val="1A1A1A"/>
          <w:sz w:val="28"/>
          <w:szCs w:val="28"/>
          <w:lang w:val="en-US" w:eastAsia="uk-UA"/>
        </w:rPr>
        <w:t>102</w:t>
      </w:r>
      <w:r w:rsidR="00D716BF" w:rsidRPr="00517399">
        <w:rPr>
          <w:noProof/>
          <w:color w:val="1A1A1A"/>
          <w:sz w:val="28"/>
          <w:szCs w:val="28"/>
          <w:lang w:eastAsia="uk-UA"/>
        </w:rPr>
        <w:t>)</w:t>
      </w:r>
    </w:p>
    <w:p w:rsidR="00D716BF" w:rsidRPr="00517399" w:rsidRDefault="00D716BF" w:rsidP="00BB19BF">
      <w:pPr>
        <w:shd w:val="clear" w:color="auto" w:fill="FFFFFF"/>
        <w:spacing w:line="276" w:lineRule="auto"/>
        <w:jc w:val="both"/>
        <w:rPr>
          <w:color w:val="1A1A1A"/>
          <w:spacing w:val="2"/>
          <w:sz w:val="28"/>
          <w:szCs w:val="28"/>
        </w:rPr>
      </w:pPr>
      <w:r w:rsidRPr="00517399">
        <w:rPr>
          <w:color w:val="1A1A1A"/>
          <w:spacing w:val="2"/>
          <w:sz w:val="28"/>
          <w:szCs w:val="28"/>
        </w:rPr>
        <w:t>Тут:</w:t>
      </w:r>
    </w:p>
    <w:p w:rsidR="00D716BF" w:rsidRPr="00517399" w:rsidRDefault="00A34342" w:rsidP="00BB19BF">
      <w:pPr>
        <w:shd w:val="clear" w:color="auto" w:fill="FFFFFF"/>
        <w:spacing w:line="276" w:lineRule="auto"/>
        <w:jc w:val="center"/>
        <w:rPr>
          <w:color w:val="1A1A1A"/>
          <w:sz w:val="28"/>
          <w:szCs w:val="28"/>
        </w:rPr>
      </w:pPr>
      <w:r>
        <w:rPr>
          <w:noProof/>
          <w:color w:val="1A1A1A"/>
          <w:spacing w:val="2"/>
          <w:position w:val="-60"/>
          <w:sz w:val="28"/>
          <w:szCs w:val="28"/>
          <w:lang w:val="uk-UA" w:eastAsia="uk-UA"/>
        </w:rPr>
        <w:pict>
          <v:shape id="Рисунок 161" o:spid="_x0000_i1376" type="#_x0000_t75" style="width:162.8pt;height:29.45pt;visibility:visible">
            <v:imagedata r:id="rId478" o:title=""/>
          </v:shape>
        </w:pict>
      </w:r>
    </w:p>
    <w:p w:rsidR="00D716BF" w:rsidRPr="00517399" w:rsidRDefault="00D716BF" w:rsidP="00BB19BF">
      <w:pPr>
        <w:shd w:val="clear" w:color="auto" w:fill="FFFFFF"/>
        <w:spacing w:line="276" w:lineRule="auto"/>
        <w:jc w:val="both"/>
        <w:rPr>
          <w:color w:val="1A1A1A"/>
          <w:spacing w:val="5"/>
          <w:sz w:val="28"/>
          <w:szCs w:val="28"/>
        </w:rPr>
      </w:pPr>
      <w:r w:rsidRPr="00517399">
        <w:rPr>
          <w:color w:val="1A1A1A"/>
          <w:spacing w:val="5"/>
          <w:sz w:val="28"/>
          <w:szCs w:val="28"/>
        </w:rPr>
        <w:t>За аналогією з попереднім випадком власні функції:</w:t>
      </w:r>
    </w:p>
    <w:p w:rsidR="00D716BF" w:rsidRPr="00517399" w:rsidRDefault="00D716BF" w:rsidP="00BB19BF">
      <w:pPr>
        <w:shd w:val="clear" w:color="auto" w:fill="FFFFFF"/>
        <w:spacing w:line="276" w:lineRule="auto"/>
        <w:jc w:val="both"/>
        <w:rPr>
          <w:color w:val="1A1A1A"/>
          <w:spacing w:val="5"/>
          <w:sz w:val="28"/>
          <w:szCs w:val="28"/>
        </w:rPr>
      </w:pPr>
      <w:r w:rsidRPr="00517399">
        <w:rPr>
          <w:color w:val="1A1A1A"/>
          <w:spacing w:val="5"/>
          <w:sz w:val="28"/>
          <w:szCs w:val="28"/>
        </w:rPr>
        <w:t xml:space="preserve">                                                 </w:t>
      </w:r>
      <w:r w:rsidR="00A34342">
        <w:rPr>
          <w:noProof/>
          <w:color w:val="1A1A1A"/>
          <w:sz w:val="28"/>
          <w:szCs w:val="28"/>
          <w:lang w:val="uk-UA" w:eastAsia="uk-UA"/>
        </w:rPr>
        <w:pict>
          <v:shape id="Рисунок 160" o:spid="_x0000_i1377" type="#_x0000_t75" style="width:2in;height:17.55pt;visibility:visible">
            <v:imagedata r:id="rId479" o:title=""/>
          </v:shape>
        </w:pict>
      </w:r>
    </w:p>
    <w:p w:rsidR="00D716BF" w:rsidRPr="00517399" w:rsidRDefault="00D716BF" w:rsidP="00BB19BF">
      <w:pPr>
        <w:shd w:val="clear" w:color="auto" w:fill="FFFFFF"/>
        <w:spacing w:line="276" w:lineRule="auto"/>
        <w:ind w:left="2832" w:firstLine="708"/>
        <w:jc w:val="both"/>
        <w:rPr>
          <w:color w:val="1A1A1A"/>
          <w:spacing w:val="5"/>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159" o:spid="_x0000_i1378" type="#_x0000_t75" style="width:128.35pt;height:26.9pt;visibility:visible">
            <v:imagedata r:id="rId480"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(103)</w:t>
      </w:r>
    </w:p>
    <w:p w:rsidR="00D716BF" w:rsidRPr="00517399" w:rsidRDefault="00D716BF" w:rsidP="00BB19BF">
      <w:pPr>
        <w:shd w:val="clear" w:color="auto" w:fill="FFFFFF"/>
        <w:spacing w:line="276" w:lineRule="auto"/>
        <w:jc w:val="both"/>
        <w:rPr>
          <w:color w:val="1A1A1A"/>
          <w:spacing w:val="5"/>
          <w:sz w:val="28"/>
          <w:szCs w:val="28"/>
        </w:rPr>
      </w:pPr>
      <w:r w:rsidRPr="00517399">
        <w:rPr>
          <w:color w:val="1A1A1A"/>
          <w:spacing w:val="5"/>
          <w:sz w:val="28"/>
          <w:szCs w:val="28"/>
        </w:rPr>
        <w:t>Власні значення знаходяться з крайового умови (101)</w:t>
      </w:r>
      <w:r w:rsidRPr="00517399">
        <w:rPr>
          <w:noProof/>
          <w:color w:val="1A1A1A"/>
          <w:spacing w:val="4"/>
          <w:position w:val="-13"/>
          <w:sz w:val="28"/>
          <w:szCs w:val="28"/>
          <w:lang w:eastAsia="uk-UA"/>
        </w:rPr>
        <w:t xml:space="preserve"> </w:t>
      </w:r>
      <w:r w:rsidR="00A34342">
        <w:rPr>
          <w:noProof/>
          <w:color w:val="1A1A1A"/>
          <w:spacing w:val="4"/>
          <w:position w:val="-13"/>
          <w:sz w:val="28"/>
          <w:szCs w:val="28"/>
          <w:lang w:val="uk-UA" w:eastAsia="uk-UA"/>
        </w:rPr>
        <w:pict>
          <v:shape id="Рисунок 158" o:spid="_x0000_i1379" type="#_x0000_t75" style="width:83.25pt;height:18.8pt;visibility:visible">
            <v:imagedata r:id="rId481" o:title=""/>
          </v:shape>
        </w:pict>
      </w:r>
      <w:r w:rsidRPr="00517399">
        <w:rPr>
          <w:color w:val="1A1A1A"/>
          <w:spacing w:val="5"/>
          <w:sz w:val="28"/>
          <w:szCs w:val="28"/>
        </w:rPr>
        <w:t xml:space="preserve"> Крайова, задача набуває вигляду:</w:t>
      </w:r>
    </w:p>
    <w:p w:rsidR="00D716BF" w:rsidRPr="00517399" w:rsidRDefault="00D716BF" w:rsidP="00BB19BF">
      <w:pPr>
        <w:shd w:val="clear" w:color="auto" w:fill="FFFFFF"/>
        <w:spacing w:line="276" w:lineRule="auto"/>
        <w:jc w:val="both"/>
        <w:rPr>
          <w:noProof/>
          <w:color w:val="1A1A1A"/>
          <w:sz w:val="28"/>
          <w:szCs w:val="28"/>
          <w:lang w:val="en-US" w:eastAsia="uk-UA"/>
        </w:rPr>
      </w:pPr>
      <w:r w:rsidRPr="00517399">
        <w:rPr>
          <w:color w:val="1A1A1A"/>
          <w:spacing w:val="5"/>
          <w:sz w:val="28"/>
          <w:szCs w:val="28"/>
        </w:rPr>
        <w:t xml:space="preserve">     </w:t>
      </w:r>
      <w:r w:rsidR="00A34342">
        <w:rPr>
          <w:noProof/>
          <w:color w:val="1A1A1A"/>
          <w:sz w:val="28"/>
          <w:szCs w:val="28"/>
          <w:lang w:val="uk-UA" w:eastAsia="uk-UA"/>
        </w:rPr>
        <w:pict>
          <v:shape id="Рисунок 157" o:spid="_x0000_i1380" type="#_x0000_t75" style="width:387.55pt;height:34.45pt;visibility:visible">
            <v:imagedata r:id="rId482" o:title="" cropright="4391f"/>
          </v:shape>
        </w:pict>
      </w:r>
      <w:r w:rsidRPr="00517399">
        <w:rPr>
          <w:noProof/>
          <w:color w:val="1A1A1A"/>
          <w:sz w:val="28"/>
          <w:szCs w:val="28"/>
          <w:lang w:eastAsia="uk-UA"/>
        </w:rPr>
        <w:t xml:space="preserve">  (</w:t>
      </w:r>
      <w:r w:rsidRPr="00517399">
        <w:rPr>
          <w:noProof/>
          <w:color w:val="1A1A1A"/>
          <w:sz w:val="28"/>
          <w:szCs w:val="28"/>
          <w:lang w:val="en-US" w:eastAsia="uk-UA"/>
        </w:rPr>
        <w:t>104</w:t>
      </w:r>
      <w:r w:rsidRPr="00517399">
        <w:rPr>
          <w:noProof/>
          <w:color w:val="1A1A1A"/>
          <w:sz w:val="28"/>
          <w:szCs w:val="28"/>
          <w:lang w:eastAsia="uk-UA"/>
        </w:rPr>
        <w:t>)</w:t>
      </w:r>
    </w:p>
    <w:p w:rsidR="00D716BF" w:rsidRPr="00517399" w:rsidRDefault="00D716BF" w:rsidP="00BB19BF">
      <w:pPr>
        <w:shd w:val="clear" w:color="auto" w:fill="FFFFFF"/>
        <w:spacing w:line="276" w:lineRule="auto"/>
        <w:jc w:val="both"/>
        <w:rPr>
          <w:noProof/>
          <w:color w:val="1A1A1A"/>
          <w:sz w:val="28"/>
          <w:szCs w:val="28"/>
          <w:lang w:val="en-US" w:eastAsia="uk-UA"/>
        </w:rPr>
      </w:pPr>
    </w:p>
    <w:p w:rsidR="00D716BF" w:rsidRPr="00517399" w:rsidRDefault="00D716BF" w:rsidP="00BB19BF">
      <w:pPr>
        <w:shd w:val="clear" w:color="auto" w:fill="FFFFFF"/>
        <w:spacing w:line="276" w:lineRule="auto"/>
        <w:jc w:val="both"/>
        <w:rPr>
          <w:color w:val="1A1A1A"/>
          <w:spacing w:val="5"/>
          <w:sz w:val="28"/>
          <w:szCs w:val="28"/>
          <w:lang w:val="en-US"/>
        </w:rPr>
      </w:pPr>
    </w:p>
    <w:p w:rsidR="00D716BF" w:rsidRPr="00517399" w:rsidRDefault="00A34342" w:rsidP="00BB19BF">
      <w:pPr>
        <w:shd w:val="clear" w:color="auto" w:fill="FFFFFF"/>
        <w:spacing w:line="276" w:lineRule="auto"/>
        <w:jc w:val="center"/>
        <w:rPr>
          <w:color w:val="1A1A1A"/>
          <w:spacing w:val="5"/>
          <w:sz w:val="28"/>
          <w:szCs w:val="28"/>
        </w:rPr>
      </w:pPr>
      <w:r>
        <w:rPr>
          <w:noProof/>
          <w:color w:val="1A1A1A"/>
          <w:sz w:val="28"/>
          <w:szCs w:val="28"/>
          <w:lang w:val="uk-UA" w:eastAsia="uk-UA"/>
        </w:rPr>
        <w:pict>
          <v:shape id="Рисунок 156" o:spid="_x0000_i1381" type="#_x0000_t75" style="width:284.25pt;height:183.45pt;visibility:visible">
            <v:imagedata r:id="rId483" o:title=""/>
          </v:shape>
        </w:pict>
      </w:r>
    </w:p>
    <w:p w:rsidR="00D716BF" w:rsidRPr="00517399" w:rsidRDefault="00D716BF" w:rsidP="00BB19BF">
      <w:pPr>
        <w:shd w:val="clear" w:color="auto" w:fill="FFFFFF"/>
        <w:spacing w:line="276" w:lineRule="auto"/>
        <w:jc w:val="both"/>
        <w:rPr>
          <w:color w:val="1A1A1A"/>
          <w:spacing w:val="5"/>
          <w:sz w:val="28"/>
          <w:szCs w:val="28"/>
        </w:rPr>
      </w:pPr>
      <w:r w:rsidRPr="00517399">
        <w:rPr>
          <w:color w:val="1A1A1A"/>
          <w:spacing w:val="5"/>
          <w:sz w:val="28"/>
          <w:szCs w:val="28"/>
        </w:rPr>
        <w:t xml:space="preserve">Оскільки граничні умови по змінним </w:t>
      </w:r>
      <w:r w:rsidRPr="00517399">
        <w:rPr>
          <w:i/>
          <w:iCs/>
          <w:color w:val="1A1A1A"/>
          <w:spacing w:val="5"/>
          <w:sz w:val="28"/>
          <w:szCs w:val="28"/>
        </w:rPr>
        <w:t>у</w:t>
      </w:r>
      <w:r w:rsidRPr="00517399">
        <w:rPr>
          <w:color w:val="1A1A1A"/>
          <w:spacing w:val="5"/>
          <w:sz w:val="28"/>
          <w:szCs w:val="28"/>
        </w:rPr>
        <w:t xml:space="preserve"> і z залишилися колишні, власні функції теж не змінюються.</w:t>
      </w:r>
    </w:p>
    <w:p w:rsidR="00D716BF" w:rsidRPr="00517399" w:rsidRDefault="00D716BF" w:rsidP="00BB19BF">
      <w:pPr>
        <w:shd w:val="clear" w:color="auto" w:fill="FFFFFF"/>
        <w:spacing w:line="276" w:lineRule="auto"/>
        <w:jc w:val="both"/>
        <w:rPr>
          <w:noProof/>
          <w:color w:val="1A1A1A"/>
          <w:sz w:val="28"/>
          <w:szCs w:val="28"/>
          <w:lang w:eastAsia="uk-UA"/>
        </w:rPr>
      </w:pPr>
      <w:r w:rsidRPr="00517399">
        <w:rPr>
          <w:color w:val="1A1A1A"/>
          <w:spacing w:val="5"/>
          <w:sz w:val="28"/>
          <w:szCs w:val="28"/>
        </w:rPr>
        <w:t xml:space="preserve">                               </w:t>
      </w:r>
      <w:r w:rsidR="00A34342">
        <w:rPr>
          <w:noProof/>
          <w:color w:val="1A1A1A"/>
          <w:sz w:val="28"/>
          <w:szCs w:val="28"/>
          <w:lang w:val="uk-UA" w:eastAsia="uk-UA"/>
        </w:rPr>
        <w:pict>
          <v:shape id="Рисунок 155" o:spid="_x0000_i1382" type="#_x0000_t75" style="width:268.6pt;height:31.3pt;visibility:visible">
            <v:imagedata r:id="rId484" o:title=""/>
          </v:shape>
        </w:pict>
      </w:r>
      <w:r w:rsidRPr="00517399">
        <w:rPr>
          <w:noProof/>
          <w:color w:val="1A1A1A"/>
          <w:sz w:val="28"/>
          <w:szCs w:val="28"/>
          <w:lang w:eastAsia="uk-UA"/>
        </w:rPr>
        <w:tab/>
        <w:t xml:space="preserve">             (105)</w:t>
      </w:r>
    </w:p>
    <w:p w:rsidR="00D716BF" w:rsidRPr="00517399" w:rsidRDefault="00D716BF" w:rsidP="00BB19BF">
      <w:pPr>
        <w:shd w:val="clear" w:color="auto" w:fill="FFFFFF"/>
        <w:spacing w:line="276" w:lineRule="auto"/>
        <w:jc w:val="both"/>
        <w:rPr>
          <w:color w:val="1A1A1A"/>
          <w:spacing w:val="5"/>
          <w:sz w:val="28"/>
          <w:szCs w:val="28"/>
        </w:rPr>
      </w:pPr>
      <w:r w:rsidRPr="00517399">
        <w:rPr>
          <w:color w:val="1A1A1A"/>
          <w:spacing w:val="5"/>
          <w:sz w:val="28"/>
          <w:szCs w:val="28"/>
        </w:rPr>
        <w:t>Тому для знаходження рішення крайової задачі досить застосувати інтегральні перетворення до правої частини рівняння (105). Маємо</w:t>
      </w:r>
    </w:p>
    <w:p w:rsidR="00D716BF" w:rsidRPr="00517399" w:rsidRDefault="00D716BF" w:rsidP="00BB19BF">
      <w:pPr>
        <w:shd w:val="clear" w:color="auto" w:fill="FFFFFF"/>
        <w:spacing w:line="276" w:lineRule="auto"/>
        <w:jc w:val="both"/>
        <w:rPr>
          <w:color w:val="1A1A1A"/>
          <w:spacing w:val="5"/>
          <w:sz w:val="28"/>
          <w:szCs w:val="28"/>
        </w:rPr>
      </w:pPr>
      <w:r w:rsidRPr="00517399">
        <w:rPr>
          <w:color w:val="1A1A1A"/>
          <w:spacing w:val="5"/>
          <w:sz w:val="28"/>
          <w:szCs w:val="28"/>
        </w:rPr>
        <w:t xml:space="preserve">               </w:t>
      </w:r>
      <w:r w:rsidR="00A34342">
        <w:rPr>
          <w:noProof/>
          <w:color w:val="1A1A1A"/>
          <w:sz w:val="28"/>
          <w:szCs w:val="28"/>
          <w:lang w:val="uk-UA" w:eastAsia="uk-UA"/>
        </w:rPr>
        <w:pict>
          <v:shape id="Рисунок 154" o:spid="_x0000_i1383" type="#_x0000_t75" style="width:323.05pt;height:43.2pt;visibility:visible">
            <v:imagedata r:id="rId485" o:title=""/>
          </v:shape>
        </w:pict>
      </w:r>
      <w:r w:rsidRPr="00517399">
        <w:rPr>
          <w:noProof/>
          <w:color w:val="1A1A1A"/>
          <w:sz w:val="28"/>
          <w:szCs w:val="28"/>
          <w:lang w:eastAsia="uk-UA"/>
        </w:rPr>
        <w:tab/>
      </w:r>
      <w:r w:rsidRPr="00517399">
        <w:rPr>
          <w:noProof/>
          <w:color w:val="1A1A1A"/>
          <w:sz w:val="28"/>
          <w:szCs w:val="28"/>
          <w:lang w:eastAsia="uk-UA"/>
        </w:rPr>
        <w:tab/>
        <w:t xml:space="preserve">   (106)</w:t>
      </w:r>
    </w:p>
    <w:p w:rsidR="00D716BF" w:rsidRPr="00517399" w:rsidRDefault="00D716BF" w:rsidP="00BB19BF">
      <w:pPr>
        <w:shd w:val="clear" w:color="auto" w:fill="FFFFFF"/>
        <w:spacing w:line="276" w:lineRule="auto"/>
        <w:jc w:val="both"/>
        <w:rPr>
          <w:color w:val="1A1A1A"/>
          <w:spacing w:val="5"/>
          <w:sz w:val="28"/>
          <w:szCs w:val="28"/>
        </w:rPr>
      </w:pPr>
      <w:r w:rsidRPr="00517399">
        <w:rPr>
          <w:color w:val="1A1A1A"/>
          <w:spacing w:val="5"/>
          <w:sz w:val="28"/>
          <w:szCs w:val="28"/>
        </w:rPr>
        <w:t>Обчисливши інтеграл, отримуємо</w:t>
      </w:r>
    </w:p>
    <w:p w:rsidR="00D716BF" w:rsidRPr="00517399" w:rsidRDefault="00A34342" w:rsidP="00BB19BF">
      <w:pPr>
        <w:shd w:val="clear" w:color="auto" w:fill="FFFFFF"/>
        <w:spacing w:line="276" w:lineRule="auto"/>
        <w:jc w:val="center"/>
        <w:rPr>
          <w:color w:val="1A1A1A"/>
          <w:sz w:val="28"/>
          <w:szCs w:val="28"/>
        </w:rPr>
      </w:pPr>
      <w:r>
        <w:rPr>
          <w:noProof/>
          <w:color w:val="1A1A1A"/>
          <w:sz w:val="28"/>
          <w:szCs w:val="28"/>
          <w:lang w:val="uk-UA" w:eastAsia="uk-UA"/>
        </w:rPr>
        <w:pict>
          <v:shape id="Рисунок 153" o:spid="_x0000_i1384" type="#_x0000_t75" style="width:333.7pt;height:46.95pt;visibility:visible">
            <v:imagedata r:id="rId486" o:title=""/>
          </v:shape>
        </w:pict>
      </w:r>
    </w:p>
    <w:p w:rsidR="00D716BF" w:rsidRPr="00517399" w:rsidRDefault="00A34342" w:rsidP="00BB19BF">
      <w:pPr>
        <w:shd w:val="clear" w:color="auto" w:fill="FFFFFF"/>
        <w:spacing w:line="276" w:lineRule="auto"/>
        <w:jc w:val="center"/>
        <w:rPr>
          <w:color w:val="1A1A1A"/>
          <w:sz w:val="28"/>
          <w:szCs w:val="28"/>
        </w:rPr>
      </w:pPr>
      <w:r>
        <w:rPr>
          <w:noProof/>
          <w:color w:val="1A1A1A"/>
          <w:sz w:val="28"/>
          <w:szCs w:val="28"/>
          <w:lang w:val="uk-UA" w:eastAsia="uk-UA"/>
        </w:rPr>
        <w:pict>
          <v:shape id="Рисунок 152" o:spid="_x0000_i1385" type="#_x0000_t75" style="width:209.1pt;height:38.2pt;visibility:visible">
            <v:imagedata r:id="rId487" o:title=""/>
          </v:shape>
        </w:pict>
      </w:r>
    </w:p>
    <w:p w:rsidR="00D716BF" w:rsidRPr="00517399" w:rsidRDefault="00D716BF" w:rsidP="00BB19BF">
      <w:pPr>
        <w:shd w:val="clear" w:color="auto" w:fill="FFFFFF"/>
        <w:spacing w:line="276" w:lineRule="auto"/>
        <w:jc w:val="both"/>
        <w:rPr>
          <w:color w:val="1A1A1A"/>
          <w:sz w:val="28"/>
          <w:szCs w:val="28"/>
        </w:rPr>
      </w:pP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Точно також інтегральне перетворення по z да</w:t>
      </w:r>
      <w:r w:rsidRPr="00517399">
        <w:rPr>
          <w:color w:val="1A1A1A"/>
          <w:sz w:val="28"/>
          <w:szCs w:val="28"/>
          <w:lang w:val="uk-UA"/>
        </w:rPr>
        <w:t>є</w:t>
      </w:r>
      <w:r w:rsidRPr="00517399">
        <w:rPr>
          <w:color w:val="1A1A1A"/>
          <w:sz w:val="28"/>
          <w:szCs w:val="28"/>
        </w:rPr>
        <w:t>:</w:t>
      </w:r>
    </w:p>
    <w:p w:rsidR="00D716BF" w:rsidRPr="00517399" w:rsidRDefault="00A34342" w:rsidP="00BB19BF">
      <w:pPr>
        <w:shd w:val="clear" w:color="auto" w:fill="FFFFFF"/>
        <w:spacing w:line="276" w:lineRule="auto"/>
        <w:jc w:val="center"/>
        <w:rPr>
          <w:color w:val="1A1A1A"/>
          <w:sz w:val="28"/>
          <w:szCs w:val="28"/>
        </w:rPr>
      </w:pPr>
      <w:r>
        <w:rPr>
          <w:noProof/>
          <w:color w:val="1A1A1A"/>
          <w:sz w:val="28"/>
          <w:szCs w:val="28"/>
          <w:lang w:val="uk-UA" w:eastAsia="uk-UA"/>
        </w:rPr>
        <w:pict>
          <v:shape id="Рисунок 151" o:spid="_x0000_i1386" type="#_x0000_t75" style="width:186.55pt;height:35.05pt;visibility:visible">
            <v:imagedata r:id="rId488" o:title=""/>
          </v:shape>
        </w:pic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Таким чином, приходимо до наступної задачі Коші.</w:t>
      </w:r>
    </w:p>
    <w:p w:rsidR="00D716BF" w:rsidRPr="00517399" w:rsidRDefault="00D716BF" w:rsidP="00BB19BF">
      <w:pPr>
        <w:shd w:val="clear" w:color="auto" w:fill="FFFFFF"/>
        <w:spacing w:line="276" w:lineRule="auto"/>
        <w:ind w:firstLine="708"/>
        <w:jc w:val="center"/>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150" o:spid="_x0000_i1387" type="#_x0000_t75" style="width:231.05pt;height:38.2pt;visibility:visible">
            <v:imagedata r:id="rId489" o:title=""/>
          </v:shape>
        </w:pict>
      </w:r>
      <w:r w:rsidRPr="00517399">
        <w:rPr>
          <w:noProof/>
          <w:color w:val="1A1A1A"/>
          <w:sz w:val="28"/>
          <w:szCs w:val="28"/>
          <w:lang w:eastAsia="uk-UA"/>
        </w:rPr>
        <w:t xml:space="preserve">                     (107)</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Початкове умова:</w:t>
      </w:r>
    </w:p>
    <w:p w:rsidR="00D716BF" w:rsidRPr="00517399" w:rsidRDefault="00A34342" w:rsidP="00BB19BF">
      <w:pPr>
        <w:shd w:val="clear" w:color="auto" w:fill="FFFFFF"/>
        <w:spacing w:line="276" w:lineRule="auto"/>
        <w:jc w:val="both"/>
        <w:rPr>
          <w:color w:val="1A1A1A"/>
          <w:sz w:val="28"/>
          <w:szCs w:val="28"/>
        </w:rPr>
      </w:pPr>
      <w:r>
        <w:rPr>
          <w:noProof/>
          <w:color w:val="1A1A1A"/>
          <w:sz w:val="28"/>
          <w:szCs w:val="28"/>
          <w:lang w:val="uk-UA" w:eastAsia="uk-UA"/>
        </w:rPr>
        <w:pict>
          <v:shape id="Рисунок 149" o:spid="_x0000_i1388" type="#_x0000_t75" style="width:413.85pt;height:33.8pt;visibility:visible">
            <v:imagedata r:id="rId490" o:title=""/>
          </v:shape>
        </w:pict>
      </w:r>
      <w:r w:rsidR="00D716BF" w:rsidRPr="00517399">
        <w:rPr>
          <w:noProof/>
          <w:color w:val="1A1A1A"/>
          <w:sz w:val="28"/>
          <w:szCs w:val="28"/>
          <w:lang w:eastAsia="uk-UA"/>
        </w:rPr>
        <w:t xml:space="preserve">    (108)</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 xml:space="preserve">  Зображення по Лапласа цієї задачі має вигляд:</w: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sz w:val="28"/>
          <w:szCs w:val="28"/>
          <w:lang w:eastAsia="uk-UA"/>
        </w:rPr>
        <w:lastRenderedPageBreak/>
        <w:t xml:space="preserve">           </w:t>
      </w:r>
      <w:r w:rsidR="00A34342">
        <w:rPr>
          <w:noProof/>
          <w:color w:val="1A1A1A"/>
          <w:sz w:val="28"/>
          <w:szCs w:val="28"/>
          <w:lang w:val="uk-UA" w:eastAsia="uk-UA"/>
        </w:rPr>
        <w:pict>
          <v:shape id="Рисунок 148" o:spid="_x0000_i1389" type="#_x0000_t75" style="width:262.35pt;height:40.7pt;visibility:visible">
            <v:imagedata r:id="rId491"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(109)</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 xml:space="preserve"> У просторі оригіналів йому відповідає вираз:</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 xml:space="preserve">         </w:t>
      </w:r>
      <w:r w:rsidRPr="00517399">
        <w:rPr>
          <w:color w:val="1A1A1A"/>
          <w:sz w:val="28"/>
          <w:szCs w:val="28"/>
        </w:rPr>
        <w:tab/>
      </w:r>
      <w:r w:rsidR="00A34342">
        <w:rPr>
          <w:noProof/>
          <w:color w:val="1A1A1A"/>
          <w:sz w:val="28"/>
          <w:szCs w:val="28"/>
          <w:lang w:val="uk-UA" w:eastAsia="uk-UA"/>
        </w:rPr>
        <w:pict>
          <v:shape id="Рисунок 147" o:spid="_x0000_i1390" type="#_x0000_t75" style="width:361.9pt;height:37.55pt;visibility:visible">
            <v:imagedata r:id="rId492" o:title=""/>
          </v:shape>
        </w:pict>
      </w:r>
      <w:r w:rsidRPr="00517399">
        <w:rPr>
          <w:noProof/>
          <w:color w:val="1A1A1A"/>
          <w:sz w:val="28"/>
          <w:szCs w:val="28"/>
          <w:lang w:eastAsia="uk-UA"/>
        </w:rPr>
        <w:tab/>
        <w:t xml:space="preserve">   (110)</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Таким чином, розподіл температури в зоні горіння описується наступною функцією.</w:t>
      </w:r>
    </w:p>
    <w:p w:rsidR="00D716BF" w:rsidRPr="00517399" w:rsidRDefault="00A34342" w:rsidP="00BB19BF">
      <w:pPr>
        <w:shd w:val="clear" w:color="auto" w:fill="FFFFFF"/>
        <w:spacing w:line="276" w:lineRule="auto"/>
        <w:jc w:val="both"/>
        <w:rPr>
          <w:color w:val="1A1A1A"/>
          <w:sz w:val="28"/>
          <w:szCs w:val="28"/>
        </w:rPr>
      </w:pPr>
      <w:r>
        <w:rPr>
          <w:noProof/>
          <w:color w:val="1A1A1A"/>
          <w:sz w:val="28"/>
          <w:szCs w:val="28"/>
          <w:lang w:val="uk-UA" w:eastAsia="uk-UA"/>
        </w:rPr>
        <w:pict>
          <v:shape id="Рисунок 146" o:spid="_x0000_i1391" type="#_x0000_t75" style="width:451.4pt;height:29.45pt;visibility:visible">
            <v:imagedata r:id="rId493" o:title=""/>
          </v:shape>
        </w:pic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sz w:val="28"/>
          <w:szCs w:val="28"/>
          <w:lang w:val="en-US" w:eastAsia="uk-UA"/>
        </w:rPr>
        <w:t xml:space="preserve">      </w:t>
      </w:r>
      <w:r w:rsidR="00A34342">
        <w:rPr>
          <w:noProof/>
          <w:color w:val="1A1A1A"/>
          <w:sz w:val="28"/>
          <w:szCs w:val="28"/>
          <w:lang w:val="uk-UA" w:eastAsia="uk-UA"/>
        </w:rPr>
        <w:pict>
          <v:shape id="Рисунок 145" o:spid="_x0000_i1392" type="#_x0000_t75" style="width:326.2pt;height:41.3pt;visibility:visible">
            <v:imagedata r:id="rId494" o:title=""/>
          </v:shape>
        </w:pict>
      </w:r>
      <w:r w:rsidRPr="00517399">
        <w:rPr>
          <w:noProof/>
          <w:color w:val="1A1A1A"/>
          <w:sz w:val="28"/>
          <w:szCs w:val="28"/>
          <w:lang w:eastAsia="uk-UA"/>
        </w:rPr>
        <w:tab/>
      </w:r>
      <w:r w:rsidRPr="00517399">
        <w:rPr>
          <w:noProof/>
          <w:color w:val="1A1A1A"/>
          <w:sz w:val="28"/>
          <w:szCs w:val="28"/>
          <w:lang w:val="en-US" w:eastAsia="uk-UA"/>
        </w:rPr>
        <w:tab/>
        <w:t xml:space="preserve">   </w:t>
      </w:r>
      <w:r w:rsidRPr="00517399">
        <w:rPr>
          <w:noProof/>
          <w:color w:val="1A1A1A"/>
          <w:sz w:val="28"/>
          <w:szCs w:val="28"/>
          <w:lang w:eastAsia="uk-UA"/>
        </w:rPr>
        <w:t>(1</w:t>
      </w:r>
      <w:r w:rsidRPr="00517399">
        <w:rPr>
          <w:noProof/>
          <w:color w:val="1A1A1A"/>
          <w:sz w:val="28"/>
          <w:szCs w:val="28"/>
          <w:lang w:val="en-US" w:eastAsia="uk-UA"/>
        </w:rPr>
        <w:t>11</w:t>
      </w:r>
      <w:r w:rsidRPr="00517399">
        <w:rPr>
          <w:noProof/>
          <w:color w:val="1A1A1A"/>
          <w:sz w:val="28"/>
          <w:szCs w:val="28"/>
          <w:lang w:eastAsia="uk-UA"/>
        </w:rPr>
        <w:t>)</w:t>
      </w:r>
    </w:p>
    <w:p w:rsidR="00D716BF" w:rsidRPr="00517399" w:rsidRDefault="00D716BF" w:rsidP="00BB19BF">
      <w:pPr>
        <w:spacing w:line="276" w:lineRule="auto"/>
        <w:jc w:val="both"/>
        <w:rPr>
          <w:noProof/>
          <w:color w:val="1A1A1A"/>
          <w:sz w:val="28"/>
          <w:szCs w:val="28"/>
          <w:lang w:val="en-US" w:eastAsia="uk-UA"/>
        </w:rPr>
      </w:pPr>
    </w:p>
    <w:p w:rsidR="00D716BF" w:rsidRPr="00517399" w:rsidRDefault="00D716BF" w:rsidP="00BB19BF">
      <w:pPr>
        <w:spacing w:line="276" w:lineRule="auto"/>
        <w:jc w:val="both"/>
        <w:rPr>
          <w:noProof/>
          <w:color w:val="1A1A1A"/>
          <w:sz w:val="28"/>
          <w:szCs w:val="28"/>
          <w:lang w:val="en-US" w:eastAsia="uk-UA"/>
        </w:rPr>
      </w:pPr>
    </w:p>
    <w:p w:rsidR="00D716BF" w:rsidRPr="00517399" w:rsidRDefault="00A34342" w:rsidP="00BB19BF">
      <w:pPr>
        <w:spacing w:line="276" w:lineRule="auto"/>
        <w:jc w:val="center"/>
        <w:rPr>
          <w:color w:val="1A1A1A"/>
          <w:sz w:val="28"/>
          <w:szCs w:val="28"/>
          <w:lang w:val="en-US"/>
        </w:rPr>
      </w:pPr>
      <w:r>
        <w:rPr>
          <w:noProof/>
          <w:color w:val="1A1A1A"/>
          <w:sz w:val="28"/>
          <w:szCs w:val="28"/>
          <w:lang w:val="uk-UA" w:eastAsia="uk-UA"/>
        </w:rPr>
        <w:pict>
          <v:shape id="Рисунок 144" o:spid="_x0000_i1393" type="#_x0000_t75" style="width:333.1pt;height:283.6pt;visibility:visible">
            <v:imagedata r:id="rId495" o:title=""/>
          </v:shape>
        </w:pict>
      </w:r>
    </w:p>
    <w:p w:rsidR="00D716BF" w:rsidRPr="00517399" w:rsidRDefault="00D716BF" w:rsidP="00BB19BF">
      <w:pPr>
        <w:spacing w:line="276" w:lineRule="auto"/>
        <w:jc w:val="both"/>
        <w:rPr>
          <w:color w:val="1A1A1A"/>
          <w:sz w:val="28"/>
          <w:szCs w:val="28"/>
          <w:lang w:val="en-US"/>
        </w:rPr>
      </w:pPr>
    </w:p>
    <w:p w:rsidR="00D716BF" w:rsidRPr="00517399" w:rsidRDefault="00D716BF" w:rsidP="00BB19BF">
      <w:pPr>
        <w:spacing w:line="276" w:lineRule="auto"/>
        <w:jc w:val="both"/>
        <w:rPr>
          <w:color w:val="1A1A1A"/>
          <w:sz w:val="28"/>
          <w:szCs w:val="28"/>
          <w:lang w:val="en-US"/>
        </w:rPr>
      </w:pPr>
    </w:p>
    <w:p w:rsidR="00D716BF" w:rsidRPr="00517399" w:rsidRDefault="00D716BF" w:rsidP="00BB19BF">
      <w:pPr>
        <w:tabs>
          <w:tab w:val="left" w:pos="1920"/>
        </w:tabs>
        <w:spacing w:line="276" w:lineRule="auto"/>
        <w:jc w:val="both"/>
        <w:rPr>
          <w:color w:val="1A1A1A"/>
          <w:sz w:val="28"/>
          <w:szCs w:val="28"/>
          <w:lang w:val="en-US"/>
        </w:rPr>
      </w:pPr>
      <w:r w:rsidRPr="00517399">
        <w:rPr>
          <w:color w:val="1A1A1A"/>
          <w:sz w:val="28"/>
          <w:szCs w:val="28"/>
        </w:rPr>
        <w:tab/>
      </w:r>
    </w:p>
    <w:p w:rsidR="00D716BF" w:rsidRPr="00517399" w:rsidRDefault="00A34342" w:rsidP="00BB19BF">
      <w:pPr>
        <w:tabs>
          <w:tab w:val="left" w:pos="1920"/>
        </w:tabs>
        <w:spacing w:line="276" w:lineRule="auto"/>
        <w:jc w:val="center"/>
        <w:rPr>
          <w:color w:val="1A1A1A"/>
          <w:sz w:val="28"/>
          <w:szCs w:val="28"/>
        </w:rPr>
      </w:pPr>
      <w:r>
        <w:rPr>
          <w:noProof/>
          <w:color w:val="1A1A1A"/>
          <w:sz w:val="28"/>
          <w:szCs w:val="28"/>
          <w:lang w:val="uk-UA" w:eastAsia="uk-UA"/>
        </w:rPr>
        <w:lastRenderedPageBreak/>
        <w:pict>
          <v:shape id="Рисунок 143" o:spid="_x0000_i1394" type="#_x0000_t75" style="width:316.8pt;height:281.1pt;visibility:visible">
            <v:imagedata r:id="rId496" o:title=""/>
          </v:shape>
        </w:pict>
      </w:r>
    </w:p>
    <w:p w:rsidR="00D716BF" w:rsidRPr="00517399" w:rsidRDefault="00D716BF" w:rsidP="00BB19BF">
      <w:pPr>
        <w:spacing w:after="200" w:line="276" w:lineRule="auto"/>
        <w:jc w:val="both"/>
        <w:rPr>
          <w:b/>
          <w:iCs/>
          <w:color w:val="1A1A1A"/>
          <w:spacing w:val="6"/>
          <w:sz w:val="28"/>
          <w:szCs w:val="28"/>
          <w:lang w:val="en-US"/>
        </w:rPr>
      </w:pPr>
    </w:p>
    <w:p w:rsidR="00D716BF" w:rsidRPr="00517399" w:rsidRDefault="00D716BF" w:rsidP="00BB19BF">
      <w:pPr>
        <w:spacing w:after="200" w:line="276" w:lineRule="auto"/>
        <w:jc w:val="both"/>
        <w:rPr>
          <w:b/>
          <w:iCs/>
          <w:color w:val="1A1A1A"/>
          <w:spacing w:val="6"/>
          <w:sz w:val="28"/>
          <w:szCs w:val="28"/>
          <w:lang w:val="en-US"/>
        </w:rPr>
      </w:pPr>
    </w:p>
    <w:p w:rsidR="00D716BF" w:rsidRPr="00517399" w:rsidRDefault="00D716BF" w:rsidP="00BB19BF">
      <w:pPr>
        <w:shd w:val="clear" w:color="auto" w:fill="FFFFFF"/>
        <w:spacing w:line="276" w:lineRule="auto"/>
        <w:jc w:val="center"/>
        <w:rPr>
          <w:color w:val="1A1A1A"/>
          <w:spacing w:val="5"/>
          <w:sz w:val="32"/>
          <w:szCs w:val="28"/>
        </w:rPr>
      </w:pPr>
      <w:r w:rsidRPr="00517399">
        <w:rPr>
          <w:b/>
          <w:iCs/>
          <w:color w:val="1A1A1A"/>
          <w:spacing w:val="6"/>
          <w:sz w:val="32"/>
          <w:szCs w:val="28"/>
          <w:lang w:val="uk-UA"/>
        </w:rPr>
        <w:t>4</w:t>
      </w:r>
      <w:r w:rsidRPr="00517399">
        <w:rPr>
          <w:b/>
          <w:iCs/>
          <w:color w:val="1A1A1A"/>
          <w:spacing w:val="6"/>
          <w:sz w:val="32"/>
          <w:szCs w:val="28"/>
        </w:rPr>
        <w:t>.</w:t>
      </w:r>
      <w:r w:rsidRPr="00517399">
        <w:rPr>
          <w:b/>
          <w:iCs/>
          <w:color w:val="1A1A1A"/>
          <w:spacing w:val="6"/>
          <w:sz w:val="32"/>
          <w:szCs w:val="28"/>
          <w:lang w:val="uk-UA"/>
        </w:rPr>
        <w:t>6</w:t>
      </w:r>
      <w:r w:rsidRPr="00517399">
        <w:rPr>
          <w:b/>
          <w:iCs/>
          <w:color w:val="1A1A1A"/>
          <w:spacing w:val="6"/>
          <w:sz w:val="32"/>
          <w:szCs w:val="28"/>
        </w:rPr>
        <w:t>. Поширення пожежі</w:t>
      </w:r>
    </w:p>
    <w:p w:rsidR="00D716BF" w:rsidRPr="00517399" w:rsidRDefault="00D716BF" w:rsidP="00BB19BF">
      <w:pPr>
        <w:shd w:val="clear" w:color="auto" w:fill="FFFFFF"/>
        <w:spacing w:line="276" w:lineRule="auto"/>
        <w:jc w:val="both"/>
        <w:rPr>
          <w:color w:val="1A1A1A"/>
          <w:spacing w:val="4"/>
          <w:sz w:val="28"/>
          <w:szCs w:val="28"/>
        </w:rPr>
      </w:pPr>
    </w:p>
    <w:p w:rsidR="00D716BF" w:rsidRPr="00517399" w:rsidRDefault="00D716BF" w:rsidP="00BB19BF">
      <w:pPr>
        <w:shd w:val="clear" w:color="auto" w:fill="FFFFFF"/>
        <w:spacing w:line="276" w:lineRule="auto"/>
        <w:ind w:firstLine="708"/>
        <w:jc w:val="both"/>
        <w:rPr>
          <w:color w:val="1A1A1A"/>
          <w:sz w:val="28"/>
          <w:szCs w:val="28"/>
        </w:rPr>
      </w:pPr>
      <w:r w:rsidRPr="00517399">
        <w:rPr>
          <w:color w:val="1A1A1A"/>
          <w:spacing w:val="4"/>
          <w:sz w:val="28"/>
          <w:szCs w:val="28"/>
        </w:rPr>
        <w:t>Процес поширення пожежі може бути вивчений шляхом аналізу руху контуру</w:t>
      </w:r>
      <w:r w:rsidRPr="00517399">
        <w:rPr>
          <w:color w:val="1A1A1A"/>
          <w:spacing w:val="5"/>
          <w:sz w:val="28"/>
          <w:szCs w:val="28"/>
        </w:rPr>
        <w:t xml:space="preserve"> пожежі в кожен момент часу як лінію на площині. Ця лінія може </w:t>
      </w:r>
      <w:r w:rsidRPr="00517399">
        <w:rPr>
          <w:color w:val="1A1A1A"/>
          <w:spacing w:val="4"/>
          <w:sz w:val="28"/>
          <w:szCs w:val="28"/>
        </w:rPr>
        <w:t>бути задана в неявному виді</w:t>
      </w:r>
      <w:r w:rsidRPr="00517399">
        <w:rPr>
          <w:i/>
          <w:color w:val="1A1A1A"/>
          <w:spacing w:val="4"/>
          <w:sz w:val="28"/>
          <w:szCs w:val="28"/>
        </w:rPr>
        <w:t xml:space="preserve"> φ</w:t>
      </w:r>
      <w:r w:rsidRPr="00517399">
        <w:rPr>
          <w:color w:val="1A1A1A"/>
          <w:spacing w:val="4"/>
          <w:sz w:val="28"/>
          <w:szCs w:val="28"/>
        </w:rPr>
        <w:t>(</w:t>
      </w:r>
      <w:r w:rsidRPr="00517399">
        <w:rPr>
          <w:i/>
          <w:color w:val="1A1A1A"/>
          <w:spacing w:val="4"/>
          <w:sz w:val="28"/>
          <w:szCs w:val="28"/>
          <w:lang w:val="en-US"/>
        </w:rPr>
        <w:t>x</w:t>
      </w:r>
      <w:r w:rsidRPr="00517399">
        <w:rPr>
          <w:color w:val="1A1A1A"/>
          <w:spacing w:val="4"/>
          <w:sz w:val="28"/>
          <w:szCs w:val="28"/>
        </w:rPr>
        <w:t>,</w:t>
      </w:r>
      <w:r w:rsidRPr="00517399">
        <w:rPr>
          <w:i/>
          <w:color w:val="1A1A1A"/>
          <w:spacing w:val="4"/>
          <w:sz w:val="28"/>
          <w:szCs w:val="28"/>
          <w:lang w:val="en-US"/>
        </w:rPr>
        <w:t>y</w:t>
      </w:r>
      <w:r w:rsidRPr="00517399">
        <w:rPr>
          <w:color w:val="1A1A1A"/>
          <w:spacing w:val="4"/>
          <w:sz w:val="28"/>
          <w:szCs w:val="28"/>
        </w:rPr>
        <w:t>,</w:t>
      </w:r>
      <w:r w:rsidRPr="00517399">
        <w:rPr>
          <w:i/>
          <w:color w:val="1A1A1A"/>
          <w:spacing w:val="4"/>
          <w:sz w:val="28"/>
          <w:szCs w:val="28"/>
          <w:lang w:val="en-US"/>
        </w:rPr>
        <w:t>t</w:t>
      </w:r>
      <w:r w:rsidRPr="00517399">
        <w:rPr>
          <w:color w:val="1A1A1A"/>
          <w:spacing w:val="4"/>
          <w:sz w:val="28"/>
          <w:szCs w:val="28"/>
        </w:rPr>
        <w:t>)=0</w:t>
      </w:r>
      <w:r w:rsidRPr="00517399">
        <w:rPr>
          <w:color w:val="1A1A1A"/>
          <w:spacing w:val="4"/>
          <w:position w:val="-11"/>
          <w:sz w:val="28"/>
          <w:szCs w:val="28"/>
        </w:rPr>
        <w:t xml:space="preserve"> </w:t>
      </w:r>
      <w:r w:rsidRPr="00517399">
        <w:rPr>
          <w:color w:val="1A1A1A"/>
          <w:spacing w:val="2"/>
          <w:sz w:val="28"/>
          <w:szCs w:val="28"/>
        </w:rPr>
        <w:t>й у явному виді, дозволеному відносно</w:t>
      </w:r>
      <w:r w:rsidRPr="00517399">
        <w:rPr>
          <w:color w:val="1A1A1A"/>
          <w:sz w:val="28"/>
          <w:szCs w:val="28"/>
        </w:rPr>
        <w:t xml:space="preserve"> </w:t>
      </w:r>
      <w:r w:rsidRPr="00517399">
        <w:rPr>
          <w:color w:val="1A1A1A"/>
          <w:spacing w:val="4"/>
          <w:sz w:val="28"/>
          <w:szCs w:val="28"/>
        </w:rPr>
        <w:t xml:space="preserve">однієї із просторових координат, наприклад, </w:t>
      </w:r>
      <w:r w:rsidRPr="00517399">
        <w:rPr>
          <w:i/>
          <w:color w:val="1A1A1A"/>
          <w:spacing w:val="4"/>
          <w:sz w:val="28"/>
          <w:szCs w:val="28"/>
          <w:lang w:val="en-US"/>
        </w:rPr>
        <w:t>y</w:t>
      </w:r>
      <w:r w:rsidRPr="00517399">
        <w:rPr>
          <w:color w:val="1A1A1A"/>
          <w:spacing w:val="4"/>
          <w:sz w:val="28"/>
          <w:szCs w:val="28"/>
        </w:rPr>
        <w:t>=</w:t>
      </w:r>
      <w:r w:rsidRPr="00517399">
        <w:rPr>
          <w:i/>
          <w:color w:val="1A1A1A"/>
          <w:spacing w:val="4"/>
          <w:sz w:val="28"/>
          <w:szCs w:val="28"/>
          <w:lang w:val="en-US"/>
        </w:rPr>
        <w:t>f</w:t>
      </w:r>
      <w:r w:rsidRPr="00517399">
        <w:rPr>
          <w:color w:val="1A1A1A"/>
          <w:spacing w:val="4"/>
          <w:sz w:val="28"/>
          <w:szCs w:val="28"/>
        </w:rPr>
        <w:t>(</w:t>
      </w:r>
      <w:r w:rsidRPr="00517399">
        <w:rPr>
          <w:i/>
          <w:color w:val="1A1A1A"/>
          <w:spacing w:val="4"/>
          <w:sz w:val="28"/>
          <w:szCs w:val="28"/>
          <w:lang w:val="en-US"/>
        </w:rPr>
        <w:t>x</w:t>
      </w:r>
      <w:r w:rsidRPr="00517399">
        <w:rPr>
          <w:color w:val="1A1A1A"/>
          <w:spacing w:val="4"/>
          <w:sz w:val="28"/>
          <w:szCs w:val="28"/>
        </w:rPr>
        <w:t>,</w:t>
      </w:r>
      <w:r w:rsidRPr="00517399">
        <w:rPr>
          <w:i/>
          <w:color w:val="1A1A1A"/>
          <w:spacing w:val="4"/>
          <w:sz w:val="28"/>
          <w:szCs w:val="28"/>
          <w:lang w:val="en-US"/>
        </w:rPr>
        <w:t>t</w:t>
      </w:r>
      <w:r w:rsidRPr="00517399">
        <w:rPr>
          <w:color w:val="1A1A1A"/>
          <w:spacing w:val="4"/>
          <w:sz w:val="28"/>
          <w:szCs w:val="28"/>
        </w:rPr>
        <w:t>).</w:t>
      </w:r>
    </w:p>
    <w:p w:rsidR="00D716BF" w:rsidRPr="00517399" w:rsidRDefault="00D716BF" w:rsidP="00BB19BF">
      <w:pPr>
        <w:shd w:val="clear" w:color="auto" w:fill="FFFFFF"/>
        <w:spacing w:before="77" w:line="276" w:lineRule="auto"/>
        <w:jc w:val="both"/>
        <w:rPr>
          <w:color w:val="1A1A1A"/>
          <w:sz w:val="28"/>
          <w:szCs w:val="28"/>
        </w:rPr>
      </w:pPr>
      <w:r w:rsidRPr="00517399">
        <w:rPr>
          <w:color w:val="1A1A1A"/>
          <w:spacing w:val="3"/>
          <w:sz w:val="28"/>
          <w:szCs w:val="28"/>
        </w:rPr>
        <w:t>Якщо визначити крайку пожежі як нанесену на карту ізотерму, що відповідає температурі горіння шаруючи, то для опису лінії контуру досить мати у своєму розпорядженні рівняння теплового балансу для пального</w:t>
      </w:r>
      <w:r w:rsidRPr="00517399">
        <w:rPr>
          <w:color w:val="1A1A1A"/>
          <w:spacing w:val="5"/>
          <w:sz w:val="28"/>
          <w:szCs w:val="28"/>
          <w:lang w:val="uk-UA"/>
        </w:rPr>
        <w:t xml:space="preserve">, </w:t>
      </w:r>
      <w:r w:rsidRPr="00517399">
        <w:rPr>
          <w:color w:val="1A1A1A"/>
          <w:spacing w:val="5"/>
          <w:sz w:val="28"/>
          <w:szCs w:val="28"/>
        </w:rPr>
        <w:t xml:space="preserve">яке на відміну від рівняння (45) розглядається вже на площині </w:t>
      </w:r>
      <w:r w:rsidRPr="00517399">
        <w:rPr>
          <w:i/>
          <w:color w:val="1A1A1A"/>
          <w:spacing w:val="5"/>
          <w:sz w:val="28"/>
          <w:szCs w:val="28"/>
        </w:rPr>
        <w:t>х</w:t>
      </w:r>
      <w:r w:rsidRPr="00517399">
        <w:rPr>
          <w:color w:val="1A1A1A"/>
          <w:spacing w:val="5"/>
          <w:sz w:val="28"/>
          <w:szCs w:val="28"/>
        </w:rPr>
        <w:t xml:space="preserve">, </w:t>
      </w:r>
      <w:r w:rsidRPr="00517399">
        <w:rPr>
          <w:i/>
          <w:iCs/>
          <w:color w:val="1A1A1A"/>
          <w:spacing w:val="5"/>
          <w:sz w:val="28"/>
          <w:szCs w:val="28"/>
        </w:rPr>
        <w:t>у.</w:t>
      </w:r>
    </w:p>
    <w:p w:rsidR="00D716BF" w:rsidRPr="00517399" w:rsidRDefault="00D716BF" w:rsidP="00BB19BF">
      <w:pPr>
        <w:shd w:val="clear" w:color="auto" w:fill="FFFFFF"/>
        <w:spacing w:line="276" w:lineRule="auto"/>
        <w:jc w:val="both"/>
        <w:rPr>
          <w:color w:val="1A1A1A"/>
          <w:sz w:val="28"/>
          <w:szCs w:val="28"/>
        </w:rPr>
      </w:pPr>
      <w:r w:rsidRPr="00517399">
        <w:rPr>
          <w:color w:val="1A1A1A"/>
          <w:position w:val="-32"/>
          <w:sz w:val="28"/>
          <w:szCs w:val="28"/>
        </w:rPr>
        <w:object w:dxaOrig="7800" w:dyaOrig="780">
          <v:shape id="_x0000_i1395" type="#_x0000_t75" style="width:390.05pt;height:37.55pt" o:ole="">
            <v:imagedata r:id="rId497" o:title=""/>
          </v:shape>
          <o:OLEObject Type="Embed" ProgID="Equation.3" ShapeID="_x0000_i1395" DrawAspect="Content" ObjectID="_1421844709" r:id="rId498"/>
        </w:object>
      </w:r>
      <w:r w:rsidRPr="00517399">
        <w:rPr>
          <w:color w:val="1A1A1A"/>
          <w:sz w:val="28"/>
          <w:szCs w:val="28"/>
        </w:rPr>
        <w:t xml:space="preserve"> , </w:t>
      </w:r>
      <w:r w:rsidRPr="00517399">
        <w:rPr>
          <w:color w:val="1A1A1A"/>
          <w:sz w:val="28"/>
          <w:szCs w:val="28"/>
        </w:rPr>
        <w:tab/>
        <w:t xml:space="preserve">   (112)</w:t>
      </w:r>
    </w:p>
    <w:p w:rsidR="00D716BF" w:rsidRPr="00517399" w:rsidRDefault="00D716BF" w:rsidP="00BB19BF">
      <w:pPr>
        <w:shd w:val="clear" w:color="auto" w:fill="FFFFFF"/>
        <w:spacing w:line="276" w:lineRule="auto"/>
        <w:ind w:firstLine="708"/>
        <w:jc w:val="both"/>
        <w:rPr>
          <w:color w:val="1A1A1A"/>
          <w:sz w:val="28"/>
          <w:szCs w:val="28"/>
        </w:rPr>
      </w:pPr>
      <w:r w:rsidRPr="00517399">
        <w:rPr>
          <w:color w:val="1A1A1A"/>
          <w:spacing w:val="2"/>
          <w:sz w:val="28"/>
          <w:szCs w:val="28"/>
        </w:rPr>
        <w:t>Для пожеж, розмір яких у плані багато більше ширини зони горіння, величиною</w:t>
      </w:r>
      <w:r w:rsidRPr="00517399">
        <w:rPr>
          <w:color w:val="1A1A1A"/>
          <w:spacing w:val="7"/>
          <w:sz w:val="28"/>
          <w:szCs w:val="28"/>
        </w:rPr>
        <w:t xml:space="preserve"> теплопровідності твердого пального </w:t>
      </w:r>
      <w:r w:rsidRPr="00517399">
        <w:rPr>
          <w:i/>
          <w:color w:val="1A1A1A"/>
          <w:spacing w:val="7"/>
          <w:sz w:val="28"/>
          <w:szCs w:val="28"/>
        </w:rPr>
        <w:t>λ</w:t>
      </w:r>
      <w:r w:rsidRPr="00517399">
        <w:rPr>
          <w:i/>
          <w:color w:val="1A1A1A"/>
          <w:spacing w:val="7"/>
          <w:sz w:val="28"/>
          <w:szCs w:val="28"/>
          <w:vertAlign w:val="subscript"/>
          <w:lang w:val="en-US"/>
        </w:rPr>
        <w:t>m</w:t>
      </w:r>
      <w:r w:rsidRPr="00517399">
        <w:rPr>
          <w:color w:val="1A1A1A"/>
          <w:spacing w:val="7"/>
          <w:sz w:val="28"/>
          <w:szCs w:val="28"/>
        </w:rPr>
        <w:t xml:space="preserve"> можна зневажити. Тоді рівняння (104) стає рівнянням гіперболічного типу</w:t>
      </w:r>
    </w:p>
    <w:p w:rsidR="00D716BF" w:rsidRPr="00517399" w:rsidRDefault="00D716BF" w:rsidP="00BB19BF">
      <w:pPr>
        <w:shd w:val="clear" w:color="auto" w:fill="FFFFFF"/>
        <w:spacing w:line="276" w:lineRule="auto"/>
        <w:ind w:firstLine="708"/>
        <w:jc w:val="both"/>
        <w:rPr>
          <w:color w:val="1A1A1A"/>
          <w:sz w:val="28"/>
          <w:szCs w:val="28"/>
        </w:rPr>
      </w:pPr>
      <w:r w:rsidRPr="00517399">
        <w:rPr>
          <w:color w:val="1A1A1A"/>
          <w:position w:val="-32"/>
          <w:sz w:val="28"/>
          <w:szCs w:val="28"/>
        </w:rPr>
        <w:t xml:space="preserve">       </w:t>
      </w:r>
      <w:r w:rsidRPr="00517399">
        <w:rPr>
          <w:color w:val="1A1A1A"/>
          <w:position w:val="-32"/>
          <w:sz w:val="28"/>
          <w:szCs w:val="28"/>
        </w:rPr>
        <w:object w:dxaOrig="5179" w:dyaOrig="780">
          <v:shape id="_x0000_i1396" type="#_x0000_t75" style="width:256.7pt;height:37.55pt" o:ole="">
            <v:imagedata r:id="rId499" o:title=""/>
          </v:shape>
          <o:OLEObject Type="Embed" ProgID="Equation.3" ShapeID="_x0000_i1396" DrawAspect="Content" ObjectID="_1421844710" r:id="rId500"/>
        </w:object>
      </w:r>
      <w:r w:rsidRPr="00517399">
        <w:rPr>
          <w:color w:val="1A1A1A"/>
          <w:sz w:val="28"/>
          <w:szCs w:val="28"/>
        </w:rPr>
        <w:t xml:space="preserve"> ,</w:t>
      </w:r>
      <w:r w:rsidRPr="00517399">
        <w:rPr>
          <w:color w:val="1A1A1A"/>
          <w:sz w:val="28"/>
          <w:szCs w:val="28"/>
        </w:rPr>
        <w:tab/>
      </w:r>
      <w:r w:rsidRPr="00517399">
        <w:rPr>
          <w:color w:val="1A1A1A"/>
          <w:sz w:val="28"/>
          <w:szCs w:val="28"/>
        </w:rPr>
        <w:tab/>
      </w:r>
      <w:r w:rsidRPr="00517399">
        <w:rPr>
          <w:color w:val="1A1A1A"/>
          <w:sz w:val="28"/>
          <w:szCs w:val="28"/>
        </w:rPr>
        <w:tab/>
        <w:t xml:space="preserve">   (113)</w:t>
      </w:r>
    </w:p>
    <w:p w:rsidR="00D716BF" w:rsidRPr="00517399" w:rsidRDefault="00D716BF" w:rsidP="00BB19BF">
      <w:pPr>
        <w:shd w:val="clear" w:color="auto" w:fill="FFFFFF"/>
        <w:spacing w:before="197" w:line="276" w:lineRule="auto"/>
        <w:ind w:firstLine="708"/>
        <w:jc w:val="both"/>
        <w:rPr>
          <w:color w:val="1A1A1A"/>
          <w:spacing w:val="3"/>
          <w:sz w:val="28"/>
          <w:szCs w:val="28"/>
        </w:rPr>
      </w:pPr>
      <w:r w:rsidRPr="00517399">
        <w:rPr>
          <w:color w:val="1A1A1A"/>
          <w:spacing w:val="3"/>
          <w:sz w:val="28"/>
          <w:szCs w:val="28"/>
        </w:rPr>
        <w:t>Виходячи з фізичного змісту процесу горіння початкові умови для цього рівняння повинні розглядатися у вигляді</w:t>
      </w:r>
    </w:p>
    <w:p w:rsidR="00D716BF" w:rsidRPr="00517399" w:rsidRDefault="00D716BF" w:rsidP="00BB19BF">
      <w:pPr>
        <w:shd w:val="clear" w:color="auto" w:fill="FFFFFF"/>
        <w:spacing w:before="197" w:line="276" w:lineRule="auto"/>
        <w:ind w:firstLine="708"/>
        <w:jc w:val="both"/>
        <w:rPr>
          <w:color w:val="1A1A1A"/>
          <w:sz w:val="28"/>
          <w:szCs w:val="28"/>
        </w:rPr>
      </w:pPr>
      <w:r w:rsidRPr="00517399">
        <w:rPr>
          <w:color w:val="1A1A1A"/>
          <w:position w:val="-34"/>
          <w:sz w:val="28"/>
          <w:szCs w:val="28"/>
        </w:rPr>
        <w:lastRenderedPageBreak/>
        <w:t xml:space="preserve">        </w:t>
      </w:r>
      <w:r w:rsidRPr="00517399">
        <w:rPr>
          <w:color w:val="1A1A1A"/>
          <w:position w:val="-34"/>
          <w:sz w:val="28"/>
          <w:szCs w:val="28"/>
          <w:lang w:val="uk-UA"/>
        </w:rPr>
        <w:tab/>
      </w:r>
      <w:r w:rsidRPr="00517399">
        <w:rPr>
          <w:color w:val="1A1A1A"/>
          <w:position w:val="-34"/>
          <w:sz w:val="28"/>
          <w:szCs w:val="28"/>
        </w:rPr>
        <w:t xml:space="preserve"> </w:t>
      </w:r>
      <w:r w:rsidRPr="00517399">
        <w:rPr>
          <w:color w:val="1A1A1A"/>
          <w:position w:val="-34"/>
          <w:sz w:val="28"/>
          <w:szCs w:val="28"/>
        </w:rPr>
        <w:object w:dxaOrig="3620" w:dyaOrig="820">
          <v:shape id="_x0000_i1397" type="#_x0000_t75" style="width:179.05pt;height:41.3pt" o:ole="">
            <v:imagedata r:id="rId501" o:title=""/>
          </v:shape>
          <o:OLEObject Type="Embed" ProgID="Equation.3" ShapeID="_x0000_i1397" DrawAspect="Content" ObjectID="_1421844711" r:id="rId502"/>
        </w:object>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t xml:space="preserve">   (114)</w:t>
      </w:r>
    </w:p>
    <w:p w:rsidR="00D716BF" w:rsidRPr="00517399" w:rsidRDefault="00D716BF" w:rsidP="00BB19BF">
      <w:pPr>
        <w:shd w:val="clear" w:color="auto" w:fill="FFFFFF"/>
        <w:spacing w:before="197" w:line="276" w:lineRule="auto"/>
        <w:jc w:val="both"/>
        <w:rPr>
          <w:color w:val="1A1A1A"/>
          <w:sz w:val="28"/>
          <w:szCs w:val="28"/>
        </w:rPr>
      </w:pPr>
      <w:r w:rsidRPr="00517399">
        <w:rPr>
          <w:color w:val="1A1A1A"/>
          <w:spacing w:val="3"/>
          <w:sz w:val="28"/>
          <w:szCs w:val="28"/>
        </w:rPr>
        <w:t xml:space="preserve">Де: </w:t>
      </w:r>
      <w:r w:rsidRPr="00517399">
        <w:rPr>
          <w:i/>
          <w:color w:val="1A1A1A"/>
          <w:sz w:val="28"/>
          <w:szCs w:val="28"/>
          <w:lang w:val="en-US"/>
        </w:rPr>
        <w:t>T</w:t>
      </w:r>
      <w:r w:rsidRPr="00517399">
        <w:rPr>
          <w:i/>
          <w:color w:val="1A1A1A"/>
          <w:sz w:val="28"/>
          <w:szCs w:val="28"/>
          <w:vertAlign w:val="subscript"/>
          <w:lang w:val="en-US"/>
        </w:rPr>
        <w:t>p</w:t>
      </w:r>
      <w:r w:rsidRPr="00517399">
        <w:rPr>
          <w:color w:val="1A1A1A"/>
          <w:sz w:val="28"/>
          <w:szCs w:val="28"/>
        </w:rPr>
        <w:t xml:space="preserve"> –</w:t>
      </w:r>
      <w:r w:rsidRPr="00517399">
        <w:rPr>
          <w:color w:val="1A1A1A"/>
          <w:spacing w:val="3"/>
          <w:sz w:val="28"/>
          <w:szCs w:val="28"/>
        </w:rPr>
        <w:t xml:space="preserve"> температура горіння шаруючи, </w:t>
      </w:r>
      <w:r w:rsidRPr="00517399">
        <w:rPr>
          <w:i/>
          <w:color w:val="1A1A1A"/>
          <w:spacing w:val="3"/>
          <w:sz w:val="28"/>
          <w:szCs w:val="28"/>
          <w:lang w:val="en-US"/>
        </w:rPr>
        <w:t>B</w:t>
      </w:r>
      <w:r w:rsidRPr="00517399">
        <w:rPr>
          <w:color w:val="1A1A1A"/>
          <w:spacing w:val="3"/>
          <w:sz w:val="28"/>
          <w:szCs w:val="28"/>
          <w:vertAlign w:val="subscript"/>
        </w:rPr>
        <w:t>0</w:t>
      </w:r>
      <w:r w:rsidRPr="00517399">
        <w:rPr>
          <w:color w:val="1A1A1A"/>
          <w:spacing w:val="3"/>
          <w:sz w:val="28"/>
          <w:szCs w:val="28"/>
        </w:rPr>
        <w:t xml:space="preserve"> </w:t>
      </w:r>
      <w:r w:rsidRPr="00517399">
        <w:rPr>
          <w:color w:val="1A1A1A"/>
          <w:sz w:val="28"/>
          <w:szCs w:val="28"/>
        </w:rPr>
        <w:t>–</w:t>
      </w:r>
      <w:r w:rsidRPr="00517399">
        <w:rPr>
          <w:color w:val="1A1A1A"/>
          <w:spacing w:val="3"/>
          <w:sz w:val="28"/>
          <w:szCs w:val="28"/>
        </w:rPr>
        <w:t xml:space="preserve"> задана область на площині (</w:t>
      </w:r>
      <w:r w:rsidRPr="00517399">
        <w:rPr>
          <w:i/>
          <w:color w:val="1A1A1A"/>
          <w:spacing w:val="3"/>
          <w:sz w:val="28"/>
          <w:szCs w:val="28"/>
        </w:rPr>
        <w:t>х</w:t>
      </w:r>
      <w:r w:rsidRPr="00517399">
        <w:rPr>
          <w:color w:val="1A1A1A"/>
          <w:spacing w:val="3"/>
          <w:sz w:val="28"/>
          <w:szCs w:val="28"/>
        </w:rPr>
        <w:t xml:space="preserve">, </w:t>
      </w:r>
      <w:r w:rsidRPr="00517399">
        <w:rPr>
          <w:i/>
          <w:iCs/>
          <w:color w:val="1A1A1A"/>
          <w:spacing w:val="3"/>
          <w:sz w:val="28"/>
          <w:szCs w:val="28"/>
        </w:rPr>
        <w:t xml:space="preserve">у), </w:t>
      </w:r>
      <w:r w:rsidRPr="00517399">
        <w:rPr>
          <w:color w:val="1A1A1A"/>
          <w:spacing w:val="3"/>
          <w:sz w:val="28"/>
          <w:szCs w:val="28"/>
        </w:rPr>
        <w:t xml:space="preserve">границя </w:t>
      </w:r>
      <w:r w:rsidRPr="00517399">
        <w:rPr>
          <w:color w:val="1A1A1A"/>
          <w:spacing w:val="6"/>
          <w:sz w:val="28"/>
          <w:szCs w:val="28"/>
        </w:rPr>
        <w:t xml:space="preserve">якої </w:t>
      </w:r>
      <w:r w:rsidRPr="00517399">
        <w:rPr>
          <w:i/>
          <w:iCs/>
          <w:color w:val="1A1A1A"/>
          <w:spacing w:val="6"/>
          <w:sz w:val="28"/>
          <w:szCs w:val="28"/>
        </w:rPr>
        <w:t xml:space="preserve">С </w:t>
      </w:r>
      <w:r w:rsidRPr="00517399">
        <w:rPr>
          <w:color w:val="1A1A1A"/>
          <w:spacing w:val="6"/>
          <w:sz w:val="28"/>
          <w:szCs w:val="28"/>
        </w:rPr>
        <w:t>являє собою крайку пожежі в початковий момент часу.</w:t>
      </w:r>
    </w:p>
    <w:p w:rsidR="00D716BF" w:rsidRPr="00517399" w:rsidRDefault="00D716BF" w:rsidP="00BB19BF">
      <w:pPr>
        <w:shd w:val="clear" w:color="auto" w:fill="FFFFFF"/>
        <w:spacing w:line="276" w:lineRule="auto"/>
        <w:ind w:firstLine="708"/>
        <w:jc w:val="both"/>
        <w:rPr>
          <w:color w:val="1A1A1A"/>
          <w:sz w:val="28"/>
          <w:szCs w:val="28"/>
        </w:rPr>
      </w:pPr>
      <w:r w:rsidRPr="00517399">
        <w:rPr>
          <w:color w:val="1A1A1A"/>
          <w:spacing w:val="4"/>
          <w:sz w:val="28"/>
          <w:szCs w:val="28"/>
        </w:rPr>
        <w:t xml:space="preserve">Крім того, повинні бути задані всі значення параметрів, необхідних для </w:t>
      </w:r>
      <w:r w:rsidRPr="00517399">
        <w:rPr>
          <w:color w:val="1A1A1A"/>
          <w:spacing w:val="5"/>
          <w:sz w:val="28"/>
          <w:szCs w:val="28"/>
        </w:rPr>
        <w:t xml:space="preserve">обчислення вектора швидкості розповсюдження вогню </w:t>
      </w:r>
      <w:r w:rsidRPr="00517399">
        <w:rPr>
          <w:i/>
          <w:color w:val="1A1A1A"/>
          <w:spacing w:val="5"/>
          <w:sz w:val="28"/>
          <w:szCs w:val="28"/>
          <w:lang w:val="en-US"/>
        </w:rPr>
        <w:t>v</w:t>
      </w:r>
      <w:r w:rsidRPr="00517399">
        <w:rPr>
          <w:color w:val="1A1A1A"/>
          <w:spacing w:val="5"/>
          <w:sz w:val="28"/>
          <w:szCs w:val="28"/>
        </w:rPr>
        <w:t>(</w:t>
      </w:r>
      <w:r w:rsidRPr="00517399">
        <w:rPr>
          <w:i/>
          <w:color w:val="1A1A1A"/>
          <w:spacing w:val="5"/>
          <w:sz w:val="28"/>
          <w:szCs w:val="28"/>
          <w:lang w:val="en-US"/>
        </w:rPr>
        <w:t>x</w:t>
      </w:r>
      <w:r w:rsidRPr="00517399">
        <w:rPr>
          <w:color w:val="1A1A1A"/>
          <w:spacing w:val="5"/>
          <w:sz w:val="28"/>
          <w:szCs w:val="28"/>
        </w:rPr>
        <w:t>,</w:t>
      </w:r>
      <w:r w:rsidRPr="00517399">
        <w:rPr>
          <w:i/>
          <w:color w:val="1A1A1A"/>
          <w:spacing w:val="5"/>
          <w:sz w:val="28"/>
          <w:szCs w:val="28"/>
          <w:lang w:val="en-US"/>
        </w:rPr>
        <w:t>y</w:t>
      </w:r>
      <w:r w:rsidRPr="00517399">
        <w:rPr>
          <w:color w:val="1A1A1A"/>
          <w:spacing w:val="5"/>
          <w:sz w:val="28"/>
          <w:szCs w:val="28"/>
        </w:rPr>
        <w:t>,</w:t>
      </w:r>
      <w:r w:rsidRPr="00517399">
        <w:rPr>
          <w:i/>
          <w:color w:val="1A1A1A"/>
          <w:spacing w:val="5"/>
          <w:sz w:val="28"/>
          <w:szCs w:val="28"/>
          <w:lang w:val="en-US"/>
        </w:rPr>
        <w:t>t</w:t>
      </w:r>
      <w:r w:rsidRPr="00517399">
        <w:rPr>
          <w:color w:val="1A1A1A"/>
          <w:spacing w:val="5"/>
          <w:sz w:val="28"/>
          <w:szCs w:val="28"/>
        </w:rPr>
        <w:t>)</w:t>
      </w:r>
      <w:r w:rsidRPr="00517399">
        <w:rPr>
          <w:color w:val="1A1A1A"/>
          <w:spacing w:val="5"/>
          <w:position w:val="-13"/>
          <w:sz w:val="28"/>
          <w:szCs w:val="28"/>
        </w:rPr>
        <w:t xml:space="preserve"> </w:t>
      </w:r>
      <w:r w:rsidRPr="00517399">
        <w:rPr>
          <w:color w:val="1A1A1A"/>
          <w:spacing w:val="6"/>
          <w:sz w:val="28"/>
          <w:szCs w:val="28"/>
        </w:rPr>
        <w:t>для всіх (</w:t>
      </w:r>
      <w:r w:rsidRPr="00517399">
        <w:rPr>
          <w:color w:val="1A1A1A"/>
          <w:spacing w:val="6"/>
          <w:sz w:val="28"/>
          <w:szCs w:val="28"/>
          <w:lang w:val="en-US"/>
        </w:rPr>
        <w:t>x</w:t>
      </w:r>
      <w:r w:rsidRPr="00517399">
        <w:rPr>
          <w:color w:val="1A1A1A"/>
          <w:spacing w:val="6"/>
          <w:sz w:val="28"/>
          <w:szCs w:val="28"/>
        </w:rPr>
        <w:t>,</w:t>
      </w:r>
      <w:r w:rsidRPr="00517399">
        <w:rPr>
          <w:color w:val="1A1A1A"/>
          <w:spacing w:val="6"/>
          <w:sz w:val="28"/>
          <w:szCs w:val="28"/>
          <w:lang w:val="en-US"/>
        </w:rPr>
        <w:t>y</w:t>
      </w:r>
      <w:r w:rsidRPr="00517399">
        <w:rPr>
          <w:color w:val="1A1A1A"/>
          <w:spacing w:val="6"/>
          <w:sz w:val="28"/>
          <w:szCs w:val="28"/>
        </w:rPr>
        <w:t xml:space="preserve">) </w:t>
      </w:r>
      <w:r w:rsidRPr="00517399">
        <w:rPr>
          <w:color w:val="1A1A1A"/>
          <w:position w:val="-12"/>
          <w:sz w:val="28"/>
          <w:szCs w:val="28"/>
        </w:rPr>
        <w:object w:dxaOrig="1160" w:dyaOrig="360">
          <v:shape id="_x0000_i1398" type="#_x0000_t75" style="width:57.6pt;height:18.15pt" o:ole="">
            <v:imagedata r:id="rId503" o:title=""/>
          </v:shape>
          <o:OLEObject Type="Embed" ProgID="Equation.3" ShapeID="_x0000_i1398" DrawAspect="Content" ObjectID="_1421844712" r:id="rId504"/>
        </w:object>
      </w:r>
      <w:r w:rsidRPr="00517399">
        <w:rPr>
          <w:color w:val="1A1A1A"/>
          <w:sz w:val="28"/>
          <w:szCs w:val="28"/>
        </w:rPr>
        <w:t xml:space="preserve"> й </w:t>
      </w:r>
      <w:r w:rsidRPr="00517399">
        <w:rPr>
          <w:i/>
          <w:color w:val="1A1A1A"/>
          <w:sz w:val="28"/>
          <w:szCs w:val="28"/>
          <w:lang w:val="en-US"/>
        </w:rPr>
        <w:t>t</w:t>
      </w:r>
      <w:r w:rsidRPr="00517399">
        <w:rPr>
          <w:color w:val="1A1A1A"/>
          <w:sz w:val="28"/>
          <w:szCs w:val="28"/>
        </w:rPr>
        <w:t xml:space="preserve"> ≥ 0.</w:t>
      </w:r>
    </w:p>
    <w:p w:rsidR="00D716BF" w:rsidRPr="00517399" w:rsidRDefault="00D716BF" w:rsidP="00BB19BF">
      <w:pPr>
        <w:shd w:val="clear" w:color="auto" w:fill="FFFFFF"/>
        <w:spacing w:line="276" w:lineRule="auto"/>
        <w:ind w:firstLine="708"/>
        <w:jc w:val="both"/>
        <w:rPr>
          <w:color w:val="1A1A1A"/>
          <w:sz w:val="28"/>
          <w:szCs w:val="28"/>
        </w:rPr>
      </w:pPr>
      <w:r w:rsidRPr="00517399">
        <w:rPr>
          <w:color w:val="1A1A1A"/>
          <w:spacing w:val="3"/>
          <w:sz w:val="28"/>
          <w:szCs w:val="28"/>
        </w:rPr>
        <w:t>Нижче всюди передбачається, що відома швидкість руху контуру в кожній його точці в будь</w:t>
      </w:r>
      <w:r w:rsidRPr="00517399">
        <w:rPr>
          <w:color w:val="1A1A1A"/>
          <w:sz w:val="28"/>
          <w:szCs w:val="28"/>
        </w:rPr>
        <w:t>–</w:t>
      </w:r>
      <w:r w:rsidRPr="00517399">
        <w:rPr>
          <w:color w:val="1A1A1A"/>
          <w:spacing w:val="3"/>
          <w:sz w:val="28"/>
          <w:szCs w:val="28"/>
        </w:rPr>
        <w:t>який момент часу.</w:t>
      </w:r>
      <w:r w:rsidRPr="00517399">
        <w:rPr>
          <w:color w:val="1A1A1A"/>
          <w:spacing w:val="4"/>
          <w:sz w:val="28"/>
          <w:szCs w:val="28"/>
        </w:rPr>
        <w:t xml:space="preserve"> Ця величина може бути визначена за допомогою моделі швидкості розповсюдження вогню.</w:t>
      </w:r>
    </w:p>
    <w:p w:rsidR="00D716BF" w:rsidRPr="00517399" w:rsidRDefault="00D716BF" w:rsidP="00BB19BF">
      <w:pPr>
        <w:shd w:val="clear" w:color="auto" w:fill="FFFFFF"/>
        <w:spacing w:line="276" w:lineRule="auto"/>
        <w:ind w:firstLine="708"/>
        <w:jc w:val="both"/>
        <w:rPr>
          <w:color w:val="1A1A1A"/>
          <w:spacing w:val="5"/>
          <w:position w:val="-9"/>
          <w:sz w:val="28"/>
          <w:szCs w:val="28"/>
        </w:rPr>
      </w:pPr>
      <w:r w:rsidRPr="00517399">
        <w:rPr>
          <w:color w:val="1A1A1A"/>
          <w:spacing w:val="5"/>
          <w:sz w:val="28"/>
          <w:szCs w:val="28"/>
        </w:rPr>
        <w:t xml:space="preserve">Рішення задачі (112), (114) як задача Коші для рівняння гіперболічного </w:t>
      </w:r>
      <w:r w:rsidRPr="00517399">
        <w:rPr>
          <w:color w:val="1A1A1A"/>
          <w:spacing w:val="2"/>
          <w:sz w:val="28"/>
          <w:szCs w:val="28"/>
        </w:rPr>
        <w:t xml:space="preserve">типу першого порядку визначається конусом характеристичних нормалей рівняння </w:t>
      </w:r>
      <w:r w:rsidRPr="00517399">
        <w:rPr>
          <w:color w:val="1A1A1A"/>
          <w:spacing w:val="5"/>
          <w:sz w:val="28"/>
          <w:szCs w:val="28"/>
        </w:rPr>
        <w:t xml:space="preserve">(5), що проходить при </w:t>
      </w:r>
      <w:r w:rsidRPr="00517399">
        <w:rPr>
          <w:i/>
          <w:iCs/>
          <w:color w:val="1A1A1A"/>
          <w:spacing w:val="5"/>
          <w:sz w:val="28"/>
          <w:szCs w:val="28"/>
        </w:rPr>
        <w:t xml:space="preserve">t = </w:t>
      </w:r>
      <w:r w:rsidRPr="00517399">
        <w:rPr>
          <w:color w:val="1A1A1A"/>
          <w:spacing w:val="5"/>
          <w:sz w:val="28"/>
          <w:szCs w:val="28"/>
        </w:rPr>
        <w:t xml:space="preserve">0 через границю області </w:t>
      </w:r>
      <w:r w:rsidRPr="00517399">
        <w:rPr>
          <w:i/>
          <w:color w:val="1A1A1A"/>
          <w:spacing w:val="5"/>
          <w:sz w:val="28"/>
          <w:szCs w:val="28"/>
          <w:lang w:val="en-US"/>
        </w:rPr>
        <w:t>B</w:t>
      </w:r>
      <w:r w:rsidRPr="00517399">
        <w:rPr>
          <w:color w:val="1A1A1A"/>
          <w:spacing w:val="5"/>
          <w:sz w:val="28"/>
          <w:szCs w:val="28"/>
          <w:vertAlign w:val="subscript"/>
        </w:rPr>
        <w:t>0</w:t>
      </w:r>
      <w:r w:rsidRPr="00517399">
        <w:rPr>
          <w:color w:val="1A1A1A"/>
          <w:spacing w:val="5"/>
          <w:sz w:val="28"/>
          <w:szCs w:val="28"/>
        </w:rPr>
        <w:t>.</w:t>
      </w:r>
    </w:p>
    <w:p w:rsidR="00D716BF" w:rsidRPr="00517399" w:rsidRDefault="00D716BF" w:rsidP="00BB19BF">
      <w:pPr>
        <w:shd w:val="clear" w:color="auto" w:fill="FFFFFF"/>
        <w:spacing w:line="276" w:lineRule="auto"/>
        <w:ind w:firstLine="708"/>
        <w:jc w:val="both"/>
        <w:rPr>
          <w:color w:val="1A1A1A"/>
          <w:spacing w:val="5"/>
          <w:sz w:val="28"/>
          <w:szCs w:val="28"/>
        </w:rPr>
      </w:pPr>
      <w:r w:rsidRPr="00517399">
        <w:rPr>
          <w:color w:val="1A1A1A"/>
          <w:spacing w:val="-2"/>
          <w:sz w:val="28"/>
          <w:szCs w:val="28"/>
        </w:rPr>
        <w:t xml:space="preserve">Нехай </w:t>
      </w:r>
      <w:r w:rsidRPr="00517399">
        <w:rPr>
          <w:i/>
          <w:color w:val="1A1A1A"/>
          <w:spacing w:val="-2"/>
          <w:sz w:val="28"/>
          <w:szCs w:val="28"/>
          <w:lang w:val="en-US"/>
        </w:rPr>
        <w:t>φ</w:t>
      </w:r>
      <w:r w:rsidRPr="00517399">
        <w:rPr>
          <w:color w:val="1A1A1A"/>
          <w:spacing w:val="-2"/>
          <w:sz w:val="28"/>
          <w:szCs w:val="28"/>
        </w:rPr>
        <w:t>(</w:t>
      </w:r>
      <w:r w:rsidRPr="00517399">
        <w:rPr>
          <w:i/>
          <w:color w:val="1A1A1A"/>
          <w:spacing w:val="-2"/>
          <w:sz w:val="28"/>
          <w:szCs w:val="28"/>
          <w:lang w:val="en-US"/>
        </w:rPr>
        <w:t>x</w:t>
      </w:r>
      <w:r w:rsidRPr="00517399">
        <w:rPr>
          <w:color w:val="1A1A1A"/>
          <w:spacing w:val="-2"/>
          <w:sz w:val="28"/>
          <w:szCs w:val="28"/>
        </w:rPr>
        <w:t>,</w:t>
      </w:r>
      <w:r w:rsidRPr="00517399">
        <w:rPr>
          <w:i/>
          <w:color w:val="1A1A1A"/>
          <w:spacing w:val="-2"/>
          <w:sz w:val="28"/>
          <w:szCs w:val="28"/>
          <w:lang w:val="en-US"/>
        </w:rPr>
        <w:t>y</w:t>
      </w:r>
      <w:r w:rsidRPr="00517399">
        <w:rPr>
          <w:color w:val="1A1A1A"/>
          <w:spacing w:val="-2"/>
          <w:sz w:val="28"/>
          <w:szCs w:val="28"/>
        </w:rPr>
        <w:t>,</w:t>
      </w:r>
      <w:r w:rsidRPr="00517399">
        <w:rPr>
          <w:i/>
          <w:color w:val="1A1A1A"/>
          <w:spacing w:val="-2"/>
          <w:sz w:val="28"/>
          <w:szCs w:val="28"/>
          <w:lang w:val="en-US"/>
        </w:rPr>
        <w:t>t</w:t>
      </w:r>
      <w:r w:rsidRPr="00517399">
        <w:rPr>
          <w:color w:val="1A1A1A"/>
          <w:spacing w:val="-2"/>
          <w:sz w:val="28"/>
          <w:szCs w:val="28"/>
        </w:rPr>
        <w:t>)=0</w:t>
      </w:r>
      <w:r w:rsidRPr="00517399">
        <w:rPr>
          <w:color w:val="1A1A1A"/>
          <w:spacing w:val="-2"/>
          <w:position w:val="-7"/>
          <w:sz w:val="28"/>
          <w:szCs w:val="28"/>
        </w:rPr>
        <w:t xml:space="preserve"> </w:t>
      </w:r>
      <w:r w:rsidRPr="00517399">
        <w:rPr>
          <w:color w:val="1A1A1A"/>
          <w:spacing w:val="7"/>
          <w:sz w:val="28"/>
          <w:szCs w:val="28"/>
        </w:rPr>
        <w:t xml:space="preserve">– рівняння контуру. Тоді функція </w:t>
      </w:r>
      <w:r w:rsidRPr="00517399">
        <w:rPr>
          <w:i/>
          <w:color w:val="1A1A1A"/>
          <w:spacing w:val="7"/>
          <w:sz w:val="28"/>
          <w:szCs w:val="28"/>
        </w:rPr>
        <w:t>φ</w:t>
      </w:r>
      <w:r w:rsidRPr="00517399">
        <w:rPr>
          <w:color w:val="1A1A1A"/>
          <w:spacing w:val="7"/>
          <w:sz w:val="28"/>
          <w:szCs w:val="28"/>
        </w:rPr>
        <w:t>(</w:t>
      </w:r>
      <w:r w:rsidRPr="00517399">
        <w:rPr>
          <w:i/>
          <w:color w:val="1A1A1A"/>
          <w:spacing w:val="7"/>
          <w:sz w:val="28"/>
          <w:szCs w:val="28"/>
          <w:lang w:val="en-US"/>
        </w:rPr>
        <w:t>x</w:t>
      </w:r>
      <w:r w:rsidRPr="00517399">
        <w:rPr>
          <w:color w:val="1A1A1A"/>
          <w:spacing w:val="7"/>
          <w:sz w:val="28"/>
          <w:szCs w:val="28"/>
        </w:rPr>
        <w:t>,</w:t>
      </w:r>
      <w:r w:rsidRPr="00517399">
        <w:rPr>
          <w:i/>
          <w:color w:val="1A1A1A"/>
          <w:spacing w:val="7"/>
          <w:sz w:val="28"/>
          <w:szCs w:val="28"/>
          <w:lang w:val="en-US"/>
        </w:rPr>
        <w:t>y</w:t>
      </w:r>
      <w:r w:rsidRPr="00517399">
        <w:rPr>
          <w:color w:val="1A1A1A"/>
          <w:spacing w:val="7"/>
          <w:sz w:val="28"/>
          <w:szCs w:val="28"/>
        </w:rPr>
        <w:t>,</w:t>
      </w:r>
      <w:r w:rsidRPr="00517399">
        <w:rPr>
          <w:i/>
          <w:color w:val="1A1A1A"/>
          <w:spacing w:val="7"/>
          <w:sz w:val="28"/>
          <w:szCs w:val="28"/>
          <w:lang w:val="en-US"/>
        </w:rPr>
        <w:t>t</w:t>
      </w:r>
      <w:r w:rsidRPr="00517399">
        <w:rPr>
          <w:color w:val="1A1A1A"/>
          <w:spacing w:val="7"/>
          <w:sz w:val="28"/>
          <w:szCs w:val="28"/>
        </w:rPr>
        <w:t xml:space="preserve">) </w:t>
      </w:r>
      <w:r w:rsidRPr="00517399">
        <w:rPr>
          <w:color w:val="1A1A1A"/>
          <w:spacing w:val="4"/>
          <w:sz w:val="28"/>
          <w:szCs w:val="28"/>
        </w:rPr>
        <w:t>повинна</w:t>
      </w:r>
      <w:r w:rsidRPr="00517399">
        <w:rPr>
          <w:color w:val="1A1A1A"/>
          <w:spacing w:val="5"/>
          <w:sz w:val="28"/>
          <w:szCs w:val="28"/>
        </w:rPr>
        <w:t xml:space="preserve"> задовольняти умові Гамільтона</w:t>
      </w:r>
      <w:r w:rsidRPr="00517399">
        <w:rPr>
          <w:color w:val="1A1A1A"/>
          <w:sz w:val="28"/>
          <w:szCs w:val="28"/>
        </w:rPr>
        <w:t>–</w:t>
      </w:r>
      <w:r w:rsidRPr="00517399">
        <w:rPr>
          <w:color w:val="1A1A1A"/>
          <w:spacing w:val="5"/>
          <w:sz w:val="28"/>
          <w:szCs w:val="28"/>
        </w:rPr>
        <w:t>Якобі для рівняння (112):</w:t>
      </w:r>
    </w:p>
    <w:p w:rsidR="00D716BF" w:rsidRPr="00517399" w:rsidRDefault="00D716BF" w:rsidP="00BB19BF">
      <w:pPr>
        <w:shd w:val="clear" w:color="auto" w:fill="FFFFFF"/>
        <w:spacing w:line="276" w:lineRule="auto"/>
        <w:jc w:val="both"/>
        <w:rPr>
          <w:color w:val="1A1A1A"/>
          <w:spacing w:val="5"/>
          <w:position w:val="-9"/>
          <w:sz w:val="28"/>
          <w:szCs w:val="28"/>
        </w:rPr>
      </w:pPr>
      <w:r w:rsidRPr="00517399">
        <w:rPr>
          <w:color w:val="1A1A1A"/>
          <w:position w:val="-26"/>
          <w:sz w:val="28"/>
          <w:szCs w:val="28"/>
        </w:rPr>
        <w:t xml:space="preserve">     </w:t>
      </w:r>
      <w:r w:rsidRPr="00517399">
        <w:rPr>
          <w:color w:val="1A1A1A"/>
          <w:position w:val="-26"/>
          <w:sz w:val="28"/>
          <w:szCs w:val="28"/>
          <w:lang w:val="uk-UA"/>
        </w:rPr>
        <w:tab/>
      </w:r>
      <w:r w:rsidRPr="00517399">
        <w:rPr>
          <w:color w:val="1A1A1A"/>
          <w:position w:val="-26"/>
          <w:sz w:val="28"/>
          <w:szCs w:val="28"/>
          <w:lang w:val="uk-UA"/>
        </w:rPr>
        <w:tab/>
      </w:r>
      <w:r w:rsidRPr="00517399">
        <w:rPr>
          <w:color w:val="1A1A1A"/>
          <w:position w:val="-26"/>
          <w:sz w:val="28"/>
          <w:szCs w:val="28"/>
          <w:lang w:val="uk-UA"/>
        </w:rPr>
        <w:tab/>
      </w:r>
      <w:r w:rsidRPr="00517399">
        <w:rPr>
          <w:color w:val="1A1A1A"/>
          <w:position w:val="-26"/>
          <w:sz w:val="28"/>
          <w:szCs w:val="28"/>
        </w:rPr>
        <w:t xml:space="preserve">    </w:t>
      </w:r>
      <w:r w:rsidRPr="00517399">
        <w:rPr>
          <w:color w:val="1A1A1A"/>
          <w:position w:val="-26"/>
          <w:sz w:val="28"/>
          <w:szCs w:val="28"/>
        </w:rPr>
        <w:object w:dxaOrig="1960" w:dyaOrig="700">
          <v:shape id="_x0000_i1399" type="#_x0000_t75" style="width:98.3pt;height:35.05pt" o:ole="">
            <v:imagedata r:id="rId505" o:title=""/>
          </v:shape>
          <o:OLEObject Type="Embed" ProgID="Equation.3" ShapeID="_x0000_i1399" DrawAspect="Content" ObjectID="_1421844713" r:id="rId506"/>
        </w:object>
      </w:r>
      <w:r w:rsidRPr="00517399">
        <w:rPr>
          <w:color w:val="1A1A1A"/>
          <w:sz w:val="28"/>
          <w:szCs w:val="28"/>
        </w:rPr>
        <w:t xml:space="preserve"> . </w:t>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t xml:space="preserve">   (115)</w:t>
      </w:r>
    </w:p>
    <w:p w:rsidR="00D716BF" w:rsidRPr="00517399" w:rsidRDefault="00D716BF" w:rsidP="00BB19BF">
      <w:pPr>
        <w:shd w:val="clear" w:color="auto" w:fill="FFFFFF"/>
        <w:spacing w:before="163" w:line="276" w:lineRule="auto"/>
        <w:ind w:firstLine="708"/>
        <w:jc w:val="both"/>
        <w:rPr>
          <w:color w:val="1A1A1A"/>
          <w:sz w:val="28"/>
          <w:szCs w:val="28"/>
        </w:rPr>
      </w:pPr>
      <w:r w:rsidRPr="00517399">
        <w:rPr>
          <w:color w:val="1A1A1A"/>
          <w:spacing w:val="3"/>
          <w:sz w:val="28"/>
          <w:szCs w:val="28"/>
        </w:rPr>
        <w:t xml:space="preserve">Якщо швидкість руху контуру розглядати як нормальну швидкість </w:t>
      </w:r>
      <w:r w:rsidRPr="00517399">
        <w:rPr>
          <w:color w:val="1A1A1A"/>
          <w:spacing w:val="4"/>
          <w:sz w:val="28"/>
          <w:szCs w:val="28"/>
        </w:rPr>
        <w:t>у кожній точці контуру, що збігає по напрямку з grad</w:t>
      </w:r>
      <w:r w:rsidRPr="00517399">
        <w:rPr>
          <w:i/>
          <w:color w:val="1A1A1A"/>
          <w:spacing w:val="4"/>
          <w:sz w:val="28"/>
          <w:szCs w:val="28"/>
        </w:rPr>
        <w:t>φ</w:t>
      </w:r>
      <w:r w:rsidRPr="00517399">
        <w:rPr>
          <w:color w:val="1A1A1A"/>
          <w:spacing w:val="4"/>
          <w:sz w:val="28"/>
          <w:szCs w:val="28"/>
        </w:rPr>
        <w:t xml:space="preserve">, </w:t>
      </w:r>
      <w:r w:rsidRPr="00517399">
        <w:rPr>
          <w:color w:val="1A1A1A"/>
          <w:spacing w:val="-2"/>
          <w:sz w:val="28"/>
          <w:szCs w:val="28"/>
        </w:rPr>
        <w:t>то</w:t>
      </w:r>
    </w:p>
    <w:p w:rsidR="00D716BF" w:rsidRPr="00517399" w:rsidRDefault="00D716BF" w:rsidP="00BB19BF">
      <w:pPr>
        <w:shd w:val="clear" w:color="auto" w:fill="FFFFFF"/>
        <w:spacing w:line="276" w:lineRule="auto"/>
        <w:jc w:val="both"/>
        <w:rPr>
          <w:color w:val="1A1A1A"/>
          <w:sz w:val="28"/>
          <w:szCs w:val="28"/>
        </w:rPr>
      </w:pPr>
      <w:r w:rsidRPr="00517399">
        <w:rPr>
          <w:color w:val="1A1A1A"/>
          <w:position w:val="-26"/>
          <w:sz w:val="28"/>
          <w:szCs w:val="28"/>
        </w:rPr>
        <w:t xml:space="preserve">      </w:t>
      </w:r>
      <w:r w:rsidRPr="00517399">
        <w:rPr>
          <w:color w:val="1A1A1A"/>
          <w:position w:val="-26"/>
          <w:sz w:val="28"/>
          <w:szCs w:val="28"/>
          <w:lang w:val="uk-UA"/>
        </w:rPr>
        <w:tab/>
      </w:r>
      <w:r w:rsidRPr="00517399">
        <w:rPr>
          <w:color w:val="1A1A1A"/>
          <w:position w:val="-26"/>
          <w:sz w:val="28"/>
          <w:szCs w:val="28"/>
          <w:lang w:val="uk-UA"/>
        </w:rPr>
        <w:tab/>
      </w:r>
      <w:r w:rsidRPr="00517399">
        <w:rPr>
          <w:color w:val="1A1A1A"/>
          <w:position w:val="-26"/>
          <w:sz w:val="28"/>
          <w:szCs w:val="28"/>
          <w:lang w:val="uk-UA"/>
        </w:rPr>
        <w:tab/>
      </w:r>
      <w:r w:rsidRPr="00517399">
        <w:rPr>
          <w:color w:val="1A1A1A"/>
          <w:position w:val="-26"/>
          <w:sz w:val="28"/>
          <w:szCs w:val="28"/>
          <w:lang w:val="uk-UA"/>
        </w:rPr>
        <w:tab/>
      </w:r>
      <w:r w:rsidRPr="00517399">
        <w:rPr>
          <w:color w:val="1A1A1A"/>
          <w:position w:val="-26"/>
          <w:sz w:val="28"/>
          <w:szCs w:val="28"/>
        </w:rPr>
        <w:t xml:space="preserve">    </w:t>
      </w:r>
      <w:r w:rsidRPr="00517399">
        <w:rPr>
          <w:color w:val="1A1A1A"/>
          <w:position w:val="-26"/>
          <w:sz w:val="28"/>
          <w:szCs w:val="28"/>
        </w:rPr>
        <w:object w:dxaOrig="2280" w:dyaOrig="700">
          <v:shape id="_x0000_i1400" type="#_x0000_t75" style="width:113.95pt;height:35.05pt" o:ole="">
            <v:imagedata r:id="rId507" o:title=""/>
          </v:shape>
          <o:OLEObject Type="Embed" ProgID="Equation.3" ShapeID="_x0000_i1400" DrawAspect="Content" ObjectID="_1421844714" r:id="rId508"/>
        </w:object>
      </w:r>
      <w:r w:rsidRPr="00517399">
        <w:rPr>
          <w:color w:val="1A1A1A"/>
          <w:sz w:val="28"/>
          <w:szCs w:val="28"/>
        </w:rPr>
        <w:t xml:space="preserve"> , </w:t>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t xml:space="preserve">             (116)</w:t>
      </w:r>
    </w:p>
    <w:p w:rsidR="00D716BF" w:rsidRPr="00517399" w:rsidRDefault="00D716BF" w:rsidP="00BB19BF">
      <w:pPr>
        <w:shd w:val="clear" w:color="auto" w:fill="FFFFFF"/>
        <w:spacing w:before="91" w:line="276" w:lineRule="auto"/>
        <w:jc w:val="both"/>
        <w:rPr>
          <w:color w:val="1A1A1A"/>
          <w:spacing w:val="5"/>
          <w:sz w:val="28"/>
          <w:szCs w:val="28"/>
        </w:rPr>
      </w:pPr>
      <w:r w:rsidRPr="00517399">
        <w:rPr>
          <w:color w:val="1A1A1A"/>
          <w:spacing w:val="5"/>
          <w:sz w:val="28"/>
          <w:szCs w:val="28"/>
        </w:rPr>
        <w:t xml:space="preserve">Де: </w:t>
      </w:r>
      <w:r w:rsidRPr="00517399">
        <w:rPr>
          <w:color w:val="1A1A1A"/>
          <w:position w:val="-12"/>
          <w:sz w:val="28"/>
          <w:szCs w:val="28"/>
        </w:rPr>
        <w:object w:dxaOrig="279" w:dyaOrig="380">
          <v:shape id="_x0000_i1401" type="#_x0000_t75" style="width:14.4pt;height:18.8pt" o:ole="">
            <v:imagedata r:id="rId509" o:title=""/>
          </v:shape>
          <o:OLEObject Type="Embed" ProgID="Equation.3" ShapeID="_x0000_i1401" DrawAspect="Content" ObjectID="_1421844715" r:id="rId510"/>
        </w:object>
      </w:r>
      <w:r w:rsidRPr="00517399">
        <w:rPr>
          <w:color w:val="1A1A1A"/>
          <w:spacing w:val="5"/>
          <w:position w:val="-12"/>
          <w:sz w:val="28"/>
          <w:szCs w:val="28"/>
        </w:rPr>
        <w:t xml:space="preserve"> </w:t>
      </w:r>
      <w:r w:rsidRPr="00517399">
        <w:rPr>
          <w:color w:val="1A1A1A"/>
          <w:sz w:val="28"/>
          <w:szCs w:val="28"/>
        </w:rPr>
        <w:t>–</w:t>
      </w:r>
      <w:r w:rsidRPr="00517399">
        <w:rPr>
          <w:color w:val="1A1A1A"/>
          <w:spacing w:val="5"/>
          <w:sz w:val="28"/>
          <w:szCs w:val="28"/>
        </w:rPr>
        <w:t xml:space="preserve"> модуль нормальної швидкості контуру. </w:t>
      </w:r>
    </w:p>
    <w:p w:rsidR="00D716BF" w:rsidRPr="00517399" w:rsidRDefault="00D716BF" w:rsidP="00BB19BF">
      <w:pPr>
        <w:shd w:val="clear" w:color="auto" w:fill="FFFFFF"/>
        <w:spacing w:before="91" w:line="276" w:lineRule="auto"/>
        <w:jc w:val="both"/>
        <w:rPr>
          <w:color w:val="1A1A1A"/>
          <w:spacing w:val="5"/>
          <w:sz w:val="28"/>
          <w:szCs w:val="28"/>
        </w:rPr>
      </w:pPr>
      <w:r w:rsidRPr="00517399">
        <w:rPr>
          <w:color w:val="1A1A1A"/>
          <w:spacing w:val="5"/>
          <w:sz w:val="28"/>
          <w:szCs w:val="28"/>
        </w:rPr>
        <w:t>Початкова умова:</w:t>
      </w:r>
    </w:p>
    <w:p w:rsidR="00D716BF" w:rsidRPr="00517399" w:rsidRDefault="00D716BF" w:rsidP="00BB19BF">
      <w:pPr>
        <w:shd w:val="clear" w:color="auto" w:fill="FFFFFF"/>
        <w:spacing w:line="276" w:lineRule="auto"/>
        <w:ind w:left="2124" w:firstLine="708"/>
        <w:jc w:val="both"/>
        <w:rPr>
          <w:color w:val="1A1A1A"/>
          <w:sz w:val="28"/>
          <w:szCs w:val="28"/>
        </w:rPr>
      </w:pPr>
      <w:r w:rsidRPr="00517399">
        <w:rPr>
          <w:color w:val="1A1A1A"/>
          <w:position w:val="-12"/>
          <w:sz w:val="28"/>
          <w:szCs w:val="28"/>
        </w:rPr>
        <w:object w:dxaOrig="2160" w:dyaOrig="380">
          <v:shape id="_x0000_i1402" type="#_x0000_t75" style="width:108.3pt;height:18.8pt" o:ole="">
            <v:imagedata r:id="rId511" o:title=""/>
          </v:shape>
          <o:OLEObject Type="Embed" ProgID="Equation.3" ShapeID="_x0000_i1402" DrawAspect="Content" ObjectID="_1421844716" r:id="rId512"/>
        </w:object>
      </w:r>
      <w:r w:rsidRPr="00517399">
        <w:rPr>
          <w:color w:val="1A1A1A"/>
          <w:sz w:val="28"/>
          <w:szCs w:val="28"/>
        </w:rPr>
        <w:t xml:space="preserve"> . </w:t>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t xml:space="preserve">   (117)</w:t>
      </w:r>
    </w:p>
    <w:p w:rsidR="00D716BF" w:rsidRPr="00517399" w:rsidRDefault="00D716BF" w:rsidP="00BB19BF">
      <w:pPr>
        <w:shd w:val="clear" w:color="auto" w:fill="FFFFFF"/>
        <w:spacing w:line="276" w:lineRule="auto"/>
        <w:jc w:val="both"/>
        <w:rPr>
          <w:color w:val="1A1A1A"/>
          <w:spacing w:val="4"/>
          <w:sz w:val="28"/>
          <w:szCs w:val="28"/>
        </w:rPr>
      </w:pPr>
      <w:r w:rsidRPr="00517399">
        <w:rPr>
          <w:color w:val="1A1A1A"/>
          <w:spacing w:val="4"/>
          <w:sz w:val="28"/>
          <w:szCs w:val="28"/>
        </w:rPr>
        <w:t xml:space="preserve">Якщо контур пожежі описується в явному виді </w:t>
      </w:r>
      <w:r w:rsidRPr="00517399">
        <w:rPr>
          <w:color w:val="1A1A1A"/>
          <w:position w:val="-12"/>
          <w:sz w:val="28"/>
          <w:szCs w:val="28"/>
        </w:rPr>
        <w:object w:dxaOrig="3640" w:dyaOrig="380">
          <v:shape id="_x0000_i1403" type="#_x0000_t75" style="width:182.2pt;height:18.8pt" o:ole="">
            <v:imagedata r:id="rId513" o:title=""/>
          </v:shape>
          <o:OLEObject Type="Embed" ProgID="Equation.3" ShapeID="_x0000_i1403" DrawAspect="Content" ObjectID="_1421844717" r:id="rId514"/>
        </w:object>
      </w:r>
      <w:r w:rsidRPr="00517399">
        <w:rPr>
          <w:color w:val="1A1A1A"/>
          <w:sz w:val="28"/>
          <w:szCs w:val="28"/>
        </w:rPr>
        <w:t xml:space="preserve"> , </w:t>
      </w:r>
      <w:r w:rsidRPr="00517399">
        <w:rPr>
          <w:color w:val="1A1A1A"/>
          <w:sz w:val="28"/>
          <w:szCs w:val="28"/>
          <w:lang w:val="uk-UA"/>
        </w:rPr>
        <w:t>то</w:t>
      </w:r>
      <w:r w:rsidRPr="00517399">
        <w:rPr>
          <w:color w:val="1A1A1A"/>
          <w:sz w:val="28"/>
          <w:szCs w:val="28"/>
        </w:rPr>
        <w:t>:</w:t>
      </w:r>
    </w:p>
    <w:p w:rsidR="00D716BF" w:rsidRPr="00517399" w:rsidRDefault="00D716BF" w:rsidP="00BB19BF">
      <w:pPr>
        <w:shd w:val="clear" w:color="auto" w:fill="FFFFFF"/>
        <w:spacing w:before="221" w:line="276" w:lineRule="auto"/>
        <w:ind w:firstLine="708"/>
        <w:jc w:val="both"/>
        <w:rPr>
          <w:color w:val="1A1A1A"/>
          <w:sz w:val="28"/>
          <w:szCs w:val="28"/>
        </w:rPr>
      </w:pPr>
      <w:r w:rsidRPr="00517399">
        <w:rPr>
          <w:color w:val="1A1A1A"/>
          <w:position w:val="-34"/>
          <w:sz w:val="28"/>
          <w:szCs w:val="28"/>
        </w:rPr>
        <w:t xml:space="preserve">       </w:t>
      </w:r>
      <w:r w:rsidRPr="00517399">
        <w:rPr>
          <w:color w:val="1A1A1A"/>
          <w:position w:val="-34"/>
          <w:sz w:val="28"/>
          <w:szCs w:val="28"/>
          <w:lang w:val="uk-UA"/>
        </w:rPr>
        <w:tab/>
      </w:r>
      <w:r w:rsidRPr="00517399">
        <w:rPr>
          <w:color w:val="1A1A1A"/>
          <w:position w:val="-34"/>
          <w:sz w:val="28"/>
          <w:szCs w:val="28"/>
          <w:lang w:val="uk-UA"/>
        </w:rPr>
        <w:tab/>
      </w:r>
      <w:r w:rsidRPr="00517399">
        <w:rPr>
          <w:color w:val="1A1A1A"/>
          <w:position w:val="-34"/>
          <w:sz w:val="28"/>
          <w:szCs w:val="28"/>
          <w:lang w:val="uk-UA"/>
        </w:rPr>
        <w:tab/>
      </w:r>
      <w:r w:rsidRPr="00517399">
        <w:rPr>
          <w:color w:val="1A1A1A"/>
          <w:position w:val="-34"/>
          <w:sz w:val="28"/>
          <w:szCs w:val="28"/>
        </w:rPr>
        <w:object w:dxaOrig="2580" w:dyaOrig="900">
          <v:shape id="_x0000_i1404" type="#_x0000_t75" style="width:128.95pt;height:45.1pt" o:ole="">
            <v:imagedata r:id="rId515" o:title=""/>
          </v:shape>
          <o:OLEObject Type="Embed" ProgID="Equation.3" ShapeID="_x0000_i1404" DrawAspect="Content" ObjectID="_1421844718" r:id="rId516"/>
        </w:object>
      </w:r>
      <w:r w:rsidRPr="00517399">
        <w:rPr>
          <w:color w:val="1A1A1A"/>
          <w:sz w:val="28"/>
          <w:szCs w:val="28"/>
        </w:rPr>
        <w:t xml:space="preserve"> .</w:t>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t xml:space="preserve">   (118)</w:t>
      </w:r>
    </w:p>
    <w:p w:rsidR="00D716BF" w:rsidRPr="00517399" w:rsidRDefault="00D716BF" w:rsidP="00BB19BF">
      <w:pPr>
        <w:shd w:val="clear" w:color="auto" w:fill="FFFFFF"/>
        <w:spacing w:before="221" w:line="276" w:lineRule="auto"/>
        <w:jc w:val="both"/>
        <w:rPr>
          <w:color w:val="1A1A1A"/>
          <w:sz w:val="28"/>
          <w:szCs w:val="28"/>
        </w:rPr>
      </w:pPr>
      <w:r w:rsidRPr="00517399">
        <w:rPr>
          <w:color w:val="1A1A1A"/>
          <w:spacing w:val="2"/>
          <w:sz w:val="28"/>
          <w:szCs w:val="28"/>
        </w:rPr>
        <w:t xml:space="preserve">Це рівняння відповідає обходу контуру в негативному напрямку (по ходу годинної стрілки). Якщо перед коренем дорівнює знак мінус, то обхід контуру </w:t>
      </w:r>
      <w:r w:rsidRPr="00517399">
        <w:rPr>
          <w:color w:val="1A1A1A"/>
          <w:sz w:val="28"/>
          <w:szCs w:val="28"/>
        </w:rPr>
        <w:t>–</w:t>
      </w:r>
      <w:r w:rsidRPr="00517399">
        <w:rPr>
          <w:color w:val="1A1A1A"/>
          <w:spacing w:val="2"/>
          <w:sz w:val="28"/>
          <w:szCs w:val="28"/>
        </w:rPr>
        <w:t xml:space="preserve"> у позитивному напрямку.</w:t>
      </w:r>
    </w:p>
    <w:p w:rsidR="00D716BF" w:rsidRPr="00517399" w:rsidRDefault="00D716BF" w:rsidP="00BB19BF">
      <w:pPr>
        <w:shd w:val="clear" w:color="auto" w:fill="FFFFFF"/>
        <w:spacing w:line="276" w:lineRule="auto"/>
        <w:jc w:val="both"/>
        <w:rPr>
          <w:color w:val="1A1A1A"/>
          <w:spacing w:val="3"/>
          <w:sz w:val="28"/>
          <w:szCs w:val="28"/>
        </w:rPr>
      </w:pPr>
      <w:r w:rsidRPr="00517399">
        <w:rPr>
          <w:color w:val="1A1A1A"/>
          <w:spacing w:val="3"/>
          <w:sz w:val="28"/>
          <w:szCs w:val="28"/>
        </w:rPr>
        <w:t>Початкова умова:</w:t>
      </w:r>
    </w:p>
    <w:p w:rsidR="00D716BF" w:rsidRPr="00517399" w:rsidRDefault="00D716BF" w:rsidP="00BB19BF">
      <w:pPr>
        <w:shd w:val="clear" w:color="auto" w:fill="FFFFFF"/>
        <w:spacing w:line="276" w:lineRule="auto"/>
        <w:ind w:left="1416" w:firstLine="708"/>
        <w:jc w:val="both"/>
        <w:rPr>
          <w:color w:val="1A1A1A"/>
          <w:sz w:val="28"/>
          <w:szCs w:val="28"/>
        </w:rPr>
      </w:pPr>
      <w:r w:rsidRPr="00517399">
        <w:rPr>
          <w:color w:val="1A1A1A"/>
          <w:position w:val="-12"/>
          <w:sz w:val="28"/>
          <w:szCs w:val="28"/>
        </w:rPr>
        <w:t xml:space="preserve">    </w:t>
      </w:r>
      <w:r w:rsidRPr="00517399">
        <w:rPr>
          <w:color w:val="1A1A1A"/>
          <w:position w:val="-12"/>
          <w:sz w:val="28"/>
          <w:szCs w:val="28"/>
        </w:rPr>
        <w:object w:dxaOrig="2680" w:dyaOrig="380">
          <v:shape id="_x0000_i1405" type="#_x0000_t75" style="width:134pt;height:18.8pt" o:ole="">
            <v:imagedata r:id="rId517" o:title=""/>
          </v:shape>
          <o:OLEObject Type="Embed" ProgID="Equation.3" ShapeID="_x0000_i1405" DrawAspect="Content" ObjectID="_1421844719" r:id="rId518"/>
        </w:object>
      </w:r>
      <w:r w:rsidRPr="00517399">
        <w:rPr>
          <w:color w:val="1A1A1A"/>
          <w:sz w:val="28"/>
          <w:szCs w:val="28"/>
        </w:rPr>
        <w:t xml:space="preserve"> .</w:t>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lang w:val="uk-UA"/>
        </w:rPr>
        <w:tab/>
      </w:r>
      <w:r w:rsidRPr="00517399">
        <w:rPr>
          <w:color w:val="1A1A1A"/>
          <w:sz w:val="28"/>
          <w:szCs w:val="28"/>
        </w:rPr>
        <w:t xml:space="preserve">   (1</w:t>
      </w:r>
      <w:r w:rsidRPr="00517399">
        <w:rPr>
          <w:color w:val="1A1A1A"/>
          <w:sz w:val="28"/>
          <w:szCs w:val="28"/>
          <w:lang w:val="uk-UA"/>
        </w:rPr>
        <w:t>1</w:t>
      </w:r>
      <w:r w:rsidRPr="00517399">
        <w:rPr>
          <w:color w:val="1A1A1A"/>
          <w:sz w:val="28"/>
          <w:szCs w:val="28"/>
        </w:rPr>
        <w:t>9)</w:t>
      </w:r>
    </w:p>
    <w:p w:rsidR="00D716BF" w:rsidRPr="00517399" w:rsidRDefault="00D716BF" w:rsidP="00BB19BF">
      <w:pPr>
        <w:shd w:val="clear" w:color="auto" w:fill="FFFFFF"/>
        <w:spacing w:before="19" w:line="276" w:lineRule="auto"/>
        <w:ind w:firstLine="708"/>
        <w:jc w:val="both"/>
        <w:rPr>
          <w:color w:val="1A1A1A"/>
          <w:sz w:val="28"/>
          <w:szCs w:val="28"/>
        </w:rPr>
      </w:pPr>
      <w:r w:rsidRPr="00517399">
        <w:rPr>
          <w:noProof/>
          <w:color w:val="1A1A1A"/>
          <w:sz w:val="28"/>
          <w:szCs w:val="28"/>
        </w:rPr>
        <w:lastRenderedPageBreak/>
        <w:t>Якщо</w:t>
      </w:r>
      <w:r w:rsidRPr="00517399">
        <w:rPr>
          <w:color w:val="1A1A1A"/>
          <w:spacing w:val="1"/>
          <w:sz w:val="28"/>
          <w:szCs w:val="28"/>
        </w:rPr>
        <w:t xml:space="preserve"> продиференціювати (1</w:t>
      </w:r>
      <w:r w:rsidRPr="00517399">
        <w:rPr>
          <w:color w:val="1A1A1A"/>
          <w:spacing w:val="1"/>
          <w:sz w:val="28"/>
          <w:szCs w:val="28"/>
          <w:lang w:val="uk-UA"/>
        </w:rPr>
        <w:t>1</w:t>
      </w:r>
      <w:r w:rsidRPr="00517399">
        <w:rPr>
          <w:color w:val="1A1A1A"/>
          <w:spacing w:val="1"/>
          <w:sz w:val="28"/>
          <w:szCs w:val="28"/>
        </w:rPr>
        <w:t xml:space="preserve">8); і ввести нову змінну </w:t>
      </w:r>
      <w:r w:rsidRPr="00517399">
        <w:rPr>
          <w:i/>
          <w:color w:val="1A1A1A"/>
          <w:spacing w:val="1"/>
          <w:sz w:val="28"/>
          <w:szCs w:val="28"/>
          <w:lang w:val="en-US"/>
        </w:rPr>
        <w:t>z</w:t>
      </w:r>
      <w:r w:rsidRPr="00517399">
        <w:rPr>
          <w:color w:val="1A1A1A"/>
          <w:spacing w:val="1"/>
          <w:sz w:val="28"/>
          <w:szCs w:val="28"/>
        </w:rPr>
        <w:t>=∂</w:t>
      </w:r>
      <w:r w:rsidRPr="00517399">
        <w:rPr>
          <w:i/>
          <w:color w:val="1A1A1A"/>
          <w:spacing w:val="1"/>
          <w:sz w:val="28"/>
          <w:szCs w:val="28"/>
          <w:lang w:val="en-US"/>
        </w:rPr>
        <w:t>y</w:t>
      </w:r>
      <w:r w:rsidRPr="00517399">
        <w:rPr>
          <w:color w:val="1A1A1A"/>
          <w:spacing w:val="1"/>
          <w:sz w:val="28"/>
          <w:szCs w:val="28"/>
        </w:rPr>
        <w:t>/∂</w:t>
      </w:r>
      <w:r w:rsidRPr="00517399">
        <w:rPr>
          <w:i/>
          <w:color w:val="1A1A1A"/>
          <w:spacing w:val="1"/>
          <w:sz w:val="28"/>
          <w:szCs w:val="28"/>
          <w:lang w:val="en-US"/>
        </w:rPr>
        <w:t>x</w:t>
      </w:r>
      <w:r w:rsidRPr="00517399">
        <w:rPr>
          <w:color w:val="1A1A1A"/>
          <w:spacing w:val="1"/>
          <w:sz w:val="28"/>
          <w:szCs w:val="28"/>
        </w:rPr>
        <w:t xml:space="preserve">, </w:t>
      </w:r>
      <w:r w:rsidRPr="00517399">
        <w:rPr>
          <w:color w:val="1A1A1A"/>
          <w:spacing w:val="-4"/>
          <w:sz w:val="28"/>
          <w:szCs w:val="28"/>
        </w:rPr>
        <w:t xml:space="preserve">то </w:t>
      </w:r>
      <w:r w:rsidRPr="00517399">
        <w:rPr>
          <w:color w:val="1A1A1A"/>
          <w:spacing w:val="4"/>
          <w:sz w:val="28"/>
          <w:szCs w:val="28"/>
        </w:rPr>
        <w:t xml:space="preserve">одержимо опис руху контуру у вигляді рівняння щодо функції двох </w:t>
      </w:r>
      <w:r w:rsidRPr="00517399">
        <w:rPr>
          <w:color w:val="1A1A1A"/>
          <w:sz w:val="28"/>
          <w:szCs w:val="28"/>
        </w:rPr>
        <w:t>змінних</w:t>
      </w:r>
    </w:p>
    <w:p w:rsidR="00D716BF" w:rsidRPr="00517399" w:rsidRDefault="00D716BF" w:rsidP="00BB19BF">
      <w:pPr>
        <w:shd w:val="clear" w:color="auto" w:fill="FFFFFF"/>
        <w:spacing w:line="276" w:lineRule="auto"/>
        <w:jc w:val="both"/>
        <w:rPr>
          <w:color w:val="1A1A1A"/>
          <w:sz w:val="28"/>
          <w:szCs w:val="28"/>
        </w:rPr>
      </w:pPr>
      <w:r w:rsidRPr="00517399">
        <w:rPr>
          <w:color w:val="1A1A1A"/>
          <w:position w:val="-26"/>
          <w:sz w:val="28"/>
          <w:szCs w:val="28"/>
        </w:rPr>
        <w:t xml:space="preserve">                </w:t>
      </w:r>
      <w:r w:rsidRPr="00517399">
        <w:rPr>
          <w:color w:val="1A1A1A"/>
          <w:position w:val="-26"/>
          <w:sz w:val="28"/>
          <w:szCs w:val="28"/>
          <w:lang w:val="uk-UA"/>
        </w:rPr>
        <w:tab/>
      </w:r>
      <w:r w:rsidRPr="00517399">
        <w:rPr>
          <w:color w:val="1A1A1A"/>
          <w:position w:val="-26"/>
          <w:sz w:val="28"/>
          <w:szCs w:val="28"/>
          <w:lang w:val="uk-UA"/>
        </w:rPr>
        <w:tab/>
      </w:r>
      <w:r w:rsidRPr="00517399">
        <w:rPr>
          <w:color w:val="1A1A1A"/>
          <w:position w:val="-26"/>
          <w:sz w:val="28"/>
          <w:szCs w:val="28"/>
          <w:lang w:val="uk-UA"/>
        </w:rPr>
        <w:tab/>
      </w:r>
      <w:r w:rsidRPr="00517399">
        <w:rPr>
          <w:color w:val="1A1A1A"/>
          <w:position w:val="-26"/>
          <w:sz w:val="28"/>
          <w:szCs w:val="28"/>
        </w:rPr>
        <w:t xml:space="preserve"> </w:t>
      </w:r>
      <w:r w:rsidRPr="00517399">
        <w:rPr>
          <w:color w:val="1A1A1A"/>
          <w:position w:val="-26"/>
          <w:sz w:val="28"/>
          <w:szCs w:val="28"/>
        </w:rPr>
        <w:object w:dxaOrig="2580" w:dyaOrig="700">
          <v:shape id="_x0000_i1406" type="#_x0000_t75" style="width:128.95pt;height:35.05pt" o:ole="">
            <v:imagedata r:id="rId519" o:title=""/>
          </v:shape>
          <o:OLEObject Type="Embed" ProgID="Equation.3" ShapeID="_x0000_i1406" DrawAspect="Content" ObjectID="_1421844720" r:id="rId520"/>
        </w:object>
      </w:r>
      <w:r w:rsidRPr="00517399">
        <w:rPr>
          <w:color w:val="1A1A1A"/>
          <w:sz w:val="28"/>
          <w:szCs w:val="28"/>
        </w:rPr>
        <w:t xml:space="preserve"> . </w:t>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t xml:space="preserve">   (</w:t>
      </w:r>
      <w:r w:rsidRPr="00517399">
        <w:rPr>
          <w:color w:val="1A1A1A"/>
          <w:sz w:val="28"/>
          <w:szCs w:val="28"/>
          <w:lang w:val="uk-UA"/>
        </w:rPr>
        <w:t>1</w:t>
      </w:r>
      <w:r w:rsidRPr="00517399">
        <w:rPr>
          <w:color w:val="1A1A1A"/>
          <w:sz w:val="28"/>
          <w:szCs w:val="28"/>
        </w:rPr>
        <w:t>20)</w:t>
      </w:r>
    </w:p>
    <w:p w:rsidR="00D716BF" w:rsidRPr="00517399" w:rsidRDefault="00D716BF" w:rsidP="00BB19BF">
      <w:pPr>
        <w:shd w:val="clear" w:color="auto" w:fill="FFFFFF"/>
        <w:spacing w:line="276" w:lineRule="auto"/>
        <w:jc w:val="both"/>
        <w:rPr>
          <w:color w:val="1A1A1A"/>
          <w:spacing w:val="4"/>
          <w:sz w:val="28"/>
          <w:szCs w:val="28"/>
        </w:rPr>
      </w:pPr>
      <w:r w:rsidRPr="00517399">
        <w:rPr>
          <w:color w:val="1A1A1A"/>
          <w:spacing w:val="4"/>
          <w:sz w:val="28"/>
          <w:szCs w:val="28"/>
        </w:rPr>
        <w:t>с початковою умовою:</w:t>
      </w:r>
    </w:p>
    <w:p w:rsidR="00D716BF" w:rsidRPr="00517399" w:rsidRDefault="00D716BF" w:rsidP="00BB19BF">
      <w:pPr>
        <w:shd w:val="clear" w:color="auto" w:fill="FFFFFF"/>
        <w:spacing w:line="276" w:lineRule="auto"/>
        <w:ind w:left="2124" w:firstLine="708"/>
        <w:jc w:val="both"/>
        <w:rPr>
          <w:color w:val="1A1A1A"/>
          <w:sz w:val="28"/>
          <w:szCs w:val="28"/>
        </w:rPr>
      </w:pPr>
      <w:r w:rsidRPr="00517399">
        <w:rPr>
          <w:color w:val="1A1A1A"/>
          <w:position w:val="-12"/>
          <w:sz w:val="28"/>
          <w:szCs w:val="28"/>
        </w:rPr>
        <w:object w:dxaOrig="1620" w:dyaOrig="380">
          <v:shape id="_x0000_i1407" type="#_x0000_t75" style="width:80.15pt;height:18.8pt" o:ole="">
            <v:imagedata r:id="rId521" o:title=""/>
          </v:shape>
          <o:OLEObject Type="Embed" ProgID="Equation.3" ShapeID="_x0000_i1407" DrawAspect="Content" ObjectID="_1421844721" r:id="rId522"/>
        </w:object>
      </w:r>
      <w:r w:rsidRPr="00517399">
        <w:rPr>
          <w:color w:val="1A1A1A"/>
          <w:sz w:val="28"/>
          <w:szCs w:val="28"/>
        </w:rPr>
        <w:t xml:space="preserve"> .</w:t>
      </w:r>
      <w:r w:rsidRPr="00517399">
        <w:rPr>
          <w:color w:val="1A1A1A"/>
          <w:sz w:val="28"/>
          <w:szCs w:val="28"/>
          <w:lang w:val="uk-UA"/>
        </w:rPr>
        <w:t xml:space="preserve">    </w:t>
      </w:r>
      <w:r w:rsidRPr="00517399">
        <w:rPr>
          <w:color w:val="1A1A1A"/>
          <w:sz w:val="28"/>
          <w:szCs w:val="28"/>
          <w:lang w:val="uk-UA"/>
        </w:rPr>
        <w:tab/>
      </w:r>
      <w:r w:rsidRPr="00517399">
        <w:rPr>
          <w:color w:val="1A1A1A"/>
          <w:sz w:val="28"/>
          <w:szCs w:val="28"/>
        </w:rPr>
        <w:t xml:space="preserve"> </w:t>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t xml:space="preserve">   (121)</w:t>
      </w:r>
    </w:p>
    <w:p w:rsidR="00D716BF" w:rsidRPr="00517399" w:rsidRDefault="00D716BF" w:rsidP="00BB19BF">
      <w:pPr>
        <w:shd w:val="clear" w:color="auto" w:fill="FFFFFF"/>
        <w:spacing w:line="276" w:lineRule="auto"/>
        <w:jc w:val="both"/>
        <w:rPr>
          <w:color w:val="1A1A1A"/>
          <w:sz w:val="28"/>
          <w:szCs w:val="28"/>
        </w:rPr>
      </w:pPr>
      <w:r w:rsidRPr="00517399">
        <w:rPr>
          <w:color w:val="1A1A1A"/>
          <w:spacing w:val="4"/>
          <w:sz w:val="28"/>
          <w:szCs w:val="28"/>
        </w:rPr>
        <w:t xml:space="preserve">Заміна </w:t>
      </w:r>
      <w:r w:rsidRPr="00517399">
        <w:rPr>
          <w:i/>
          <w:color w:val="1A1A1A"/>
          <w:spacing w:val="4"/>
          <w:sz w:val="28"/>
          <w:szCs w:val="28"/>
          <w:lang w:val="en-US"/>
        </w:rPr>
        <w:t>z</w:t>
      </w:r>
      <w:r w:rsidRPr="00517399">
        <w:rPr>
          <w:color w:val="1A1A1A"/>
          <w:spacing w:val="4"/>
          <w:sz w:val="28"/>
          <w:szCs w:val="28"/>
        </w:rPr>
        <w:t>=</w:t>
      </w:r>
      <w:r w:rsidRPr="00517399">
        <w:rPr>
          <w:color w:val="1A1A1A"/>
          <w:spacing w:val="4"/>
          <w:sz w:val="28"/>
          <w:szCs w:val="28"/>
          <w:lang w:val="en-US"/>
        </w:rPr>
        <w:t>tg</w:t>
      </w:r>
      <w:r w:rsidRPr="00517399">
        <w:rPr>
          <w:i/>
          <w:color w:val="1A1A1A"/>
          <w:spacing w:val="4"/>
          <w:sz w:val="28"/>
          <w:szCs w:val="28"/>
          <w:lang w:val="en-US"/>
        </w:rPr>
        <w:t>u</w:t>
      </w:r>
      <w:r w:rsidRPr="00517399">
        <w:rPr>
          <w:i/>
          <w:color w:val="1A1A1A"/>
          <w:spacing w:val="4"/>
          <w:sz w:val="28"/>
          <w:szCs w:val="28"/>
        </w:rPr>
        <w:t xml:space="preserve"> </w:t>
      </w:r>
      <w:r w:rsidRPr="00517399">
        <w:rPr>
          <w:color w:val="1A1A1A"/>
          <w:spacing w:val="5"/>
          <w:sz w:val="28"/>
          <w:szCs w:val="28"/>
        </w:rPr>
        <w:t>приводить це рівняння руху контуру до наступного рівняння:</w:t>
      </w:r>
    </w:p>
    <w:p w:rsidR="00D716BF" w:rsidRPr="00517399" w:rsidRDefault="00D716BF" w:rsidP="00BB19BF">
      <w:pPr>
        <w:shd w:val="clear" w:color="auto" w:fill="FFFFFF"/>
        <w:spacing w:before="110" w:line="276" w:lineRule="auto"/>
        <w:ind w:firstLine="708"/>
        <w:jc w:val="both"/>
        <w:rPr>
          <w:color w:val="1A1A1A"/>
          <w:sz w:val="28"/>
          <w:szCs w:val="28"/>
        </w:rPr>
      </w:pPr>
      <w:r w:rsidRPr="00517399">
        <w:rPr>
          <w:color w:val="1A1A1A"/>
          <w:position w:val="-26"/>
          <w:sz w:val="28"/>
          <w:szCs w:val="28"/>
          <w:lang w:val="uk-UA"/>
        </w:rPr>
        <w:t xml:space="preserve">                       </w:t>
      </w:r>
      <w:r w:rsidRPr="00517399">
        <w:rPr>
          <w:color w:val="1A1A1A"/>
          <w:position w:val="-26"/>
          <w:sz w:val="28"/>
          <w:szCs w:val="28"/>
        </w:rPr>
        <w:object w:dxaOrig="3519" w:dyaOrig="700">
          <v:shape id="_x0000_i1408" type="#_x0000_t75" style="width:176.55pt;height:35.05pt" o:ole="">
            <v:imagedata r:id="rId523" o:title=""/>
          </v:shape>
          <o:OLEObject Type="Embed" ProgID="Equation.3" ShapeID="_x0000_i1408" DrawAspect="Content" ObjectID="_1421844722" r:id="rId524"/>
        </w:object>
      </w:r>
      <w:r w:rsidRPr="00517399">
        <w:rPr>
          <w:color w:val="1A1A1A"/>
          <w:sz w:val="28"/>
          <w:szCs w:val="28"/>
        </w:rPr>
        <w:t xml:space="preserve"> ,</w:t>
      </w:r>
      <w:r w:rsidRPr="00517399">
        <w:rPr>
          <w:color w:val="1A1A1A"/>
          <w:sz w:val="28"/>
          <w:szCs w:val="28"/>
          <w:lang w:val="uk-UA"/>
        </w:rPr>
        <w:t xml:space="preserve">           </w:t>
      </w:r>
      <w:r w:rsidRPr="00517399">
        <w:rPr>
          <w:color w:val="1A1A1A"/>
          <w:sz w:val="28"/>
          <w:szCs w:val="28"/>
        </w:rPr>
        <w:t xml:space="preserve"> </w:t>
      </w:r>
      <w:r w:rsidRPr="00517399">
        <w:rPr>
          <w:color w:val="1A1A1A"/>
          <w:sz w:val="28"/>
          <w:szCs w:val="28"/>
        </w:rPr>
        <w:tab/>
      </w:r>
      <w:r w:rsidRPr="00517399">
        <w:rPr>
          <w:color w:val="1A1A1A"/>
          <w:sz w:val="28"/>
          <w:szCs w:val="28"/>
        </w:rPr>
        <w:tab/>
      </w:r>
      <w:r w:rsidRPr="00517399">
        <w:rPr>
          <w:color w:val="1A1A1A"/>
          <w:sz w:val="28"/>
          <w:szCs w:val="28"/>
        </w:rPr>
        <w:tab/>
        <w:t xml:space="preserve">   (122)</w:t>
      </w:r>
    </w:p>
    <w:p w:rsidR="00D716BF" w:rsidRPr="00517399" w:rsidRDefault="00D716BF" w:rsidP="00BB19BF">
      <w:pPr>
        <w:shd w:val="clear" w:color="auto" w:fill="FFFFFF"/>
        <w:spacing w:line="276" w:lineRule="auto"/>
        <w:jc w:val="both"/>
        <w:rPr>
          <w:color w:val="1A1A1A"/>
          <w:spacing w:val="4"/>
          <w:sz w:val="28"/>
          <w:szCs w:val="28"/>
        </w:rPr>
      </w:pPr>
      <w:r w:rsidRPr="00517399">
        <w:rPr>
          <w:color w:val="1A1A1A"/>
          <w:spacing w:val="4"/>
          <w:sz w:val="28"/>
          <w:szCs w:val="28"/>
        </w:rPr>
        <w:t>яке описує зміну кута нахилу дотичній до контуру. Для цього рівняння початкова умова визначається співвідношенням:</w:t>
      </w:r>
    </w:p>
    <w:p w:rsidR="00D716BF" w:rsidRPr="00517399" w:rsidRDefault="00D716BF" w:rsidP="00BB19BF">
      <w:pPr>
        <w:shd w:val="clear" w:color="auto" w:fill="FFFFFF"/>
        <w:spacing w:line="276" w:lineRule="auto"/>
        <w:ind w:left="2124" w:firstLine="708"/>
        <w:jc w:val="both"/>
        <w:rPr>
          <w:color w:val="1A1A1A"/>
          <w:sz w:val="28"/>
          <w:szCs w:val="28"/>
        </w:rPr>
      </w:pPr>
      <w:r w:rsidRPr="00517399">
        <w:rPr>
          <w:color w:val="1A1A1A"/>
          <w:position w:val="-12"/>
          <w:sz w:val="28"/>
          <w:szCs w:val="28"/>
        </w:rPr>
        <w:t xml:space="preserve"> </w:t>
      </w:r>
      <w:r w:rsidRPr="00517399">
        <w:rPr>
          <w:color w:val="1A1A1A"/>
          <w:position w:val="-12"/>
          <w:sz w:val="28"/>
          <w:szCs w:val="28"/>
        </w:rPr>
        <w:object w:dxaOrig="2980" w:dyaOrig="380">
          <v:shape id="_x0000_i1409" type="#_x0000_t75" style="width:149pt;height:18.8pt" o:ole="">
            <v:imagedata r:id="rId525" o:title=""/>
          </v:shape>
          <o:OLEObject Type="Embed" ProgID="Equation.3" ShapeID="_x0000_i1409" DrawAspect="Content" ObjectID="_1421844723" r:id="rId526"/>
        </w:object>
      </w:r>
      <w:r w:rsidRPr="00517399">
        <w:rPr>
          <w:color w:val="1A1A1A"/>
          <w:sz w:val="28"/>
          <w:szCs w:val="28"/>
        </w:rPr>
        <w:t xml:space="preserve"> . </w:t>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t xml:space="preserve">   (123)</w:t>
      </w:r>
    </w:p>
    <w:p w:rsidR="00D716BF" w:rsidRPr="00517399" w:rsidRDefault="00D716BF" w:rsidP="00BB19BF">
      <w:pPr>
        <w:shd w:val="clear" w:color="auto" w:fill="FFFFFF"/>
        <w:spacing w:before="5" w:line="276" w:lineRule="auto"/>
        <w:jc w:val="both"/>
        <w:rPr>
          <w:color w:val="1A1A1A"/>
          <w:spacing w:val="2"/>
          <w:sz w:val="28"/>
          <w:szCs w:val="28"/>
        </w:rPr>
      </w:pPr>
      <w:r w:rsidRPr="00517399">
        <w:rPr>
          <w:color w:val="1A1A1A"/>
          <w:spacing w:val="-1"/>
          <w:sz w:val="28"/>
          <w:szCs w:val="28"/>
        </w:rPr>
        <w:t xml:space="preserve">Позначимо </w:t>
      </w:r>
      <w:r w:rsidRPr="00517399">
        <w:rPr>
          <w:color w:val="1A1A1A"/>
          <w:position w:val="-12"/>
          <w:sz w:val="28"/>
          <w:szCs w:val="28"/>
        </w:rPr>
        <w:object w:dxaOrig="1100" w:dyaOrig="360">
          <v:shape id="_x0000_i1410" type="#_x0000_t75" style="width:54.45pt;height:18.15pt" o:ole="">
            <v:imagedata r:id="rId527" o:title=""/>
          </v:shape>
          <o:OLEObject Type="Embed" ProgID="Equation.3" ShapeID="_x0000_i1410" DrawAspect="Content" ObjectID="_1421844724" r:id="rId528"/>
        </w:object>
      </w:r>
      <w:r w:rsidRPr="00517399">
        <w:rPr>
          <w:color w:val="1A1A1A"/>
          <w:sz w:val="28"/>
          <w:szCs w:val="28"/>
        </w:rPr>
        <w:t>–</w:t>
      </w:r>
      <w:r w:rsidRPr="00517399">
        <w:rPr>
          <w:color w:val="1A1A1A"/>
          <w:spacing w:val="5"/>
          <w:sz w:val="28"/>
          <w:szCs w:val="28"/>
        </w:rPr>
        <w:t xml:space="preserve"> відстань, пройдена точкою крайки горіння, </w:t>
      </w:r>
      <w:r w:rsidRPr="00517399">
        <w:rPr>
          <w:color w:val="1A1A1A"/>
          <w:position w:val="-10"/>
          <w:sz w:val="28"/>
          <w:szCs w:val="28"/>
        </w:rPr>
        <w:object w:dxaOrig="240" w:dyaOrig="279">
          <v:shape id="_x0000_i1411" type="#_x0000_t75" style="width:11.9pt;height:14.4pt" o:ole="">
            <v:imagedata r:id="rId529" o:title=""/>
          </v:shape>
          <o:OLEObject Type="Embed" ProgID="Equation.3" ShapeID="_x0000_i1411" DrawAspect="Content" ObjectID="_1421844725" r:id="rId530"/>
        </w:object>
      </w:r>
      <w:r w:rsidRPr="00517399">
        <w:rPr>
          <w:color w:val="1A1A1A"/>
          <w:sz w:val="28"/>
          <w:szCs w:val="28"/>
        </w:rPr>
        <w:t xml:space="preserve"> –</w:t>
      </w:r>
      <w:r w:rsidRPr="00517399">
        <w:rPr>
          <w:color w:val="1A1A1A"/>
          <w:spacing w:val="5"/>
          <w:sz w:val="28"/>
          <w:szCs w:val="28"/>
        </w:rPr>
        <w:t xml:space="preserve"> кут,</w:t>
      </w:r>
      <w:r w:rsidRPr="00517399">
        <w:rPr>
          <w:color w:val="1A1A1A"/>
          <w:sz w:val="28"/>
          <w:szCs w:val="28"/>
        </w:rPr>
        <w:t xml:space="preserve"> </w:t>
      </w:r>
      <w:r w:rsidRPr="00517399">
        <w:rPr>
          <w:color w:val="1A1A1A"/>
          <w:spacing w:val="3"/>
          <w:sz w:val="28"/>
          <w:szCs w:val="28"/>
        </w:rPr>
        <w:t>утворений розглянутим напрямком поширення з напрямком вітру</w:t>
      </w:r>
      <w:r w:rsidRPr="00517399">
        <w:rPr>
          <w:color w:val="1A1A1A"/>
          <w:spacing w:val="2"/>
          <w:sz w:val="28"/>
          <w:szCs w:val="28"/>
        </w:rPr>
        <w:t xml:space="preserve"> або з напрямком найбільшої крутості.</w:t>
      </w:r>
    </w:p>
    <w:p w:rsidR="00D716BF" w:rsidRPr="00517399" w:rsidRDefault="00D716BF" w:rsidP="00BB19BF">
      <w:pPr>
        <w:shd w:val="clear" w:color="auto" w:fill="FFFFFF"/>
        <w:spacing w:before="5" w:line="276" w:lineRule="auto"/>
        <w:ind w:firstLine="708"/>
        <w:jc w:val="both"/>
        <w:rPr>
          <w:color w:val="1A1A1A"/>
          <w:sz w:val="28"/>
          <w:szCs w:val="28"/>
        </w:rPr>
      </w:pPr>
      <w:r w:rsidRPr="00517399">
        <w:rPr>
          <w:color w:val="1A1A1A"/>
          <w:spacing w:val="2"/>
          <w:sz w:val="28"/>
          <w:szCs w:val="28"/>
        </w:rPr>
        <w:t xml:space="preserve">Криву </w:t>
      </w:r>
      <w:r w:rsidRPr="00517399">
        <w:rPr>
          <w:color w:val="1A1A1A"/>
          <w:position w:val="-12"/>
          <w:sz w:val="28"/>
          <w:szCs w:val="28"/>
        </w:rPr>
        <w:object w:dxaOrig="1100" w:dyaOrig="360">
          <v:shape id="_x0000_i1412" type="#_x0000_t75" style="width:54.45pt;height:18.15pt" o:ole="">
            <v:imagedata r:id="rId531" o:title=""/>
          </v:shape>
          <o:OLEObject Type="Embed" ProgID="Equation.3" ShapeID="_x0000_i1412" DrawAspect="Content" ObjectID="_1421844726" r:id="rId532"/>
        </w:object>
      </w:r>
      <w:r w:rsidRPr="00517399">
        <w:rPr>
          <w:color w:val="1A1A1A"/>
          <w:sz w:val="28"/>
          <w:szCs w:val="28"/>
        </w:rPr>
        <w:t xml:space="preserve"> </w:t>
      </w:r>
      <w:r w:rsidRPr="00517399">
        <w:rPr>
          <w:color w:val="1A1A1A"/>
          <w:spacing w:val="1"/>
          <w:sz w:val="28"/>
          <w:szCs w:val="28"/>
        </w:rPr>
        <w:t>називають елементарним</w:t>
      </w:r>
      <w:r w:rsidRPr="00517399">
        <w:rPr>
          <w:color w:val="1A1A1A"/>
          <w:spacing w:val="14"/>
          <w:sz w:val="28"/>
          <w:szCs w:val="28"/>
        </w:rPr>
        <w:t xml:space="preserve"> збільшенням контуру. Контур </w:t>
      </w:r>
      <w:r w:rsidRPr="00517399">
        <w:rPr>
          <w:color w:val="1A1A1A"/>
          <w:position w:val="-12"/>
          <w:sz w:val="28"/>
          <w:szCs w:val="28"/>
        </w:rPr>
        <w:object w:dxaOrig="1200" w:dyaOrig="360">
          <v:shape id="_x0000_i1413" type="#_x0000_t75" style="width:60.1pt;height:18.15pt" o:ole="">
            <v:imagedata r:id="rId533" o:title=""/>
          </v:shape>
          <o:OLEObject Type="Embed" ProgID="Equation.3" ShapeID="_x0000_i1413" DrawAspect="Content" ObjectID="_1421844727" r:id="rId534"/>
        </w:object>
      </w:r>
      <w:r w:rsidRPr="00517399">
        <w:rPr>
          <w:color w:val="1A1A1A"/>
          <w:sz w:val="28"/>
          <w:szCs w:val="28"/>
        </w:rPr>
        <w:t xml:space="preserve"> </w:t>
      </w:r>
      <w:r w:rsidRPr="00517399">
        <w:rPr>
          <w:color w:val="1A1A1A"/>
          <w:spacing w:val="14"/>
          <w:sz w:val="28"/>
          <w:szCs w:val="28"/>
        </w:rPr>
        <w:t xml:space="preserve">буде утворений огибаючою до всіх </w:t>
      </w:r>
      <w:r w:rsidRPr="00517399">
        <w:rPr>
          <w:color w:val="1A1A1A"/>
          <w:spacing w:val="7"/>
          <w:sz w:val="28"/>
          <w:szCs w:val="28"/>
        </w:rPr>
        <w:t xml:space="preserve">елементарних збільшень, побудованим з кожної точці контуру для </w:t>
      </w:r>
      <w:r w:rsidRPr="00517399">
        <w:rPr>
          <w:color w:val="1A1A1A"/>
          <w:position w:val="-6"/>
          <w:sz w:val="28"/>
          <w:szCs w:val="28"/>
        </w:rPr>
        <w:object w:dxaOrig="1040" w:dyaOrig="300">
          <v:shape id="_x0000_i1414" type="#_x0000_t75" style="width:51.95pt;height:15.05pt" o:ole="">
            <v:imagedata r:id="rId535" o:title=""/>
          </v:shape>
          <o:OLEObject Type="Embed" ProgID="Equation.3" ShapeID="_x0000_i1414" DrawAspect="Content" ObjectID="_1421844728" r:id="rId536"/>
        </w:object>
      </w:r>
      <w:r w:rsidRPr="00517399">
        <w:rPr>
          <w:color w:val="1A1A1A"/>
          <w:sz w:val="28"/>
          <w:szCs w:val="28"/>
        </w:rPr>
        <w:t>.</w:t>
      </w:r>
    </w:p>
    <w:p w:rsidR="00D716BF" w:rsidRPr="00517399" w:rsidRDefault="00D716BF" w:rsidP="00BB19BF">
      <w:pPr>
        <w:shd w:val="clear" w:color="auto" w:fill="FFFFFF"/>
        <w:spacing w:before="5" w:line="276" w:lineRule="auto"/>
        <w:ind w:firstLine="708"/>
        <w:jc w:val="both"/>
        <w:rPr>
          <w:color w:val="1A1A1A"/>
          <w:spacing w:val="3"/>
          <w:sz w:val="28"/>
          <w:szCs w:val="28"/>
        </w:rPr>
      </w:pPr>
      <w:r w:rsidRPr="00517399">
        <w:rPr>
          <w:color w:val="1A1A1A"/>
          <w:spacing w:val="1"/>
          <w:sz w:val="28"/>
          <w:szCs w:val="28"/>
        </w:rPr>
        <w:t xml:space="preserve">Покладемо </w:t>
      </w:r>
      <w:r w:rsidRPr="00517399">
        <w:rPr>
          <w:color w:val="1A1A1A"/>
          <w:position w:val="-12"/>
          <w:sz w:val="28"/>
          <w:szCs w:val="28"/>
        </w:rPr>
        <w:object w:dxaOrig="2220" w:dyaOrig="380">
          <v:shape id="_x0000_i1415" type="#_x0000_t75" style="width:110.2pt;height:18.8pt" o:ole="">
            <v:imagedata r:id="rId537" o:title=""/>
          </v:shape>
          <o:OLEObject Type="Embed" ProgID="Equation.3" ShapeID="_x0000_i1415" DrawAspect="Content" ObjectID="_1421844729" r:id="rId538"/>
        </w:object>
      </w:r>
      <w:r w:rsidRPr="00517399">
        <w:rPr>
          <w:color w:val="1A1A1A"/>
          <w:sz w:val="28"/>
          <w:szCs w:val="28"/>
        </w:rPr>
        <w:t xml:space="preserve">. </w:t>
      </w:r>
      <w:r w:rsidRPr="00517399">
        <w:rPr>
          <w:color w:val="1A1A1A"/>
          <w:spacing w:val="1"/>
          <w:sz w:val="28"/>
          <w:szCs w:val="28"/>
        </w:rPr>
        <w:t xml:space="preserve">Функцію </w:t>
      </w:r>
      <w:r w:rsidRPr="00517399">
        <w:rPr>
          <w:color w:val="1A1A1A"/>
          <w:position w:val="-12"/>
          <w:sz w:val="28"/>
          <w:szCs w:val="28"/>
        </w:rPr>
        <w:object w:dxaOrig="680" w:dyaOrig="380">
          <v:shape id="_x0000_i1416" type="#_x0000_t75" style="width:33.8pt;height:18.8pt" o:ole="">
            <v:imagedata r:id="rId539" o:title=""/>
          </v:shape>
          <o:OLEObject Type="Embed" ProgID="Equation.3" ShapeID="_x0000_i1416" DrawAspect="Content" ObjectID="_1421844730" r:id="rId540"/>
        </w:object>
      </w:r>
      <w:r w:rsidRPr="00517399">
        <w:rPr>
          <w:color w:val="1A1A1A"/>
          <w:spacing w:val="1"/>
          <w:sz w:val="28"/>
          <w:szCs w:val="28"/>
        </w:rPr>
        <w:t xml:space="preserve"> </w:t>
      </w:r>
      <w:r w:rsidRPr="00517399">
        <w:rPr>
          <w:color w:val="1A1A1A"/>
          <w:spacing w:val="4"/>
          <w:sz w:val="28"/>
          <w:szCs w:val="28"/>
        </w:rPr>
        <w:t>називають радіальною швидкістю</w:t>
      </w:r>
      <w:r w:rsidRPr="00517399">
        <w:rPr>
          <w:color w:val="1A1A1A"/>
          <w:sz w:val="28"/>
          <w:szCs w:val="28"/>
        </w:rPr>
        <w:t xml:space="preserve"> </w:t>
      </w:r>
      <w:r w:rsidRPr="00517399">
        <w:rPr>
          <w:color w:val="1A1A1A"/>
          <w:spacing w:val="3"/>
          <w:sz w:val="28"/>
          <w:szCs w:val="28"/>
        </w:rPr>
        <w:t>контуру, тобто переміщення точок контуру відбувається в напрямку одного з радіусів елементарного збільшення:</w:t>
      </w:r>
    </w:p>
    <w:p w:rsidR="00D716BF" w:rsidRPr="00517399" w:rsidRDefault="00D716BF" w:rsidP="00BB19BF">
      <w:pPr>
        <w:shd w:val="clear" w:color="auto" w:fill="FFFFFF"/>
        <w:spacing w:before="5" w:line="276" w:lineRule="auto"/>
        <w:jc w:val="center"/>
        <w:rPr>
          <w:color w:val="1A1A1A"/>
          <w:sz w:val="28"/>
          <w:szCs w:val="28"/>
          <w:lang w:val="en-US"/>
        </w:rPr>
      </w:pPr>
      <w:r w:rsidRPr="00517399">
        <w:rPr>
          <w:color w:val="1A1A1A"/>
          <w:position w:val="-42"/>
          <w:sz w:val="28"/>
          <w:szCs w:val="28"/>
        </w:rPr>
        <w:object w:dxaOrig="3840" w:dyaOrig="980">
          <v:shape id="_x0000_i1417" type="#_x0000_t75" style="width:192.2pt;height:48.85pt" o:ole="">
            <v:imagedata r:id="rId541" o:title=""/>
          </v:shape>
          <o:OLEObject Type="Embed" ProgID="Equation.3" ShapeID="_x0000_i1417" DrawAspect="Content" ObjectID="_1421844731" r:id="rId542"/>
        </w:object>
      </w:r>
    </w:p>
    <w:p w:rsidR="00D716BF" w:rsidRPr="00517399" w:rsidRDefault="00D716BF" w:rsidP="00BB19BF">
      <w:pPr>
        <w:shd w:val="clear" w:color="auto" w:fill="FFFFFF"/>
        <w:spacing w:line="276" w:lineRule="auto"/>
        <w:jc w:val="both"/>
        <w:rPr>
          <w:color w:val="1A1A1A"/>
          <w:spacing w:val="5"/>
          <w:sz w:val="28"/>
          <w:szCs w:val="28"/>
        </w:rPr>
      </w:pPr>
      <w:r w:rsidRPr="00517399">
        <w:rPr>
          <w:color w:val="1A1A1A"/>
          <w:spacing w:val="5"/>
          <w:sz w:val="28"/>
          <w:szCs w:val="28"/>
        </w:rPr>
        <w:t>рівняння (1</w:t>
      </w:r>
      <w:r w:rsidRPr="00517399">
        <w:rPr>
          <w:color w:val="1A1A1A"/>
          <w:spacing w:val="5"/>
          <w:sz w:val="28"/>
          <w:szCs w:val="28"/>
          <w:lang w:val="uk-UA"/>
        </w:rPr>
        <w:t>1</w:t>
      </w:r>
      <w:r w:rsidRPr="00517399">
        <w:rPr>
          <w:color w:val="1A1A1A"/>
          <w:spacing w:val="5"/>
          <w:sz w:val="28"/>
          <w:szCs w:val="28"/>
        </w:rPr>
        <w:t>8) може бути записане в наступному виді:</w:t>
      </w:r>
    </w:p>
    <w:p w:rsidR="00D716BF" w:rsidRPr="00517399" w:rsidRDefault="00D716BF" w:rsidP="00BB19BF">
      <w:pPr>
        <w:shd w:val="clear" w:color="auto" w:fill="FFFFFF"/>
        <w:spacing w:line="276" w:lineRule="auto"/>
        <w:jc w:val="both"/>
        <w:rPr>
          <w:color w:val="1A1A1A"/>
          <w:sz w:val="28"/>
          <w:szCs w:val="28"/>
        </w:rPr>
      </w:pPr>
      <w:r w:rsidRPr="00517399">
        <w:rPr>
          <w:color w:val="1A1A1A"/>
          <w:position w:val="-42"/>
          <w:sz w:val="28"/>
          <w:szCs w:val="28"/>
        </w:rPr>
        <w:t xml:space="preserve">     </w:t>
      </w:r>
      <w:r w:rsidRPr="00517399">
        <w:rPr>
          <w:color w:val="1A1A1A"/>
          <w:position w:val="-42"/>
          <w:sz w:val="28"/>
          <w:szCs w:val="28"/>
        </w:rPr>
        <w:tab/>
      </w:r>
      <w:r w:rsidRPr="00517399">
        <w:rPr>
          <w:color w:val="1A1A1A"/>
          <w:position w:val="-42"/>
          <w:sz w:val="28"/>
          <w:szCs w:val="28"/>
          <w:lang w:val="uk-UA"/>
        </w:rPr>
        <w:tab/>
      </w:r>
      <w:r w:rsidRPr="00517399">
        <w:rPr>
          <w:color w:val="1A1A1A"/>
          <w:position w:val="-42"/>
          <w:sz w:val="28"/>
          <w:szCs w:val="28"/>
          <w:lang w:val="uk-UA"/>
        </w:rPr>
        <w:tab/>
      </w:r>
      <w:r w:rsidRPr="00517399">
        <w:rPr>
          <w:color w:val="1A1A1A"/>
          <w:position w:val="-42"/>
          <w:sz w:val="28"/>
          <w:szCs w:val="28"/>
          <w:lang w:val="uk-UA"/>
        </w:rPr>
        <w:tab/>
      </w:r>
      <w:r w:rsidRPr="00517399">
        <w:rPr>
          <w:color w:val="1A1A1A"/>
          <w:position w:val="-42"/>
          <w:sz w:val="28"/>
          <w:szCs w:val="28"/>
        </w:rPr>
        <w:t xml:space="preserve"> </w:t>
      </w:r>
      <w:r w:rsidRPr="00517399">
        <w:rPr>
          <w:color w:val="1A1A1A"/>
          <w:position w:val="-42"/>
          <w:sz w:val="28"/>
          <w:szCs w:val="28"/>
        </w:rPr>
        <w:object w:dxaOrig="3879" w:dyaOrig="980">
          <v:shape id="_x0000_i1418" type="#_x0000_t75" style="width:194.1pt;height:48.85pt" o:ole="">
            <v:imagedata r:id="rId543" o:title=""/>
          </v:shape>
          <o:OLEObject Type="Embed" ProgID="Equation.3" ShapeID="_x0000_i1418" DrawAspect="Content" ObjectID="_1421844732" r:id="rId544"/>
        </w:object>
      </w:r>
      <w:r w:rsidRPr="00517399">
        <w:rPr>
          <w:color w:val="1A1A1A"/>
          <w:sz w:val="28"/>
          <w:szCs w:val="28"/>
        </w:rPr>
        <w:tab/>
      </w:r>
      <w:r w:rsidRPr="00517399">
        <w:rPr>
          <w:color w:val="1A1A1A"/>
          <w:sz w:val="28"/>
          <w:szCs w:val="28"/>
        </w:rPr>
        <w:tab/>
      </w:r>
      <w:r w:rsidRPr="00517399">
        <w:rPr>
          <w:color w:val="1A1A1A"/>
          <w:sz w:val="28"/>
          <w:szCs w:val="28"/>
        </w:rPr>
        <w:tab/>
        <w:t xml:space="preserve">   (124)</w:t>
      </w:r>
    </w:p>
    <w:p w:rsidR="00D716BF" w:rsidRPr="00517399" w:rsidRDefault="00D716BF" w:rsidP="00BB19BF">
      <w:pPr>
        <w:shd w:val="clear" w:color="auto" w:fill="FFFFFF"/>
        <w:spacing w:before="149" w:line="276" w:lineRule="auto"/>
        <w:ind w:firstLine="708"/>
        <w:jc w:val="both"/>
        <w:rPr>
          <w:color w:val="1A1A1A"/>
          <w:position w:val="26"/>
          <w:sz w:val="28"/>
          <w:szCs w:val="28"/>
        </w:rPr>
      </w:pPr>
      <w:r w:rsidRPr="00517399">
        <w:rPr>
          <w:color w:val="1A1A1A"/>
          <w:spacing w:val="2"/>
          <w:sz w:val="28"/>
          <w:szCs w:val="28"/>
        </w:rPr>
        <w:t>Оскільки рівняння (1</w:t>
      </w:r>
      <w:r w:rsidRPr="00517399">
        <w:rPr>
          <w:color w:val="1A1A1A"/>
          <w:spacing w:val="2"/>
          <w:sz w:val="28"/>
          <w:szCs w:val="28"/>
          <w:lang w:val="uk-UA"/>
        </w:rPr>
        <w:t>1</w:t>
      </w:r>
      <w:r w:rsidRPr="00517399">
        <w:rPr>
          <w:color w:val="1A1A1A"/>
          <w:spacing w:val="2"/>
          <w:sz w:val="28"/>
          <w:szCs w:val="28"/>
        </w:rPr>
        <w:t>8) і (124) описують рух того самого контуру, співвідношення між нормальною й радіальною швидкостями в напрямку, при якому зберігається нахил дотичної до контуру, має вигляд:</w:t>
      </w:r>
    </w:p>
    <w:p w:rsidR="00D716BF" w:rsidRPr="00517399" w:rsidRDefault="00D716BF" w:rsidP="00BB19BF">
      <w:pPr>
        <w:shd w:val="clear" w:color="auto" w:fill="FFFFFF"/>
        <w:spacing w:line="276" w:lineRule="auto"/>
        <w:ind w:left="1416" w:firstLine="708"/>
        <w:jc w:val="both"/>
        <w:rPr>
          <w:color w:val="1A1A1A"/>
          <w:sz w:val="28"/>
          <w:szCs w:val="28"/>
        </w:rPr>
      </w:pPr>
      <w:r w:rsidRPr="00517399">
        <w:rPr>
          <w:color w:val="1A1A1A"/>
          <w:position w:val="-42"/>
          <w:sz w:val="28"/>
          <w:szCs w:val="28"/>
        </w:rPr>
        <w:object w:dxaOrig="5020" w:dyaOrig="859">
          <v:shape id="_x0000_i1419" type="#_x0000_t75" style="width:251.05pt;height:42.55pt" o:ole="">
            <v:imagedata r:id="rId545" o:title=""/>
          </v:shape>
          <o:OLEObject Type="Embed" ProgID="Equation.3" ShapeID="_x0000_i1419" DrawAspect="Content" ObjectID="_1421844733" r:id="rId546"/>
        </w:object>
      </w:r>
      <w:r w:rsidRPr="00517399">
        <w:rPr>
          <w:color w:val="1A1A1A"/>
          <w:sz w:val="28"/>
          <w:szCs w:val="28"/>
        </w:rPr>
        <w:tab/>
        <w:t xml:space="preserve">             (125)</w:t>
      </w:r>
    </w:p>
    <w:p w:rsidR="00D716BF" w:rsidRPr="00517399" w:rsidRDefault="00D716BF" w:rsidP="00BB19BF">
      <w:pPr>
        <w:shd w:val="clear" w:color="auto" w:fill="FFFFFF"/>
        <w:spacing w:before="86" w:line="276" w:lineRule="auto"/>
        <w:jc w:val="both"/>
        <w:rPr>
          <w:color w:val="1A1A1A"/>
          <w:sz w:val="28"/>
          <w:szCs w:val="28"/>
        </w:rPr>
      </w:pPr>
      <w:r w:rsidRPr="00517399">
        <w:rPr>
          <w:color w:val="1A1A1A"/>
          <w:spacing w:val="1"/>
          <w:sz w:val="28"/>
          <w:szCs w:val="28"/>
        </w:rPr>
        <w:t xml:space="preserve">Причому   </w:t>
      </w:r>
      <w:r w:rsidRPr="00517399">
        <w:rPr>
          <w:color w:val="1A1A1A"/>
          <w:position w:val="-12"/>
          <w:sz w:val="28"/>
          <w:szCs w:val="28"/>
        </w:rPr>
        <w:object w:dxaOrig="6259" w:dyaOrig="380">
          <v:shape id="_x0000_i1420" type="#_x0000_t75" style="width:309.9pt;height:18.8pt" o:ole="">
            <v:imagedata r:id="rId547" o:title=""/>
          </v:shape>
          <o:OLEObject Type="Embed" ProgID="Equation.3" ShapeID="_x0000_i1420" DrawAspect="Content" ObjectID="_1421844734" r:id="rId548"/>
        </w:object>
      </w:r>
    </w:p>
    <w:p w:rsidR="00D716BF" w:rsidRPr="00517399" w:rsidRDefault="00D716BF" w:rsidP="00BB19BF">
      <w:pPr>
        <w:shd w:val="clear" w:color="auto" w:fill="FFFFFF"/>
        <w:spacing w:line="276" w:lineRule="auto"/>
        <w:ind w:firstLine="708"/>
        <w:jc w:val="both"/>
        <w:rPr>
          <w:color w:val="1A1A1A"/>
          <w:spacing w:val="3"/>
          <w:sz w:val="28"/>
          <w:szCs w:val="28"/>
        </w:rPr>
      </w:pPr>
      <w:r w:rsidRPr="00517399">
        <w:rPr>
          <w:color w:val="1A1A1A"/>
          <w:spacing w:val="3"/>
          <w:sz w:val="28"/>
          <w:szCs w:val="28"/>
        </w:rPr>
        <w:lastRenderedPageBreak/>
        <w:t xml:space="preserve">Про диференціюємо рівняння (124) по </w:t>
      </w:r>
      <w:r w:rsidRPr="00517399">
        <w:rPr>
          <w:i/>
          <w:iCs/>
          <w:color w:val="1A1A1A"/>
          <w:spacing w:val="3"/>
          <w:sz w:val="28"/>
          <w:szCs w:val="28"/>
        </w:rPr>
        <w:t xml:space="preserve">х, </w:t>
      </w:r>
      <w:r w:rsidRPr="00517399">
        <w:rPr>
          <w:color w:val="1A1A1A"/>
          <w:spacing w:val="3"/>
          <w:sz w:val="28"/>
          <w:szCs w:val="28"/>
        </w:rPr>
        <w:t xml:space="preserve">одержимо рівняння щодо </w:t>
      </w:r>
      <w:r w:rsidRPr="00517399">
        <w:rPr>
          <w:color w:val="1A1A1A"/>
          <w:spacing w:val="-3"/>
          <w:sz w:val="28"/>
          <w:szCs w:val="28"/>
        </w:rPr>
        <w:t xml:space="preserve">змінної </w:t>
      </w:r>
      <w:r w:rsidRPr="00517399">
        <w:rPr>
          <w:color w:val="1A1A1A"/>
          <w:position w:val="-12"/>
          <w:sz w:val="28"/>
          <w:szCs w:val="28"/>
        </w:rPr>
        <w:object w:dxaOrig="1180" w:dyaOrig="360">
          <v:shape id="_x0000_i1421" type="#_x0000_t75" style="width:59.5pt;height:18.15pt" o:ole="">
            <v:imagedata r:id="rId549" o:title=""/>
          </v:shape>
          <o:OLEObject Type="Embed" ProgID="Equation.3" ShapeID="_x0000_i1421" DrawAspect="Content" ObjectID="_1421844735" r:id="rId550"/>
        </w:object>
      </w:r>
      <w:r w:rsidRPr="00517399">
        <w:rPr>
          <w:color w:val="1A1A1A"/>
          <w:sz w:val="28"/>
          <w:szCs w:val="28"/>
        </w:rPr>
        <w:t xml:space="preserve">, </w:t>
      </w:r>
      <w:r w:rsidRPr="00517399">
        <w:rPr>
          <w:color w:val="1A1A1A"/>
          <w:spacing w:val="3"/>
          <w:sz w:val="28"/>
          <w:szCs w:val="28"/>
        </w:rPr>
        <w:t>аналогічне рівнянню (120):</w:t>
      </w:r>
    </w:p>
    <w:p w:rsidR="00D716BF" w:rsidRPr="00517399" w:rsidRDefault="00D716BF" w:rsidP="00BB19BF">
      <w:pPr>
        <w:shd w:val="clear" w:color="auto" w:fill="FFFFFF"/>
        <w:spacing w:line="276" w:lineRule="auto"/>
        <w:ind w:firstLine="708"/>
        <w:jc w:val="both"/>
        <w:rPr>
          <w:color w:val="1A1A1A"/>
          <w:sz w:val="28"/>
          <w:szCs w:val="28"/>
        </w:rPr>
      </w:pPr>
      <w:r w:rsidRPr="00517399">
        <w:rPr>
          <w:color w:val="1A1A1A"/>
          <w:position w:val="-44"/>
          <w:sz w:val="28"/>
          <w:szCs w:val="28"/>
        </w:rPr>
        <w:t xml:space="preserve">                       </w:t>
      </w:r>
      <w:r w:rsidRPr="00517399">
        <w:rPr>
          <w:color w:val="1A1A1A"/>
          <w:position w:val="-44"/>
          <w:sz w:val="28"/>
          <w:szCs w:val="28"/>
        </w:rPr>
        <w:object w:dxaOrig="4020" w:dyaOrig="1020">
          <v:shape id="_x0000_i1422" type="#_x0000_t75" style="width:200.95pt;height:50.1pt" o:ole="">
            <v:imagedata r:id="rId551" o:title=""/>
          </v:shape>
          <o:OLEObject Type="Embed" ProgID="Equation.3" ShapeID="_x0000_i1422" DrawAspect="Content" ObjectID="_1421844736" r:id="rId552"/>
        </w:object>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t xml:space="preserve">   (</w:t>
      </w:r>
      <w:r w:rsidRPr="00517399">
        <w:rPr>
          <w:color w:val="1A1A1A"/>
          <w:sz w:val="28"/>
          <w:szCs w:val="28"/>
          <w:lang w:val="uk-UA"/>
        </w:rPr>
        <w:t>1</w:t>
      </w:r>
      <w:r w:rsidRPr="00517399">
        <w:rPr>
          <w:color w:val="1A1A1A"/>
          <w:sz w:val="28"/>
          <w:szCs w:val="28"/>
        </w:rPr>
        <w:t>26)</w:t>
      </w:r>
    </w:p>
    <w:p w:rsidR="00D716BF" w:rsidRPr="00517399" w:rsidRDefault="00D716BF" w:rsidP="00BB19BF">
      <w:pPr>
        <w:shd w:val="clear" w:color="auto" w:fill="FFFFFF"/>
        <w:spacing w:before="86" w:line="276" w:lineRule="auto"/>
        <w:jc w:val="both"/>
        <w:rPr>
          <w:color w:val="1A1A1A"/>
          <w:sz w:val="28"/>
          <w:szCs w:val="28"/>
        </w:rPr>
      </w:pPr>
      <w:r w:rsidRPr="00517399">
        <w:rPr>
          <w:color w:val="1A1A1A"/>
          <w:spacing w:val="4"/>
          <w:sz w:val="28"/>
          <w:szCs w:val="28"/>
        </w:rPr>
        <w:t>с початковою умовою (</w:t>
      </w:r>
      <w:r w:rsidRPr="00517399">
        <w:rPr>
          <w:color w:val="1A1A1A"/>
          <w:spacing w:val="4"/>
          <w:sz w:val="28"/>
          <w:szCs w:val="28"/>
          <w:lang w:val="uk-UA"/>
        </w:rPr>
        <w:t>1</w:t>
      </w:r>
      <w:r w:rsidRPr="00517399">
        <w:rPr>
          <w:color w:val="1A1A1A"/>
          <w:spacing w:val="4"/>
          <w:sz w:val="28"/>
          <w:szCs w:val="28"/>
        </w:rPr>
        <w:t>21).</w:t>
      </w:r>
    </w:p>
    <w:p w:rsidR="00D716BF" w:rsidRPr="00517399" w:rsidRDefault="00D716BF" w:rsidP="00BB19BF">
      <w:pPr>
        <w:shd w:val="clear" w:color="auto" w:fill="FFFFFF"/>
        <w:spacing w:before="82" w:line="276" w:lineRule="auto"/>
        <w:jc w:val="both"/>
        <w:rPr>
          <w:color w:val="1A1A1A"/>
          <w:spacing w:val="4"/>
          <w:sz w:val="28"/>
          <w:szCs w:val="28"/>
        </w:rPr>
      </w:pPr>
    </w:p>
    <w:p w:rsidR="00D716BF" w:rsidRPr="00517399" w:rsidRDefault="00D716BF" w:rsidP="00BB19BF">
      <w:pPr>
        <w:shd w:val="clear" w:color="auto" w:fill="FFFFFF"/>
        <w:spacing w:before="82" w:line="276" w:lineRule="auto"/>
        <w:jc w:val="both"/>
        <w:rPr>
          <w:color w:val="1A1A1A"/>
          <w:spacing w:val="4"/>
          <w:sz w:val="28"/>
          <w:szCs w:val="28"/>
        </w:rPr>
      </w:pPr>
    </w:p>
    <w:p w:rsidR="00D716BF" w:rsidRPr="00517399" w:rsidRDefault="00D716BF" w:rsidP="00BB19BF">
      <w:pPr>
        <w:shd w:val="clear" w:color="auto" w:fill="FFFFFF"/>
        <w:spacing w:before="82" w:line="276" w:lineRule="auto"/>
        <w:jc w:val="center"/>
        <w:rPr>
          <w:b/>
          <w:color w:val="1A1A1A"/>
          <w:sz w:val="28"/>
          <w:szCs w:val="28"/>
        </w:rPr>
      </w:pPr>
      <w:r w:rsidRPr="00517399">
        <w:rPr>
          <w:b/>
          <w:color w:val="1A1A1A"/>
          <w:sz w:val="32"/>
          <w:szCs w:val="28"/>
          <w:lang w:val="uk-UA"/>
        </w:rPr>
        <w:t>4</w:t>
      </w:r>
      <w:r w:rsidRPr="00517399">
        <w:rPr>
          <w:b/>
          <w:color w:val="1A1A1A"/>
          <w:sz w:val="32"/>
          <w:szCs w:val="28"/>
        </w:rPr>
        <w:t>.</w:t>
      </w:r>
      <w:r w:rsidRPr="00517399">
        <w:rPr>
          <w:b/>
          <w:color w:val="1A1A1A"/>
          <w:sz w:val="32"/>
          <w:szCs w:val="28"/>
          <w:lang w:val="uk-UA"/>
        </w:rPr>
        <w:t>6</w:t>
      </w:r>
      <w:r w:rsidRPr="00517399">
        <w:rPr>
          <w:b/>
          <w:color w:val="1A1A1A"/>
          <w:sz w:val="32"/>
          <w:szCs w:val="28"/>
        </w:rPr>
        <w:t>.1.  Рішення рівнянь руху контурів</w:t>
      </w:r>
    </w:p>
    <w:p w:rsidR="00D716BF" w:rsidRPr="00517399" w:rsidRDefault="00D716BF" w:rsidP="00BB19BF">
      <w:pPr>
        <w:shd w:val="clear" w:color="auto" w:fill="FFFFFF"/>
        <w:spacing w:before="82" w:line="276" w:lineRule="auto"/>
        <w:jc w:val="both"/>
        <w:rPr>
          <w:b/>
          <w:color w:val="1A1A1A"/>
          <w:sz w:val="28"/>
          <w:szCs w:val="28"/>
        </w:rPr>
      </w:pPr>
    </w:p>
    <w:p w:rsidR="00D716BF" w:rsidRPr="00517399" w:rsidRDefault="00D716BF" w:rsidP="00BB19BF">
      <w:pPr>
        <w:shd w:val="clear" w:color="auto" w:fill="FFFFFF"/>
        <w:spacing w:before="82" w:line="276" w:lineRule="auto"/>
        <w:jc w:val="both"/>
        <w:rPr>
          <w:color w:val="1A1A1A"/>
          <w:sz w:val="28"/>
          <w:szCs w:val="28"/>
        </w:rPr>
      </w:pPr>
      <w:r w:rsidRPr="00517399">
        <w:rPr>
          <w:color w:val="1A1A1A"/>
          <w:sz w:val="28"/>
          <w:szCs w:val="28"/>
        </w:rPr>
        <w:t>У сучасній математиці квазілінійних рівнянь гіперболічного типу вивчені досить добре, що дає можливість вирішувати ці рівняння в досить загальному випадку, зокрема для швидкості, що залежить не тільки від кута</w:t>
      </w:r>
      <w:r w:rsidR="00A34342">
        <w:rPr>
          <w:noProof/>
          <w:color w:val="1A1A1A"/>
          <w:spacing w:val="4"/>
          <w:position w:val="-7"/>
          <w:sz w:val="28"/>
          <w:szCs w:val="28"/>
          <w:lang w:val="uk-UA" w:eastAsia="uk-UA"/>
        </w:rPr>
        <w:pict>
          <v:shape id="Рисунок 142" o:spid="_x0000_i1423" type="#_x0000_t75" style="width:11.9pt;height:12.5pt;visibility:visible">
            <v:imagedata r:id="rId553" o:title=""/>
          </v:shape>
        </w:pict>
      </w:r>
      <w:r w:rsidRPr="00517399">
        <w:rPr>
          <w:color w:val="1A1A1A"/>
          <w:sz w:val="28"/>
          <w:szCs w:val="28"/>
        </w:rPr>
        <w:t xml:space="preserve"> нахилу нормалі до контуру, але й від координати х і часу </w:t>
      </w:r>
      <w:r w:rsidRPr="00517399">
        <w:rPr>
          <w:color w:val="1A1A1A"/>
          <w:sz w:val="28"/>
          <w:szCs w:val="28"/>
          <w:lang w:val="en-US"/>
        </w:rPr>
        <w:t>t</w:t>
      </w:r>
      <w:r w:rsidRPr="00517399">
        <w:rPr>
          <w:color w:val="1A1A1A"/>
          <w:sz w:val="28"/>
          <w:szCs w:val="28"/>
        </w:rPr>
        <w:t>. Перепишемо рівняння (120) у вигляді:</w:t>
      </w:r>
    </w:p>
    <w:p w:rsidR="00D716BF" w:rsidRPr="00517399" w:rsidRDefault="00D716BF" w:rsidP="00BB19BF">
      <w:pPr>
        <w:shd w:val="clear" w:color="auto" w:fill="FFFFFF"/>
        <w:spacing w:before="29" w:line="276" w:lineRule="auto"/>
        <w:jc w:val="both"/>
        <w:rPr>
          <w:color w:val="1A1A1A"/>
          <w:sz w:val="28"/>
          <w:szCs w:val="28"/>
        </w:rPr>
      </w:pPr>
      <w:r w:rsidRPr="00517399">
        <w:rPr>
          <w:color w:val="1A1A1A"/>
          <w:position w:val="-19"/>
          <w:sz w:val="28"/>
          <w:szCs w:val="28"/>
        </w:rPr>
        <w:t xml:space="preserve">                                                   </w:t>
      </w:r>
      <w:r w:rsidR="00A34342">
        <w:rPr>
          <w:noProof/>
          <w:color w:val="1A1A1A"/>
          <w:position w:val="-19"/>
          <w:sz w:val="28"/>
          <w:szCs w:val="28"/>
          <w:lang w:val="uk-UA" w:eastAsia="uk-UA"/>
        </w:rPr>
        <w:pict>
          <v:shape id="Рисунок 141" o:spid="_x0000_i1424" type="#_x0000_t75" style="width:155.25pt;height:35.05pt;visibility:visible">
            <v:imagedata r:id="rId554" o:title=""/>
          </v:shape>
        </w:pict>
      </w:r>
      <w:r w:rsidRPr="00517399">
        <w:rPr>
          <w:color w:val="1A1A1A"/>
          <w:position w:val="-19"/>
          <w:sz w:val="28"/>
          <w:szCs w:val="28"/>
        </w:rPr>
        <w:t xml:space="preserve">                             (127)            </w:t>
      </w:r>
    </w:p>
    <w:p w:rsidR="00D716BF" w:rsidRPr="00517399" w:rsidRDefault="00D716BF" w:rsidP="00BB19BF">
      <w:pPr>
        <w:shd w:val="clear" w:color="auto" w:fill="FFFFFF"/>
        <w:spacing w:line="276" w:lineRule="auto"/>
        <w:jc w:val="both"/>
        <w:rPr>
          <w:color w:val="1A1A1A"/>
          <w:spacing w:val="3"/>
          <w:sz w:val="28"/>
          <w:szCs w:val="28"/>
        </w:rPr>
      </w:pPr>
      <w:r w:rsidRPr="00517399">
        <w:rPr>
          <w:color w:val="1A1A1A"/>
          <w:spacing w:val="3"/>
          <w:sz w:val="28"/>
          <w:szCs w:val="28"/>
        </w:rPr>
        <w:t>Якщо скористатися поняттям похідної за напрямом, то ліву частину рівняння (127) можна розглядати як похідну від функції</w:t>
      </w:r>
      <w:r w:rsidRPr="00517399">
        <w:rPr>
          <w:color w:val="1A1A1A"/>
          <w:spacing w:val="3"/>
          <w:sz w:val="28"/>
          <w:szCs w:val="28"/>
          <w:lang w:val="uk-UA"/>
        </w:rPr>
        <w:t xml:space="preserve"> </w:t>
      </w:r>
      <w:r w:rsidR="00A34342">
        <w:rPr>
          <w:noProof/>
          <w:color w:val="1A1A1A"/>
          <w:spacing w:val="8"/>
          <w:position w:val="-12"/>
          <w:sz w:val="28"/>
          <w:szCs w:val="28"/>
          <w:lang w:val="uk-UA" w:eastAsia="uk-UA"/>
        </w:rPr>
        <w:pict>
          <v:shape id="Рисунок 140" o:spid="_x0000_i1425" type="#_x0000_t75" style="width:30.7pt;height:16.3pt;visibility:visible">
            <v:imagedata r:id="rId555" o:title=""/>
          </v:shape>
        </w:pict>
      </w:r>
      <w:r w:rsidRPr="00517399">
        <w:rPr>
          <w:color w:val="1A1A1A"/>
          <w:spacing w:val="3"/>
          <w:sz w:val="28"/>
          <w:szCs w:val="28"/>
        </w:rPr>
        <w:t xml:space="preserve"> за напрямом, що задається рівнянням:</w:t>
      </w:r>
    </w:p>
    <w:p w:rsidR="00D716BF" w:rsidRPr="00517399" w:rsidRDefault="00A34342" w:rsidP="00BB19BF">
      <w:pPr>
        <w:shd w:val="clear" w:color="auto" w:fill="FFFFFF"/>
        <w:spacing w:line="276" w:lineRule="auto"/>
        <w:ind w:left="2832" w:firstLine="708"/>
        <w:jc w:val="both"/>
        <w:rPr>
          <w:color w:val="1A1A1A"/>
          <w:spacing w:val="3"/>
          <w:sz w:val="28"/>
          <w:szCs w:val="28"/>
        </w:rPr>
      </w:pPr>
      <w:r>
        <w:rPr>
          <w:noProof/>
          <w:color w:val="1A1A1A"/>
          <w:position w:val="-10"/>
          <w:sz w:val="28"/>
          <w:szCs w:val="28"/>
          <w:lang w:val="uk-UA" w:eastAsia="uk-UA"/>
        </w:rPr>
        <w:pict>
          <v:shape id="Рисунок 139" o:spid="_x0000_i1426" type="#_x0000_t75" style="width:115.2pt;height:27.55pt;visibility:visible">
            <v:imagedata r:id="rId556" o:title=""/>
          </v:shape>
        </w:pict>
      </w:r>
      <w:r w:rsidR="00D716BF" w:rsidRPr="00517399">
        <w:rPr>
          <w:noProof/>
          <w:color w:val="1A1A1A"/>
          <w:position w:val="-10"/>
          <w:sz w:val="28"/>
          <w:szCs w:val="28"/>
          <w:lang w:eastAsia="uk-UA"/>
        </w:rPr>
        <w:tab/>
      </w:r>
      <w:r w:rsidR="00D716BF" w:rsidRPr="00517399">
        <w:rPr>
          <w:noProof/>
          <w:color w:val="1A1A1A"/>
          <w:position w:val="-10"/>
          <w:sz w:val="28"/>
          <w:szCs w:val="28"/>
          <w:lang w:eastAsia="uk-UA"/>
        </w:rPr>
        <w:tab/>
      </w:r>
      <w:r w:rsidR="00D716BF" w:rsidRPr="00517399">
        <w:rPr>
          <w:noProof/>
          <w:color w:val="1A1A1A"/>
          <w:position w:val="-10"/>
          <w:sz w:val="28"/>
          <w:szCs w:val="28"/>
          <w:lang w:eastAsia="uk-UA"/>
        </w:rPr>
        <w:tab/>
        <w:t xml:space="preserve">             (128)</w:t>
      </w:r>
    </w:p>
    <w:p w:rsidR="00D716BF" w:rsidRPr="00517399" w:rsidRDefault="00D716BF" w:rsidP="00BB19BF">
      <w:pPr>
        <w:shd w:val="clear" w:color="auto" w:fill="FFFFFF"/>
        <w:spacing w:line="276" w:lineRule="auto"/>
        <w:jc w:val="both"/>
        <w:rPr>
          <w:color w:val="1A1A1A"/>
          <w:spacing w:val="3"/>
          <w:sz w:val="28"/>
          <w:szCs w:val="28"/>
        </w:rPr>
      </w:pPr>
      <w:r w:rsidRPr="00517399">
        <w:rPr>
          <w:color w:val="1A1A1A"/>
          <w:spacing w:val="3"/>
          <w:sz w:val="28"/>
          <w:szCs w:val="28"/>
        </w:rPr>
        <w:t>Цей напрямок називається характеристичним, а сімейство ліній, що задовольняють умові (127) - характеристиками рівняння (127). Оскільки похідна у характеристичний рівнянні дорівнює нулю, z вздовж характеристик зберігає постійне значення, тобто нахил характеристики, обумовленою правою частиною рівняння (128), постійний, тобто, всі характеристики являють собою прямі лінії.</w:t>
      </w:r>
    </w:p>
    <w:p w:rsidR="00D716BF" w:rsidRPr="00517399" w:rsidRDefault="00D716BF" w:rsidP="00BB19BF">
      <w:pPr>
        <w:shd w:val="clear" w:color="auto" w:fill="FFFFFF"/>
        <w:spacing w:line="276" w:lineRule="auto"/>
        <w:jc w:val="both"/>
        <w:rPr>
          <w:color w:val="1A1A1A"/>
          <w:spacing w:val="3"/>
          <w:sz w:val="28"/>
          <w:szCs w:val="28"/>
        </w:rPr>
      </w:pPr>
      <w:r w:rsidRPr="00517399">
        <w:rPr>
          <w:color w:val="1A1A1A"/>
          <w:spacing w:val="3"/>
          <w:sz w:val="28"/>
          <w:szCs w:val="28"/>
        </w:rPr>
        <w:t>Значення функції вздовж характеристики, і отже, нахил характеристики визначаються початковими умовами - значенням функції</w:t>
      </w:r>
      <w:r w:rsidRPr="00517399">
        <w:rPr>
          <w:color w:val="1A1A1A"/>
          <w:spacing w:val="3"/>
          <w:sz w:val="28"/>
          <w:szCs w:val="28"/>
          <w:lang w:val="uk-UA"/>
        </w:rPr>
        <w:t xml:space="preserve"> </w:t>
      </w:r>
      <w:r w:rsidR="00A34342">
        <w:rPr>
          <w:noProof/>
          <w:color w:val="1A1A1A"/>
          <w:spacing w:val="6"/>
          <w:position w:val="-6"/>
          <w:sz w:val="28"/>
          <w:szCs w:val="28"/>
          <w:lang w:val="uk-UA" w:eastAsia="uk-UA"/>
        </w:rPr>
        <w:pict>
          <v:shape id="Рисунок 138" o:spid="_x0000_i1427" type="#_x0000_t75" style="width:28.8pt;height:15.65pt;visibility:visible">
            <v:imagedata r:id="rId557" o:title=""/>
          </v:shape>
        </w:pict>
      </w:r>
      <w:r w:rsidRPr="00517399">
        <w:rPr>
          <w:color w:val="1A1A1A"/>
          <w:spacing w:val="3"/>
          <w:sz w:val="28"/>
          <w:szCs w:val="28"/>
        </w:rPr>
        <w:t xml:space="preserve"> в точці</w:t>
      </w:r>
      <w:r w:rsidRPr="00517399">
        <w:rPr>
          <w:color w:val="1A1A1A"/>
          <w:spacing w:val="3"/>
          <w:sz w:val="28"/>
          <w:szCs w:val="28"/>
          <w:lang w:val="uk-UA"/>
        </w:rPr>
        <w:t xml:space="preserve"> </w:t>
      </w:r>
      <w:r w:rsidR="00A34342">
        <w:rPr>
          <w:noProof/>
          <w:color w:val="1A1A1A"/>
          <w:spacing w:val="5"/>
          <w:position w:val="-11"/>
          <w:sz w:val="28"/>
          <w:szCs w:val="28"/>
          <w:lang w:val="uk-UA" w:eastAsia="uk-UA"/>
        </w:rPr>
        <w:pict>
          <v:shape id="Рисунок 137" o:spid="_x0000_i1428" type="#_x0000_t75" style="width:18.8pt;height:14.4pt;visibility:visible">
            <v:imagedata r:id="rId558" o:title=""/>
          </v:shape>
        </w:pict>
      </w:r>
      <w:r w:rsidRPr="00517399">
        <w:rPr>
          <w:color w:val="1A1A1A"/>
          <w:spacing w:val="3"/>
          <w:sz w:val="28"/>
          <w:szCs w:val="28"/>
        </w:rPr>
        <w:t xml:space="preserve"> через яку проходить характеристика в початковий момент часу:</w:t>
      </w:r>
    </w:p>
    <w:p w:rsidR="00D716BF" w:rsidRPr="00517399" w:rsidRDefault="00D716BF" w:rsidP="00BB19BF">
      <w:pPr>
        <w:shd w:val="clear" w:color="auto" w:fill="FFFFFF"/>
        <w:spacing w:before="48" w:line="276" w:lineRule="auto"/>
        <w:ind w:left="2124" w:firstLine="708"/>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136" o:spid="_x0000_i1429" type="#_x0000_t75" style="width:192.2pt;height:40.05pt;visibility:visible">
            <v:imagedata r:id="rId559" o:title=""/>
          </v:shape>
        </w:pict>
      </w:r>
      <w:r w:rsidRPr="00517399">
        <w:rPr>
          <w:noProof/>
          <w:color w:val="1A1A1A"/>
          <w:sz w:val="28"/>
          <w:szCs w:val="28"/>
          <w:lang w:eastAsia="uk-UA"/>
        </w:rPr>
        <w:t xml:space="preserve">             </w:t>
      </w:r>
      <w:r w:rsidRPr="00517399">
        <w:rPr>
          <w:noProof/>
          <w:color w:val="1A1A1A"/>
          <w:sz w:val="28"/>
          <w:szCs w:val="28"/>
          <w:lang w:eastAsia="uk-UA"/>
        </w:rPr>
        <w:tab/>
      </w:r>
      <w:r w:rsidRPr="00517399">
        <w:rPr>
          <w:noProof/>
          <w:color w:val="1A1A1A"/>
          <w:sz w:val="28"/>
          <w:szCs w:val="28"/>
          <w:lang w:eastAsia="uk-UA"/>
        </w:rPr>
        <w:tab/>
        <w:t xml:space="preserve">   (129)</w:t>
      </w:r>
    </w:p>
    <w:p w:rsidR="00D716BF" w:rsidRPr="00517399" w:rsidRDefault="00D716BF" w:rsidP="00BB19BF">
      <w:pPr>
        <w:shd w:val="clear" w:color="auto" w:fill="FFFFFF"/>
        <w:spacing w:before="48" w:line="276" w:lineRule="auto"/>
        <w:jc w:val="both"/>
        <w:rPr>
          <w:color w:val="1A1A1A"/>
          <w:sz w:val="28"/>
          <w:szCs w:val="28"/>
        </w:rPr>
      </w:pPr>
      <w:r w:rsidRPr="00517399">
        <w:rPr>
          <w:color w:val="1A1A1A"/>
          <w:sz w:val="28"/>
          <w:szCs w:val="28"/>
        </w:rPr>
        <w:t xml:space="preserve">Для визначеності ми завжди будемо брати початковий контур у вигляді кола малого радіуса </w:t>
      </w:r>
      <w:r w:rsidR="00A34342">
        <w:rPr>
          <w:noProof/>
          <w:color w:val="1A1A1A"/>
          <w:spacing w:val="5"/>
          <w:position w:val="-13"/>
          <w:sz w:val="28"/>
          <w:szCs w:val="28"/>
          <w:lang w:val="uk-UA" w:eastAsia="uk-UA"/>
        </w:rPr>
        <w:pict>
          <v:shape id="Рисунок 135" o:spid="_x0000_i1430" type="#_x0000_t75" style="width:12.5pt;height:16.3pt;visibility:visible">
            <v:imagedata r:id="rId560" o:title=""/>
          </v:shape>
        </w:pict>
      </w:r>
    </w:p>
    <w:p w:rsidR="00D716BF" w:rsidRPr="00517399" w:rsidRDefault="00A34342" w:rsidP="00BB19BF">
      <w:pPr>
        <w:shd w:val="clear" w:color="auto" w:fill="FFFFFF"/>
        <w:spacing w:before="48" w:line="276" w:lineRule="auto"/>
        <w:jc w:val="center"/>
        <w:rPr>
          <w:color w:val="1A1A1A"/>
          <w:sz w:val="28"/>
          <w:szCs w:val="28"/>
        </w:rPr>
      </w:pPr>
      <w:r>
        <w:rPr>
          <w:noProof/>
          <w:color w:val="1A1A1A"/>
          <w:sz w:val="28"/>
          <w:szCs w:val="28"/>
          <w:lang w:val="uk-UA" w:eastAsia="uk-UA"/>
        </w:rPr>
        <w:lastRenderedPageBreak/>
        <w:pict>
          <v:shape id="Рисунок 134" o:spid="_x0000_i1431" type="#_x0000_t75" style="width:68.25pt;height:21.9pt;visibility:visible">
            <v:imagedata r:id="rId561" o:title=""/>
          </v:shape>
        </w:pict>
      </w:r>
    </w:p>
    <w:p w:rsidR="00D716BF" w:rsidRPr="00517399" w:rsidRDefault="00D716BF" w:rsidP="00BB19BF">
      <w:pPr>
        <w:shd w:val="clear" w:color="auto" w:fill="FFFFFF"/>
        <w:spacing w:before="48" w:line="276" w:lineRule="auto"/>
        <w:jc w:val="both"/>
        <w:rPr>
          <w:color w:val="1A1A1A"/>
          <w:sz w:val="28"/>
          <w:szCs w:val="28"/>
        </w:rPr>
      </w:pPr>
      <w:r w:rsidRPr="00517399">
        <w:rPr>
          <w:color w:val="1A1A1A"/>
          <w:sz w:val="28"/>
          <w:szCs w:val="28"/>
        </w:rPr>
        <w:t>або в параметричній формі:</w:t>
      </w:r>
    </w:p>
    <w:p w:rsidR="00D716BF" w:rsidRPr="00517399" w:rsidRDefault="00A34342" w:rsidP="00BB19BF">
      <w:pPr>
        <w:shd w:val="clear" w:color="auto" w:fill="FFFFFF"/>
        <w:spacing w:before="48" w:line="276" w:lineRule="auto"/>
        <w:jc w:val="center"/>
        <w:rPr>
          <w:color w:val="1A1A1A"/>
          <w:sz w:val="28"/>
          <w:szCs w:val="28"/>
        </w:rPr>
      </w:pPr>
      <w:r>
        <w:rPr>
          <w:noProof/>
          <w:color w:val="1A1A1A"/>
          <w:sz w:val="28"/>
          <w:szCs w:val="28"/>
          <w:lang w:val="uk-UA" w:eastAsia="uk-UA"/>
        </w:rPr>
        <w:pict>
          <v:shape id="Рисунок 133" o:spid="_x0000_i1432" type="#_x0000_t75" style="width:144.65pt;height:16.3pt;visibility:visible">
            <v:imagedata r:id="rId562" o:title=""/>
          </v:shape>
        </w:pict>
      </w:r>
    </w:p>
    <w:p w:rsidR="00D716BF" w:rsidRPr="00517399" w:rsidRDefault="00D716BF" w:rsidP="00BB19BF">
      <w:pPr>
        <w:shd w:val="clear" w:color="auto" w:fill="FFFFFF"/>
        <w:spacing w:before="48" w:line="276" w:lineRule="auto"/>
        <w:jc w:val="both"/>
        <w:rPr>
          <w:color w:val="1A1A1A"/>
          <w:sz w:val="28"/>
          <w:szCs w:val="28"/>
        </w:rPr>
      </w:pPr>
      <w:r w:rsidRPr="00517399">
        <w:rPr>
          <w:color w:val="1A1A1A"/>
          <w:sz w:val="28"/>
          <w:szCs w:val="28"/>
        </w:rPr>
        <w:t>Оскільки теоретичні контури симетричні відносно осі Ох (напрямок вітру збігається з віссю О</w:t>
      </w:r>
      <w:r w:rsidRPr="00517399">
        <w:rPr>
          <w:color w:val="1A1A1A"/>
          <w:sz w:val="28"/>
          <w:szCs w:val="28"/>
          <w:lang w:val="uk-UA"/>
        </w:rPr>
        <w:t>Х</w:t>
      </w:r>
      <w:r w:rsidRPr="00517399">
        <w:rPr>
          <w:color w:val="1A1A1A"/>
          <w:sz w:val="28"/>
          <w:szCs w:val="28"/>
        </w:rPr>
        <w:t xml:space="preserve">), то в якості початкового контуру досить розглядаючи одну з півкіл, наприклад, верхню, вважаючи </w:t>
      </w:r>
      <w:r w:rsidR="00A34342">
        <w:rPr>
          <w:noProof/>
          <w:color w:val="1A1A1A"/>
          <w:spacing w:val="5"/>
          <w:position w:val="-13"/>
          <w:sz w:val="28"/>
          <w:szCs w:val="28"/>
          <w:lang w:val="uk-UA" w:eastAsia="uk-UA"/>
        </w:rPr>
        <w:pict>
          <v:shape id="Рисунок 132" o:spid="_x0000_i1433" type="#_x0000_t75" style="width:65.1pt;height:20.05pt;visibility:visible">
            <v:imagedata r:id="rId563" o:title=""/>
          </v:shape>
        </w:pict>
      </w:r>
      <w:r w:rsidRPr="00517399">
        <w:rPr>
          <w:color w:val="1A1A1A"/>
          <w:sz w:val="28"/>
          <w:szCs w:val="28"/>
        </w:rPr>
        <w:t xml:space="preserve">При цьому параметр </w:t>
      </w:r>
      <w:r w:rsidR="00A34342">
        <w:rPr>
          <w:noProof/>
          <w:color w:val="1A1A1A"/>
          <w:spacing w:val="8"/>
          <w:position w:val="-6"/>
          <w:sz w:val="28"/>
          <w:szCs w:val="28"/>
          <w:lang w:val="uk-UA" w:eastAsia="uk-UA"/>
        </w:rPr>
        <w:pict>
          <v:shape id="Рисунок 131" o:spid="_x0000_i1434" type="#_x0000_t75" style="width:10.65pt;height:11.9pt;visibility:visible">
            <v:imagedata r:id="rId564" o:title=""/>
          </v:shape>
        </w:pict>
      </w:r>
      <w:r w:rsidRPr="00517399">
        <w:rPr>
          <w:noProof/>
          <w:color w:val="1A1A1A"/>
          <w:spacing w:val="8"/>
          <w:position w:val="-6"/>
          <w:sz w:val="28"/>
          <w:szCs w:val="28"/>
          <w:lang w:val="uk-UA" w:eastAsia="uk-UA"/>
        </w:rPr>
        <w:t xml:space="preserve"> </w:t>
      </w:r>
      <w:r w:rsidRPr="00517399">
        <w:rPr>
          <w:color w:val="1A1A1A"/>
          <w:sz w:val="28"/>
          <w:szCs w:val="28"/>
        </w:rPr>
        <w:t>є кутом між напрямком вітру і нормаллю до початкового контуру. Збільшення</w:t>
      </w:r>
      <w:r w:rsidRPr="00517399">
        <w:rPr>
          <w:color w:val="1A1A1A"/>
          <w:sz w:val="28"/>
          <w:szCs w:val="28"/>
          <w:lang w:val="uk-UA"/>
        </w:rPr>
        <w:t xml:space="preserve"> </w:t>
      </w:r>
      <w:r w:rsidR="00A34342">
        <w:rPr>
          <w:noProof/>
          <w:color w:val="1A1A1A"/>
          <w:spacing w:val="6"/>
          <w:position w:val="-4"/>
          <w:sz w:val="28"/>
          <w:szCs w:val="28"/>
          <w:lang w:val="uk-UA" w:eastAsia="uk-UA"/>
        </w:rPr>
        <w:pict>
          <v:shape id="Рисунок 130" o:spid="_x0000_i1435" type="#_x0000_t75" style="width:14.4pt;height:10pt;visibility:visible">
            <v:imagedata r:id="rId565" o:title=""/>
          </v:shape>
        </w:pict>
      </w:r>
      <w:r w:rsidRPr="00517399">
        <w:rPr>
          <w:color w:val="1A1A1A"/>
          <w:sz w:val="28"/>
          <w:szCs w:val="28"/>
        </w:rPr>
        <w:t xml:space="preserve"> відповідає позитивному напрямку, тому знак другого доданка в (129) потрібно змінити на мінус. Внаслідок цього зміниться знак в правій частині рівняння характеристик (129).</w:t>
      </w:r>
    </w:p>
    <w:p w:rsidR="00D716BF" w:rsidRPr="00517399" w:rsidRDefault="00D716BF" w:rsidP="00BB19BF">
      <w:pPr>
        <w:shd w:val="clear" w:color="auto" w:fill="FFFFFF"/>
        <w:spacing w:before="48" w:line="276" w:lineRule="auto"/>
        <w:jc w:val="both"/>
        <w:rPr>
          <w:color w:val="1A1A1A"/>
          <w:sz w:val="28"/>
          <w:szCs w:val="28"/>
        </w:rPr>
      </w:pPr>
      <w:r w:rsidRPr="00517399">
        <w:rPr>
          <w:color w:val="1A1A1A"/>
          <w:sz w:val="28"/>
          <w:szCs w:val="28"/>
        </w:rPr>
        <w:t>Запишемо функцію, що описує зміна кута нахилу дотичної до початкового контуру (t = 0).</w:t>
      </w:r>
    </w:p>
    <w:p w:rsidR="00D716BF" w:rsidRPr="00517399" w:rsidRDefault="00D716BF" w:rsidP="00BB19BF">
      <w:pPr>
        <w:shd w:val="clear" w:color="auto" w:fill="FFFFFF"/>
        <w:spacing w:before="48" w:line="276" w:lineRule="auto"/>
        <w:jc w:val="both"/>
        <w:rPr>
          <w:color w:val="1A1A1A"/>
          <w:sz w:val="28"/>
          <w:szCs w:val="28"/>
        </w:rPr>
      </w:pPr>
      <w:r w:rsidRPr="00517399">
        <w:rPr>
          <w:noProof/>
          <w:color w:val="1A1A1A"/>
          <w:sz w:val="28"/>
          <w:szCs w:val="28"/>
          <w:lang w:eastAsia="uk-UA"/>
        </w:rPr>
        <w:t xml:space="preserve">  </w:t>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eastAsia="uk-UA"/>
        </w:rPr>
        <w:t xml:space="preserve">    </w:t>
      </w:r>
      <w:r w:rsidR="00A34342">
        <w:rPr>
          <w:noProof/>
          <w:color w:val="1A1A1A"/>
          <w:sz w:val="28"/>
          <w:szCs w:val="28"/>
          <w:lang w:val="uk-UA" w:eastAsia="uk-UA"/>
        </w:rPr>
        <w:pict>
          <v:shape id="Рисунок 129" o:spid="_x0000_i1436" type="#_x0000_t75" style="width:196.6pt;height:36.95pt;visibility:visible">
            <v:imagedata r:id="rId566"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w:t>
      </w:r>
      <w:r w:rsidRPr="00517399">
        <w:rPr>
          <w:noProof/>
          <w:color w:val="1A1A1A"/>
          <w:sz w:val="28"/>
          <w:szCs w:val="28"/>
          <w:lang w:val="uk-UA" w:eastAsia="uk-UA"/>
        </w:rPr>
        <w:tab/>
        <w:t xml:space="preserve">   </w:t>
      </w:r>
      <w:r w:rsidRPr="00517399">
        <w:rPr>
          <w:noProof/>
          <w:color w:val="1A1A1A"/>
          <w:sz w:val="28"/>
          <w:szCs w:val="28"/>
          <w:lang w:eastAsia="uk-UA"/>
        </w:rPr>
        <w:t>(1</w:t>
      </w:r>
      <w:r w:rsidRPr="00517399">
        <w:rPr>
          <w:noProof/>
          <w:color w:val="1A1A1A"/>
          <w:sz w:val="28"/>
          <w:szCs w:val="28"/>
          <w:lang w:val="en-US" w:eastAsia="uk-UA"/>
        </w:rPr>
        <w:t>30</w:t>
      </w:r>
      <w:r w:rsidRPr="00517399">
        <w:rPr>
          <w:noProof/>
          <w:color w:val="1A1A1A"/>
          <w:sz w:val="28"/>
          <w:szCs w:val="28"/>
          <w:lang w:eastAsia="uk-UA"/>
        </w:rPr>
        <w:t>)</w:t>
      </w:r>
    </w:p>
    <w:p w:rsidR="00D716BF" w:rsidRPr="00517399" w:rsidRDefault="00D716BF" w:rsidP="00BB19BF">
      <w:pPr>
        <w:shd w:val="clear" w:color="auto" w:fill="FFFFFF"/>
        <w:spacing w:before="48" w:line="276" w:lineRule="auto"/>
        <w:jc w:val="both"/>
        <w:rPr>
          <w:color w:val="1A1A1A"/>
          <w:sz w:val="28"/>
          <w:szCs w:val="28"/>
        </w:rPr>
      </w:pPr>
      <w:r w:rsidRPr="00517399">
        <w:rPr>
          <w:color w:val="1A1A1A"/>
          <w:sz w:val="28"/>
          <w:szCs w:val="28"/>
        </w:rPr>
        <w:t xml:space="preserve">а рівняння сімейства характеристик:                     </w:t>
      </w:r>
    </w:p>
    <w:p w:rsidR="00D716BF" w:rsidRPr="00517399" w:rsidRDefault="00A34342" w:rsidP="00BB19BF">
      <w:pPr>
        <w:shd w:val="clear" w:color="auto" w:fill="FFFFFF"/>
        <w:spacing w:before="178" w:line="276" w:lineRule="auto"/>
        <w:jc w:val="center"/>
        <w:rPr>
          <w:color w:val="1A1A1A"/>
          <w:sz w:val="28"/>
          <w:szCs w:val="28"/>
        </w:rPr>
      </w:pPr>
      <w:r>
        <w:rPr>
          <w:noProof/>
          <w:color w:val="1A1A1A"/>
          <w:sz w:val="28"/>
          <w:szCs w:val="28"/>
          <w:lang w:val="uk-UA" w:eastAsia="uk-UA"/>
        </w:rPr>
        <w:pict>
          <v:shape id="Рисунок 128" o:spid="_x0000_i1437" type="#_x0000_t75" style="width:375.65pt;height:34.45pt;visibility:visible">
            <v:imagedata r:id="rId567" o:title=""/>
          </v:shape>
        </w:pict>
      </w:r>
    </w:p>
    <w:p w:rsidR="00D716BF" w:rsidRPr="00517399" w:rsidRDefault="00A34342" w:rsidP="00BB19BF">
      <w:pPr>
        <w:shd w:val="clear" w:color="auto" w:fill="FFFFFF"/>
        <w:spacing w:before="130" w:line="276" w:lineRule="auto"/>
        <w:jc w:val="center"/>
        <w:rPr>
          <w:color w:val="1A1A1A"/>
          <w:sz w:val="28"/>
          <w:szCs w:val="28"/>
        </w:rPr>
      </w:pPr>
      <w:r>
        <w:rPr>
          <w:noProof/>
          <w:color w:val="1A1A1A"/>
          <w:sz w:val="28"/>
          <w:szCs w:val="28"/>
          <w:lang w:val="uk-UA" w:eastAsia="uk-UA"/>
        </w:rPr>
        <w:pict>
          <v:shape id="Рисунок 127" o:spid="_x0000_i1438" type="#_x0000_t75" style="width:201.6pt;height:31.95pt;visibility:visible">
            <v:imagedata r:id="rId568" o:title=""/>
          </v:shape>
        </w:pict>
      </w:r>
    </w:p>
    <w:p w:rsidR="00D716BF" w:rsidRPr="00517399" w:rsidRDefault="00D716BF" w:rsidP="00BB19BF">
      <w:pPr>
        <w:shd w:val="clear" w:color="auto" w:fill="FFFFFF"/>
        <w:spacing w:line="276" w:lineRule="auto"/>
        <w:jc w:val="both"/>
        <w:rPr>
          <w:color w:val="1A1A1A"/>
          <w:spacing w:val="7"/>
          <w:sz w:val="28"/>
          <w:szCs w:val="28"/>
        </w:rPr>
      </w:pPr>
      <w:r w:rsidRPr="00517399">
        <w:rPr>
          <w:i/>
          <w:color w:val="1A1A1A"/>
          <w:spacing w:val="7"/>
          <w:sz w:val="28"/>
          <w:szCs w:val="28"/>
        </w:rPr>
        <w:t xml:space="preserve">Розрахунок через нормальну швидкість поширення. </w:t>
      </w:r>
      <w:r w:rsidRPr="00517399">
        <w:rPr>
          <w:color w:val="1A1A1A"/>
          <w:spacing w:val="7"/>
          <w:sz w:val="28"/>
          <w:szCs w:val="28"/>
        </w:rPr>
        <w:t xml:space="preserve">Будемо вважати, що нормальна швидкість руху контуру має вигляд: </w:t>
      </w:r>
    </w:p>
    <w:p w:rsidR="00D716BF" w:rsidRPr="00517399" w:rsidRDefault="00A34342" w:rsidP="00BB19BF">
      <w:pPr>
        <w:shd w:val="clear" w:color="auto" w:fill="FFFFFF"/>
        <w:spacing w:line="276" w:lineRule="auto"/>
        <w:jc w:val="center"/>
        <w:rPr>
          <w:color w:val="1A1A1A"/>
          <w:spacing w:val="7"/>
          <w:sz w:val="28"/>
          <w:szCs w:val="28"/>
        </w:rPr>
      </w:pPr>
      <w:r>
        <w:rPr>
          <w:noProof/>
          <w:color w:val="1A1A1A"/>
          <w:sz w:val="28"/>
          <w:szCs w:val="28"/>
          <w:lang w:val="uk-UA" w:eastAsia="uk-UA"/>
        </w:rPr>
        <w:pict>
          <v:shape id="Рисунок 126" o:spid="_x0000_i1439" type="#_x0000_t75" style="width:138.35pt;height:15.65pt;visibility:visible">
            <v:imagedata r:id="rId569" o:title=""/>
          </v:shape>
        </w:pict>
      </w:r>
    </w:p>
    <w:p w:rsidR="00D716BF" w:rsidRPr="00517399" w:rsidRDefault="00D716BF" w:rsidP="00BB19BF">
      <w:pPr>
        <w:shd w:val="clear" w:color="auto" w:fill="FFFFFF"/>
        <w:spacing w:line="276" w:lineRule="auto"/>
        <w:jc w:val="both"/>
        <w:rPr>
          <w:color w:val="1A1A1A"/>
          <w:spacing w:val="7"/>
          <w:sz w:val="28"/>
          <w:szCs w:val="28"/>
        </w:rPr>
      </w:pPr>
      <w:r w:rsidRPr="00517399">
        <w:rPr>
          <w:color w:val="1A1A1A"/>
          <w:spacing w:val="7"/>
          <w:sz w:val="28"/>
          <w:szCs w:val="28"/>
        </w:rPr>
        <w:t>Тоді :</w:t>
      </w:r>
    </w:p>
    <w:p w:rsidR="00D716BF" w:rsidRPr="00517399" w:rsidRDefault="00A34342" w:rsidP="00BB19BF">
      <w:pPr>
        <w:shd w:val="clear" w:color="auto" w:fill="FFFFFF"/>
        <w:spacing w:line="276" w:lineRule="auto"/>
        <w:jc w:val="center"/>
        <w:rPr>
          <w:color w:val="1A1A1A"/>
          <w:spacing w:val="7"/>
          <w:sz w:val="28"/>
          <w:szCs w:val="28"/>
        </w:rPr>
      </w:pPr>
      <w:r>
        <w:rPr>
          <w:noProof/>
          <w:color w:val="1A1A1A"/>
          <w:spacing w:val="2"/>
          <w:position w:val="-65"/>
          <w:sz w:val="28"/>
          <w:szCs w:val="28"/>
          <w:lang w:val="uk-UA" w:eastAsia="uk-UA"/>
        </w:rPr>
        <w:pict>
          <v:shape id="Рисунок 125" o:spid="_x0000_i1440" type="#_x0000_t75" style="width:113.3pt;height:33.8pt;visibility:visible">
            <v:imagedata r:id="rId570" o:title=""/>
          </v:shape>
        </w:pict>
      </w:r>
    </w:p>
    <w:p w:rsidR="00D716BF" w:rsidRPr="00517399" w:rsidRDefault="00D716BF" w:rsidP="00BB19BF">
      <w:pPr>
        <w:shd w:val="clear" w:color="auto" w:fill="FFFFFF"/>
        <w:spacing w:line="276" w:lineRule="auto"/>
        <w:jc w:val="both"/>
        <w:rPr>
          <w:color w:val="1A1A1A"/>
          <w:spacing w:val="7"/>
          <w:sz w:val="28"/>
          <w:szCs w:val="28"/>
          <w:lang w:val="en-US"/>
        </w:rPr>
      </w:pPr>
      <w:r w:rsidRPr="00517399">
        <w:rPr>
          <w:color w:val="1A1A1A"/>
          <w:spacing w:val="7"/>
          <w:sz w:val="28"/>
          <w:szCs w:val="28"/>
        </w:rPr>
        <w:t>З (1</w:t>
      </w:r>
      <w:r w:rsidRPr="00517399">
        <w:rPr>
          <w:color w:val="1A1A1A"/>
          <w:spacing w:val="7"/>
          <w:sz w:val="28"/>
          <w:szCs w:val="28"/>
          <w:lang w:val="en-US"/>
        </w:rPr>
        <w:t>30</w:t>
      </w:r>
      <w:r w:rsidRPr="00517399">
        <w:rPr>
          <w:color w:val="1A1A1A"/>
          <w:spacing w:val="7"/>
          <w:sz w:val="28"/>
          <w:szCs w:val="28"/>
        </w:rPr>
        <w:t>) маємо</w:t>
      </w:r>
      <w:r w:rsidR="00A34342">
        <w:rPr>
          <w:noProof/>
          <w:color w:val="1A1A1A"/>
          <w:spacing w:val="2"/>
          <w:position w:val="-13"/>
          <w:sz w:val="28"/>
          <w:szCs w:val="28"/>
          <w:lang w:val="uk-UA" w:eastAsia="uk-UA"/>
        </w:rPr>
        <w:pict>
          <v:shape id="Рисунок 124" o:spid="_x0000_i1441" type="#_x0000_t75" style="width:83.9pt;height:19.4pt;visibility:visible">
            <v:imagedata r:id="rId571" o:title=""/>
          </v:shape>
        </w:pict>
      </w:r>
      <w:r w:rsidRPr="00517399">
        <w:rPr>
          <w:color w:val="1A1A1A"/>
          <w:spacing w:val="7"/>
          <w:sz w:val="28"/>
          <w:szCs w:val="28"/>
        </w:rPr>
        <w:t xml:space="preserve"> звідки</w:t>
      </w:r>
      <w:r w:rsidRPr="00517399">
        <w:rPr>
          <w:color w:val="1A1A1A"/>
          <w:spacing w:val="7"/>
          <w:sz w:val="28"/>
          <w:szCs w:val="28"/>
          <w:lang w:val="en-US"/>
        </w:rPr>
        <w:t>:</w:t>
      </w:r>
    </w:p>
    <w:p w:rsidR="00D716BF" w:rsidRPr="00517399" w:rsidRDefault="00A34342" w:rsidP="00BB19BF">
      <w:pPr>
        <w:shd w:val="clear" w:color="auto" w:fill="FFFFFF"/>
        <w:spacing w:line="276" w:lineRule="auto"/>
        <w:jc w:val="center"/>
        <w:rPr>
          <w:color w:val="1A1A1A"/>
          <w:spacing w:val="7"/>
          <w:sz w:val="28"/>
          <w:szCs w:val="28"/>
        </w:rPr>
      </w:pPr>
      <w:r>
        <w:rPr>
          <w:noProof/>
          <w:color w:val="1A1A1A"/>
          <w:sz w:val="28"/>
          <w:szCs w:val="28"/>
          <w:lang w:val="uk-UA" w:eastAsia="uk-UA"/>
        </w:rPr>
        <w:pict>
          <v:shape id="Рисунок 123" o:spid="_x0000_i1442" type="#_x0000_t75" style="width:1in;height:32.55pt;visibility:visible">
            <v:imagedata r:id="rId572" o:title=""/>
          </v:shape>
        </w:pict>
      </w:r>
    </w:p>
    <w:p w:rsidR="00D716BF" w:rsidRPr="00517399" w:rsidRDefault="00D716BF" w:rsidP="00BB19BF">
      <w:pPr>
        <w:shd w:val="clear" w:color="auto" w:fill="FFFFFF"/>
        <w:spacing w:line="276" w:lineRule="auto"/>
        <w:jc w:val="both"/>
        <w:rPr>
          <w:color w:val="1A1A1A"/>
          <w:spacing w:val="7"/>
          <w:sz w:val="28"/>
          <w:szCs w:val="28"/>
        </w:rPr>
      </w:pPr>
      <w:r w:rsidRPr="00517399">
        <w:rPr>
          <w:color w:val="1A1A1A"/>
          <w:spacing w:val="7"/>
          <w:sz w:val="28"/>
          <w:szCs w:val="28"/>
        </w:rPr>
        <w:t xml:space="preserve">Отже, рівняння сімейства характеристик набуде вигляду: </w:t>
      </w:r>
    </w:p>
    <w:p w:rsidR="00D716BF" w:rsidRPr="00517399" w:rsidRDefault="00A34342" w:rsidP="00BB19BF">
      <w:pPr>
        <w:shd w:val="clear" w:color="auto" w:fill="FFFFFF"/>
        <w:spacing w:line="276" w:lineRule="auto"/>
        <w:ind w:left="2832" w:firstLine="708"/>
        <w:jc w:val="both"/>
        <w:rPr>
          <w:color w:val="1A1A1A"/>
          <w:spacing w:val="7"/>
          <w:sz w:val="28"/>
          <w:szCs w:val="28"/>
        </w:rPr>
      </w:pPr>
      <w:r>
        <w:rPr>
          <w:noProof/>
          <w:color w:val="1A1A1A"/>
          <w:position w:val="-19"/>
          <w:sz w:val="28"/>
          <w:szCs w:val="28"/>
          <w:lang w:val="uk-UA" w:eastAsia="uk-UA"/>
        </w:rPr>
        <w:pict>
          <v:shape id="Рисунок 122" o:spid="_x0000_i1443" type="#_x0000_t75" style="width:84.5pt;height:26.9pt;visibility:visible">
            <v:imagedata r:id="rId573" o:title=""/>
          </v:shape>
        </w:pict>
      </w:r>
      <w:r w:rsidR="00D716BF" w:rsidRPr="00517399">
        <w:rPr>
          <w:noProof/>
          <w:color w:val="1A1A1A"/>
          <w:position w:val="-19"/>
          <w:sz w:val="28"/>
          <w:szCs w:val="28"/>
          <w:lang w:eastAsia="uk-UA"/>
        </w:rPr>
        <w:tab/>
      </w:r>
      <w:r w:rsidR="00D716BF" w:rsidRPr="00517399">
        <w:rPr>
          <w:noProof/>
          <w:color w:val="1A1A1A"/>
          <w:position w:val="-19"/>
          <w:sz w:val="28"/>
          <w:szCs w:val="28"/>
          <w:lang w:eastAsia="uk-UA"/>
        </w:rPr>
        <w:tab/>
      </w:r>
      <w:r w:rsidR="00D716BF" w:rsidRPr="00517399">
        <w:rPr>
          <w:noProof/>
          <w:color w:val="1A1A1A"/>
          <w:position w:val="-19"/>
          <w:sz w:val="28"/>
          <w:szCs w:val="28"/>
          <w:lang w:eastAsia="uk-UA"/>
        </w:rPr>
        <w:tab/>
      </w:r>
      <w:r w:rsidR="00D716BF" w:rsidRPr="00517399">
        <w:rPr>
          <w:noProof/>
          <w:color w:val="1A1A1A"/>
          <w:position w:val="-19"/>
          <w:sz w:val="28"/>
          <w:szCs w:val="28"/>
          <w:lang w:eastAsia="uk-UA"/>
        </w:rPr>
        <w:tab/>
      </w:r>
      <w:r w:rsidR="00D716BF" w:rsidRPr="00517399">
        <w:rPr>
          <w:noProof/>
          <w:color w:val="1A1A1A"/>
          <w:position w:val="-19"/>
          <w:sz w:val="28"/>
          <w:szCs w:val="28"/>
          <w:lang w:eastAsia="uk-UA"/>
        </w:rPr>
        <w:tab/>
        <w:t xml:space="preserve">   (131)</w:t>
      </w:r>
    </w:p>
    <w:p w:rsidR="00D716BF" w:rsidRPr="00517399" w:rsidRDefault="00A34342" w:rsidP="00BB19BF">
      <w:pPr>
        <w:shd w:val="clear" w:color="auto" w:fill="FFFFFF"/>
        <w:spacing w:line="276" w:lineRule="auto"/>
        <w:ind w:left="1416" w:firstLine="708"/>
        <w:jc w:val="both"/>
        <w:rPr>
          <w:color w:val="1A1A1A"/>
          <w:spacing w:val="7"/>
          <w:sz w:val="28"/>
          <w:szCs w:val="28"/>
        </w:rPr>
      </w:pPr>
      <w:r>
        <w:rPr>
          <w:noProof/>
          <w:color w:val="1A1A1A"/>
          <w:position w:val="-20"/>
          <w:sz w:val="28"/>
          <w:szCs w:val="28"/>
          <w:lang w:val="uk-UA" w:eastAsia="uk-UA"/>
        </w:rPr>
        <w:pict>
          <v:shape id="Рисунок 121" o:spid="_x0000_i1444" type="#_x0000_t75" style="width:244.15pt;height:29.45pt;visibility:visible">
            <v:imagedata r:id="rId574" o:title=""/>
          </v:shape>
        </w:pict>
      </w:r>
      <w:r w:rsidR="00D716BF" w:rsidRPr="00517399">
        <w:rPr>
          <w:noProof/>
          <w:color w:val="1A1A1A"/>
          <w:position w:val="-20"/>
          <w:sz w:val="28"/>
          <w:szCs w:val="28"/>
          <w:lang w:eastAsia="uk-UA"/>
        </w:rPr>
        <w:tab/>
      </w:r>
      <w:r w:rsidR="00D716BF" w:rsidRPr="00517399">
        <w:rPr>
          <w:noProof/>
          <w:color w:val="1A1A1A"/>
          <w:position w:val="-20"/>
          <w:sz w:val="28"/>
          <w:szCs w:val="28"/>
          <w:lang w:eastAsia="uk-UA"/>
        </w:rPr>
        <w:tab/>
      </w:r>
      <w:r w:rsidR="00D716BF" w:rsidRPr="00517399">
        <w:rPr>
          <w:noProof/>
          <w:color w:val="1A1A1A"/>
          <w:position w:val="-20"/>
          <w:sz w:val="28"/>
          <w:szCs w:val="28"/>
          <w:lang w:eastAsia="uk-UA"/>
        </w:rPr>
        <w:tab/>
        <w:t xml:space="preserve">   (132)</w:t>
      </w:r>
    </w:p>
    <w:p w:rsidR="00D716BF" w:rsidRPr="00517399" w:rsidRDefault="00D716BF" w:rsidP="00BB19BF">
      <w:pPr>
        <w:shd w:val="clear" w:color="auto" w:fill="FFFFFF"/>
        <w:spacing w:line="276" w:lineRule="auto"/>
        <w:jc w:val="both"/>
        <w:rPr>
          <w:color w:val="1A1A1A"/>
          <w:spacing w:val="7"/>
          <w:sz w:val="28"/>
          <w:szCs w:val="28"/>
        </w:rPr>
      </w:pPr>
      <w:r w:rsidRPr="00517399">
        <w:rPr>
          <w:color w:val="1A1A1A"/>
          <w:spacing w:val="7"/>
          <w:sz w:val="28"/>
          <w:szCs w:val="28"/>
        </w:rPr>
        <w:t>Для кожного існує пряма лінія, що проходить через точку х =</w:t>
      </w:r>
      <w:r w:rsidR="00A34342">
        <w:rPr>
          <w:noProof/>
          <w:color w:val="1A1A1A"/>
          <w:position w:val="-2"/>
          <w:sz w:val="28"/>
          <w:szCs w:val="28"/>
          <w:lang w:val="uk-UA" w:eastAsia="uk-UA"/>
        </w:rPr>
        <w:pict>
          <v:shape id="Рисунок 120" o:spid="_x0000_i1445" type="#_x0000_t75" style="width:41.3pt;height:8.75pt;visibility:visible">
            <v:imagedata r:id="rId575" o:title=""/>
          </v:shape>
        </w:pict>
      </w:r>
      <w:r w:rsidRPr="00517399">
        <w:rPr>
          <w:color w:val="1A1A1A"/>
          <w:spacing w:val="7"/>
          <w:sz w:val="28"/>
          <w:szCs w:val="28"/>
        </w:rPr>
        <w:t xml:space="preserve"> і має нахил, який визначається правою частиною рівняння (131) - функцією (132). Уздовж цієї прямої зберігається постійне значення z, рівне</w:t>
      </w:r>
      <w:r w:rsidR="00A34342">
        <w:rPr>
          <w:noProof/>
          <w:color w:val="1A1A1A"/>
          <w:spacing w:val="4"/>
          <w:position w:val="-11"/>
          <w:sz w:val="28"/>
          <w:szCs w:val="28"/>
          <w:lang w:val="uk-UA" w:eastAsia="uk-UA"/>
        </w:rPr>
        <w:pict>
          <v:shape id="Рисунок 119" o:spid="_x0000_i1446" type="#_x0000_t75" style="width:36.3pt;height:15.65pt;visibility:visible">
            <v:imagedata r:id="rId576" o:title=""/>
          </v:shape>
        </w:pict>
      </w:r>
      <w:r w:rsidRPr="00517399">
        <w:rPr>
          <w:color w:val="1A1A1A"/>
          <w:spacing w:val="7"/>
          <w:sz w:val="28"/>
          <w:szCs w:val="28"/>
        </w:rPr>
        <w:t xml:space="preserve"> тобто контур розширюється таким чином, що кут нахилу дотичної до </w:t>
      </w:r>
      <w:r w:rsidRPr="00517399">
        <w:rPr>
          <w:color w:val="1A1A1A"/>
          <w:spacing w:val="7"/>
          <w:sz w:val="28"/>
          <w:szCs w:val="28"/>
        </w:rPr>
        <w:lastRenderedPageBreak/>
        <w:t xml:space="preserve">контуру вздовж характеристики залишається постійним і рівним значенню на початковому контурі. </w:t>
      </w:r>
    </w:p>
    <w:p w:rsidR="00D716BF" w:rsidRPr="00517399" w:rsidRDefault="00D716BF" w:rsidP="00BB19BF">
      <w:pPr>
        <w:shd w:val="clear" w:color="auto" w:fill="FFFFFF"/>
        <w:spacing w:line="276" w:lineRule="auto"/>
        <w:jc w:val="both"/>
        <w:rPr>
          <w:color w:val="1A1A1A"/>
          <w:spacing w:val="7"/>
          <w:sz w:val="28"/>
          <w:szCs w:val="28"/>
        </w:rPr>
      </w:pPr>
      <w:r w:rsidRPr="00517399">
        <w:rPr>
          <w:color w:val="1A1A1A"/>
          <w:spacing w:val="7"/>
          <w:sz w:val="28"/>
          <w:szCs w:val="28"/>
        </w:rPr>
        <w:t>З умов (131) випливає, що координата х контуру, відповідна параметру</w:t>
      </w:r>
      <w:r w:rsidR="00A34342">
        <w:rPr>
          <w:noProof/>
          <w:color w:val="1A1A1A"/>
          <w:spacing w:val="3"/>
          <w:position w:val="-6"/>
          <w:sz w:val="28"/>
          <w:szCs w:val="28"/>
          <w:lang w:val="uk-UA" w:eastAsia="uk-UA"/>
        </w:rPr>
        <w:pict>
          <v:shape id="Рисунок 118" o:spid="_x0000_i1447" type="#_x0000_t75" style="width:10.65pt;height:11.25pt;visibility:visible">
            <v:imagedata r:id="rId577" o:title=""/>
          </v:shape>
        </w:pict>
      </w:r>
      <w:r w:rsidRPr="00517399">
        <w:rPr>
          <w:color w:val="1A1A1A"/>
          <w:spacing w:val="7"/>
          <w:sz w:val="28"/>
          <w:szCs w:val="28"/>
        </w:rPr>
        <w:t xml:space="preserve"> в момент t, має вигляд: </w:t>
      </w:r>
    </w:p>
    <w:p w:rsidR="00D716BF" w:rsidRPr="00517399" w:rsidRDefault="00D716BF" w:rsidP="00BB19BF">
      <w:pPr>
        <w:shd w:val="clear" w:color="auto" w:fill="FFFFFF"/>
        <w:spacing w:line="276" w:lineRule="auto"/>
        <w:jc w:val="both"/>
        <w:rPr>
          <w:color w:val="1A1A1A"/>
          <w:sz w:val="28"/>
          <w:szCs w:val="28"/>
        </w:rPr>
      </w:pPr>
      <w:r w:rsidRPr="00517399">
        <w:rPr>
          <w:color w:val="1A1A1A"/>
          <w:spacing w:val="7"/>
          <w:sz w:val="28"/>
          <w:szCs w:val="28"/>
        </w:rPr>
        <w:t xml:space="preserve"> </w:t>
      </w:r>
      <w:r w:rsidRPr="00517399">
        <w:rPr>
          <w:color w:val="1A1A1A"/>
          <w:spacing w:val="7"/>
          <w:sz w:val="28"/>
          <w:szCs w:val="28"/>
        </w:rPr>
        <w:tab/>
      </w:r>
      <w:r w:rsidRPr="00517399">
        <w:rPr>
          <w:color w:val="1A1A1A"/>
          <w:spacing w:val="7"/>
          <w:sz w:val="28"/>
          <w:szCs w:val="28"/>
        </w:rPr>
        <w:tab/>
      </w:r>
      <w:r w:rsidRPr="00517399">
        <w:rPr>
          <w:color w:val="1A1A1A"/>
          <w:spacing w:val="7"/>
          <w:sz w:val="28"/>
          <w:szCs w:val="28"/>
        </w:rPr>
        <w:tab/>
      </w:r>
      <w:r w:rsidRPr="00517399">
        <w:rPr>
          <w:color w:val="1A1A1A"/>
          <w:spacing w:val="7"/>
          <w:sz w:val="28"/>
          <w:szCs w:val="28"/>
        </w:rPr>
        <w:tab/>
        <w:t xml:space="preserve"> </w:t>
      </w:r>
      <w:r w:rsidR="00A34342">
        <w:rPr>
          <w:noProof/>
          <w:color w:val="1A1A1A"/>
          <w:sz w:val="28"/>
          <w:szCs w:val="28"/>
          <w:lang w:val="uk-UA" w:eastAsia="uk-UA"/>
        </w:rPr>
        <w:pict>
          <v:shape id="Рисунок 117" o:spid="_x0000_i1448" type="#_x0000_t75" style="width:227.25pt;height:30.05pt;visibility:visible">
            <v:imagedata r:id="rId578" o:title=""/>
          </v:shape>
        </w:pict>
      </w:r>
    </w:p>
    <w:p w:rsidR="00D716BF" w:rsidRPr="00517399" w:rsidRDefault="00D716BF" w:rsidP="00BB19BF">
      <w:pPr>
        <w:shd w:val="clear" w:color="auto" w:fill="FFFFFF"/>
        <w:spacing w:line="276" w:lineRule="auto"/>
        <w:jc w:val="both"/>
        <w:rPr>
          <w:color w:val="1A1A1A"/>
          <w:sz w:val="28"/>
          <w:szCs w:val="28"/>
        </w:rPr>
      </w:pPr>
      <w:r w:rsidRPr="00517399">
        <w:rPr>
          <w:color w:val="1A1A1A"/>
          <w:spacing w:val="7"/>
          <w:sz w:val="28"/>
          <w:szCs w:val="28"/>
        </w:rPr>
        <w:t xml:space="preserve">або, якщо покласти </w:t>
      </w:r>
      <w:r w:rsidR="00A34342">
        <w:rPr>
          <w:noProof/>
          <w:color w:val="1A1A1A"/>
          <w:spacing w:val="5"/>
          <w:position w:val="-9"/>
          <w:sz w:val="28"/>
          <w:szCs w:val="28"/>
          <w:lang w:val="uk-UA" w:eastAsia="uk-UA"/>
        </w:rPr>
        <w:pict>
          <v:shape id="Рисунок 116" o:spid="_x0000_i1449" type="#_x0000_t75" style="width:68.85pt;height:14.4pt;visibility:visible">
            <v:imagedata r:id="rId579" o:title=""/>
          </v:shape>
        </w:pict>
      </w:r>
    </w:p>
    <w:p w:rsidR="00D716BF" w:rsidRPr="00517399" w:rsidRDefault="00D716BF" w:rsidP="00BB19BF">
      <w:pPr>
        <w:shd w:val="clear" w:color="auto" w:fill="FFFFFF"/>
        <w:spacing w:line="276" w:lineRule="auto"/>
        <w:ind w:left="1416" w:firstLine="708"/>
        <w:jc w:val="both"/>
        <w:rPr>
          <w:color w:val="1A1A1A"/>
          <w:sz w:val="28"/>
          <w:szCs w:val="28"/>
        </w:rPr>
      </w:pPr>
      <w:r w:rsidRPr="00517399">
        <w:rPr>
          <w:color w:val="1A1A1A"/>
          <w:sz w:val="28"/>
          <w:szCs w:val="28"/>
        </w:rPr>
        <w:t xml:space="preserve">     </w:t>
      </w:r>
      <w:r w:rsidR="00A34342">
        <w:rPr>
          <w:noProof/>
          <w:color w:val="1A1A1A"/>
          <w:sz w:val="28"/>
          <w:szCs w:val="28"/>
          <w:lang w:val="uk-UA" w:eastAsia="uk-UA"/>
        </w:rPr>
        <w:pict>
          <v:shape id="Рисунок 115" o:spid="_x0000_i1450" type="#_x0000_t75" style="width:246.05pt;height:34.45pt;visibility:visible">
            <v:imagedata r:id="rId580" o:title=""/>
          </v:shape>
        </w:pict>
      </w:r>
      <w:r w:rsidRPr="00517399">
        <w:rPr>
          <w:color w:val="1A1A1A"/>
          <w:sz w:val="28"/>
          <w:szCs w:val="28"/>
        </w:rPr>
        <w:t xml:space="preserve">  </w:t>
      </w:r>
      <w:r w:rsidRPr="00517399">
        <w:rPr>
          <w:color w:val="1A1A1A"/>
          <w:sz w:val="28"/>
          <w:szCs w:val="28"/>
        </w:rPr>
        <w:tab/>
      </w:r>
      <w:r w:rsidRPr="00517399">
        <w:rPr>
          <w:color w:val="1A1A1A"/>
          <w:sz w:val="28"/>
          <w:szCs w:val="28"/>
        </w:rPr>
        <w:tab/>
        <w:t xml:space="preserve">   (133)   </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 xml:space="preserve">Відповідну координату можна визначити з очевидного співвідношення: </w:t>
      </w:r>
    </w:p>
    <w:p w:rsidR="00D716BF" w:rsidRPr="00517399" w:rsidRDefault="00A34342" w:rsidP="00BB19BF">
      <w:pPr>
        <w:shd w:val="clear" w:color="auto" w:fill="FFFFFF"/>
        <w:spacing w:line="276" w:lineRule="auto"/>
        <w:ind w:left="2124" w:firstLine="708"/>
        <w:jc w:val="both"/>
        <w:rPr>
          <w:color w:val="1A1A1A"/>
          <w:sz w:val="28"/>
          <w:szCs w:val="28"/>
        </w:rPr>
      </w:pPr>
      <w:r>
        <w:rPr>
          <w:noProof/>
          <w:color w:val="1A1A1A"/>
          <w:sz w:val="28"/>
          <w:szCs w:val="28"/>
          <w:lang w:val="uk-UA" w:eastAsia="uk-UA"/>
        </w:rPr>
        <w:pict>
          <v:shape id="Рисунок 114" o:spid="_x0000_i1451" type="#_x0000_t75" style="width:97.65pt;height:48.85pt;visibility:visible">
            <v:imagedata r:id="rId581" o:title=""/>
          </v:shape>
        </w:pict>
      </w:r>
      <w:r w:rsidR="00D716BF" w:rsidRPr="00517399">
        <w:rPr>
          <w:noProof/>
          <w:color w:val="1A1A1A"/>
          <w:sz w:val="28"/>
          <w:szCs w:val="28"/>
          <w:lang w:eastAsia="uk-UA"/>
        </w:rPr>
        <w:tab/>
      </w:r>
      <w:r w:rsidR="00D716BF" w:rsidRPr="00517399">
        <w:rPr>
          <w:noProof/>
          <w:color w:val="1A1A1A"/>
          <w:sz w:val="28"/>
          <w:szCs w:val="28"/>
          <w:lang w:val="en-US" w:eastAsia="uk-UA"/>
        </w:rPr>
        <w:tab/>
      </w:r>
      <w:r w:rsidR="00D716BF" w:rsidRPr="00517399">
        <w:rPr>
          <w:noProof/>
          <w:color w:val="1A1A1A"/>
          <w:sz w:val="28"/>
          <w:szCs w:val="28"/>
          <w:lang w:eastAsia="uk-UA"/>
        </w:rPr>
        <w:tab/>
      </w:r>
      <w:r w:rsidR="00D716BF" w:rsidRPr="00517399">
        <w:rPr>
          <w:noProof/>
          <w:color w:val="1A1A1A"/>
          <w:sz w:val="28"/>
          <w:szCs w:val="28"/>
          <w:lang w:val="en-US" w:eastAsia="uk-UA"/>
        </w:rPr>
        <w:tab/>
      </w:r>
      <w:r w:rsidR="00D716BF" w:rsidRPr="00517399">
        <w:rPr>
          <w:noProof/>
          <w:color w:val="1A1A1A"/>
          <w:sz w:val="28"/>
          <w:szCs w:val="28"/>
          <w:lang w:val="en-US" w:eastAsia="uk-UA"/>
        </w:rPr>
        <w:tab/>
      </w:r>
      <w:r w:rsidR="00D716BF" w:rsidRPr="00517399">
        <w:rPr>
          <w:noProof/>
          <w:color w:val="1A1A1A"/>
          <w:sz w:val="28"/>
          <w:szCs w:val="28"/>
          <w:lang w:val="en-US" w:eastAsia="uk-UA"/>
        </w:rPr>
        <w:tab/>
        <w:t xml:space="preserve">   </w:t>
      </w:r>
      <w:r w:rsidR="00D716BF" w:rsidRPr="00517399">
        <w:rPr>
          <w:noProof/>
          <w:color w:val="1A1A1A"/>
          <w:sz w:val="28"/>
          <w:szCs w:val="28"/>
          <w:lang w:eastAsia="uk-UA"/>
        </w:rPr>
        <w:t>(1</w:t>
      </w:r>
      <w:r w:rsidR="00D716BF" w:rsidRPr="00517399">
        <w:rPr>
          <w:noProof/>
          <w:color w:val="1A1A1A"/>
          <w:sz w:val="28"/>
          <w:szCs w:val="28"/>
          <w:lang w:val="en-US" w:eastAsia="uk-UA"/>
        </w:rPr>
        <w:t>34</w:t>
      </w:r>
      <w:r w:rsidR="00D716BF" w:rsidRPr="00517399">
        <w:rPr>
          <w:noProof/>
          <w:color w:val="1A1A1A"/>
          <w:sz w:val="28"/>
          <w:szCs w:val="28"/>
          <w:lang w:eastAsia="uk-UA"/>
        </w:rPr>
        <w:t>)</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Перетворимо:</w:t>
      </w:r>
    </w:p>
    <w:p w:rsidR="00D716BF" w:rsidRPr="00517399" w:rsidRDefault="00D716BF" w:rsidP="00BB19BF">
      <w:pPr>
        <w:shd w:val="clear" w:color="auto" w:fill="FFFFFF"/>
        <w:spacing w:line="276" w:lineRule="auto"/>
        <w:ind w:left="2124" w:firstLine="708"/>
        <w:rPr>
          <w:color w:val="1A1A1A"/>
          <w:sz w:val="28"/>
          <w:szCs w:val="28"/>
        </w:rPr>
      </w:pPr>
      <w:r w:rsidRPr="00517399">
        <w:rPr>
          <w:color w:val="1A1A1A"/>
          <w:sz w:val="28"/>
          <w:szCs w:val="28"/>
          <w:lang w:val="en-US"/>
        </w:rPr>
        <w:t xml:space="preserve">     </w:t>
      </w:r>
      <w:r w:rsidR="00A34342">
        <w:rPr>
          <w:noProof/>
          <w:color w:val="1A1A1A"/>
          <w:spacing w:val="1"/>
          <w:position w:val="-60"/>
          <w:sz w:val="28"/>
          <w:szCs w:val="28"/>
          <w:lang w:val="uk-UA" w:eastAsia="uk-UA"/>
        </w:rPr>
        <w:pict>
          <v:shape id="Рисунок 113" o:spid="_x0000_i1452" type="#_x0000_t75" style="width:67pt;height:31.95pt;visibility:visible">
            <v:imagedata r:id="rId582" o:title=""/>
          </v:shape>
        </w:pic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і обчислимо з (1</w:t>
      </w:r>
      <w:r w:rsidRPr="00517399">
        <w:rPr>
          <w:color w:val="1A1A1A"/>
          <w:sz w:val="28"/>
          <w:szCs w:val="28"/>
          <w:lang w:val="en-US"/>
        </w:rPr>
        <w:t>33</w:t>
      </w:r>
      <w:r w:rsidRPr="00517399">
        <w:rPr>
          <w:color w:val="1A1A1A"/>
          <w:sz w:val="28"/>
          <w:szCs w:val="28"/>
        </w:rPr>
        <w:t xml:space="preserve">). </w:t>
      </w:r>
    </w:p>
    <w:p w:rsidR="00D716BF" w:rsidRPr="00517399" w:rsidRDefault="00A34342" w:rsidP="00BB19BF">
      <w:pPr>
        <w:shd w:val="clear" w:color="auto" w:fill="FFFFFF"/>
        <w:spacing w:line="276" w:lineRule="auto"/>
        <w:jc w:val="center"/>
        <w:rPr>
          <w:color w:val="1A1A1A"/>
          <w:sz w:val="28"/>
          <w:szCs w:val="28"/>
        </w:rPr>
      </w:pPr>
      <w:r>
        <w:rPr>
          <w:noProof/>
          <w:color w:val="1A1A1A"/>
          <w:sz w:val="28"/>
          <w:szCs w:val="28"/>
          <w:lang w:val="uk-UA" w:eastAsia="uk-UA"/>
        </w:rPr>
        <w:pict>
          <v:shape id="Рисунок 112" o:spid="_x0000_i1453" type="#_x0000_t75" style="width:212.25pt;height:38.2pt;visibility:visible">
            <v:imagedata r:id="rId583" o:title=""/>
          </v:shape>
        </w:pic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 xml:space="preserve">Замінимо в (134) межі інтегрування і врахуємо (130). </w:t>
      </w:r>
    </w:p>
    <w:p w:rsidR="00D716BF" w:rsidRPr="00517399" w:rsidRDefault="00A34342" w:rsidP="00BB19BF">
      <w:pPr>
        <w:shd w:val="clear" w:color="auto" w:fill="FFFFFF"/>
        <w:spacing w:line="276" w:lineRule="auto"/>
        <w:jc w:val="center"/>
        <w:rPr>
          <w:color w:val="1A1A1A"/>
          <w:sz w:val="28"/>
          <w:szCs w:val="28"/>
        </w:rPr>
      </w:pPr>
      <w:r>
        <w:rPr>
          <w:noProof/>
          <w:color w:val="1A1A1A"/>
          <w:sz w:val="28"/>
          <w:szCs w:val="28"/>
          <w:lang w:val="uk-UA" w:eastAsia="uk-UA"/>
        </w:rPr>
        <w:pict>
          <v:shape id="Рисунок 111" o:spid="_x0000_i1454" type="#_x0000_t75" style="width:237.3pt;height:43.2pt;visibility:visible">
            <v:imagedata r:id="rId584" o:title=""/>
          </v:shape>
        </w:pic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У силу властивості індикатрис :</w:t>
      </w:r>
    </w:p>
    <w:p w:rsidR="00D716BF" w:rsidRPr="00517399" w:rsidRDefault="00A34342" w:rsidP="00BB19BF">
      <w:pPr>
        <w:shd w:val="clear" w:color="auto" w:fill="FFFFFF"/>
        <w:spacing w:line="276" w:lineRule="auto"/>
        <w:jc w:val="center"/>
        <w:rPr>
          <w:color w:val="1A1A1A"/>
          <w:sz w:val="28"/>
          <w:szCs w:val="28"/>
        </w:rPr>
      </w:pPr>
      <w:r>
        <w:rPr>
          <w:noProof/>
          <w:color w:val="1A1A1A"/>
          <w:sz w:val="28"/>
          <w:szCs w:val="28"/>
          <w:lang w:val="uk-UA" w:eastAsia="uk-UA"/>
        </w:rPr>
        <w:pict>
          <v:shape id="Рисунок 110" o:spid="_x0000_i1455" type="#_x0000_t75" style="width:270.45pt;height:19.4pt;visibility:visible">
            <v:imagedata r:id="rId585" o:title=""/>
          </v:shape>
        </w:pic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109" o:spid="_x0000_i1456" type="#_x0000_t75" style="width:375.05pt;height:18.15pt;visibility:visible">
            <v:imagedata r:id="rId586" o:title=""/>
          </v:shape>
        </w:pict>
      </w:r>
      <w:r w:rsidRPr="00517399">
        <w:rPr>
          <w:noProof/>
          <w:color w:val="1A1A1A"/>
          <w:sz w:val="28"/>
          <w:szCs w:val="28"/>
          <w:lang w:eastAsia="uk-UA"/>
        </w:rPr>
        <w:t xml:space="preserve"> (135)</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 xml:space="preserve">Двічі інтегруючи по частинах, отримаємо остаточно: </w:t>
      </w:r>
      <w:r w:rsidR="00A34342">
        <w:rPr>
          <w:noProof/>
          <w:color w:val="1A1A1A"/>
          <w:spacing w:val="6"/>
          <w:position w:val="-12"/>
          <w:sz w:val="28"/>
          <w:szCs w:val="28"/>
          <w:lang w:val="uk-UA" w:eastAsia="uk-UA"/>
        </w:rPr>
        <w:pict>
          <v:shape id="Рисунок 108" o:spid="_x0000_i1457" type="#_x0000_t75" style="width:58.25pt;height:15.65pt;visibility:visible">
            <v:imagedata r:id="rId587" o:title=""/>
          </v:shape>
        </w:pic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107" o:spid="_x0000_i1458" type="#_x0000_t75" style="width:239.8pt;height:26.9pt;visibility:visible">
            <v:imagedata r:id="rId588"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(136)</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 xml:space="preserve">Формули (133) і (136) дозволяють, в принципі, розраховувати контури пожеж для будь-яких аналітично або графічно заданих індикатрис. Однак виявляється, що не будь-які індикатриси нормальної швидкості призводять до фізично з'ясовним результатами. </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Нехай індікатріса нормальної швидкості має вигляд :</w:t>
      </w:r>
    </w:p>
    <w:p w:rsidR="00D716BF" w:rsidRPr="00517399" w:rsidRDefault="00A34342" w:rsidP="00BB19BF">
      <w:pPr>
        <w:shd w:val="clear" w:color="auto" w:fill="FFFFFF"/>
        <w:spacing w:line="276" w:lineRule="auto"/>
        <w:ind w:firstLine="708"/>
        <w:jc w:val="both"/>
        <w:rPr>
          <w:color w:val="1A1A1A"/>
          <w:sz w:val="28"/>
          <w:szCs w:val="28"/>
        </w:rPr>
      </w:pPr>
      <w:r>
        <w:rPr>
          <w:noProof/>
          <w:color w:val="1A1A1A"/>
          <w:sz w:val="28"/>
          <w:szCs w:val="28"/>
          <w:lang w:val="uk-UA" w:eastAsia="uk-UA"/>
        </w:rPr>
        <w:pict>
          <v:shape id="Рисунок 106" o:spid="_x0000_i1459" type="#_x0000_t75" style="width:310.55pt;height:21.9pt;visibility:visible">
            <v:imagedata r:id="rId589" o:title=""/>
          </v:shape>
        </w:pict>
      </w:r>
      <w:r w:rsidR="00D716BF" w:rsidRPr="00517399">
        <w:rPr>
          <w:noProof/>
          <w:color w:val="1A1A1A"/>
          <w:sz w:val="28"/>
          <w:szCs w:val="28"/>
          <w:lang w:eastAsia="uk-UA"/>
        </w:rPr>
        <w:t xml:space="preserve"> </w:t>
      </w:r>
      <w:r w:rsidR="00D716BF" w:rsidRPr="00517399">
        <w:rPr>
          <w:noProof/>
          <w:color w:val="1A1A1A"/>
          <w:sz w:val="28"/>
          <w:szCs w:val="28"/>
          <w:lang w:eastAsia="uk-UA"/>
        </w:rPr>
        <w:tab/>
      </w:r>
      <w:r w:rsidR="00D716BF" w:rsidRPr="00517399">
        <w:rPr>
          <w:noProof/>
          <w:color w:val="1A1A1A"/>
          <w:sz w:val="28"/>
          <w:szCs w:val="28"/>
          <w:lang w:eastAsia="uk-UA"/>
        </w:rPr>
        <w:tab/>
      </w:r>
      <w:r w:rsidR="00D716BF" w:rsidRPr="00517399">
        <w:rPr>
          <w:noProof/>
          <w:color w:val="1A1A1A"/>
          <w:sz w:val="28"/>
          <w:szCs w:val="28"/>
          <w:lang w:eastAsia="uk-UA"/>
        </w:rPr>
        <w:tab/>
        <w:t xml:space="preserve">   (137)</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Виконавши перетворення відповідно до формулами (133) і (136), отримаємо:</w:t>
      </w:r>
    </w:p>
    <w:p w:rsidR="00D716BF" w:rsidRPr="00517399" w:rsidRDefault="00A34342" w:rsidP="00BB19BF">
      <w:pPr>
        <w:shd w:val="clear" w:color="auto" w:fill="FFFFFF"/>
        <w:spacing w:line="276" w:lineRule="auto"/>
        <w:ind w:firstLine="708"/>
        <w:jc w:val="center"/>
        <w:rPr>
          <w:color w:val="1A1A1A"/>
          <w:sz w:val="28"/>
          <w:szCs w:val="28"/>
        </w:rPr>
      </w:pPr>
      <w:r>
        <w:rPr>
          <w:noProof/>
          <w:color w:val="1A1A1A"/>
          <w:sz w:val="28"/>
          <w:szCs w:val="28"/>
          <w:lang w:val="uk-UA" w:eastAsia="uk-UA"/>
        </w:rPr>
        <w:pict>
          <v:shape id="Рисунок 105" o:spid="_x0000_i1460" type="#_x0000_t75" style="width:299.25pt;height:16.3pt;visibility:visible">
            <v:imagedata r:id="rId590" o:title=""/>
          </v:shape>
        </w:pict>
      </w:r>
    </w:p>
    <w:p w:rsidR="00D716BF" w:rsidRPr="00517399" w:rsidRDefault="00D716BF" w:rsidP="00BB19BF">
      <w:pPr>
        <w:shd w:val="clear" w:color="auto" w:fill="FFFFFF"/>
        <w:spacing w:line="276" w:lineRule="auto"/>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104" o:spid="_x0000_i1461" type="#_x0000_t75" style="width:228.5pt;height:16.3pt;visibility:visible">
            <v:imagedata r:id="rId591"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val="en-US" w:eastAsia="uk-UA"/>
        </w:rPr>
        <w:t xml:space="preserve">   </w:t>
      </w:r>
      <w:r w:rsidRPr="00517399">
        <w:rPr>
          <w:noProof/>
          <w:color w:val="1A1A1A"/>
          <w:sz w:val="28"/>
          <w:szCs w:val="28"/>
          <w:lang w:eastAsia="uk-UA"/>
        </w:rPr>
        <w:t>(138)</w:t>
      </w:r>
    </w:p>
    <w:p w:rsidR="00D716BF" w:rsidRPr="00517399" w:rsidRDefault="00D716BF" w:rsidP="00BB19BF">
      <w:pPr>
        <w:shd w:val="clear" w:color="auto" w:fill="FFFFFF"/>
        <w:tabs>
          <w:tab w:val="left" w:pos="734"/>
        </w:tabs>
        <w:spacing w:line="276" w:lineRule="auto"/>
        <w:jc w:val="both"/>
        <w:rPr>
          <w:color w:val="1A1A1A"/>
          <w:sz w:val="28"/>
          <w:szCs w:val="28"/>
        </w:rPr>
      </w:pPr>
      <w:r w:rsidRPr="00517399">
        <w:rPr>
          <w:color w:val="1A1A1A"/>
          <w:spacing w:val="-19"/>
          <w:sz w:val="28"/>
          <w:szCs w:val="28"/>
        </w:rPr>
        <w:lastRenderedPageBreak/>
        <w:t>1.</w:t>
      </w:r>
      <w:r w:rsidRPr="00517399">
        <w:rPr>
          <w:color w:val="1A1A1A"/>
          <w:sz w:val="28"/>
          <w:szCs w:val="28"/>
        </w:rPr>
        <w:tab/>
      </w:r>
      <w:r w:rsidRPr="00517399">
        <w:rPr>
          <w:color w:val="1A1A1A"/>
          <w:spacing w:val="6"/>
          <w:sz w:val="28"/>
          <w:szCs w:val="28"/>
        </w:rPr>
        <w:t xml:space="preserve">При </w:t>
      </w:r>
      <w:r w:rsidRPr="00517399">
        <w:rPr>
          <w:i/>
          <w:iCs/>
          <w:color w:val="1A1A1A"/>
          <w:spacing w:val="6"/>
          <w:sz w:val="28"/>
          <w:szCs w:val="28"/>
        </w:rPr>
        <w:t xml:space="preserve">к = </w:t>
      </w:r>
      <w:r w:rsidRPr="00517399">
        <w:rPr>
          <w:color w:val="1A1A1A"/>
          <w:spacing w:val="6"/>
          <w:sz w:val="28"/>
          <w:szCs w:val="28"/>
        </w:rPr>
        <w:t>0 маємо</w:t>
      </w:r>
      <w:r w:rsidR="00A34342">
        <w:rPr>
          <w:noProof/>
          <w:color w:val="1A1A1A"/>
          <w:spacing w:val="6"/>
          <w:position w:val="-12"/>
          <w:sz w:val="28"/>
          <w:szCs w:val="28"/>
          <w:lang w:val="uk-UA" w:eastAsia="uk-UA"/>
        </w:rPr>
        <w:pict>
          <v:shape id="Рисунок 103" o:spid="_x0000_i1462" type="#_x0000_t75" style="width:186.55pt;height:18.15pt;visibility:visible">
            <v:imagedata r:id="rId592" o:title=""/>
          </v:shape>
        </w:pict>
      </w:r>
    </w:p>
    <w:p w:rsidR="00D716BF" w:rsidRPr="00517399" w:rsidRDefault="00A34342" w:rsidP="00BB19BF">
      <w:pPr>
        <w:shd w:val="clear" w:color="auto" w:fill="FFFFFF"/>
        <w:spacing w:line="276" w:lineRule="auto"/>
        <w:ind w:firstLine="708"/>
        <w:jc w:val="center"/>
        <w:rPr>
          <w:color w:val="1A1A1A"/>
          <w:sz w:val="28"/>
          <w:szCs w:val="28"/>
        </w:rPr>
      </w:pPr>
      <w:r>
        <w:rPr>
          <w:noProof/>
          <w:color w:val="1A1A1A"/>
          <w:sz w:val="28"/>
          <w:szCs w:val="28"/>
          <w:lang w:val="uk-UA" w:eastAsia="uk-UA"/>
        </w:rPr>
        <w:pict>
          <v:shape id="Рисунок 102" o:spid="_x0000_i1463" type="#_x0000_t75" style="width:274.85pt;height:16.3pt;visibility:visible">
            <v:imagedata r:id="rId593" o:title=""/>
          </v:shape>
        </w:pic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Контури в послідовні моменти часу являють собою концентричні кола радіусу</w:t>
      </w:r>
      <w:r w:rsidR="00A34342">
        <w:rPr>
          <w:noProof/>
          <w:color w:val="1A1A1A"/>
          <w:spacing w:val="5"/>
          <w:position w:val="-10"/>
          <w:sz w:val="28"/>
          <w:szCs w:val="28"/>
          <w:lang w:val="uk-UA" w:eastAsia="uk-UA"/>
        </w:rPr>
        <w:pict>
          <v:shape id="Рисунок 101" o:spid="_x0000_i1464" type="#_x0000_t75" style="width:74.5pt;height:13.75pt;visibility:visible">
            <v:imagedata r:id="rId594" o:title=""/>
          </v:shape>
        </w:pict>
      </w:r>
      <w:r w:rsidRPr="00517399">
        <w:rPr>
          <w:color w:val="1A1A1A"/>
          <w:sz w:val="28"/>
          <w:szCs w:val="28"/>
        </w:rPr>
        <w:t xml:space="preserve"> Цей простий випадок відповідає горінню однорідного шару при відсутності вітру.</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2. Нехай к = 1, тоді</w:t>
      </w:r>
      <w:r w:rsidR="00A34342">
        <w:rPr>
          <w:noProof/>
          <w:color w:val="1A1A1A"/>
          <w:spacing w:val="7"/>
          <w:position w:val="-6"/>
          <w:sz w:val="28"/>
          <w:szCs w:val="28"/>
          <w:lang w:val="uk-UA" w:eastAsia="uk-UA"/>
        </w:rPr>
        <w:pict>
          <v:shape id="Рисунок 100" o:spid="_x0000_i1465" type="#_x0000_t75" style="width:103.3pt;height:13.75pt;visibility:visible">
            <v:imagedata r:id="rId595" o:title=""/>
          </v:shape>
        </w:pict>
      </w:r>
      <w:r w:rsidRPr="00517399">
        <w:rPr>
          <w:color w:val="1A1A1A"/>
          <w:sz w:val="28"/>
          <w:szCs w:val="28"/>
        </w:rPr>
        <w:t xml:space="preserve"> Рівняння контуру має вигляд:</w:t>
      </w:r>
    </w:p>
    <w:p w:rsidR="00D716BF" w:rsidRPr="00517399" w:rsidRDefault="00A34342" w:rsidP="00BB19BF">
      <w:pPr>
        <w:shd w:val="clear" w:color="auto" w:fill="FFFFFF"/>
        <w:spacing w:line="276" w:lineRule="auto"/>
        <w:jc w:val="center"/>
        <w:rPr>
          <w:color w:val="1A1A1A"/>
          <w:sz w:val="28"/>
          <w:szCs w:val="28"/>
        </w:rPr>
      </w:pPr>
      <w:r>
        <w:rPr>
          <w:noProof/>
          <w:color w:val="1A1A1A"/>
          <w:sz w:val="28"/>
          <w:szCs w:val="28"/>
          <w:lang w:val="uk-UA" w:eastAsia="uk-UA"/>
        </w:rPr>
        <w:pict>
          <v:shape id="Рисунок 99" o:spid="_x0000_i1466" type="#_x0000_t75" style="width:318.05pt;height:16.3pt;visibility:visible">
            <v:imagedata r:id="rId596" o:title=""/>
          </v:shape>
        </w:pic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 xml:space="preserve">Контури в послідовні моменти часу являють собою окружності радіусу </w:t>
      </w:r>
      <w:r w:rsidR="00A34342">
        <w:rPr>
          <w:noProof/>
          <w:color w:val="1A1A1A"/>
          <w:spacing w:val="-1"/>
          <w:position w:val="-9"/>
          <w:sz w:val="28"/>
          <w:szCs w:val="28"/>
          <w:lang w:val="uk-UA" w:eastAsia="uk-UA"/>
        </w:rPr>
        <w:pict>
          <v:shape id="Рисунок 98" o:spid="_x0000_i1467" type="#_x0000_t75" style="width:72.65pt;height:15.05pt;visibility:visible">
            <v:imagedata r:id="rId597" o:title=""/>
          </v:shape>
        </w:pict>
      </w:r>
      <w:r w:rsidRPr="00517399">
        <w:rPr>
          <w:noProof/>
          <w:color w:val="1A1A1A"/>
          <w:spacing w:val="-1"/>
          <w:position w:val="-9"/>
          <w:sz w:val="28"/>
          <w:szCs w:val="28"/>
          <w:lang w:val="uk-UA" w:eastAsia="uk-UA"/>
        </w:rPr>
        <w:t xml:space="preserve"> </w:t>
      </w:r>
      <w:r w:rsidRPr="00517399">
        <w:rPr>
          <w:color w:val="1A1A1A"/>
          <w:sz w:val="28"/>
          <w:szCs w:val="28"/>
        </w:rPr>
        <w:t>центри яких зміщуються зі швидкістю</w:t>
      </w:r>
      <w:r w:rsidR="00A34342">
        <w:rPr>
          <w:noProof/>
          <w:color w:val="1A1A1A"/>
          <w:spacing w:val="9"/>
          <w:position w:val="-7"/>
          <w:sz w:val="28"/>
          <w:szCs w:val="28"/>
          <w:lang w:val="uk-UA" w:eastAsia="uk-UA"/>
        </w:rPr>
        <w:pict>
          <v:shape id="Рисунок 97" o:spid="_x0000_i1468" type="#_x0000_t75" style="width:21.3pt;height:15.65pt;visibility:visible">
            <v:imagedata r:id="rId598" o:title=""/>
          </v:shape>
        </w:pict>
      </w:r>
      <w:r w:rsidRPr="00517399">
        <w:rPr>
          <w:color w:val="1A1A1A"/>
          <w:sz w:val="28"/>
          <w:szCs w:val="28"/>
        </w:rPr>
        <w:t xml:space="preserve"> в напрямку осі Ох.</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 xml:space="preserve">3. Нехай тепер до </w:t>
      </w:r>
      <w:r w:rsidRPr="00517399">
        <w:rPr>
          <w:i/>
          <w:iCs/>
          <w:color w:val="1A1A1A"/>
          <w:spacing w:val="9"/>
          <w:sz w:val="28"/>
          <w:szCs w:val="28"/>
        </w:rPr>
        <w:t xml:space="preserve">к </w:t>
      </w:r>
      <w:r w:rsidRPr="00517399">
        <w:rPr>
          <w:color w:val="1A1A1A"/>
          <w:sz w:val="28"/>
          <w:szCs w:val="28"/>
        </w:rPr>
        <w:t xml:space="preserve">= 3. У цьому випадку </w:t>
      </w:r>
      <w:r w:rsidR="00A34342">
        <w:rPr>
          <w:noProof/>
          <w:color w:val="1A1A1A"/>
          <w:spacing w:val="9"/>
          <w:position w:val="-10"/>
          <w:sz w:val="28"/>
          <w:szCs w:val="28"/>
          <w:lang w:val="uk-UA" w:eastAsia="uk-UA"/>
        </w:rPr>
        <w:pict>
          <v:shape id="Рисунок 96" o:spid="_x0000_i1469" type="#_x0000_t75" style="width:110.8pt;height:15.65pt;visibility:visible">
            <v:imagedata r:id="rId599" o:title=""/>
          </v:shape>
        </w:pict>
      </w:r>
      <w:r w:rsidRPr="00517399">
        <w:rPr>
          <w:color w:val="1A1A1A"/>
          <w:sz w:val="28"/>
          <w:szCs w:val="28"/>
        </w:rPr>
        <w:t>а рух контуру описується виразами</w:t>
      </w:r>
    </w:p>
    <w:p w:rsidR="00D716BF" w:rsidRPr="00517399" w:rsidRDefault="00A34342" w:rsidP="00BB19BF">
      <w:pPr>
        <w:shd w:val="clear" w:color="auto" w:fill="FFFFFF"/>
        <w:spacing w:line="276" w:lineRule="auto"/>
        <w:jc w:val="center"/>
        <w:rPr>
          <w:color w:val="1A1A1A"/>
          <w:sz w:val="28"/>
          <w:szCs w:val="28"/>
        </w:rPr>
      </w:pPr>
      <w:r>
        <w:rPr>
          <w:noProof/>
          <w:color w:val="1A1A1A"/>
          <w:sz w:val="28"/>
          <w:szCs w:val="28"/>
          <w:lang w:val="uk-UA" w:eastAsia="uk-UA"/>
        </w:rPr>
        <w:pict>
          <v:shape id="Рисунок 95" o:spid="_x0000_i1470" type="#_x0000_t75" style="width:275.5pt;height:15.65pt;visibility:visible">
            <v:imagedata r:id="rId600" o:title=""/>
          </v:shape>
        </w:pict>
      </w:r>
    </w:p>
    <w:p w:rsidR="00D716BF" w:rsidRPr="00517399" w:rsidRDefault="00A34342" w:rsidP="00BB19BF">
      <w:pPr>
        <w:shd w:val="clear" w:color="auto" w:fill="FFFFFF"/>
        <w:spacing w:line="276" w:lineRule="auto"/>
        <w:jc w:val="center"/>
        <w:rPr>
          <w:color w:val="1A1A1A"/>
          <w:sz w:val="28"/>
          <w:szCs w:val="28"/>
        </w:rPr>
      </w:pPr>
      <w:r>
        <w:rPr>
          <w:noProof/>
          <w:color w:val="1A1A1A"/>
          <w:sz w:val="28"/>
          <w:szCs w:val="28"/>
          <w:lang w:val="uk-UA" w:eastAsia="uk-UA"/>
        </w:rPr>
        <w:pict>
          <v:shape id="Рисунок 94" o:spid="_x0000_i1471" type="#_x0000_t75" style="width:203.5pt;height:18.15pt;visibility:visible">
            <v:imagedata r:id="rId601" o:title=""/>
          </v:shape>
        </w:pic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 xml:space="preserve">Для чисельних значень </w:t>
      </w:r>
      <w:r w:rsidR="00A34342">
        <w:rPr>
          <w:noProof/>
          <w:color w:val="1A1A1A"/>
          <w:spacing w:val="4"/>
          <w:position w:val="-11"/>
          <w:sz w:val="28"/>
          <w:szCs w:val="28"/>
          <w:lang w:val="uk-UA" w:eastAsia="uk-UA"/>
        </w:rPr>
        <w:pict>
          <v:shape id="Рисунок 93" o:spid="_x0000_i1472" type="#_x0000_t75" style="width:136.5pt;height:16.3pt;visibility:visible">
            <v:imagedata r:id="rId602" o:title=""/>
          </v:shape>
        </w:pict>
      </w:r>
      <w:r w:rsidRPr="00517399">
        <w:rPr>
          <w:noProof/>
          <w:color w:val="1A1A1A"/>
          <w:spacing w:val="4"/>
          <w:position w:val="-11"/>
          <w:sz w:val="28"/>
          <w:szCs w:val="28"/>
          <w:lang w:eastAsia="uk-UA"/>
        </w:rPr>
        <w:t xml:space="preserve"> </w:t>
      </w:r>
      <w:r w:rsidRPr="00517399">
        <w:rPr>
          <w:color w:val="1A1A1A"/>
          <w:sz w:val="28"/>
          <w:szCs w:val="28"/>
        </w:rPr>
        <w:t>побудуємо графіки контурів горіння. З них випливає, що на відміну від попередніх випадків контури перестають бути однозв''язних і утворюють петлі, не зрозумілі з точки зору фізики горіння.</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 xml:space="preserve">Причиною виникнення петель на теоретичному контурі є немонотонність функції </w:t>
      </w:r>
      <w:r w:rsidR="00A34342">
        <w:rPr>
          <w:noProof/>
          <w:color w:val="1A1A1A"/>
          <w:spacing w:val="4"/>
          <w:position w:val="-6"/>
          <w:sz w:val="28"/>
          <w:szCs w:val="28"/>
          <w:lang w:val="uk-UA" w:eastAsia="uk-UA"/>
        </w:rPr>
        <w:pict>
          <v:shape id="Рисунок 92" o:spid="_x0000_i1473" type="#_x0000_t75" style="width:31.3pt;height:13.75pt;visibility:visible">
            <v:imagedata r:id="rId603" o:title=""/>
          </v:shape>
        </w:pict>
      </w:r>
      <w:r w:rsidRPr="00517399">
        <w:rPr>
          <w:color w:val="1A1A1A"/>
          <w:sz w:val="28"/>
          <w:szCs w:val="28"/>
        </w:rPr>
        <w:t>що призводить до перетину характеристик. Виходячи з цього, для того, щоб виключити перетин характеристик, функція</w:t>
      </w:r>
      <w:r w:rsidR="00A34342">
        <w:rPr>
          <w:noProof/>
          <w:color w:val="1A1A1A"/>
          <w:spacing w:val="5"/>
          <w:position w:val="-7"/>
          <w:sz w:val="28"/>
          <w:szCs w:val="28"/>
          <w:lang w:val="uk-UA" w:eastAsia="uk-UA"/>
        </w:rPr>
        <w:pict>
          <v:shape id="Рисунок 91" o:spid="_x0000_i1474" type="#_x0000_t75" style="width:27.55pt;height:14.4pt;visibility:visible">
            <v:imagedata r:id="rId604" o:title=""/>
          </v:shape>
        </w:pict>
      </w:r>
      <w:r w:rsidRPr="00517399">
        <w:rPr>
          <w:color w:val="1A1A1A"/>
          <w:sz w:val="28"/>
          <w:szCs w:val="28"/>
        </w:rPr>
        <w:t xml:space="preserve"> повинна бути не зростає на </w:t>
      </w:r>
      <w:r w:rsidR="00A34342">
        <w:rPr>
          <w:noProof/>
          <w:color w:val="1A1A1A"/>
          <w:spacing w:val="4"/>
          <w:position w:val="-12"/>
          <w:sz w:val="28"/>
          <w:szCs w:val="28"/>
          <w:lang w:val="uk-UA" w:eastAsia="uk-UA"/>
        </w:rPr>
        <w:pict>
          <v:shape id="Рисунок 90" o:spid="_x0000_i1475" type="#_x0000_t75" style="width:54.45pt;height:18.8pt;visibility:visible">
            <v:imagedata r:id="rId605" o:title=""/>
          </v:shape>
        </w:pict>
      </w:r>
      <w:r w:rsidRPr="00517399">
        <w:rPr>
          <w:color w:val="1A1A1A"/>
          <w:sz w:val="28"/>
          <w:szCs w:val="28"/>
        </w:rPr>
        <w:t>Тобто</w:t>
      </w:r>
      <w:r w:rsidR="00A34342">
        <w:rPr>
          <w:noProof/>
          <w:color w:val="1A1A1A"/>
          <w:spacing w:val="1"/>
          <w:position w:val="-9"/>
          <w:sz w:val="28"/>
          <w:szCs w:val="28"/>
          <w:lang w:val="uk-UA" w:eastAsia="uk-UA"/>
        </w:rPr>
        <w:pict>
          <v:shape id="Рисунок 89" o:spid="_x0000_i1476" type="#_x0000_t75" style="width:63.25pt;height:19.4pt;visibility:visible">
            <v:imagedata r:id="rId606" o:title=""/>
          </v:shape>
        </w:pict>
      </w:r>
      <w:r w:rsidRPr="00517399">
        <w:rPr>
          <w:color w:val="1A1A1A"/>
          <w:sz w:val="28"/>
          <w:szCs w:val="28"/>
        </w:rPr>
        <w:t xml:space="preserve"> Цю умову можна переписати увигляді:</w:t>
      </w:r>
    </w:p>
    <w:p w:rsidR="00D716BF" w:rsidRPr="00517399" w:rsidRDefault="00D716BF" w:rsidP="00BB19BF">
      <w:pPr>
        <w:shd w:val="clear" w:color="auto" w:fill="FFFFFF"/>
        <w:spacing w:line="276" w:lineRule="auto"/>
        <w:jc w:val="both"/>
        <w:rPr>
          <w:color w:val="1A1A1A"/>
          <w:sz w:val="28"/>
          <w:szCs w:val="28"/>
        </w:rPr>
      </w:pPr>
      <w:r w:rsidRPr="00517399">
        <w:rPr>
          <w:noProof/>
          <w:color w:val="1A1A1A"/>
          <w:spacing w:val="-1"/>
          <w:position w:val="-61"/>
          <w:sz w:val="28"/>
          <w:szCs w:val="28"/>
          <w:lang w:eastAsia="uk-UA"/>
        </w:rPr>
        <w:t xml:space="preserve">    </w:t>
      </w:r>
      <w:r w:rsidRPr="00517399">
        <w:rPr>
          <w:noProof/>
          <w:color w:val="1A1A1A"/>
          <w:spacing w:val="-1"/>
          <w:position w:val="-61"/>
          <w:sz w:val="28"/>
          <w:szCs w:val="28"/>
          <w:lang w:eastAsia="uk-UA"/>
        </w:rPr>
        <w:tab/>
      </w:r>
      <w:r w:rsidRPr="00517399">
        <w:rPr>
          <w:noProof/>
          <w:color w:val="1A1A1A"/>
          <w:spacing w:val="-1"/>
          <w:position w:val="-61"/>
          <w:sz w:val="28"/>
          <w:szCs w:val="28"/>
          <w:lang w:eastAsia="uk-UA"/>
        </w:rPr>
        <w:tab/>
      </w:r>
      <w:r w:rsidRPr="00517399">
        <w:rPr>
          <w:noProof/>
          <w:color w:val="1A1A1A"/>
          <w:spacing w:val="-1"/>
          <w:position w:val="-61"/>
          <w:sz w:val="28"/>
          <w:szCs w:val="28"/>
          <w:lang w:eastAsia="uk-UA"/>
        </w:rPr>
        <w:tab/>
        <w:t xml:space="preserve">    </w:t>
      </w:r>
      <w:r w:rsidR="00A34342">
        <w:rPr>
          <w:noProof/>
          <w:color w:val="1A1A1A"/>
          <w:spacing w:val="-1"/>
          <w:position w:val="-61"/>
          <w:sz w:val="28"/>
          <w:szCs w:val="28"/>
          <w:lang w:val="uk-UA" w:eastAsia="uk-UA"/>
        </w:rPr>
        <w:pict>
          <v:shape id="Рисунок 88" o:spid="_x0000_i1477" type="#_x0000_t75" style="width:180.3pt;height:33.8pt;visibility:visible">
            <v:imagedata r:id="rId607" o:title=""/>
          </v:shape>
        </w:pict>
      </w:r>
      <w:r w:rsidRPr="00517399">
        <w:rPr>
          <w:noProof/>
          <w:color w:val="1A1A1A"/>
          <w:spacing w:val="-1"/>
          <w:position w:val="-61"/>
          <w:sz w:val="28"/>
          <w:szCs w:val="28"/>
          <w:lang w:eastAsia="uk-UA"/>
        </w:rPr>
        <w:tab/>
      </w:r>
      <w:r w:rsidRPr="00517399">
        <w:rPr>
          <w:noProof/>
          <w:color w:val="1A1A1A"/>
          <w:spacing w:val="-1"/>
          <w:position w:val="-61"/>
          <w:sz w:val="28"/>
          <w:szCs w:val="28"/>
          <w:lang w:eastAsia="uk-UA"/>
        </w:rPr>
        <w:tab/>
      </w:r>
      <w:r w:rsidRPr="00517399">
        <w:rPr>
          <w:noProof/>
          <w:color w:val="1A1A1A"/>
          <w:spacing w:val="-1"/>
          <w:position w:val="-61"/>
          <w:sz w:val="28"/>
          <w:szCs w:val="28"/>
          <w:lang w:eastAsia="uk-UA"/>
        </w:rPr>
        <w:tab/>
      </w:r>
      <w:r w:rsidRPr="00517399">
        <w:rPr>
          <w:noProof/>
          <w:color w:val="1A1A1A"/>
          <w:spacing w:val="-1"/>
          <w:position w:val="-61"/>
          <w:sz w:val="28"/>
          <w:szCs w:val="28"/>
          <w:lang w:eastAsia="uk-UA"/>
        </w:rPr>
        <w:tab/>
        <w:t xml:space="preserve">   (139)</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звідки</w:t>
      </w:r>
      <w:r w:rsidR="00A34342">
        <w:rPr>
          <w:noProof/>
          <w:color w:val="1A1A1A"/>
          <w:spacing w:val="3"/>
          <w:position w:val="-19"/>
          <w:sz w:val="28"/>
          <w:szCs w:val="28"/>
          <w:lang w:val="uk-UA" w:eastAsia="uk-UA"/>
        </w:rPr>
        <w:pict>
          <v:shape id="Рисунок 87" o:spid="_x0000_i1478" type="#_x0000_t75" style="width:137.75pt;height:23.8pt;visibility:visible">
            <v:imagedata r:id="rId608" o:title=""/>
          </v:shape>
        </w:pic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position w:val="-7"/>
          <w:sz w:val="28"/>
          <w:szCs w:val="28"/>
          <w:lang w:eastAsia="uk-UA"/>
        </w:rPr>
        <w:t xml:space="preserve"> </w:t>
      </w:r>
      <w:r w:rsidRPr="00517399">
        <w:rPr>
          <w:noProof/>
          <w:color w:val="1A1A1A"/>
          <w:position w:val="-7"/>
          <w:sz w:val="28"/>
          <w:szCs w:val="28"/>
          <w:lang w:eastAsia="uk-UA"/>
        </w:rPr>
        <w:tab/>
      </w:r>
      <w:r w:rsidRPr="00517399">
        <w:rPr>
          <w:noProof/>
          <w:color w:val="1A1A1A"/>
          <w:position w:val="-7"/>
          <w:sz w:val="28"/>
          <w:szCs w:val="28"/>
          <w:lang w:eastAsia="uk-UA"/>
        </w:rPr>
        <w:tab/>
        <w:t xml:space="preserve">    </w:t>
      </w:r>
      <w:r w:rsidR="00A34342">
        <w:rPr>
          <w:noProof/>
          <w:color w:val="1A1A1A"/>
          <w:position w:val="-7"/>
          <w:sz w:val="28"/>
          <w:szCs w:val="28"/>
          <w:lang w:val="uk-UA" w:eastAsia="uk-UA"/>
        </w:rPr>
        <w:pict>
          <v:shape id="Рисунок 86" o:spid="_x0000_i1479" type="#_x0000_t75" style="width:158.4pt;height:25.05pt;visibility:visible">
            <v:imagedata r:id="rId609" o:title=""/>
          </v:shape>
        </w:pict>
      </w:r>
      <w:r w:rsidRPr="00517399">
        <w:rPr>
          <w:noProof/>
          <w:color w:val="1A1A1A"/>
          <w:position w:val="-7"/>
          <w:sz w:val="28"/>
          <w:szCs w:val="28"/>
          <w:lang w:eastAsia="uk-UA"/>
        </w:rPr>
        <w:tab/>
      </w:r>
      <w:r w:rsidRPr="00517399">
        <w:rPr>
          <w:noProof/>
          <w:color w:val="1A1A1A"/>
          <w:position w:val="-7"/>
          <w:sz w:val="28"/>
          <w:szCs w:val="28"/>
          <w:lang w:eastAsia="uk-UA"/>
        </w:rPr>
        <w:tab/>
      </w:r>
      <w:r w:rsidRPr="00517399">
        <w:rPr>
          <w:noProof/>
          <w:color w:val="1A1A1A"/>
          <w:position w:val="-7"/>
          <w:sz w:val="28"/>
          <w:szCs w:val="28"/>
          <w:lang w:eastAsia="uk-UA"/>
        </w:rPr>
        <w:tab/>
      </w:r>
      <w:r w:rsidRPr="00517399">
        <w:rPr>
          <w:noProof/>
          <w:color w:val="1A1A1A"/>
          <w:position w:val="-7"/>
          <w:sz w:val="28"/>
          <w:szCs w:val="28"/>
          <w:lang w:eastAsia="uk-UA"/>
        </w:rPr>
        <w:tab/>
      </w:r>
      <w:r w:rsidRPr="00517399">
        <w:rPr>
          <w:noProof/>
          <w:color w:val="1A1A1A"/>
          <w:position w:val="-7"/>
          <w:sz w:val="28"/>
          <w:szCs w:val="28"/>
          <w:lang w:eastAsia="uk-UA"/>
        </w:rPr>
        <w:tab/>
        <w:t xml:space="preserve">   (140)</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Ця умова є однією з вимог до індикатриси нормальної швидкості. Неважко переконатися, що для індикатриси</w:t>
      </w:r>
      <w:r w:rsidR="00A34342">
        <w:rPr>
          <w:noProof/>
          <w:color w:val="1A1A1A"/>
          <w:spacing w:val="4"/>
          <w:position w:val="-8"/>
          <w:sz w:val="28"/>
          <w:szCs w:val="28"/>
          <w:lang w:val="uk-UA" w:eastAsia="uk-UA"/>
        </w:rPr>
        <w:pict>
          <v:shape id="Рисунок 85" o:spid="_x0000_i1480" type="#_x0000_t75" style="width:74.5pt;height:15.65pt;visibility:visible">
            <v:imagedata r:id="rId610" o:title=""/>
          </v:shape>
        </w:pict>
      </w:r>
      <w:r w:rsidRPr="00517399">
        <w:rPr>
          <w:color w:val="1A1A1A"/>
          <w:sz w:val="28"/>
          <w:szCs w:val="28"/>
        </w:rPr>
        <w:t xml:space="preserve"> ця умова має вигляд:</w:t>
      </w:r>
    </w:p>
    <w:p w:rsidR="00D716BF" w:rsidRPr="00517399" w:rsidRDefault="00A34342" w:rsidP="00BB19BF">
      <w:pPr>
        <w:shd w:val="clear" w:color="auto" w:fill="FFFFFF"/>
        <w:spacing w:line="276" w:lineRule="auto"/>
        <w:jc w:val="center"/>
        <w:rPr>
          <w:color w:val="1A1A1A"/>
          <w:sz w:val="28"/>
          <w:szCs w:val="28"/>
        </w:rPr>
      </w:pPr>
      <w:r>
        <w:rPr>
          <w:noProof/>
          <w:color w:val="1A1A1A"/>
          <w:sz w:val="28"/>
          <w:szCs w:val="28"/>
          <w:lang w:val="uk-UA" w:eastAsia="uk-UA"/>
        </w:rPr>
        <w:pict>
          <v:shape id="Рисунок 84" o:spid="_x0000_i1481" type="#_x0000_t75" style="width:156.5pt;height:18.8pt;visibility:visible">
            <v:imagedata r:id="rId611" o:title=""/>
          </v:shape>
        </w:pic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і може порушуватися при</w:t>
      </w:r>
      <w:r w:rsidR="00A34342">
        <w:rPr>
          <w:noProof/>
          <w:color w:val="1A1A1A"/>
          <w:spacing w:val="7"/>
          <w:position w:val="-7"/>
          <w:sz w:val="28"/>
          <w:szCs w:val="28"/>
          <w:lang w:val="uk-UA" w:eastAsia="uk-UA"/>
        </w:rPr>
        <w:pict>
          <v:shape id="Рисунок 83" o:spid="_x0000_i1482" type="#_x0000_t75" style="width:281.1pt;height:16.3pt;visibility:visible">
            <v:imagedata r:id="rId612" o:title=""/>
          </v:shape>
        </w:pict>
      </w:r>
    </w:p>
    <w:p w:rsidR="00D716BF" w:rsidRPr="00660D27" w:rsidRDefault="00D716BF" w:rsidP="00BB19BF">
      <w:pPr>
        <w:shd w:val="clear" w:color="auto" w:fill="FFFFFF"/>
        <w:spacing w:line="276" w:lineRule="auto"/>
        <w:jc w:val="both"/>
        <w:rPr>
          <w:color w:val="1A1A1A"/>
          <w:sz w:val="28"/>
          <w:szCs w:val="28"/>
        </w:rPr>
      </w:pPr>
    </w:p>
    <w:p w:rsidR="00D716BF" w:rsidRPr="00660D27" w:rsidRDefault="00D716BF" w:rsidP="00BB19BF">
      <w:pPr>
        <w:shd w:val="clear" w:color="auto" w:fill="FFFFFF"/>
        <w:spacing w:line="276" w:lineRule="auto"/>
        <w:jc w:val="both"/>
        <w:rPr>
          <w:color w:val="1A1A1A"/>
          <w:sz w:val="28"/>
          <w:szCs w:val="28"/>
        </w:rPr>
      </w:pPr>
    </w:p>
    <w:p w:rsidR="00D716BF" w:rsidRPr="00660D27" w:rsidRDefault="00D716BF" w:rsidP="00BB19BF">
      <w:pPr>
        <w:shd w:val="clear" w:color="auto" w:fill="FFFFFF"/>
        <w:spacing w:line="276" w:lineRule="auto"/>
        <w:jc w:val="both"/>
        <w:rPr>
          <w:color w:val="1A1A1A"/>
          <w:sz w:val="28"/>
          <w:szCs w:val="28"/>
        </w:rPr>
      </w:pPr>
    </w:p>
    <w:p w:rsidR="00D716BF" w:rsidRPr="00660D27" w:rsidRDefault="00D716BF" w:rsidP="00BB19BF">
      <w:pPr>
        <w:shd w:val="clear" w:color="auto" w:fill="FFFFFF"/>
        <w:spacing w:line="276" w:lineRule="auto"/>
        <w:jc w:val="both"/>
        <w:rPr>
          <w:color w:val="1A1A1A"/>
          <w:sz w:val="28"/>
          <w:szCs w:val="28"/>
        </w:rPr>
      </w:pPr>
    </w:p>
    <w:p w:rsidR="00D716BF" w:rsidRPr="00517399" w:rsidRDefault="00D716BF" w:rsidP="00BB19BF">
      <w:pPr>
        <w:shd w:val="clear" w:color="auto" w:fill="FFFFFF"/>
        <w:spacing w:line="276" w:lineRule="auto"/>
        <w:jc w:val="both"/>
        <w:rPr>
          <w:color w:val="1A1A1A"/>
          <w:sz w:val="28"/>
          <w:szCs w:val="28"/>
        </w:rPr>
      </w:pPr>
    </w:p>
    <w:p w:rsidR="00D716BF" w:rsidRPr="00517399" w:rsidRDefault="00D716BF" w:rsidP="00BB19BF">
      <w:pPr>
        <w:shd w:val="clear" w:color="auto" w:fill="FFFFFF"/>
        <w:spacing w:line="276" w:lineRule="auto"/>
        <w:jc w:val="center"/>
        <w:rPr>
          <w:b/>
          <w:color w:val="1A1A1A"/>
          <w:spacing w:val="1"/>
          <w:sz w:val="32"/>
          <w:szCs w:val="28"/>
        </w:rPr>
      </w:pPr>
      <w:r w:rsidRPr="00517399">
        <w:rPr>
          <w:b/>
          <w:color w:val="1A1A1A"/>
          <w:spacing w:val="1"/>
          <w:sz w:val="32"/>
          <w:szCs w:val="28"/>
          <w:lang w:val="uk-UA"/>
        </w:rPr>
        <w:t>4</w:t>
      </w:r>
      <w:r w:rsidRPr="00517399">
        <w:rPr>
          <w:b/>
          <w:color w:val="1A1A1A"/>
          <w:spacing w:val="1"/>
          <w:sz w:val="32"/>
          <w:szCs w:val="28"/>
        </w:rPr>
        <w:t>.</w:t>
      </w:r>
      <w:r w:rsidRPr="00517399">
        <w:rPr>
          <w:b/>
          <w:color w:val="1A1A1A"/>
          <w:spacing w:val="1"/>
          <w:sz w:val="32"/>
          <w:szCs w:val="28"/>
          <w:lang w:val="uk-UA"/>
        </w:rPr>
        <w:t>6</w:t>
      </w:r>
      <w:r w:rsidRPr="00517399">
        <w:rPr>
          <w:b/>
          <w:color w:val="1A1A1A"/>
          <w:spacing w:val="1"/>
          <w:sz w:val="32"/>
          <w:szCs w:val="28"/>
        </w:rPr>
        <w:t>.2.  Розрахунок на основі точкового джерела</w:t>
      </w:r>
    </w:p>
    <w:p w:rsidR="00D716BF" w:rsidRPr="00517399" w:rsidRDefault="00D716BF" w:rsidP="00BB19BF">
      <w:pPr>
        <w:shd w:val="clear" w:color="auto" w:fill="FFFFFF"/>
        <w:spacing w:line="276" w:lineRule="auto"/>
        <w:jc w:val="both"/>
        <w:rPr>
          <w:color w:val="1A1A1A"/>
          <w:spacing w:val="1"/>
          <w:sz w:val="28"/>
          <w:szCs w:val="28"/>
        </w:rPr>
      </w:pPr>
    </w:p>
    <w:p w:rsidR="00D716BF" w:rsidRPr="00517399" w:rsidRDefault="00D716BF" w:rsidP="00BB19BF">
      <w:pPr>
        <w:shd w:val="clear" w:color="auto" w:fill="FFFFFF"/>
        <w:spacing w:line="276" w:lineRule="auto"/>
        <w:jc w:val="both"/>
        <w:rPr>
          <w:color w:val="1A1A1A"/>
          <w:spacing w:val="1"/>
          <w:sz w:val="28"/>
          <w:szCs w:val="28"/>
        </w:rPr>
      </w:pPr>
      <w:r w:rsidRPr="00517399">
        <w:rPr>
          <w:color w:val="1A1A1A"/>
          <w:spacing w:val="1"/>
          <w:sz w:val="28"/>
          <w:szCs w:val="28"/>
        </w:rPr>
        <w:t>Розглянемо тепер розрахунок контурів на основі рівнянь, виведених з гіпотези точкового джерела. Аналогічно до попереднього будемо розглядати рівняння (120), складене щодо функції z, і покладемо в ньому</w:t>
      </w:r>
      <w:r w:rsidR="00A34342">
        <w:rPr>
          <w:noProof/>
          <w:color w:val="1A1A1A"/>
          <w:spacing w:val="7"/>
          <w:position w:val="-5"/>
          <w:sz w:val="28"/>
          <w:szCs w:val="28"/>
          <w:lang w:val="uk-UA" w:eastAsia="uk-UA"/>
        </w:rPr>
        <w:pict>
          <v:shape id="Рисунок 82" o:spid="_x0000_i1483" type="#_x0000_t75" style="width:68.85pt;height:13.75pt;visibility:visible">
            <v:imagedata r:id="rId613" o:title=""/>
          </v:shape>
        </w:pict>
      </w:r>
      <w:r w:rsidRPr="00517399">
        <w:rPr>
          <w:color w:val="1A1A1A"/>
          <w:spacing w:val="1"/>
          <w:sz w:val="28"/>
          <w:szCs w:val="28"/>
        </w:rPr>
        <w:t xml:space="preserve"> де - </w:t>
      </w:r>
      <w:r w:rsidR="00A34342">
        <w:rPr>
          <w:noProof/>
          <w:color w:val="1A1A1A"/>
          <w:spacing w:val="-7"/>
          <w:position w:val="-10"/>
          <w:sz w:val="28"/>
          <w:szCs w:val="28"/>
          <w:lang w:val="uk-UA" w:eastAsia="uk-UA"/>
        </w:rPr>
        <w:pict>
          <v:shape id="Рисунок 81" o:spid="_x0000_i1484" type="#_x0000_t75" style="width:29.45pt;height:16.3pt;visibility:visible">
            <v:imagedata r:id="rId614" o:title=""/>
          </v:shape>
        </w:pict>
      </w:r>
      <w:r w:rsidRPr="00517399">
        <w:rPr>
          <w:color w:val="1A1A1A"/>
          <w:spacing w:val="1"/>
          <w:sz w:val="28"/>
          <w:szCs w:val="28"/>
        </w:rPr>
        <w:t xml:space="preserve"> індікатріса радіальної швидкості для вітру</w:t>
      </w:r>
      <w:r w:rsidR="00A34342">
        <w:rPr>
          <w:noProof/>
          <w:color w:val="1A1A1A"/>
          <w:spacing w:val="6"/>
          <w:position w:val="-10"/>
          <w:sz w:val="28"/>
          <w:szCs w:val="28"/>
          <w:lang w:val="uk-UA" w:eastAsia="uk-UA"/>
        </w:rPr>
        <w:pict>
          <v:shape id="Рисунок 80" o:spid="_x0000_i1485" type="#_x0000_t75" style="width:61.35pt;height:15.65pt;visibility:visible">
            <v:imagedata r:id="rId615" o:title=""/>
          </v:shape>
        </w:pict>
      </w:r>
      <w:r w:rsidRPr="00517399">
        <w:rPr>
          <w:color w:val="1A1A1A"/>
          <w:spacing w:val="1"/>
          <w:sz w:val="28"/>
          <w:szCs w:val="28"/>
        </w:rPr>
        <w:t xml:space="preserve">, Рівняння характеристики для (120) має вигляд: </w:t>
      </w:r>
    </w:p>
    <w:p w:rsidR="00D716BF" w:rsidRPr="00517399" w:rsidRDefault="00D716BF" w:rsidP="00BB19BF">
      <w:pPr>
        <w:shd w:val="clear" w:color="auto" w:fill="FFFFFF"/>
        <w:spacing w:line="276" w:lineRule="auto"/>
        <w:jc w:val="both"/>
        <w:rPr>
          <w:color w:val="1A1A1A"/>
          <w:spacing w:val="1"/>
          <w:sz w:val="28"/>
          <w:szCs w:val="28"/>
        </w:rPr>
      </w:pPr>
      <w:r w:rsidRPr="00517399">
        <w:rPr>
          <w:color w:val="1A1A1A"/>
          <w:spacing w:val="1"/>
          <w:sz w:val="28"/>
          <w:szCs w:val="28"/>
        </w:rPr>
        <w:t xml:space="preserve">                                      </w:t>
      </w:r>
      <w:r w:rsidRPr="00517399">
        <w:rPr>
          <w:color w:val="1A1A1A"/>
          <w:spacing w:val="1"/>
          <w:sz w:val="28"/>
          <w:szCs w:val="28"/>
        </w:rPr>
        <w:tab/>
        <w:t xml:space="preserve">  </w:t>
      </w:r>
      <w:r w:rsidR="00A34342">
        <w:rPr>
          <w:noProof/>
          <w:color w:val="1A1A1A"/>
          <w:sz w:val="28"/>
          <w:szCs w:val="28"/>
          <w:lang w:val="uk-UA" w:eastAsia="uk-UA"/>
        </w:rPr>
        <w:pict>
          <v:shape id="Рисунок 79" o:spid="_x0000_i1486" type="#_x0000_t75" style="width:165.3pt;height:38.8pt;visibility:visible">
            <v:imagedata r:id="rId616"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w:t>
      </w:r>
      <w:r w:rsidRPr="00517399">
        <w:rPr>
          <w:noProof/>
          <w:color w:val="1A1A1A"/>
          <w:sz w:val="28"/>
          <w:szCs w:val="28"/>
          <w:lang w:eastAsia="uk-UA"/>
        </w:rPr>
        <w:tab/>
        <w:t xml:space="preserve">   (141)</w:t>
      </w:r>
    </w:p>
    <w:p w:rsidR="00D716BF" w:rsidRPr="00517399" w:rsidRDefault="00D716BF" w:rsidP="00BB19BF">
      <w:pPr>
        <w:shd w:val="clear" w:color="auto" w:fill="FFFFFF"/>
        <w:spacing w:line="276" w:lineRule="auto"/>
        <w:jc w:val="both"/>
        <w:rPr>
          <w:color w:val="1A1A1A"/>
          <w:spacing w:val="1"/>
          <w:sz w:val="28"/>
          <w:szCs w:val="28"/>
        </w:rPr>
      </w:pPr>
      <w:r w:rsidRPr="00517399">
        <w:rPr>
          <w:color w:val="1A1A1A"/>
          <w:spacing w:val="1"/>
          <w:sz w:val="28"/>
          <w:szCs w:val="28"/>
        </w:rPr>
        <w:t>Взявши, як і раніше, в якості початкового контуру коло радіуса і записавши його в параметричній формі, побачимо, що</w:t>
      </w:r>
      <w:r w:rsidR="00A34342">
        <w:rPr>
          <w:noProof/>
          <w:color w:val="1A1A1A"/>
          <w:spacing w:val="6"/>
          <w:position w:val="-10"/>
          <w:sz w:val="28"/>
          <w:szCs w:val="28"/>
          <w:lang w:val="uk-UA" w:eastAsia="uk-UA"/>
        </w:rPr>
        <w:pict>
          <v:shape id="Рисунок 78" o:spid="_x0000_i1487" type="#_x0000_t75" style="width:46.95pt;height:15.05pt;visibility:visible">
            <v:imagedata r:id="rId617" o:title=""/>
          </v:shape>
        </w:pict>
      </w:r>
    </w:p>
    <w:p w:rsidR="00D716BF" w:rsidRPr="00517399" w:rsidRDefault="00D716BF" w:rsidP="00BB19BF">
      <w:pPr>
        <w:shd w:val="clear" w:color="auto" w:fill="FFFFFF"/>
        <w:spacing w:line="276" w:lineRule="auto"/>
        <w:ind w:firstLine="470"/>
        <w:jc w:val="both"/>
        <w:rPr>
          <w:color w:val="1A1A1A"/>
          <w:spacing w:val="3"/>
          <w:sz w:val="28"/>
          <w:szCs w:val="28"/>
        </w:rPr>
      </w:pPr>
      <w:r w:rsidRPr="00517399">
        <w:rPr>
          <w:color w:val="1A1A1A"/>
          <w:spacing w:val="3"/>
          <w:sz w:val="28"/>
          <w:szCs w:val="28"/>
        </w:rPr>
        <w:t>Контур, описуваний рівнянням (120), розширюється так, що вздовж характеристики, яка є продовженням радіуса початкової окружності, для відповідного переноситься початковий кут нахилу дотичної до контуру. Виконавши викладки, аналогічні наведеним вище, отримаємо рівняння для розрахунку контурів на основі індикатрис радіальної швидкості:</w:t>
      </w:r>
    </w:p>
    <w:p w:rsidR="00D716BF" w:rsidRPr="00517399" w:rsidRDefault="00D716BF" w:rsidP="00BB19BF">
      <w:pPr>
        <w:shd w:val="clear" w:color="auto" w:fill="FFFFFF"/>
        <w:spacing w:line="276" w:lineRule="auto"/>
        <w:ind w:firstLine="470"/>
        <w:jc w:val="both"/>
        <w:rPr>
          <w:color w:val="1A1A1A"/>
          <w:spacing w:val="3"/>
          <w:sz w:val="28"/>
          <w:szCs w:val="28"/>
        </w:rPr>
      </w:pPr>
      <w:r w:rsidRPr="00517399">
        <w:rPr>
          <w:color w:val="1A1A1A"/>
          <w:spacing w:val="3"/>
          <w:sz w:val="28"/>
          <w:szCs w:val="28"/>
        </w:rPr>
        <w:t xml:space="preserve">                                   </w:t>
      </w:r>
      <w:r w:rsidR="00A34342">
        <w:rPr>
          <w:noProof/>
          <w:color w:val="1A1A1A"/>
          <w:sz w:val="28"/>
          <w:szCs w:val="28"/>
          <w:lang w:val="uk-UA" w:eastAsia="uk-UA"/>
        </w:rPr>
        <w:pict>
          <v:shape id="Рисунок 77" o:spid="_x0000_i1488" type="#_x0000_t75" style="width:168.4pt;height:45.1pt;visibility:visible">
            <v:imagedata r:id="rId618" o:title=""/>
          </v:shape>
        </w:pict>
      </w:r>
      <w:r w:rsidRPr="00517399">
        <w:rPr>
          <w:color w:val="1A1A1A"/>
          <w:spacing w:val="3"/>
          <w:sz w:val="28"/>
          <w:szCs w:val="28"/>
        </w:rPr>
        <w:t xml:space="preserve">  </w:t>
      </w:r>
      <w:r w:rsidRPr="00517399">
        <w:rPr>
          <w:noProof/>
          <w:color w:val="1A1A1A"/>
          <w:sz w:val="28"/>
          <w:szCs w:val="28"/>
          <w:lang w:eastAsia="uk-UA"/>
        </w:rPr>
        <w:tab/>
      </w:r>
      <w:r w:rsidRPr="00517399">
        <w:rPr>
          <w:noProof/>
          <w:color w:val="1A1A1A"/>
          <w:sz w:val="28"/>
          <w:szCs w:val="28"/>
          <w:lang w:eastAsia="uk-UA"/>
        </w:rPr>
        <w:tab/>
        <w:t xml:space="preserve">             (142)</w:t>
      </w:r>
    </w:p>
    <w:p w:rsidR="00D716BF" w:rsidRPr="00517399" w:rsidRDefault="00D716BF" w:rsidP="00BB19BF">
      <w:pPr>
        <w:shd w:val="clear" w:color="auto" w:fill="FFFFFF"/>
        <w:spacing w:line="276" w:lineRule="auto"/>
        <w:ind w:firstLine="470"/>
        <w:jc w:val="both"/>
        <w:rPr>
          <w:color w:val="1A1A1A"/>
          <w:spacing w:val="3"/>
          <w:sz w:val="28"/>
          <w:szCs w:val="28"/>
        </w:rPr>
      </w:pPr>
      <w:r w:rsidRPr="00517399">
        <w:rPr>
          <w:color w:val="1A1A1A"/>
          <w:spacing w:val="3"/>
          <w:sz w:val="28"/>
          <w:szCs w:val="28"/>
        </w:rPr>
        <w:t>Порівняння формул (142) з формулами (133), (136) дозволяє вивести формулу для обчислення</w:t>
      </w:r>
      <w:r w:rsidR="00A34342">
        <w:rPr>
          <w:noProof/>
          <w:color w:val="1A1A1A"/>
          <w:spacing w:val="2"/>
          <w:position w:val="-10"/>
          <w:sz w:val="28"/>
          <w:szCs w:val="28"/>
          <w:lang w:val="uk-UA" w:eastAsia="uk-UA"/>
        </w:rPr>
        <w:pict>
          <v:shape id="Рисунок 76" o:spid="_x0000_i1489" type="#_x0000_t75" style="width:15.05pt;height:15.05pt;visibility:visible">
            <v:imagedata r:id="rId619" o:title=""/>
          </v:shape>
        </w:pict>
      </w:r>
      <w:r w:rsidRPr="00517399">
        <w:rPr>
          <w:color w:val="1A1A1A"/>
          <w:spacing w:val="3"/>
          <w:sz w:val="28"/>
          <w:szCs w:val="28"/>
        </w:rPr>
        <w:t xml:space="preserve"> по </w:t>
      </w:r>
      <w:r w:rsidR="00A34342">
        <w:rPr>
          <w:noProof/>
          <w:color w:val="1A1A1A"/>
          <w:spacing w:val="2"/>
          <w:position w:val="-7"/>
          <w:sz w:val="28"/>
          <w:szCs w:val="28"/>
          <w:lang w:val="uk-UA" w:eastAsia="uk-UA"/>
        </w:rPr>
        <w:pict>
          <v:shape id="Рисунок 75" o:spid="_x0000_i1490" type="#_x0000_t75" style="width:15.05pt;height:14.4pt;visibility:visible">
            <v:imagedata r:id="rId620" o:title=""/>
          </v:shape>
        </w:pict>
      </w:r>
      <w:r w:rsidRPr="00517399">
        <w:rPr>
          <w:color w:val="1A1A1A"/>
          <w:spacing w:val="3"/>
          <w:sz w:val="28"/>
          <w:szCs w:val="28"/>
        </w:rPr>
        <w:t>або</w:t>
      </w:r>
      <w:r w:rsidR="00A34342">
        <w:rPr>
          <w:noProof/>
          <w:color w:val="1A1A1A"/>
          <w:spacing w:val="2"/>
          <w:position w:val="-8"/>
          <w:sz w:val="28"/>
          <w:szCs w:val="28"/>
          <w:lang w:val="uk-UA" w:eastAsia="uk-UA"/>
        </w:rPr>
        <w:pict>
          <v:shape id="Рисунок 74" o:spid="_x0000_i1491" type="#_x0000_t75" style="width:14.4pt;height:14.4pt;visibility:visible">
            <v:imagedata r:id="rId621" o:title=""/>
          </v:shape>
        </w:pict>
      </w:r>
      <w:r w:rsidRPr="00517399">
        <w:rPr>
          <w:color w:val="1A1A1A"/>
          <w:spacing w:val="3"/>
          <w:sz w:val="28"/>
          <w:szCs w:val="28"/>
        </w:rPr>
        <w:t xml:space="preserve"> по</w:t>
      </w:r>
      <w:r w:rsidR="00A34342">
        <w:rPr>
          <w:noProof/>
          <w:color w:val="1A1A1A"/>
          <w:spacing w:val="2"/>
          <w:position w:val="-10"/>
          <w:sz w:val="28"/>
          <w:szCs w:val="28"/>
          <w:lang w:val="uk-UA" w:eastAsia="uk-UA"/>
        </w:rPr>
        <w:pict>
          <v:shape id="Рисунок 73" o:spid="_x0000_i1492" type="#_x0000_t75" style="width:15.05pt;height:16.3pt;visibility:visible">
            <v:imagedata r:id="rId622" o:title=""/>
          </v:shape>
        </w:pict>
      </w:r>
      <w:r w:rsidRPr="00517399">
        <w:rPr>
          <w:color w:val="1A1A1A"/>
          <w:spacing w:val="3"/>
          <w:sz w:val="28"/>
          <w:szCs w:val="28"/>
        </w:rPr>
        <w:t>:</w:t>
      </w:r>
    </w:p>
    <w:p w:rsidR="00D716BF" w:rsidRPr="00517399" w:rsidRDefault="00D716BF" w:rsidP="00BB19BF">
      <w:pPr>
        <w:shd w:val="clear" w:color="auto" w:fill="FFFFFF"/>
        <w:spacing w:line="276" w:lineRule="auto"/>
        <w:ind w:left="2124" w:firstLine="708"/>
        <w:jc w:val="both"/>
        <w:rPr>
          <w:color w:val="1A1A1A"/>
          <w:spacing w:val="3"/>
          <w:sz w:val="28"/>
          <w:szCs w:val="28"/>
        </w:rPr>
      </w:pPr>
      <w:r w:rsidRPr="00517399">
        <w:rPr>
          <w:noProof/>
          <w:color w:val="1A1A1A"/>
          <w:position w:val="-21"/>
          <w:sz w:val="28"/>
          <w:szCs w:val="28"/>
          <w:lang w:eastAsia="uk-UA"/>
        </w:rPr>
        <w:t xml:space="preserve">    </w:t>
      </w:r>
      <w:r w:rsidR="00A34342">
        <w:rPr>
          <w:noProof/>
          <w:color w:val="1A1A1A"/>
          <w:position w:val="-21"/>
          <w:sz w:val="28"/>
          <w:szCs w:val="28"/>
          <w:lang w:val="uk-UA" w:eastAsia="uk-UA"/>
        </w:rPr>
        <w:pict>
          <v:shape id="Рисунок 72" o:spid="_x0000_i1493" type="#_x0000_t75" style="width:159.05pt;height:40.7pt;visibility:visible">
            <v:imagedata r:id="rId623" o:title=""/>
          </v:shape>
        </w:pict>
      </w:r>
      <w:r w:rsidRPr="00517399">
        <w:rPr>
          <w:noProof/>
          <w:color w:val="1A1A1A"/>
          <w:position w:val="-21"/>
          <w:sz w:val="28"/>
          <w:szCs w:val="28"/>
          <w:lang w:eastAsia="uk-UA"/>
        </w:rPr>
        <w:tab/>
      </w:r>
      <w:r w:rsidRPr="00517399">
        <w:rPr>
          <w:noProof/>
          <w:color w:val="1A1A1A"/>
          <w:position w:val="-21"/>
          <w:sz w:val="28"/>
          <w:szCs w:val="28"/>
          <w:lang w:eastAsia="uk-UA"/>
        </w:rPr>
        <w:tab/>
      </w:r>
      <w:r w:rsidRPr="00517399">
        <w:rPr>
          <w:noProof/>
          <w:color w:val="1A1A1A"/>
          <w:position w:val="-21"/>
          <w:sz w:val="28"/>
          <w:szCs w:val="28"/>
          <w:lang w:eastAsia="uk-UA"/>
        </w:rPr>
        <w:tab/>
      </w:r>
      <w:r w:rsidRPr="00517399">
        <w:rPr>
          <w:noProof/>
          <w:color w:val="1A1A1A"/>
          <w:position w:val="-21"/>
          <w:sz w:val="28"/>
          <w:szCs w:val="28"/>
          <w:lang w:eastAsia="uk-UA"/>
        </w:rPr>
        <w:tab/>
        <w:t xml:space="preserve">   (143)</w:t>
      </w:r>
    </w:p>
    <w:p w:rsidR="00D716BF" w:rsidRPr="00517399" w:rsidRDefault="00D716BF" w:rsidP="00BB19BF">
      <w:pPr>
        <w:shd w:val="clear" w:color="auto" w:fill="FFFFFF"/>
        <w:spacing w:line="276" w:lineRule="auto"/>
        <w:ind w:firstLine="470"/>
        <w:jc w:val="both"/>
        <w:rPr>
          <w:color w:val="1A1A1A"/>
          <w:spacing w:val="3"/>
          <w:sz w:val="28"/>
          <w:szCs w:val="28"/>
        </w:rPr>
      </w:pPr>
      <w:r w:rsidRPr="00517399">
        <w:rPr>
          <w:color w:val="1A1A1A"/>
          <w:spacing w:val="3"/>
          <w:sz w:val="28"/>
          <w:szCs w:val="28"/>
        </w:rPr>
        <w:t>Умова, що гарантує відсутність петель на розширенні контурі, може бути за аналогією з умовою (140) записано у вигляді:</w:t>
      </w:r>
    </w:p>
    <w:p w:rsidR="00D716BF" w:rsidRPr="00517399" w:rsidRDefault="00D716BF" w:rsidP="00BB19BF">
      <w:pPr>
        <w:shd w:val="clear" w:color="auto" w:fill="FFFFFF"/>
        <w:spacing w:line="276" w:lineRule="auto"/>
        <w:jc w:val="both"/>
        <w:rPr>
          <w:color w:val="1A1A1A"/>
          <w:sz w:val="28"/>
          <w:szCs w:val="28"/>
        </w:rPr>
      </w:pPr>
      <w:r w:rsidRPr="00517399">
        <w:rPr>
          <w:noProof/>
          <w:color w:val="1A1A1A"/>
          <w:sz w:val="28"/>
          <w:szCs w:val="28"/>
          <w:lang w:eastAsia="uk-UA"/>
        </w:rPr>
        <w:t xml:space="preserve">   </w:t>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eastAsia="uk-UA"/>
        </w:rPr>
        <w:t xml:space="preserve"> </w:t>
      </w:r>
      <w:r w:rsidR="00A34342">
        <w:rPr>
          <w:noProof/>
          <w:color w:val="1A1A1A"/>
          <w:sz w:val="28"/>
          <w:szCs w:val="28"/>
          <w:lang w:val="uk-UA" w:eastAsia="uk-UA"/>
        </w:rPr>
        <w:pict>
          <v:shape id="Рисунок 71" o:spid="_x0000_i1494" type="#_x0000_t75" style="width:113.3pt;height:36.3pt;visibility:visible">
            <v:imagedata r:id="rId624"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(144)</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rPr>
        <w:t>Це умова вимагає лише, щоб проекція променів індикатриси радіальної швидкості на горизонтальну вісь зі збільшенням кута</w:t>
      </w:r>
      <w:r w:rsidR="00A34342">
        <w:rPr>
          <w:noProof/>
          <w:color w:val="1A1A1A"/>
          <w:spacing w:val="5"/>
          <w:position w:val="-6"/>
          <w:sz w:val="28"/>
          <w:szCs w:val="28"/>
          <w:lang w:val="uk-UA" w:eastAsia="uk-UA"/>
        </w:rPr>
        <w:pict>
          <v:shape id="Рисунок 70" o:spid="_x0000_i1495" type="#_x0000_t75" style="width:10.65pt;height:11.9pt;visibility:visible">
            <v:imagedata r:id="rId625" o:title=""/>
          </v:shape>
        </w:pict>
      </w:r>
      <w:r w:rsidRPr="00517399">
        <w:rPr>
          <w:color w:val="1A1A1A"/>
          <w:sz w:val="28"/>
          <w:szCs w:val="28"/>
        </w:rPr>
        <w:t xml:space="preserve"> не зростала. Ця вимога менш жорстке, ніж в умові (140). Так, всі опуклі індикатриси умові (144) задовольняють.                                              </w:t>
      </w:r>
    </w:p>
    <w:p w:rsidR="00D716BF" w:rsidRPr="00517399" w:rsidRDefault="00A34342" w:rsidP="00BB19BF">
      <w:pPr>
        <w:shd w:val="clear" w:color="auto" w:fill="FFFFFF"/>
        <w:spacing w:line="276" w:lineRule="auto"/>
        <w:jc w:val="center"/>
        <w:rPr>
          <w:noProof/>
          <w:color w:val="1A1A1A"/>
          <w:sz w:val="28"/>
          <w:szCs w:val="28"/>
          <w:lang w:val="uk-UA" w:eastAsia="uk-UA"/>
        </w:rPr>
      </w:pPr>
      <w:r>
        <w:rPr>
          <w:noProof/>
          <w:color w:val="1A1A1A"/>
          <w:sz w:val="28"/>
          <w:szCs w:val="28"/>
          <w:lang w:val="uk-UA" w:eastAsia="uk-UA"/>
        </w:rPr>
        <w:lastRenderedPageBreak/>
        <w:pict>
          <v:shape id="Рисунок 69" o:spid="_x0000_i1496" type="#_x0000_t75" style="width:192.2pt;height:169.05pt;visibility:visible">
            <v:imagedata r:id="rId626" o:title="" croptop="21598f" cropbottom="26743f" cropleft="24972f" cropright="24938f"/>
          </v:shape>
        </w:pict>
      </w:r>
    </w:p>
    <w:p w:rsidR="00D716BF" w:rsidRPr="00517399" w:rsidRDefault="00D716BF" w:rsidP="00BB19BF">
      <w:pPr>
        <w:shd w:val="clear" w:color="auto" w:fill="FFFFFF"/>
        <w:spacing w:line="276" w:lineRule="auto"/>
        <w:jc w:val="center"/>
        <w:rPr>
          <w:noProof/>
          <w:color w:val="1A1A1A"/>
          <w:sz w:val="28"/>
          <w:szCs w:val="28"/>
          <w:lang w:val="uk-UA" w:eastAsia="uk-UA"/>
        </w:rPr>
      </w:pPr>
      <w:r w:rsidRPr="00517399">
        <w:rPr>
          <w:noProof/>
          <w:color w:val="1A1A1A"/>
          <w:sz w:val="28"/>
          <w:szCs w:val="28"/>
          <w:lang w:val="uk-UA" w:eastAsia="uk-UA"/>
        </w:rPr>
        <w:t>Рис.6 Т(х,у)</w:t>
      </w:r>
    </w:p>
    <w:p w:rsidR="00D716BF" w:rsidRPr="00517399" w:rsidRDefault="00D716BF" w:rsidP="00BB19BF">
      <w:pPr>
        <w:shd w:val="clear" w:color="auto" w:fill="FFFFFF"/>
        <w:spacing w:line="276" w:lineRule="auto"/>
        <w:jc w:val="center"/>
        <w:rPr>
          <w:color w:val="1A1A1A"/>
          <w:spacing w:val="-1"/>
          <w:sz w:val="28"/>
          <w:szCs w:val="28"/>
          <w:lang w:val="uk-UA"/>
        </w:rPr>
      </w:pPr>
    </w:p>
    <w:p w:rsidR="00D716BF" w:rsidRPr="00517399" w:rsidRDefault="00D716BF" w:rsidP="00BB19BF">
      <w:pPr>
        <w:shd w:val="clear" w:color="auto" w:fill="FFFFFF"/>
        <w:spacing w:line="276" w:lineRule="auto"/>
        <w:jc w:val="both"/>
        <w:rPr>
          <w:color w:val="1A1A1A"/>
          <w:sz w:val="28"/>
          <w:szCs w:val="28"/>
          <w:lang w:val="uk-UA"/>
        </w:rPr>
      </w:pPr>
      <w:r w:rsidRPr="00517399">
        <w:rPr>
          <w:color w:val="1A1A1A"/>
          <w:sz w:val="28"/>
          <w:szCs w:val="28"/>
          <w:lang w:val="uk-UA"/>
        </w:rPr>
        <w:t xml:space="preserve">З рівняння (142) випливає, що при </w:t>
      </w:r>
      <w:r w:rsidR="00A34342">
        <w:rPr>
          <w:noProof/>
          <w:color w:val="1A1A1A"/>
          <w:spacing w:val="5"/>
          <w:position w:val="-7"/>
          <w:sz w:val="28"/>
          <w:szCs w:val="28"/>
          <w:lang w:val="uk-UA" w:eastAsia="uk-UA"/>
        </w:rPr>
        <w:pict>
          <v:shape id="Рисунок 68" o:spid="_x0000_i1497" type="#_x0000_t75" style="width:41.3pt;height:15.05pt;visibility:visible">
            <v:imagedata r:id="rId627" o:title=""/>
          </v:shape>
        </w:pict>
      </w:r>
      <w:r w:rsidRPr="00517399">
        <w:rPr>
          <w:color w:val="1A1A1A"/>
          <w:sz w:val="28"/>
          <w:szCs w:val="28"/>
          <w:lang w:val="uk-UA"/>
        </w:rPr>
        <w:t>розвивається контур подібний індикатриси радіальної швидкості</w:t>
      </w:r>
      <w:r w:rsidR="00A34342">
        <w:rPr>
          <w:noProof/>
          <w:color w:val="1A1A1A"/>
          <w:spacing w:val="4"/>
          <w:position w:val="-9"/>
          <w:sz w:val="28"/>
          <w:szCs w:val="28"/>
          <w:lang w:val="uk-UA" w:eastAsia="uk-UA"/>
        </w:rPr>
        <w:pict>
          <v:shape id="Рисунок 67" o:spid="_x0000_i1498" type="#_x0000_t75" style="width:34.45pt;height:15.05pt;visibility:visible">
            <v:imagedata r:id="rId628" o:title=""/>
          </v:shape>
        </w:pict>
      </w:r>
      <w:r w:rsidRPr="00517399">
        <w:rPr>
          <w:color w:val="1A1A1A"/>
          <w:sz w:val="28"/>
          <w:szCs w:val="28"/>
          <w:lang w:val="uk-UA"/>
        </w:rPr>
        <w:t xml:space="preserve"> Іншими словами, конфігурація пожежі, що розвивається з точкового вогнища по однорідному горизонтальному шару пального під впливом вітру, в будь-який момент часу повторює індикатриси радіальної швидкості для вітру. Звідси випливає практичний спосіб визначення таких індикатрис для конкретних лісових і погодних умов, який полягає у фіксації контурів експериментальних пожеж, що розповсюджуються з точкового вогнища через певні проміжки часу з подальшою їх апроксимацією підходящими аналітичними виразами.</w:t>
      </w:r>
    </w:p>
    <w:p w:rsidR="00D716BF" w:rsidRPr="00517399" w:rsidRDefault="00D716BF" w:rsidP="00BB19BF">
      <w:pPr>
        <w:shd w:val="clear" w:color="auto" w:fill="FFFFFF"/>
        <w:spacing w:line="276" w:lineRule="auto"/>
        <w:jc w:val="both"/>
        <w:rPr>
          <w:color w:val="1A1A1A"/>
          <w:sz w:val="28"/>
          <w:szCs w:val="28"/>
        </w:rPr>
      </w:pPr>
      <w:r w:rsidRPr="00517399">
        <w:rPr>
          <w:color w:val="1A1A1A"/>
          <w:sz w:val="28"/>
          <w:szCs w:val="28"/>
          <w:lang w:val="uk-UA"/>
        </w:rPr>
        <w:t xml:space="preserve">Оцінюючи роль кожного виду індикатрис, можна сказати, що для опису конфігурації невеликих, простих за формою низових пожеж, що розвиваються з точкового вогнища в однорідних умовах, зручніше користуватися індікатріса радіальної швидкості. </w:t>
      </w:r>
      <w:r w:rsidRPr="00517399">
        <w:rPr>
          <w:color w:val="1A1A1A"/>
          <w:sz w:val="28"/>
          <w:szCs w:val="28"/>
        </w:rPr>
        <w:t>У той же час для пожеж складної конфігурації, що розвиваються в неоднорідних умовах, де для розрахунку руху контурів потрібне застосування чисельних методів, більш зручними виявляються індикатриси нормальної швидкості.</w:t>
      </w:r>
    </w:p>
    <w:p w:rsidR="00D716BF" w:rsidRPr="00517399" w:rsidRDefault="00D716BF" w:rsidP="00BB19BF">
      <w:pPr>
        <w:shd w:val="clear" w:color="auto" w:fill="FFFFFF"/>
        <w:spacing w:line="276" w:lineRule="auto"/>
        <w:ind w:firstLine="475"/>
        <w:jc w:val="both"/>
        <w:rPr>
          <w:color w:val="1A1A1A"/>
          <w:spacing w:val="-4"/>
          <w:sz w:val="28"/>
          <w:szCs w:val="28"/>
        </w:rPr>
      </w:pPr>
    </w:p>
    <w:p w:rsidR="00D716BF" w:rsidRPr="00517399" w:rsidRDefault="00D716BF" w:rsidP="00BB19BF">
      <w:pPr>
        <w:shd w:val="clear" w:color="auto" w:fill="FFFFFF"/>
        <w:spacing w:line="276" w:lineRule="auto"/>
        <w:ind w:firstLine="475"/>
        <w:jc w:val="both"/>
        <w:rPr>
          <w:color w:val="1A1A1A"/>
          <w:spacing w:val="-4"/>
          <w:sz w:val="28"/>
          <w:szCs w:val="28"/>
        </w:rPr>
      </w:pPr>
    </w:p>
    <w:p w:rsidR="00D716BF" w:rsidRPr="00517399" w:rsidRDefault="00D716BF" w:rsidP="00BB19BF">
      <w:pPr>
        <w:shd w:val="clear" w:color="auto" w:fill="FFFFFF"/>
        <w:spacing w:line="276" w:lineRule="auto"/>
        <w:jc w:val="center"/>
        <w:rPr>
          <w:b/>
          <w:color w:val="1A1A1A"/>
          <w:spacing w:val="3"/>
          <w:sz w:val="32"/>
          <w:szCs w:val="28"/>
        </w:rPr>
      </w:pPr>
      <w:r w:rsidRPr="00517399">
        <w:rPr>
          <w:b/>
          <w:color w:val="1A1A1A"/>
          <w:spacing w:val="3"/>
          <w:sz w:val="32"/>
          <w:szCs w:val="28"/>
          <w:lang w:val="uk-UA"/>
        </w:rPr>
        <w:t>4</w:t>
      </w:r>
      <w:r w:rsidRPr="00517399">
        <w:rPr>
          <w:b/>
          <w:color w:val="1A1A1A"/>
          <w:spacing w:val="3"/>
          <w:sz w:val="32"/>
          <w:szCs w:val="28"/>
        </w:rPr>
        <w:t>.</w:t>
      </w:r>
      <w:r w:rsidRPr="00517399">
        <w:rPr>
          <w:b/>
          <w:color w:val="1A1A1A"/>
          <w:spacing w:val="3"/>
          <w:sz w:val="32"/>
          <w:szCs w:val="28"/>
          <w:lang w:val="uk-UA"/>
        </w:rPr>
        <w:t>6</w:t>
      </w:r>
      <w:r w:rsidRPr="00517399">
        <w:rPr>
          <w:b/>
          <w:color w:val="1A1A1A"/>
          <w:spacing w:val="3"/>
          <w:sz w:val="32"/>
          <w:szCs w:val="28"/>
        </w:rPr>
        <w:t>.3.  Формули для деяких індикатрис</w:t>
      </w:r>
    </w:p>
    <w:p w:rsidR="00D716BF" w:rsidRPr="00517399" w:rsidRDefault="00D716BF" w:rsidP="00BB19BF">
      <w:pPr>
        <w:shd w:val="clear" w:color="auto" w:fill="FFFFFF"/>
        <w:spacing w:line="276" w:lineRule="auto"/>
        <w:jc w:val="both"/>
        <w:rPr>
          <w:b/>
          <w:color w:val="1A1A1A"/>
          <w:spacing w:val="3"/>
          <w:sz w:val="28"/>
          <w:szCs w:val="28"/>
        </w:rPr>
      </w:pPr>
    </w:p>
    <w:p w:rsidR="00D716BF" w:rsidRPr="00517399" w:rsidRDefault="00D716BF" w:rsidP="00BB19BF">
      <w:pPr>
        <w:shd w:val="clear" w:color="auto" w:fill="FFFFFF"/>
        <w:spacing w:line="276" w:lineRule="auto"/>
        <w:jc w:val="both"/>
        <w:rPr>
          <w:color w:val="1A1A1A"/>
          <w:spacing w:val="3"/>
          <w:sz w:val="28"/>
          <w:szCs w:val="28"/>
          <w:lang w:val="en-US"/>
        </w:rPr>
      </w:pPr>
      <w:r w:rsidRPr="00517399">
        <w:rPr>
          <w:color w:val="1A1A1A"/>
          <w:spacing w:val="3"/>
          <w:sz w:val="28"/>
          <w:szCs w:val="28"/>
        </w:rPr>
        <w:t>Вивчення конфігурацій невеликих пожеж ведеться вже давно, і є низка публікацій, що містять аналітичні вирази для опису форми контурів пожеж. Розглянемо</w:t>
      </w:r>
      <w:r w:rsidRPr="00517399">
        <w:rPr>
          <w:color w:val="1A1A1A"/>
          <w:spacing w:val="3"/>
          <w:sz w:val="28"/>
          <w:szCs w:val="28"/>
          <w:lang w:val="en-US"/>
        </w:rPr>
        <w:t xml:space="preserve"> </w:t>
      </w:r>
      <w:r w:rsidRPr="00517399">
        <w:rPr>
          <w:color w:val="1A1A1A"/>
          <w:spacing w:val="3"/>
          <w:sz w:val="28"/>
          <w:szCs w:val="28"/>
        </w:rPr>
        <w:t>деякі</w:t>
      </w:r>
      <w:r w:rsidRPr="00517399">
        <w:rPr>
          <w:color w:val="1A1A1A"/>
          <w:spacing w:val="3"/>
          <w:sz w:val="28"/>
          <w:szCs w:val="28"/>
          <w:lang w:val="en-US"/>
        </w:rPr>
        <w:t xml:space="preserve"> </w:t>
      </w:r>
      <w:r w:rsidRPr="00517399">
        <w:rPr>
          <w:color w:val="1A1A1A"/>
          <w:spacing w:val="3"/>
          <w:sz w:val="28"/>
          <w:szCs w:val="28"/>
        </w:rPr>
        <w:t>з</w:t>
      </w:r>
      <w:r w:rsidRPr="00517399">
        <w:rPr>
          <w:color w:val="1A1A1A"/>
          <w:spacing w:val="3"/>
          <w:sz w:val="28"/>
          <w:szCs w:val="28"/>
          <w:lang w:val="en-US"/>
        </w:rPr>
        <w:t xml:space="preserve"> </w:t>
      </w:r>
      <w:r w:rsidRPr="00517399">
        <w:rPr>
          <w:color w:val="1A1A1A"/>
          <w:spacing w:val="3"/>
          <w:sz w:val="28"/>
          <w:szCs w:val="28"/>
        </w:rPr>
        <w:t>цих</w:t>
      </w:r>
      <w:r w:rsidRPr="00517399">
        <w:rPr>
          <w:color w:val="1A1A1A"/>
          <w:spacing w:val="3"/>
          <w:sz w:val="28"/>
          <w:szCs w:val="28"/>
          <w:lang w:val="en-US"/>
        </w:rPr>
        <w:t xml:space="preserve"> </w:t>
      </w:r>
      <w:r w:rsidRPr="00517399">
        <w:rPr>
          <w:color w:val="1A1A1A"/>
          <w:spacing w:val="3"/>
          <w:sz w:val="28"/>
          <w:szCs w:val="28"/>
        </w:rPr>
        <w:t>висловів</w:t>
      </w:r>
      <w:r w:rsidRPr="00517399">
        <w:rPr>
          <w:color w:val="1A1A1A"/>
          <w:spacing w:val="3"/>
          <w:sz w:val="28"/>
          <w:szCs w:val="28"/>
          <w:lang w:val="en-US"/>
        </w:rPr>
        <w:t xml:space="preserve"> </w:t>
      </w:r>
      <w:r w:rsidRPr="00517399">
        <w:rPr>
          <w:color w:val="1A1A1A"/>
          <w:spacing w:val="3"/>
          <w:sz w:val="28"/>
          <w:szCs w:val="28"/>
        </w:rPr>
        <w:t>і</w:t>
      </w:r>
      <w:r w:rsidRPr="00517399">
        <w:rPr>
          <w:color w:val="1A1A1A"/>
          <w:spacing w:val="3"/>
          <w:sz w:val="28"/>
          <w:szCs w:val="28"/>
          <w:lang w:val="en-US"/>
        </w:rPr>
        <w:t xml:space="preserve"> </w:t>
      </w:r>
      <w:r w:rsidRPr="00517399">
        <w:rPr>
          <w:color w:val="1A1A1A"/>
          <w:spacing w:val="3"/>
          <w:sz w:val="28"/>
          <w:szCs w:val="28"/>
        </w:rPr>
        <w:t>виведемо</w:t>
      </w:r>
      <w:r w:rsidRPr="00517399">
        <w:rPr>
          <w:color w:val="1A1A1A"/>
          <w:spacing w:val="3"/>
          <w:sz w:val="28"/>
          <w:szCs w:val="28"/>
          <w:lang w:val="en-US"/>
        </w:rPr>
        <w:t xml:space="preserve"> </w:t>
      </w:r>
      <w:r w:rsidRPr="00517399">
        <w:rPr>
          <w:color w:val="1A1A1A"/>
          <w:spacing w:val="3"/>
          <w:sz w:val="28"/>
          <w:szCs w:val="28"/>
        </w:rPr>
        <w:t>формули</w:t>
      </w:r>
      <w:r w:rsidRPr="00517399">
        <w:rPr>
          <w:color w:val="1A1A1A"/>
          <w:spacing w:val="3"/>
          <w:sz w:val="28"/>
          <w:szCs w:val="28"/>
          <w:lang w:val="en-US"/>
        </w:rPr>
        <w:t xml:space="preserve"> </w:t>
      </w:r>
      <w:r w:rsidRPr="00517399">
        <w:rPr>
          <w:color w:val="1A1A1A"/>
          <w:spacing w:val="3"/>
          <w:sz w:val="28"/>
          <w:szCs w:val="28"/>
        </w:rPr>
        <w:t>індикатрис</w:t>
      </w:r>
      <w:r w:rsidRPr="00517399">
        <w:rPr>
          <w:color w:val="1A1A1A"/>
          <w:spacing w:val="3"/>
          <w:sz w:val="28"/>
          <w:szCs w:val="28"/>
          <w:lang w:val="en-US"/>
        </w:rPr>
        <w:t xml:space="preserve">. </w:t>
      </w:r>
    </w:p>
    <w:p w:rsidR="00D716BF" w:rsidRPr="00517399" w:rsidRDefault="00D716BF" w:rsidP="00BB19BF">
      <w:pPr>
        <w:numPr>
          <w:ilvl w:val="0"/>
          <w:numId w:val="27"/>
        </w:numPr>
        <w:shd w:val="clear" w:color="auto" w:fill="FFFFFF"/>
        <w:spacing w:line="276" w:lineRule="auto"/>
        <w:ind w:left="0" w:firstLine="142"/>
        <w:jc w:val="both"/>
        <w:rPr>
          <w:noProof/>
          <w:color w:val="1A1A1A"/>
          <w:sz w:val="28"/>
          <w:szCs w:val="28"/>
          <w:lang w:eastAsia="uk-UA"/>
        </w:rPr>
      </w:pPr>
      <w:r w:rsidRPr="00517399">
        <w:rPr>
          <w:color w:val="1A1A1A"/>
          <w:spacing w:val="3"/>
          <w:sz w:val="28"/>
          <w:szCs w:val="28"/>
        </w:rPr>
        <w:t>У ряді робіт контур пожежі апроксимується еліпсом, причому точка, з якої поширюється горіння, розташована в одному з його фокусів.</w:t>
      </w:r>
      <w:r w:rsidRPr="00517399">
        <w:rPr>
          <w:noProof/>
          <w:color w:val="1A1A1A"/>
          <w:sz w:val="28"/>
          <w:szCs w:val="28"/>
          <w:lang w:val="uk-UA" w:eastAsia="uk-UA"/>
        </w:rPr>
        <w:t xml:space="preserve"> </w:t>
      </w:r>
    </w:p>
    <w:p w:rsidR="00D716BF" w:rsidRPr="00517399" w:rsidRDefault="00A34342" w:rsidP="00BB19BF">
      <w:pPr>
        <w:shd w:val="clear" w:color="auto" w:fill="FFFFFF"/>
        <w:spacing w:line="276" w:lineRule="auto"/>
        <w:jc w:val="center"/>
        <w:rPr>
          <w:noProof/>
          <w:color w:val="1A1A1A"/>
          <w:sz w:val="28"/>
          <w:szCs w:val="28"/>
          <w:lang w:eastAsia="uk-UA"/>
        </w:rPr>
      </w:pPr>
      <w:r>
        <w:rPr>
          <w:noProof/>
          <w:color w:val="1A1A1A"/>
          <w:sz w:val="28"/>
          <w:szCs w:val="28"/>
          <w:lang w:val="uk-UA" w:eastAsia="uk-UA"/>
        </w:rPr>
        <w:lastRenderedPageBreak/>
        <w:pict>
          <v:shape id="Рисунок 66" o:spid="_x0000_i1499" type="#_x0000_t75" style="width:124.6pt;height:123.35pt;visibility:visible">
            <v:imagedata r:id="rId629" o:title="" croptop="9378f" cropbottom="37990f" cropleft="23887f" cropright="25627f"/>
          </v:shape>
        </w:pict>
      </w:r>
    </w:p>
    <w:p w:rsidR="00D716BF" w:rsidRPr="00517399" w:rsidRDefault="00D716BF" w:rsidP="00BB19BF">
      <w:pPr>
        <w:shd w:val="clear" w:color="auto" w:fill="FFFFFF"/>
        <w:spacing w:line="276" w:lineRule="auto"/>
        <w:jc w:val="center"/>
        <w:rPr>
          <w:noProof/>
          <w:color w:val="1A1A1A"/>
          <w:sz w:val="28"/>
          <w:szCs w:val="28"/>
          <w:lang w:eastAsia="uk-UA"/>
        </w:rPr>
      </w:pPr>
      <w:r w:rsidRPr="00517399">
        <w:rPr>
          <w:noProof/>
          <w:color w:val="1A1A1A"/>
          <w:sz w:val="28"/>
          <w:szCs w:val="28"/>
          <w:lang w:val="uk-UA" w:eastAsia="uk-UA"/>
        </w:rPr>
        <w:t>Рис.7 Т(х,у)</w:t>
      </w:r>
    </w:p>
    <w:p w:rsidR="00D716BF" w:rsidRPr="00517399" w:rsidRDefault="00D716BF" w:rsidP="00BB19BF">
      <w:pPr>
        <w:shd w:val="clear" w:color="auto" w:fill="FFFFFF"/>
        <w:spacing w:line="276" w:lineRule="auto"/>
        <w:jc w:val="both"/>
        <w:rPr>
          <w:color w:val="1A1A1A"/>
          <w:spacing w:val="3"/>
          <w:sz w:val="28"/>
          <w:szCs w:val="28"/>
        </w:rPr>
      </w:pPr>
      <w:r w:rsidRPr="00517399">
        <w:rPr>
          <w:color w:val="1A1A1A"/>
          <w:spacing w:val="3"/>
          <w:sz w:val="28"/>
          <w:szCs w:val="28"/>
        </w:rPr>
        <w:t xml:space="preserve">Індікатріса радіальної швидкості, що має еліптичну форму, з урахуванням умови (125) </w:t>
      </w:r>
      <w:r w:rsidRPr="00517399">
        <w:rPr>
          <w:color w:val="1A1A1A"/>
          <w:spacing w:val="3"/>
          <w:sz w:val="28"/>
          <w:szCs w:val="28"/>
          <w:lang w:val="uk-UA"/>
        </w:rPr>
        <w:t>за</w:t>
      </w:r>
      <w:r w:rsidRPr="00517399">
        <w:rPr>
          <w:color w:val="1A1A1A"/>
          <w:spacing w:val="3"/>
          <w:sz w:val="28"/>
          <w:szCs w:val="28"/>
        </w:rPr>
        <w:t>да</w:t>
      </w:r>
      <w:r w:rsidRPr="00517399">
        <w:rPr>
          <w:color w:val="1A1A1A"/>
          <w:spacing w:val="3"/>
          <w:sz w:val="28"/>
          <w:szCs w:val="28"/>
          <w:lang w:val="uk-UA"/>
        </w:rPr>
        <w:t>є</w:t>
      </w:r>
      <w:r w:rsidRPr="00517399">
        <w:rPr>
          <w:color w:val="1A1A1A"/>
          <w:spacing w:val="3"/>
          <w:sz w:val="28"/>
          <w:szCs w:val="28"/>
        </w:rPr>
        <w:t>ться формулою:</w:t>
      </w:r>
    </w:p>
    <w:p w:rsidR="00D716BF" w:rsidRPr="00517399" w:rsidRDefault="00D716BF" w:rsidP="00BB19BF">
      <w:pPr>
        <w:shd w:val="clear" w:color="auto" w:fill="FFFFFF"/>
        <w:spacing w:line="276" w:lineRule="auto"/>
        <w:ind w:firstLine="708"/>
        <w:jc w:val="both"/>
        <w:rPr>
          <w:color w:val="1A1A1A"/>
          <w:spacing w:val="3"/>
          <w:sz w:val="28"/>
          <w:szCs w:val="28"/>
          <w:lang w:val="uk-UA"/>
        </w:rPr>
      </w:pPr>
      <w:r w:rsidRPr="00517399">
        <w:rPr>
          <w:noProof/>
          <w:color w:val="1A1A1A"/>
          <w:sz w:val="28"/>
          <w:szCs w:val="28"/>
          <w:lang w:eastAsia="uk-UA"/>
        </w:rPr>
        <w:t xml:space="preserve">   </w:t>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00A34342">
        <w:rPr>
          <w:noProof/>
          <w:color w:val="1A1A1A"/>
          <w:sz w:val="28"/>
          <w:szCs w:val="28"/>
          <w:lang w:val="uk-UA" w:eastAsia="uk-UA"/>
        </w:rPr>
        <w:pict>
          <v:shape id="Рисунок 65" o:spid="_x0000_i1500" type="#_x0000_t75" style="width:103.3pt;height:36.3pt;visibility:visible">
            <v:imagedata r:id="rId630" o:title=""/>
          </v:shape>
        </w:pict>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t xml:space="preserve">   (145)</w:t>
      </w:r>
    </w:p>
    <w:p w:rsidR="00D716BF" w:rsidRPr="00517399" w:rsidRDefault="00D716BF" w:rsidP="00BB19BF">
      <w:pPr>
        <w:shd w:val="clear" w:color="auto" w:fill="FFFFFF"/>
        <w:spacing w:line="276" w:lineRule="auto"/>
        <w:jc w:val="both"/>
        <w:rPr>
          <w:color w:val="1A1A1A"/>
          <w:spacing w:val="3"/>
          <w:sz w:val="28"/>
          <w:szCs w:val="28"/>
          <w:lang w:val="uk-UA"/>
        </w:rPr>
      </w:pPr>
      <w:r w:rsidRPr="00517399">
        <w:rPr>
          <w:color w:val="1A1A1A"/>
          <w:spacing w:val="3"/>
          <w:sz w:val="28"/>
          <w:szCs w:val="28"/>
          <w:lang w:val="uk-UA"/>
        </w:rPr>
        <w:t xml:space="preserve">У цьому виразі параметр </w:t>
      </w:r>
      <w:r w:rsidR="00A34342">
        <w:rPr>
          <w:noProof/>
          <w:color w:val="1A1A1A"/>
          <w:spacing w:val="4"/>
          <w:position w:val="-6"/>
          <w:sz w:val="28"/>
          <w:szCs w:val="28"/>
          <w:lang w:val="uk-UA" w:eastAsia="uk-UA"/>
        </w:rPr>
        <w:pict>
          <v:shape id="Рисунок 64" o:spid="_x0000_i1501" type="#_x0000_t75" style="width:11.9pt;height:11.25pt;visibility:visible">
            <v:imagedata r:id="rId631" o:title=""/>
          </v:shape>
        </w:pict>
      </w:r>
      <w:r w:rsidRPr="00517399">
        <w:rPr>
          <w:color w:val="1A1A1A"/>
          <w:spacing w:val="3"/>
          <w:sz w:val="28"/>
          <w:szCs w:val="28"/>
          <w:lang w:val="uk-UA"/>
        </w:rPr>
        <w:t>- ексцентриситет еліпса, залежить від умов горіння: властивостей пального, швидкості вітру і т.д. Загальний висновок, який міститься в цих роботах, - при відсутності вітру</w:t>
      </w:r>
      <w:r w:rsidR="00A34342">
        <w:rPr>
          <w:noProof/>
          <w:color w:val="1A1A1A"/>
          <w:spacing w:val="6"/>
          <w:position w:val="-3"/>
          <w:sz w:val="28"/>
          <w:szCs w:val="28"/>
          <w:lang w:val="uk-UA" w:eastAsia="uk-UA"/>
        </w:rPr>
        <w:pict>
          <v:shape id="Рисунок 63" o:spid="_x0000_i1502" type="#_x0000_t75" style="width:31.3pt;height:10.65pt;visibility:visible">
            <v:imagedata r:id="rId632" o:title=""/>
          </v:shape>
        </w:pict>
      </w:r>
      <w:r w:rsidRPr="00517399">
        <w:rPr>
          <w:color w:val="1A1A1A"/>
          <w:spacing w:val="3"/>
          <w:sz w:val="28"/>
          <w:szCs w:val="28"/>
          <w:lang w:val="uk-UA"/>
        </w:rPr>
        <w:t xml:space="preserve">, еліпс вироджується в коло, а з збільшенням швидкості вітру ексцентриситет збільшується, що приводить до витягування індикатриси в напрямку вітру. </w:t>
      </w:r>
    </w:p>
    <w:p w:rsidR="00D716BF" w:rsidRPr="00517399" w:rsidRDefault="00D716BF" w:rsidP="00BB19BF">
      <w:pPr>
        <w:shd w:val="clear" w:color="auto" w:fill="FFFFFF"/>
        <w:spacing w:line="276" w:lineRule="auto"/>
        <w:jc w:val="both"/>
        <w:rPr>
          <w:color w:val="1A1A1A"/>
          <w:spacing w:val="3"/>
          <w:sz w:val="28"/>
          <w:szCs w:val="28"/>
        </w:rPr>
      </w:pPr>
      <w:r w:rsidRPr="00517399">
        <w:rPr>
          <w:color w:val="1A1A1A"/>
          <w:spacing w:val="3"/>
          <w:sz w:val="28"/>
          <w:szCs w:val="28"/>
        </w:rPr>
        <w:t>Скориставшись формулою (125), визначимо з формули (145) відповідну індикатриси нормальної швидкості:</w:t>
      </w:r>
    </w:p>
    <w:p w:rsidR="00D716BF" w:rsidRPr="00517399" w:rsidRDefault="00D716BF" w:rsidP="00BB19BF">
      <w:pPr>
        <w:shd w:val="clear" w:color="auto" w:fill="FFFFFF"/>
        <w:spacing w:line="276" w:lineRule="auto"/>
        <w:ind w:firstLine="708"/>
        <w:jc w:val="both"/>
        <w:rPr>
          <w:color w:val="1A1A1A"/>
          <w:sz w:val="28"/>
          <w:szCs w:val="28"/>
          <w:lang w:val="uk-UA"/>
        </w:rPr>
      </w:pPr>
      <w:r w:rsidRPr="00517399">
        <w:rPr>
          <w:noProof/>
          <w:color w:val="1A1A1A"/>
          <w:sz w:val="28"/>
          <w:szCs w:val="28"/>
          <w:lang w:eastAsia="uk-UA"/>
        </w:rPr>
        <w:t xml:space="preserve">                    </w:t>
      </w:r>
      <w:r w:rsidRPr="00517399">
        <w:rPr>
          <w:noProof/>
          <w:color w:val="1A1A1A"/>
          <w:sz w:val="28"/>
          <w:szCs w:val="28"/>
          <w:lang w:val="uk-UA" w:eastAsia="uk-UA"/>
        </w:rPr>
        <w:tab/>
      </w:r>
      <w:r w:rsidRPr="00517399">
        <w:rPr>
          <w:noProof/>
          <w:color w:val="1A1A1A"/>
          <w:sz w:val="28"/>
          <w:szCs w:val="28"/>
          <w:lang w:val="uk-UA" w:eastAsia="uk-UA"/>
        </w:rPr>
        <w:tab/>
      </w:r>
      <w:r w:rsidR="00A34342">
        <w:rPr>
          <w:noProof/>
          <w:color w:val="1A1A1A"/>
          <w:sz w:val="28"/>
          <w:szCs w:val="28"/>
          <w:lang w:val="uk-UA" w:eastAsia="uk-UA"/>
        </w:rPr>
        <w:pict>
          <v:shape id="Рисунок 62" o:spid="_x0000_i1503" type="#_x0000_t75" style="width:150.25pt;height:34.45pt;visibility:visible">
            <v:imagedata r:id="rId633" o:title=""/>
          </v:shape>
        </w:pict>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r>
      <w:r w:rsidRPr="00517399">
        <w:rPr>
          <w:noProof/>
          <w:color w:val="1A1A1A"/>
          <w:sz w:val="28"/>
          <w:szCs w:val="28"/>
          <w:lang w:val="uk-UA" w:eastAsia="uk-UA"/>
        </w:rPr>
        <w:tab/>
        <w:t xml:space="preserve">   (146)</w:t>
      </w:r>
    </w:p>
    <w:p w:rsidR="00D716BF" w:rsidRPr="00517399" w:rsidRDefault="00D716BF" w:rsidP="00BB19BF">
      <w:pPr>
        <w:shd w:val="clear" w:color="auto" w:fill="FFFFFF"/>
        <w:spacing w:line="276" w:lineRule="auto"/>
        <w:jc w:val="both"/>
        <w:rPr>
          <w:color w:val="1A1A1A"/>
          <w:spacing w:val="-16"/>
          <w:sz w:val="28"/>
          <w:szCs w:val="28"/>
          <w:lang w:val="uk-UA"/>
        </w:rPr>
      </w:pPr>
      <w:r w:rsidRPr="00517399">
        <w:rPr>
          <w:color w:val="1A1A1A"/>
          <w:spacing w:val="-16"/>
          <w:sz w:val="28"/>
          <w:szCs w:val="28"/>
          <w:lang w:val="uk-UA"/>
        </w:rPr>
        <w:t>2. Н.П. Курбатскім запропоновано описувати форму пожежі у вигляді фігури, що складається з двох напівеліпса, що мають спільну вісь.</w:t>
      </w:r>
    </w:p>
    <w:p w:rsidR="00D716BF" w:rsidRPr="00517399" w:rsidRDefault="00A34342" w:rsidP="00BB19BF">
      <w:pPr>
        <w:shd w:val="clear" w:color="auto" w:fill="FFFFFF"/>
        <w:spacing w:line="276" w:lineRule="auto"/>
        <w:jc w:val="center"/>
        <w:rPr>
          <w:noProof/>
          <w:color w:val="1A1A1A"/>
          <w:sz w:val="28"/>
          <w:szCs w:val="28"/>
          <w:lang w:val="en-US" w:eastAsia="uk-UA"/>
        </w:rPr>
      </w:pPr>
      <w:r>
        <w:rPr>
          <w:noProof/>
          <w:color w:val="1A1A1A"/>
          <w:sz w:val="28"/>
          <w:szCs w:val="28"/>
          <w:lang w:val="uk-UA" w:eastAsia="uk-UA"/>
        </w:rPr>
        <w:pict>
          <v:shape id="Рисунок 61" o:spid="_x0000_i1504" type="#_x0000_t75" style="width:135.25pt;height:115.85pt;visibility:visible">
            <v:imagedata r:id="rId634" o:title="" croptop="9626f" cropbottom="38208f" cropleft="24675f" cropright="23450f"/>
          </v:shape>
        </w:pict>
      </w:r>
    </w:p>
    <w:p w:rsidR="00D716BF" w:rsidRPr="00517399" w:rsidRDefault="00D716BF" w:rsidP="00BB19BF">
      <w:pPr>
        <w:shd w:val="clear" w:color="auto" w:fill="FFFFFF"/>
        <w:spacing w:line="276" w:lineRule="auto"/>
        <w:jc w:val="center"/>
        <w:rPr>
          <w:noProof/>
          <w:color w:val="1A1A1A"/>
          <w:sz w:val="28"/>
          <w:szCs w:val="28"/>
          <w:lang w:eastAsia="uk-UA"/>
        </w:rPr>
      </w:pPr>
      <w:r w:rsidRPr="00517399">
        <w:rPr>
          <w:noProof/>
          <w:color w:val="1A1A1A"/>
          <w:sz w:val="28"/>
          <w:szCs w:val="28"/>
          <w:lang w:val="uk-UA" w:eastAsia="uk-UA"/>
        </w:rPr>
        <w:t>Рис.7 Т(х,у)</w:t>
      </w:r>
    </w:p>
    <w:p w:rsidR="00D716BF" w:rsidRPr="00517399" w:rsidRDefault="00D716BF" w:rsidP="00BB19BF">
      <w:pPr>
        <w:shd w:val="clear" w:color="auto" w:fill="FFFFFF"/>
        <w:spacing w:line="276" w:lineRule="auto"/>
        <w:jc w:val="both"/>
        <w:rPr>
          <w:color w:val="1A1A1A"/>
          <w:spacing w:val="-16"/>
          <w:sz w:val="28"/>
          <w:szCs w:val="28"/>
        </w:rPr>
      </w:pPr>
      <w:r w:rsidRPr="00517399">
        <w:rPr>
          <w:color w:val="1A1A1A"/>
          <w:spacing w:val="-16"/>
          <w:sz w:val="28"/>
          <w:szCs w:val="28"/>
        </w:rPr>
        <w:t>Якщо джерело вогню розташований у центрі еліпсів, рівняння індикатрис, які задають такий контур, має вигляд:</w: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sz w:val="28"/>
          <w:szCs w:val="28"/>
          <w:lang w:eastAsia="uk-UA"/>
        </w:rPr>
        <w:t xml:space="preserve">         </w:t>
      </w:r>
      <w:r w:rsidR="00A34342">
        <w:rPr>
          <w:noProof/>
          <w:color w:val="1A1A1A"/>
          <w:sz w:val="28"/>
          <w:szCs w:val="28"/>
          <w:lang w:val="uk-UA" w:eastAsia="uk-UA"/>
        </w:rPr>
        <w:pict>
          <v:shape id="Рисунок 60" o:spid="_x0000_i1505" type="#_x0000_t75" style="width:250.45pt;height:50.7pt;visibility:visible">
            <v:imagedata r:id="rId635"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(147)</w:t>
      </w:r>
    </w:p>
    <w:p w:rsidR="00D716BF" w:rsidRPr="00517399" w:rsidRDefault="00D716BF" w:rsidP="00BB19BF">
      <w:pPr>
        <w:shd w:val="clear" w:color="auto" w:fill="FFFFFF"/>
        <w:spacing w:line="276" w:lineRule="auto"/>
        <w:ind w:firstLine="708"/>
        <w:jc w:val="both"/>
        <w:rPr>
          <w:color w:val="1A1A1A"/>
          <w:sz w:val="28"/>
          <w:szCs w:val="28"/>
        </w:rPr>
      </w:pPr>
      <w:r w:rsidRPr="00517399">
        <w:rPr>
          <w:noProof/>
          <w:color w:val="1A1A1A"/>
          <w:sz w:val="28"/>
          <w:szCs w:val="28"/>
          <w:lang w:eastAsia="uk-UA"/>
        </w:rPr>
        <w:lastRenderedPageBreak/>
        <w:t xml:space="preserve">        </w:t>
      </w:r>
      <w:r w:rsidR="00A34342">
        <w:rPr>
          <w:noProof/>
          <w:color w:val="1A1A1A"/>
          <w:sz w:val="28"/>
          <w:szCs w:val="28"/>
          <w:lang w:val="uk-UA" w:eastAsia="uk-UA"/>
        </w:rPr>
        <w:pict>
          <v:shape id="Рисунок 59" o:spid="_x0000_i1506" type="#_x0000_t75" style="width:272.95pt;height:80.75pt;visibility:visible">
            <v:imagedata r:id="rId636" o:title=""/>
          </v:shape>
        </w:pict>
      </w:r>
      <w:r w:rsidRPr="00517399">
        <w:rPr>
          <w:noProof/>
          <w:color w:val="1A1A1A"/>
          <w:sz w:val="28"/>
          <w:szCs w:val="28"/>
          <w:lang w:eastAsia="uk-UA"/>
        </w:rPr>
        <w:tab/>
      </w:r>
      <w:r w:rsidRPr="00517399">
        <w:rPr>
          <w:noProof/>
          <w:color w:val="1A1A1A"/>
          <w:sz w:val="28"/>
          <w:szCs w:val="28"/>
          <w:lang w:eastAsia="uk-UA"/>
        </w:rPr>
        <w:tab/>
        <w:t xml:space="preserve">             (148)</w:t>
      </w:r>
    </w:p>
    <w:p w:rsidR="00D716BF" w:rsidRPr="00517399" w:rsidRDefault="00D716BF" w:rsidP="00BB19BF">
      <w:pPr>
        <w:shd w:val="clear" w:color="auto" w:fill="FFFFFF"/>
        <w:spacing w:line="276" w:lineRule="auto"/>
        <w:jc w:val="both"/>
        <w:rPr>
          <w:color w:val="1A1A1A"/>
          <w:spacing w:val="8"/>
          <w:sz w:val="28"/>
          <w:szCs w:val="28"/>
        </w:rPr>
      </w:pPr>
      <w:r w:rsidRPr="00517399">
        <w:rPr>
          <w:color w:val="1A1A1A"/>
          <w:spacing w:val="8"/>
          <w:sz w:val="28"/>
          <w:szCs w:val="28"/>
        </w:rPr>
        <w:t>У цих формулах два параметри:</w:t>
      </w:r>
      <w:r w:rsidRPr="00517399">
        <w:rPr>
          <w:noProof/>
          <w:color w:val="1A1A1A"/>
          <w:spacing w:val="8"/>
          <w:position w:val="-8"/>
          <w:sz w:val="28"/>
          <w:szCs w:val="28"/>
          <w:lang w:eastAsia="uk-UA"/>
        </w:rPr>
        <w:t xml:space="preserve"> </w:t>
      </w:r>
      <w:r w:rsidR="00A34342">
        <w:rPr>
          <w:noProof/>
          <w:color w:val="1A1A1A"/>
          <w:spacing w:val="8"/>
          <w:position w:val="-8"/>
          <w:sz w:val="28"/>
          <w:szCs w:val="28"/>
          <w:lang w:val="uk-UA" w:eastAsia="uk-UA"/>
        </w:rPr>
        <w:pict>
          <v:shape id="Рисунок 58" o:spid="_x0000_i1507" type="#_x0000_t75" style="width:78.25pt;height:14.4pt;visibility:visible">
            <v:imagedata r:id="rId637" o:title=""/>
          </v:shape>
        </w:pict>
      </w:r>
      <w:r w:rsidRPr="00517399">
        <w:rPr>
          <w:color w:val="1A1A1A"/>
          <w:spacing w:val="8"/>
          <w:sz w:val="28"/>
          <w:szCs w:val="28"/>
        </w:rPr>
        <w:t xml:space="preserve"> причому</w:t>
      </w:r>
      <w:r w:rsidR="00A34342">
        <w:rPr>
          <w:noProof/>
          <w:color w:val="1A1A1A"/>
          <w:spacing w:val="1"/>
          <w:position w:val="-12"/>
          <w:sz w:val="28"/>
          <w:szCs w:val="28"/>
          <w:lang w:val="uk-UA" w:eastAsia="uk-UA"/>
        </w:rPr>
        <w:pict>
          <v:shape id="Рисунок 57" o:spid="_x0000_i1508" type="#_x0000_t75" style="width:122.7pt;height:18.8pt;visibility:visible">
            <v:imagedata r:id="rId638" o:title=""/>
          </v:shape>
        </w:pict>
      </w:r>
    </w:p>
    <w:p w:rsidR="00D716BF" w:rsidRPr="00517399" w:rsidRDefault="00D716BF" w:rsidP="00BB19BF">
      <w:pPr>
        <w:shd w:val="clear" w:color="auto" w:fill="FFFFFF"/>
        <w:spacing w:line="276" w:lineRule="auto"/>
        <w:jc w:val="both"/>
        <w:rPr>
          <w:color w:val="1A1A1A"/>
          <w:spacing w:val="8"/>
          <w:sz w:val="28"/>
          <w:szCs w:val="28"/>
        </w:rPr>
      </w:pPr>
      <w:r w:rsidRPr="00517399">
        <w:rPr>
          <w:color w:val="1A1A1A"/>
          <w:spacing w:val="8"/>
          <w:sz w:val="28"/>
          <w:szCs w:val="28"/>
        </w:rPr>
        <w:t xml:space="preserve"> </w:t>
      </w:r>
      <w:r w:rsidR="00A34342">
        <w:rPr>
          <w:noProof/>
          <w:color w:val="1A1A1A"/>
          <w:position w:val="-11"/>
          <w:sz w:val="28"/>
          <w:szCs w:val="28"/>
          <w:lang w:val="uk-UA" w:eastAsia="uk-UA"/>
        </w:rPr>
        <w:pict>
          <v:shape id="Рисунок 56" o:spid="_x0000_i1509" type="#_x0000_t75" style="width:101.45pt;height:14.4pt;visibility:visible">
            <v:imagedata r:id="rId639" o:title=""/>
          </v:shape>
        </w:pict>
      </w:r>
      <w:r w:rsidRPr="00517399">
        <w:rPr>
          <w:color w:val="1A1A1A"/>
          <w:spacing w:val="8"/>
          <w:sz w:val="28"/>
          <w:szCs w:val="28"/>
        </w:rPr>
        <w:t xml:space="preserve"> </w:t>
      </w:r>
    </w:p>
    <w:p w:rsidR="00D716BF" w:rsidRPr="00517399" w:rsidRDefault="00D716BF" w:rsidP="00BB19BF">
      <w:pPr>
        <w:shd w:val="clear" w:color="auto" w:fill="FFFFFF"/>
        <w:spacing w:line="276" w:lineRule="auto"/>
        <w:jc w:val="both"/>
        <w:rPr>
          <w:color w:val="1A1A1A"/>
          <w:spacing w:val="8"/>
          <w:sz w:val="28"/>
          <w:szCs w:val="28"/>
        </w:rPr>
      </w:pPr>
      <w:r w:rsidRPr="00517399">
        <w:rPr>
          <w:color w:val="1A1A1A"/>
          <w:spacing w:val="8"/>
          <w:sz w:val="28"/>
          <w:szCs w:val="28"/>
        </w:rPr>
        <w:t xml:space="preserve">Величина цих параметрів визначається умовами горіння і швидкістю вітру; із зростанням швидкості вектора а і </w:t>
      </w:r>
      <w:r w:rsidRPr="00517399">
        <w:rPr>
          <w:i/>
          <w:iCs/>
          <w:color w:val="1A1A1A"/>
          <w:spacing w:val="4"/>
          <w:sz w:val="28"/>
          <w:szCs w:val="28"/>
        </w:rPr>
        <w:t>Ь</w:t>
      </w:r>
      <w:r w:rsidRPr="00517399">
        <w:rPr>
          <w:color w:val="1A1A1A"/>
          <w:spacing w:val="8"/>
          <w:sz w:val="28"/>
          <w:szCs w:val="28"/>
        </w:rPr>
        <w:t xml:space="preserve">  убувають.</w:t>
      </w:r>
    </w:p>
    <w:p w:rsidR="00D716BF" w:rsidRPr="00517399" w:rsidRDefault="00D716BF" w:rsidP="00BB19BF">
      <w:pPr>
        <w:shd w:val="clear" w:color="auto" w:fill="FFFFFF"/>
        <w:spacing w:line="276" w:lineRule="auto"/>
        <w:jc w:val="both"/>
        <w:rPr>
          <w:color w:val="1A1A1A"/>
          <w:spacing w:val="8"/>
          <w:sz w:val="28"/>
          <w:szCs w:val="28"/>
        </w:rPr>
      </w:pPr>
      <w:r w:rsidRPr="00517399">
        <w:rPr>
          <w:color w:val="1A1A1A"/>
          <w:spacing w:val="8"/>
          <w:sz w:val="28"/>
          <w:szCs w:val="28"/>
        </w:rPr>
        <w:t>3. Розглянемо ще одну зручну формулу, що знайшла застосування при розрахунку контурів пожеж. З урахуванням нормування вираз для індикатриси радіальної швидкості має вигляд:</w:t>
      </w:r>
    </w:p>
    <w:p w:rsidR="00D716BF" w:rsidRPr="00517399" w:rsidRDefault="00D716BF" w:rsidP="00BB19BF">
      <w:pPr>
        <w:shd w:val="clear" w:color="auto" w:fill="FFFFFF"/>
        <w:spacing w:line="276" w:lineRule="auto"/>
        <w:ind w:firstLine="708"/>
        <w:jc w:val="both"/>
        <w:rPr>
          <w:color w:val="1A1A1A"/>
          <w:spacing w:val="8"/>
          <w:sz w:val="28"/>
          <w:szCs w:val="28"/>
        </w:rPr>
      </w:pPr>
      <w:r w:rsidRPr="00517399">
        <w:rPr>
          <w:noProof/>
          <w:color w:val="1A1A1A"/>
          <w:sz w:val="28"/>
          <w:szCs w:val="28"/>
          <w:lang w:eastAsia="uk-UA"/>
        </w:rPr>
        <w:t xml:space="preserve">    </w:t>
      </w:r>
      <w:r w:rsidRPr="00517399">
        <w:rPr>
          <w:noProof/>
          <w:color w:val="1A1A1A"/>
          <w:sz w:val="28"/>
          <w:szCs w:val="28"/>
          <w:lang w:eastAsia="uk-UA"/>
        </w:rPr>
        <w:tab/>
      </w:r>
      <w:r w:rsidRPr="00517399">
        <w:rPr>
          <w:noProof/>
          <w:color w:val="1A1A1A"/>
          <w:sz w:val="28"/>
          <w:szCs w:val="28"/>
          <w:lang w:eastAsia="uk-UA"/>
        </w:rPr>
        <w:tab/>
      </w:r>
      <w:r w:rsidR="00A34342">
        <w:rPr>
          <w:noProof/>
          <w:color w:val="1A1A1A"/>
          <w:sz w:val="28"/>
          <w:szCs w:val="28"/>
          <w:lang w:val="uk-UA" w:eastAsia="uk-UA"/>
        </w:rPr>
        <w:pict>
          <v:shape id="Рисунок 55" o:spid="_x0000_i1510" type="#_x0000_t75" style="width:168.4pt;height:20.05pt;visibility:visible">
            <v:imagedata r:id="rId640" o:title=""/>
          </v:shape>
        </w:pict>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r>
      <w:r w:rsidRPr="00517399">
        <w:rPr>
          <w:noProof/>
          <w:color w:val="1A1A1A"/>
          <w:sz w:val="28"/>
          <w:szCs w:val="28"/>
          <w:lang w:eastAsia="uk-UA"/>
        </w:rPr>
        <w:tab/>
        <w:t xml:space="preserve">   (149)</w:t>
      </w:r>
    </w:p>
    <w:p w:rsidR="00D716BF" w:rsidRPr="00517399" w:rsidRDefault="00D716BF" w:rsidP="00BB19BF">
      <w:pPr>
        <w:shd w:val="clear" w:color="auto" w:fill="FFFFFF"/>
        <w:spacing w:line="276" w:lineRule="auto"/>
        <w:jc w:val="both"/>
        <w:rPr>
          <w:color w:val="1A1A1A"/>
          <w:spacing w:val="8"/>
          <w:sz w:val="28"/>
          <w:szCs w:val="28"/>
        </w:rPr>
      </w:pPr>
      <w:r w:rsidRPr="00517399">
        <w:rPr>
          <w:color w:val="1A1A1A"/>
          <w:spacing w:val="8"/>
          <w:sz w:val="28"/>
          <w:szCs w:val="28"/>
        </w:rPr>
        <w:t xml:space="preserve"> Цією формулою відповідає:</w:t>
      </w:r>
    </w:p>
    <w:p w:rsidR="00D716BF" w:rsidRPr="00517399" w:rsidRDefault="00A34342" w:rsidP="00BB19BF">
      <w:pPr>
        <w:shd w:val="clear" w:color="auto" w:fill="FFFFFF"/>
        <w:spacing w:line="276" w:lineRule="auto"/>
        <w:ind w:left="1416" w:firstLine="708"/>
        <w:jc w:val="both"/>
        <w:rPr>
          <w:color w:val="1A1A1A"/>
          <w:spacing w:val="8"/>
          <w:sz w:val="28"/>
          <w:szCs w:val="28"/>
        </w:rPr>
      </w:pPr>
      <w:r>
        <w:rPr>
          <w:noProof/>
          <w:color w:val="1A1A1A"/>
          <w:sz w:val="28"/>
          <w:szCs w:val="28"/>
          <w:lang w:val="uk-UA" w:eastAsia="uk-UA"/>
        </w:rPr>
        <w:pict>
          <v:shape id="Рисунок 54" o:spid="_x0000_i1511" type="#_x0000_t75" style="width:199.7pt;height:35.05pt;visibility:visible">
            <v:imagedata r:id="rId641" o:title=""/>
          </v:shape>
        </w:pict>
      </w:r>
      <w:r w:rsidR="00D716BF" w:rsidRPr="00517399">
        <w:rPr>
          <w:color w:val="1A1A1A"/>
          <w:spacing w:val="8"/>
          <w:sz w:val="28"/>
          <w:szCs w:val="28"/>
        </w:rPr>
        <w:t xml:space="preserve">  </w:t>
      </w:r>
      <w:r w:rsidR="00D716BF" w:rsidRPr="00517399">
        <w:rPr>
          <w:color w:val="1A1A1A"/>
          <w:spacing w:val="8"/>
          <w:sz w:val="28"/>
          <w:szCs w:val="28"/>
        </w:rPr>
        <w:tab/>
      </w:r>
      <w:r w:rsidR="00D716BF" w:rsidRPr="00517399">
        <w:rPr>
          <w:color w:val="1A1A1A"/>
          <w:spacing w:val="8"/>
          <w:sz w:val="28"/>
          <w:szCs w:val="28"/>
        </w:rPr>
        <w:tab/>
      </w:r>
      <w:r w:rsidR="00D716BF" w:rsidRPr="00517399">
        <w:rPr>
          <w:color w:val="1A1A1A"/>
          <w:spacing w:val="8"/>
          <w:sz w:val="28"/>
          <w:szCs w:val="28"/>
        </w:rPr>
        <w:tab/>
      </w:r>
      <w:r w:rsidR="00D716BF" w:rsidRPr="00517399">
        <w:rPr>
          <w:color w:val="1A1A1A"/>
          <w:spacing w:val="8"/>
          <w:sz w:val="28"/>
          <w:szCs w:val="28"/>
        </w:rPr>
        <w:tab/>
        <w:t xml:space="preserve">  (150)</w:t>
      </w:r>
    </w:p>
    <w:p w:rsidR="00D716BF" w:rsidRPr="00517399" w:rsidRDefault="00D716BF" w:rsidP="00BB19BF">
      <w:pPr>
        <w:shd w:val="clear" w:color="auto" w:fill="FFFFFF"/>
        <w:spacing w:line="276" w:lineRule="auto"/>
        <w:jc w:val="both"/>
        <w:rPr>
          <w:color w:val="1A1A1A"/>
          <w:spacing w:val="8"/>
          <w:sz w:val="28"/>
          <w:szCs w:val="28"/>
        </w:rPr>
      </w:pPr>
      <w:r w:rsidRPr="00517399">
        <w:rPr>
          <w:color w:val="1A1A1A"/>
          <w:spacing w:val="8"/>
          <w:sz w:val="28"/>
          <w:szCs w:val="28"/>
        </w:rPr>
        <w:t>Залежний від швидкості вітру параметр а може бути визначений на основі екс-тальні даних. Наприклад,</w:t>
      </w:r>
      <w:r w:rsidR="00A34342">
        <w:rPr>
          <w:noProof/>
          <w:color w:val="1A1A1A"/>
          <w:sz w:val="28"/>
          <w:szCs w:val="28"/>
          <w:lang w:val="uk-UA" w:eastAsia="uk-UA"/>
        </w:rPr>
        <w:pict>
          <v:shape id="Рисунок 53" o:spid="_x0000_i1512" type="#_x0000_t75" style="width:139.6pt;height:15.05pt;visibility:visible">
            <v:imagedata r:id="rId642" o:title=""/>
          </v:shape>
        </w:pict>
      </w:r>
      <w:r w:rsidRPr="00517399">
        <w:rPr>
          <w:noProof/>
          <w:color w:val="1A1A1A"/>
          <w:sz w:val="28"/>
          <w:szCs w:val="28"/>
          <w:lang w:eastAsia="uk-UA"/>
        </w:rPr>
        <w:t xml:space="preserve"> </w:t>
      </w:r>
      <w:r w:rsidRPr="00517399">
        <w:rPr>
          <w:color w:val="1A1A1A"/>
          <w:spacing w:val="8"/>
          <w:sz w:val="28"/>
          <w:szCs w:val="28"/>
        </w:rPr>
        <w:t>яке справедливо для швидкостей</w:t>
      </w:r>
      <w:r w:rsidR="00A34342">
        <w:rPr>
          <w:noProof/>
          <w:color w:val="1A1A1A"/>
          <w:spacing w:val="4"/>
          <w:position w:val="-7"/>
          <w:sz w:val="28"/>
          <w:szCs w:val="28"/>
          <w:lang w:val="uk-UA" w:eastAsia="uk-UA"/>
        </w:rPr>
        <w:pict>
          <v:shape id="Рисунок 52" o:spid="_x0000_i1513" type="#_x0000_t75" style="width:59.5pt;height:15.65pt;visibility:visible">
            <v:imagedata r:id="rId643" o:title=""/>
          </v:shape>
        </w:pict>
      </w:r>
    </w:p>
    <w:p w:rsidR="00D716BF" w:rsidRPr="00517399" w:rsidRDefault="00D716BF" w:rsidP="00BB19BF">
      <w:pPr>
        <w:shd w:val="clear" w:color="auto" w:fill="FFFFFF"/>
        <w:spacing w:line="276" w:lineRule="auto"/>
        <w:jc w:val="both"/>
        <w:rPr>
          <w:color w:val="1A1A1A"/>
          <w:spacing w:val="8"/>
          <w:sz w:val="28"/>
          <w:szCs w:val="28"/>
        </w:rPr>
      </w:pPr>
      <w:r w:rsidRPr="00517399">
        <w:rPr>
          <w:color w:val="1A1A1A"/>
          <w:spacing w:val="8"/>
          <w:sz w:val="28"/>
          <w:szCs w:val="28"/>
        </w:rPr>
        <w:t>Всі розглянуті формули порівняно прості, вимагають визначення всього одного-двох невідомих параметрів і дають, як правило, достатню для практики точність.</w:t>
      </w:r>
    </w:p>
    <w:p w:rsidR="00D716BF" w:rsidRPr="00517399" w:rsidRDefault="00D716BF" w:rsidP="00BB19BF">
      <w:pPr>
        <w:shd w:val="clear" w:color="auto" w:fill="FFFFFF"/>
        <w:spacing w:line="276" w:lineRule="auto"/>
        <w:jc w:val="both"/>
        <w:rPr>
          <w:color w:val="1A1A1A"/>
          <w:spacing w:val="8"/>
          <w:sz w:val="28"/>
          <w:szCs w:val="28"/>
        </w:rPr>
      </w:pPr>
      <w:r w:rsidRPr="00517399">
        <w:rPr>
          <w:color w:val="1A1A1A"/>
          <w:spacing w:val="8"/>
          <w:sz w:val="28"/>
          <w:szCs w:val="28"/>
        </w:rPr>
        <w:t>Слід, однак, пам'ятати, що контур реальної пожежі дуже швидко відхиляється від правильної форми під впливом різних збурень, тому безглуздо вимагати занадто великої точності від виразів для індикатрис.</w:t>
      </w:r>
    </w:p>
    <w:p w:rsidR="00D716BF" w:rsidRPr="00517399" w:rsidRDefault="00D716BF" w:rsidP="00BB19BF">
      <w:pPr>
        <w:spacing w:line="276" w:lineRule="auto"/>
        <w:jc w:val="both"/>
        <w:rPr>
          <w:b/>
          <w:color w:val="1A1A1A"/>
          <w:sz w:val="28"/>
          <w:szCs w:val="28"/>
        </w:rPr>
      </w:pPr>
    </w:p>
    <w:p w:rsidR="00D716BF" w:rsidRPr="00517399" w:rsidRDefault="00D716BF" w:rsidP="00BB19BF">
      <w:pPr>
        <w:spacing w:line="276" w:lineRule="auto"/>
        <w:jc w:val="both"/>
        <w:rPr>
          <w:b/>
          <w:color w:val="1A1A1A"/>
          <w:sz w:val="28"/>
          <w:szCs w:val="28"/>
        </w:rPr>
      </w:pPr>
    </w:p>
    <w:p w:rsidR="00D716BF" w:rsidRPr="00517399" w:rsidRDefault="00D716BF" w:rsidP="006742BA">
      <w:pPr>
        <w:spacing w:line="276" w:lineRule="auto"/>
        <w:jc w:val="center"/>
        <w:rPr>
          <w:b/>
          <w:color w:val="1A1A1A"/>
          <w:sz w:val="28"/>
          <w:szCs w:val="28"/>
          <w:lang w:val="uk-UA"/>
        </w:rPr>
      </w:pPr>
      <w:r w:rsidRPr="00517399">
        <w:rPr>
          <w:b/>
          <w:color w:val="1A1A1A"/>
          <w:spacing w:val="3"/>
          <w:sz w:val="32"/>
          <w:szCs w:val="28"/>
        </w:rPr>
        <w:t>4.7. Моделювання процесу розповсюдження лісової пожежі</w:t>
      </w:r>
    </w:p>
    <w:p w:rsidR="00D716BF" w:rsidRPr="00517399" w:rsidRDefault="00D716BF" w:rsidP="00BB19BF">
      <w:pPr>
        <w:spacing w:line="276" w:lineRule="auto"/>
        <w:jc w:val="both"/>
        <w:rPr>
          <w:b/>
          <w:color w:val="1A1A1A"/>
          <w:sz w:val="28"/>
          <w:szCs w:val="28"/>
          <w:lang w:val="uk-UA"/>
        </w:rPr>
      </w:pPr>
    </w:p>
    <w:p w:rsidR="00D716BF" w:rsidRPr="00517399" w:rsidRDefault="00D716BF" w:rsidP="00BB19BF">
      <w:pPr>
        <w:spacing w:line="276" w:lineRule="auto"/>
        <w:jc w:val="both"/>
        <w:rPr>
          <w:color w:val="1A1A1A"/>
          <w:sz w:val="28"/>
          <w:szCs w:val="28"/>
        </w:rPr>
      </w:pPr>
      <w:r w:rsidRPr="00517399">
        <w:rPr>
          <w:color w:val="1A1A1A"/>
          <w:sz w:val="28"/>
          <w:szCs w:val="28"/>
          <w:lang w:val="uk-UA"/>
        </w:rPr>
        <w:tab/>
        <w:t xml:space="preserve">Дослідження процесу розповсюдження лісової пожежі ставить за мету визначення контуру лісової пожежі з метою організації боротьби з лісовими пожежами. </w:t>
      </w:r>
      <w:r w:rsidRPr="00517399">
        <w:rPr>
          <w:color w:val="1A1A1A"/>
          <w:sz w:val="28"/>
          <w:szCs w:val="28"/>
        </w:rPr>
        <w:t xml:space="preserve">Контур лісової пожежі можна визначити шляхом розв’язання загальної системи рівнянь теплового балансу у зоні пожежі. Замість цієї складної системи, з якої визначаються тривимірні поля швидкостей, температур та концентрацій, можна використовувати простішу систему, яку отримують осередненням за висотою шару рослинності. Контур пожежі у кожний момент часу можна розглядати як лінію рівня  на площині </w:t>
      </w:r>
      <w:r w:rsidRPr="00517399">
        <w:rPr>
          <w:color w:val="1A1A1A"/>
          <w:position w:val="-10"/>
          <w:sz w:val="28"/>
          <w:szCs w:val="28"/>
        </w:rPr>
        <w:object w:dxaOrig="580" w:dyaOrig="320">
          <v:shape id="_x0000_i1514" type="#_x0000_t75" style="width:28.8pt;height:15.65pt" o:ole="">
            <v:imagedata r:id="rId644" o:title=""/>
          </v:shape>
          <o:OLEObject Type="Embed" ProgID="Equation.DSMT4" ShapeID="_x0000_i1514" DrawAspect="Content" ObjectID="_1421844737" r:id="rId645"/>
        </w:object>
      </w:r>
      <w:r w:rsidRPr="00517399">
        <w:rPr>
          <w:color w:val="1A1A1A"/>
          <w:sz w:val="28"/>
          <w:szCs w:val="28"/>
        </w:rPr>
        <w:t xml:space="preserve"> або як поверхню у просторі </w:t>
      </w:r>
      <w:r w:rsidRPr="00517399">
        <w:rPr>
          <w:color w:val="1A1A1A"/>
          <w:position w:val="-10"/>
          <w:sz w:val="28"/>
          <w:szCs w:val="28"/>
        </w:rPr>
        <w:object w:dxaOrig="740" w:dyaOrig="320">
          <v:shape id="_x0000_i1515" type="#_x0000_t75" style="width:36.95pt;height:15.65pt" o:ole="">
            <v:imagedata r:id="rId646" o:title=""/>
          </v:shape>
          <o:OLEObject Type="Embed" ProgID="Equation.DSMT4" ShapeID="_x0000_i1515" DrawAspect="Content" ObjectID="_1421844738" r:id="rId647"/>
        </w:object>
      </w:r>
      <w:r w:rsidRPr="00517399">
        <w:rPr>
          <w:color w:val="1A1A1A"/>
          <w:sz w:val="28"/>
          <w:szCs w:val="28"/>
        </w:rPr>
        <w:t xml:space="preserve">, яку можна задати у вигляді </w:t>
      </w:r>
      <w:r w:rsidRPr="00517399">
        <w:rPr>
          <w:color w:val="1A1A1A"/>
          <w:position w:val="-14"/>
          <w:sz w:val="28"/>
          <w:szCs w:val="28"/>
        </w:rPr>
        <w:object w:dxaOrig="1300" w:dyaOrig="400">
          <v:shape id="_x0000_i1516" type="#_x0000_t75" style="width:65.1pt;height:20.05pt" o:ole="">
            <v:imagedata r:id="rId648" o:title=""/>
          </v:shape>
          <o:OLEObject Type="Embed" ProgID="Equation.DSMT4" ShapeID="_x0000_i1516" DrawAspect="Content" ObjectID="_1421844739" r:id="rId649"/>
        </w:object>
      </w:r>
      <w:r w:rsidRPr="00517399">
        <w:rPr>
          <w:color w:val="1A1A1A"/>
          <w:sz w:val="28"/>
          <w:szCs w:val="28"/>
        </w:rPr>
        <w:t xml:space="preserve"> або у </w:t>
      </w:r>
      <w:r w:rsidRPr="00517399">
        <w:rPr>
          <w:color w:val="1A1A1A"/>
          <w:sz w:val="28"/>
          <w:szCs w:val="28"/>
        </w:rPr>
        <w:lastRenderedPageBreak/>
        <w:t xml:space="preserve">явному вигляді </w:t>
      </w:r>
      <w:r w:rsidRPr="00517399">
        <w:rPr>
          <w:color w:val="1A1A1A"/>
          <w:position w:val="-10"/>
          <w:sz w:val="28"/>
          <w:szCs w:val="28"/>
        </w:rPr>
        <w:object w:dxaOrig="1080" w:dyaOrig="320">
          <v:shape id="_x0000_i1517" type="#_x0000_t75" style="width:53.85pt;height:15.65pt" o:ole="">
            <v:imagedata r:id="rId650" o:title=""/>
          </v:shape>
          <o:OLEObject Type="Embed" ProgID="Equation.DSMT4" ShapeID="_x0000_i1517" DrawAspect="Content" ObjectID="_1421844740" r:id="rId651"/>
        </w:object>
      </w:r>
      <w:r w:rsidRPr="00517399">
        <w:rPr>
          <w:color w:val="1A1A1A"/>
          <w:sz w:val="28"/>
          <w:szCs w:val="28"/>
        </w:rPr>
        <w:t xml:space="preserve">. Якщо визначити кромку пожежі як ізотерму, що відповідає температурі горіння шару лісового займистого матеріалу (ЛЗМ), то для опису лінії контуру досить рівняння теплового балансу на площині </w:t>
      </w:r>
      <w:r w:rsidRPr="00517399">
        <w:rPr>
          <w:color w:val="1A1A1A"/>
          <w:position w:val="-10"/>
          <w:sz w:val="28"/>
          <w:szCs w:val="28"/>
        </w:rPr>
        <w:object w:dxaOrig="420" w:dyaOrig="260">
          <v:shape id="_x0000_i1518" type="#_x0000_t75" style="width:21.3pt;height:13.75pt" o:ole="">
            <v:imagedata r:id="rId652" o:title=""/>
          </v:shape>
          <o:OLEObject Type="Embed" ProgID="Equation.DSMT4" ShapeID="_x0000_i1518" DrawAspect="Content" ObjectID="_1421844741" r:id="rId653"/>
        </w:object>
      </w:r>
      <w:r w:rsidRPr="00517399">
        <w:rPr>
          <w:color w:val="1A1A1A"/>
          <w:sz w:val="28"/>
          <w:szCs w:val="28"/>
        </w:rPr>
        <w:t>:</w:t>
      </w:r>
    </w:p>
    <w:p w:rsidR="00D716BF" w:rsidRPr="00517399" w:rsidRDefault="00D716BF" w:rsidP="00BB19BF">
      <w:pPr>
        <w:spacing w:line="276" w:lineRule="auto"/>
        <w:jc w:val="both"/>
        <w:rPr>
          <w:color w:val="1A1A1A"/>
          <w:sz w:val="28"/>
          <w:szCs w:val="28"/>
        </w:rPr>
      </w:pPr>
      <w:r w:rsidRPr="00517399">
        <w:rPr>
          <w:color w:val="1A1A1A"/>
          <w:sz w:val="28"/>
          <w:szCs w:val="28"/>
        </w:rPr>
        <w:tab/>
      </w:r>
      <w:r w:rsidRPr="00517399">
        <w:rPr>
          <w:color w:val="1A1A1A"/>
          <w:position w:val="-28"/>
          <w:sz w:val="28"/>
          <w:szCs w:val="28"/>
        </w:rPr>
        <w:object w:dxaOrig="5620" w:dyaOrig="680">
          <v:shape id="_x0000_i1519" type="#_x0000_t75" style="width:281.1pt;height:33.8pt" o:ole="">
            <v:imagedata r:id="rId654" o:title=""/>
          </v:shape>
          <o:OLEObject Type="Embed" ProgID="Equation.DSMT4" ShapeID="_x0000_i1519" DrawAspect="Content" ObjectID="_1421844742" r:id="rId655"/>
        </w:object>
      </w:r>
      <w:r w:rsidRPr="00517399">
        <w:rPr>
          <w:color w:val="1A1A1A"/>
          <w:sz w:val="28"/>
          <w:szCs w:val="28"/>
        </w:rPr>
        <w:t>,</w:t>
      </w:r>
      <w:r w:rsidRPr="00517399">
        <w:rPr>
          <w:color w:val="1A1A1A"/>
          <w:sz w:val="28"/>
          <w:szCs w:val="28"/>
        </w:rPr>
        <w:tab/>
      </w:r>
      <w:r w:rsidRPr="00517399">
        <w:rPr>
          <w:color w:val="1A1A1A"/>
          <w:sz w:val="28"/>
          <w:szCs w:val="28"/>
        </w:rPr>
        <w:tab/>
      </w:r>
      <w:r w:rsidRPr="00517399">
        <w:rPr>
          <w:color w:val="1A1A1A"/>
          <w:sz w:val="28"/>
          <w:szCs w:val="28"/>
        </w:rPr>
        <w:tab/>
        <w:t xml:space="preserve">   (151)</w:t>
      </w:r>
    </w:p>
    <w:p w:rsidR="00D716BF" w:rsidRPr="00517399" w:rsidRDefault="00D716BF" w:rsidP="00BB19BF">
      <w:pPr>
        <w:spacing w:line="276" w:lineRule="auto"/>
        <w:jc w:val="both"/>
        <w:rPr>
          <w:color w:val="1A1A1A"/>
          <w:sz w:val="28"/>
          <w:szCs w:val="28"/>
        </w:rPr>
      </w:pPr>
      <w:r w:rsidRPr="00517399">
        <w:rPr>
          <w:color w:val="1A1A1A"/>
          <w:sz w:val="28"/>
          <w:szCs w:val="28"/>
        </w:rPr>
        <w:t xml:space="preserve">де  </w:t>
      </w:r>
      <w:r w:rsidRPr="00517399">
        <w:rPr>
          <w:color w:val="1A1A1A"/>
          <w:position w:val="-12"/>
          <w:sz w:val="28"/>
          <w:szCs w:val="28"/>
        </w:rPr>
        <w:object w:dxaOrig="340" w:dyaOrig="360">
          <v:shape id="_x0000_i1520" type="#_x0000_t75" style="width:16.3pt;height:18.15pt" o:ole="">
            <v:imagedata r:id="rId656" o:title=""/>
          </v:shape>
          <o:OLEObject Type="Embed" ProgID="Equation.DSMT4" ShapeID="_x0000_i1520" DrawAspect="Content" ObjectID="_1421844743" r:id="rId657"/>
        </w:object>
      </w:r>
      <w:r w:rsidRPr="00517399">
        <w:rPr>
          <w:color w:val="1A1A1A"/>
          <w:sz w:val="28"/>
          <w:szCs w:val="28"/>
        </w:rPr>
        <w:t xml:space="preserve">  – тепловий потік, що виділяється при горінні ЛЗМ, </w:t>
      </w:r>
      <w:r w:rsidRPr="00517399">
        <w:rPr>
          <w:color w:val="1A1A1A"/>
          <w:position w:val="-12"/>
          <w:sz w:val="28"/>
          <w:szCs w:val="28"/>
        </w:rPr>
        <w:object w:dxaOrig="980" w:dyaOrig="360">
          <v:shape id="_x0000_i1521" type="#_x0000_t75" style="width:48.85pt;height:18.15pt" o:ole="">
            <v:imagedata r:id="rId658" o:title=""/>
          </v:shape>
          <o:OLEObject Type="Embed" ProgID="Equation.DSMT4" ShapeID="_x0000_i1521" DrawAspect="Content" ObjectID="_1421844744" r:id="rId659"/>
        </w:object>
      </w:r>
      <w:r w:rsidRPr="00517399">
        <w:rPr>
          <w:color w:val="1A1A1A"/>
          <w:sz w:val="28"/>
          <w:szCs w:val="28"/>
        </w:rPr>
        <w:t xml:space="preserve"> – теплофізичні характеристики ЛЗМ.</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Для пожеж, розмір яких у плані набагато ширше за ширину горіння, величиною теплопровідності твердого палива </w:t>
      </w:r>
      <w:r w:rsidRPr="00517399">
        <w:rPr>
          <w:color w:val="1A1A1A"/>
          <w:position w:val="-12"/>
          <w:sz w:val="28"/>
          <w:szCs w:val="28"/>
        </w:rPr>
        <w:object w:dxaOrig="300" w:dyaOrig="360">
          <v:shape id="_x0000_i1522" type="#_x0000_t75" style="width:15.05pt;height:18.15pt" o:ole="">
            <v:imagedata r:id="rId660" o:title=""/>
          </v:shape>
          <o:OLEObject Type="Embed" ProgID="Equation.DSMT4" ShapeID="_x0000_i1522" DrawAspect="Content" ObjectID="_1421844745" r:id="rId661"/>
        </w:object>
      </w:r>
      <w:r w:rsidRPr="00517399">
        <w:rPr>
          <w:color w:val="1A1A1A"/>
          <w:sz w:val="28"/>
          <w:szCs w:val="28"/>
        </w:rPr>
        <w:t xml:space="preserve"> можна знехтувати. Тоді рівняння (151) набуває вигляду гіперболічного рівняння</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                               </w:t>
      </w:r>
      <w:r w:rsidRPr="00517399">
        <w:rPr>
          <w:color w:val="1A1A1A"/>
          <w:position w:val="-28"/>
          <w:sz w:val="28"/>
          <w:szCs w:val="28"/>
        </w:rPr>
        <w:object w:dxaOrig="3300" w:dyaOrig="680">
          <v:shape id="_x0000_i1523" type="#_x0000_t75" style="width:165.3pt;height:33.8pt" o:ole="">
            <v:imagedata r:id="rId662" o:title=""/>
          </v:shape>
          <o:OLEObject Type="Embed" ProgID="Equation.DSMT4" ShapeID="_x0000_i1523" DrawAspect="Content" ObjectID="_1421844746" r:id="rId663"/>
        </w:object>
      </w:r>
      <w:r w:rsidRPr="00517399">
        <w:rPr>
          <w:color w:val="1A1A1A"/>
          <w:sz w:val="28"/>
          <w:szCs w:val="28"/>
        </w:rPr>
        <w:t>.</w:t>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t xml:space="preserve">   (152)</w:t>
      </w:r>
    </w:p>
    <w:p w:rsidR="00D716BF" w:rsidRPr="00517399" w:rsidRDefault="00D716BF" w:rsidP="00BB19BF">
      <w:pPr>
        <w:spacing w:line="276" w:lineRule="auto"/>
        <w:jc w:val="both"/>
        <w:rPr>
          <w:color w:val="1A1A1A"/>
          <w:sz w:val="28"/>
          <w:szCs w:val="28"/>
        </w:rPr>
      </w:pPr>
      <w:r w:rsidRPr="00517399">
        <w:rPr>
          <w:color w:val="1A1A1A"/>
          <w:sz w:val="28"/>
          <w:szCs w:val="28"/>
        </w:rPr>
        <w:t>Початкові умови для цього рівняння мають задаватися у вигляді</w:t>
      </w:r>
    </w:p>
    <w:p w:rsidR="00D716BF" w:rsidRPr="00517399" w:rsidRDefault="00D716BF" w:rsidP="00BB19BF">
      <w:pPr>
        <w:spacing w:line="276" w:lineRule="auto"/>
        <w:jc w:val="center"/>
        <w:rPr>
          <w:color w:val="1A1A1A"/>
          <w:sz w:val="28"/>
          <w:szCs w:val="28"/>
        </w:rPr>
      </w:pPr>
      <w:r w:rsidRPr="00517399">
        <w:rPr>
          <w:color w:val="1A1A1A"/>
          <w:position w:val="-34"/>
          <w:sz w:val="28"/>
          <w:szCs w:val="28"/>
        </w:rPr>
        <w:object w:dxaOrig="3140" w:dyaOrig="800">
          <v:shape id="_x0000_i1524" type="#_x0000_t75" style="width:153.4pt;height:40.05pt" o:ole="">
            <v:imagedata r:id="rId664" o:title=""/>
          </v:shape>
          <o:OLEObject Type="Embed" ProgID="Equation.DSMT4" ShapeID="_x0000_i1524" DrawAspect="Content" ObjectID="_1421844747" r:id="rId665"/>
        </w:object>
      </w:r>
    </w:p>
    <w:p w:rsidR="00D716BF" w:rsidRPr="00517399" w:rsidRDefault="00D716BF" w:rsidP="00BB19BF">
      <w:pPr>
        <w:spacing w:line="276" w:lineRule="auto"/>
        <w:jc w:val="both"/>
        <w:rPr>
          <w:color w:val="1A1A1A"/>
          <w:sz w:val="28"/>
          <w:szCs w:val="28"/>
        </w:rPr>
      </w:pPr>
      <w:r w:rsidRPr="00517399">
        <w:rPr>
          <w:color w:val="1A1A1A"/>
          <w:sz w:val="28"/>
          <w:szCs w:val="28"/>
        </w:rPr>
        <w:t xml:space="preserve">де </w:t>
      </w:r>
      <w:r w:rsidRPr="00517399">
        <w:rPr>
          <w:color w:val="1A1A1A"/>
          <w:position w:val="-14"/>
          <w:sz w:val="28"/>
          <w:szCs w:val="28"/>
        </w:rPr>
        <w:object w:dxaOrig="279" w:dyaOrig="380">
          <v:shape id="_x0000_i1525" type="#_x0000_t75" style="width:13.75pt;height:18.8pt" o:ole="">
            <v:imagedata r:id="rId666" o:title=""/>
          </v:shape>
          <o:OLEObject Type="Embed" ProgID="Equation.DSMT4" ShapeID="_x0000_i1525" DrawAspect="Content" ObjectID="_1421844748" r:id="rId667"/>
        </w:object>
      </w:r>
      <w:r w:rsidRPr="00517399">
        <w:rPr>
          <w:color w:val="1A1A1A"/>
          <w:sz w:val="28"/>
          <w:szCs w:val="28"/>
        </w:rPr>
        <w:t xml:space="preserve"> с – температура горіння шару; </w:t>
      </w:r>
      <w:r w:rsidRPr="00517399">
        <w:rPr>
          <w:color w:val="1A1A1A"/>
          <w:position w:val="-12"/>
          <w:sz w:val="28"/>
          <w:szCs w:val="28"/>
        </w:rPr>
        <w:object w:dxaOrig="300" w:dyaOrig="360">
          <v:shape id="_x0000_i1526" type="#_x0000_t75" style="width:15.05pt;height:18.15pt" o:ole="">
            <v:imagedata r:id="rId668" o:title=""/>
          </v:shape>
          <o:OLEObject Type="Embed" ProgID="Equation.DSMT4" ShapeID="_x0000_i1526" DrawAspect="Content" ObjectID="_1421844749" r:id="rId669"/>
        </w:object>
      </w:r>
      <w:r w:rsidRPr="00517399">
        <w:rPr>
          <w:color w:val="1A1A1A"/>
          <w:sz w:val="28"/>
          <w:szCs w:val="28"/>
        </w:rPr>
        <w:t xml:space="preserve"> с – задана область на площині </w:t>
      </w:r>
      <w:r w:rsidRPr="00517399">
        <w:rPr>
          <w:color w:val="1A1A1A"/>
          <w:position w:val="-10"/>
          <w:sz w:val="28"/>
          <w:szCs w:val="28"/>
        </w:rPr>
        <w:object w:dxaOrig="580" w:dyaOrig="320">
          <v:shape id="_x0000_i1527" type="#_x0000_t75" style="width:28.8pt;height:15.65pt" o:ole="">
            <v:imagedata r:id="rId670" o:title=""/>
          </v:shape>
          <o:OLEObject Type="Embed" ProgID="Equation.DSMT4" ShapeID="_x0000_i1527" DrawAspect="Content" ObjectID="_1421844750" r:id="rId671"/>
        </w:object>
      </w:r>
      <w:r w:rsidRPr="00517399">
        <w:rPr>
          <w:color w:val="1A1A1A"/>
          <w:sz w:val="28"/>
          <w:szCs w:val="28"/>
        </w:rPr>
        <w:t xml:space="preserve">, межа якої С являє собою кромку пожежі у початковий момент часу. </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Якщо </w:t>
      </w:r>
      <w:r w:rsidRPr="00517399">
        <w:rPr>
          <w:color w:val="1A1A1A"/>
          <w:position w:val="-10"/>
          <w:sz w:val="28"/>
          <w:szCs w:val="28"/>
        </w:rPr>
        <w:object w:dxaOrig="1260" w:dyaOrig="320">
          <v:shape id="_x0000_i1528" type="#_x0000_t75" style="width:63.25pt;height:15.65pt" o:ole="">
            <v:imagedata r:id="rId672" o:title=""/>
          </v:shape>
          <o:OLEObject Type="Embed" ProgID="Equation.DSMT4" ShapeID="_x0000_i1528" DrawAspect="Content" ObjectID="_1421844751" r:id="rId673"/>
        </w:object>
      </w:r>
      <w:r w:rsidRPr="00517399">
        <w:rPr>
          <w:color w:val="1A1A1A"/>
          <w:sz w:val="28"/>
          <w:szCs w:val="28"/>
        </w:rPr>
        <w:t xml:space="preserve"> є рівняння контуру, функція </w:t>
      </w:r>
      <w:r w:rsidRPr="00517399">
        <w:rPr>
          <w:color w:val="1A1A1A"/>
          <w:position w:val="-10"/>
          <w:sz w:val="28"/>
          <w:szCs w:val="28"/>
        </w:rPr>
        <w:object w:dxaOrig="220" w:dyaOrig="260">
          <v:shape id="_x0000_i1529" type="#_x0000_t75" style="width:10.65pt;height:13.75pt" o:ole="">
            <v:imagedata r:id="rId674" o:title=""/>
          </v:shape>
          <o:OLEObject Type="Embed" ProgID="Equation.DSMT4" ShapeID="_x0000_i1529" DrawAspect="Content" ObjectID="_1421844752" r:id="rId675"/>
        </w:object>
      </w:r>
      <w:r w:rsidRPr="00517399">
        <w:rPr>
          <w:color w:val="1A1A1A"/>
          <w:sz w:val="28"/>
          <w:szCs w:val="28"/>
        </w:rPr>
        <w:t xml:space="preserve"> має задовольняти умову Гамільтона—Якобі для рівняння (152) :</w:t>
      </w:r>
    </w:p>
    <w:p w:rsidR="00D716BF" w:rsidRPr="00517399" w:rsidRDefault="00D716BF" w:rsidP="00BB19BF">
      <w:pPr>
        <w:spacing w:line="276" w:lineRule="auto"/>
        <w:rPr>
          <w:color w:val="1A1A1A"/>
          <w:sz w:val="28"/>
          <w:szCs w:val="28"/>
        </w:rPr>
      </w:pPr>
      <w:r w:rsidRPr="00517399">
        <w:rPr>
          <w:color w:val="1A1A1A"/>
          <w:sz w:val="28"/>
          <w:szCs w:val="28"/>
        </w:rPr>
        <w:t xml:space="preserve">                                                         </w:t>
      </w:r>
      <w:r w:rsidRPr="00517399">
        <w:rPr>
          <w:color w:val="1A1A1A"/>
          <w:position w:val="-24"/>
          <w:sz w:val="28"/>
          <w:szCs w:val="28"/>
        </w:rPr>
        <w:object w:dxaOrig="1719" w:dyaOrig="620">
          <v:shape id="_x0000_i1530" type="#_x0000_t75" style="width:83.25pt;height:31.3pt" o:ole="">
            <v:imagedata r:id="rId676" o:title=""/>
          </v:shape>
          <o:OLEObject Type="Embed" ProgID="Equation.DSMT4" ShapeID="_x0000_i1530" DrawAspect="Content" ObjectID="_1421844753" r:id="rId677"/>
        </w:object>
      </w:r>
      <w:r w:rsidRPr="00517399">
        <w:rPr>
          <w:color w:val="1A1A1A"/>
          <w:sz w:val="28"/>
          <w:szCs w:val="28"/>
        </w:rPr>
        <w:tab/>
      </w:r>
      <w:r w:rsidRPr="00517399">
        <w:rPr>
          <w:color w:val="1A1A1A"/>
          <w:sz w:val="28"/>
          <w:szCs w:val="28"/>
        </w:rPr>
        <w:tab/>
      </w:r>
      <w:r w:rsidRPr="00517399">
        <w:rPr>
          <w:color w:val="1A1A1A"/>
          <w:sz w:val="28"/>
          <w:szCs w:val="28"/>
        </w:rPr>
        <w:tab/>
        <w:t xml:space="preserve">             (153)</w:t>
      </w:r>
    </w:p>
    <w:p w:rsidR="00D716BF" w:rsidRPr="00517399" w:rsidRDefault="00D716BF" w:rsidP="00BB19BF">
      <w:pPr>
        <w:spacing w:line="276" w:lineRule="auto"/>
        <w:jc w:val="both"/>
        <w:rPr>
          <w:color w:val="1A1A1A"/>
          <w:sz w:val="28"/>
          <w:szCs w:val="28"/>
        </w:rPr>
      </w:pPr>
      <w:r w:rsidRPr="00517399">
        <w:rPr>
          <w:color w:val="1A1A1A"/>
          <w:sz w:val="28"/>
          <w:szCs w:val="28"/>
        </w:rPr>
        <w:t xml:space="preserve">Це рівняння із початковою умовою </w:t>
      </w:r>
      <w:r w:rsidRPr="00517399">
        <w:rPr>
          <w:color w:val="1A1A1A"/>
          <w:position w:val="-12"/>
          <w:sz w:val="28"/>
          <w:szCs w:val="28"/>
        </w:rPr>
        <w:object w:dxaOrig="1920" w:dyaOrig="360">
          <v:shape id="_x0000_i1531" type="#_x0000_t75" style="width:95.15pt;height:18.15pt" o:ole="">
            <v:imagedata r:id="rId678" o:title=""/>
          </v:shape>
          <o:OLEObject Type="Embed" ProgID="Equation.DSMT4" ShapeID="_x0000_i1531" DrawAspect="Content" ObjectID="_1421844754" r:id="rId679"/>
        </w:object>
      </w:r>
      <w:r w:rsidRPr="00517399">
        <w:rPr>
          <w:color w:val="1A1A1A"/>
          <w:sz w:val="28"/>
          <w:szCs w:val="28"/>
        </w:rPr>
        <w:t xml:space="preserve"> розв’язується за методом характеристик, що і визначає шуканий контур розповсюдження лісової пожежі. У разі явного завдання контуру </w:t>
      </w:r>
      <w:r w:rsidRPr="00517399">
        <w:rPr>
          <w:color w:val="1A1A1A"/>
          <w:position w:val="-10"/>
          <w:sz w:val="28"/>
          <w:szCs w:val="28"/>
        </w:rPr>
        <w:object w:dxaOrig="1080" w:dyaOrig="320">
          <v:shape id="_x0000_i1532" type="#_x0000_t75" style="width:53.85pt;height:15.65pt" o:ole="">
            <v:imagedata r:id="rId680" o:title=""/>
          </v:shape>
          <o:OLEObject Type="Embed" ProgID="Equation.DSMT4" ShapeID="_x0000_i1532" DrawAspect="Content" ObjectID="_1421844755" r:id="rId681"/>
        </w:object>
      </w:r>
      <w:r w:rsidRPr="00517399">
        <w:rPr>
          <w:color w:val="1A1A1A"/>
          <w:sz w:val="28"/>
          <w:szCs w:val="28"/>
        </w:rPr>
        <w:t xml:space="preserve">, </w:t>
      </w:r>
      <w:r w:rsidRPr="00517399">
        <w:rPr>
          <w:color w:val="1A1A1A"/>
          <w:position w:val="-10"/>
          <w:sz w:val="28"/>
          <w:szCs w:val="28"/>
        </w:rPr>
        <w:object w:dxaOrig="2120" w:dyaOrig="320">
          <v:shape id="_x0000_i1533" type="#_x0000_t75" style="width:105.2pt;height:15.65pt" o:ole="">
            <v:imagedata r:id="rId682" o:title=""/>
          </v:shape>
          <o:OLEObject Type="Embed" ProgID="Equation.DSMT4" ShapeID="_x0000_i1533" DrawAspect="Content" ObjectID="_1421844756" r:id="rId683"/>
        </w:object>
      </w:r>
      <w:r w:rsidRPr="00517399">
        <w:rPr>
          <w:color w:val="1A1A1A"/>
          <w:sz w:val="28"/>
          <w:szCs w:val="28"/>
        </w:rPr>
        <w:t xml:space="preserve"> рівняння контуру набуває вигляду</w:t>
      </w:r>
    </w:p>
    <w:p w:rsidR="00D716BF" w:rsidRPr="00517399" w:rsidRDefault="00D716BF" w:rsidP="00BB19BF">
      <w:pPr>
        <w:spacing w:line="276" w:lineRule="auto"/>
        <w:jc w:val="center"/>
        <w:rPr>
          <w:color w:val="1A1A1A"/>
          <w:sz w:val="28"/>
          <w:szCs w:val="28"/>
        </w:rPr>
      </w:pPr>
      <w:r w:rsidRPr="00517399">
        <w:rPr>
          <w:color w:val="1A1A1A"/>
          <w:position w:val="-30"/>
          <w:sz w:val="28"/>
          <w:szCs w:val="28"/>
        </w:rPr>
        <w:object w:dxaOrig="2180" w:dyaOrig="800">
          <v:shape id="_x0000_i1534" type="#_x0000_t75" style="width:108.3pt;height:40.05pt" o:ole="">
            <v:imagedata r:id="rId684" o:title=""/>
          </v:shape>
          <o:OLEObject Type="Embed" ProgID="Equation.DSMT4" ShapeID="_x0000_i1534" DrawAspect="Content" ObjectID="_1421844757" r:id="rId685"/>
        </w:object>
      </w:r>
    </w:p>
    <w:p w:rsidR="00D716BF" w:rsidRPr="00517399" w:rsidRDefault="00D716BF" w:rsidP="00BB19BF">
      <w:pPr>
        <w:spacing w:line="276" w:lineRule="auto"/>
        <w:jc w:val="both"/>
        <w:rPr>
          <w:color w:val="1A1A1A"/>
          <w:sz w:val="28"/>
          <w:szCs w:val="28"/>
        </w:rPr>
      </w:pPr>
      <w:r w:rsidRPr="00517399">
        <w:rPr>
          <w:color w:val="1A1A1A"/>
          <w:sz w:val="28"/>
          <w:szCs w:val="28"/>
        </w:rPr>
        <w:t xml:space="preserve">з початковою умовою </w:t>
      </w:r>
      <w:r w:rsidRPr="00517399">
        <w:rPr>
          <w:color w:val="1A1A1A"/>
          <w:position w:val="-12"/>
          <w:sz w:val="28"/>
          <w:szCs w:val="28"/>
        </w:rPr>
        <w:object w:dxaOrig="2400" w:dyaOrig="360">
          <v:shape id="_x0000_i1535" type="#_x0000_t75" style="width:120.2pt;height:18.15pt" o:ole="">
            <v:imagedata r:id="rId686" o:title=""/>
          </v:shape>
          <o:OLEObject Type="Embed" ProgID="Equation.DSMT4" ShapeID="_x0000_i1535" DrawAspect="Content" ObjectID="_1421844758" r:id="rId687"/>
        </w:object>
      </w:r>
    </w:p>
    <w:p w:rsidR="00D716BF" w:rsidRPr="00517399" w:rsidRDefault="00D716BF" w:rsidP="00BB19BF">
      <w:pPr>
        <w:spacing w:line="276" w:lineRule="auto"/>
        <w:jc w:val="both"/>
        <w:rPr>
          <w:color w:val="1A1A1A"/>
          <w:sz w:val="28"/>
          <w:szCs w:val="28"/>
        </w:rPr>
      </w:pPr>
      <w:r w:rsidRPr="00517399">
        <w:rPr>
          <w:color w:val="1A1A1A"/>
          <w:sz w:val="28"/>
          <w:szCs w:val="28"/>
        </w:rPr>
        <w:tab/>
        <w:t>Виконано моделювання цих рівнянь з метою визначення контурів для випадків, коли початкові умови мають вигляд кола і еліпса.</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У роботі також розглядається загальніший підхід, коли контур має складний вигляд, тобто </w:t>
      </w:r>
      <w:r w:rsidRPr="00517399">
        <w:rPr>
          <w:color w:val="1A1A1A"/>
          <w:position w:val="-12"/>
          <w:sz w:val="28"/>
          <w:szCs w:val="28"/>
        </w:rPr>
        <w:object w:dxaOrig="279" w:dyaOrig="360">
          <v:shape id="_x0000_i1536" type="#_x0000_t75" style="width:13.75pt;height:18.15pt" o:ole="">
            <v:imagedata r:id="rId688" o:title=""/>
          </v:shape>
          <o:OLEObject Type="Embed" ProgID="Equation.DSMT4" ShapeID="_x0000_i1536" DrawAspect="Content" ObjectID="_1421844759" r:id="rId689"/>
        </w:object>
      </w:r>
      <w:r w:rsidRPr="00517399">
        <w:rPr>
          <w:color w:val="1A1A1A"/>
          <w:sz w:val="28"/>
          <w:szCs w:val="28"/>
        </w:rPr>
        <w:t xml:space="preserve"> с – початковий контур осередку пожежі  </w:t>
      </w:r>
      <w:r w:rsidRPr="00517399">
        <w:rPr>
          <w:color w:val="1A1A1A"/>
          <w:position w:val="-12"/>
          <w:sz w:val="28"/>
          <w:szCs w:val="28"/>
        </w:rPr>
        <w:object w:dxaOrig="300" w:dyaOrig="360">
          <v:shape id="_x0000_i1537" type="#_x0000_t75" style="width:15.05pt;height:18.15pt" o:ole="">
            <v:imagedata r:id="rId690" o:title=""/>
          </v:shape>
          <o:OLEObject Type="Embed" ProgID="Equation.DSMT4" ShapeID="_x0000_i1537" DrawAspect="Content" ObjectID="_1421844760" r:id="rId691"/>
        </w:object>
      </w:r>
      <w:r w:rsidRPr="00517399">
        <w:rPr>
          <w:color w:val="1A1A1A"/>
          <w:sz w:val="28"/>
          <w:szCs w:val="28"/>
        </w:rPr>
        <w:t xml:space="preserve">. Цей контур розбивається на елементарні відрізки в околі точок </w:t>
      </w:r>
      <w:r w:rsidRPr="00517399">
        <w:rPr>
          <w:color w:val="1A1A1A"/>
          <w:position w:val="-12"/>
          <w:sz w:val="28"/>
          <w:szCs w:val="28"/>
        </w:rPr>
        <w:object w:dxaOrig="420" w:dyaOrig="360">
          <v:shape id="_x0000_i1538" type="#_x0000_t75" style="width:21.3pt;height:18.15pt" o:ole="">
            <v:imagedata r:id="rId692" o:title=""/>
          </v:shape>
          <o:OLEObject Type="Embed" ProgID="Equation.DSMT4" ShapeID="_x0000_i1538" DrawAspect="Content" ObjectID="_1421844761" r:id="rId693"/>
        </w:object>
      </w:r>
      <w:r w:rsidRPr="00517399">
        <w:rPr>
          <w:color w:val="1A1A1A"/>
          <w:sz w:val="28"/>
          <w:szCs w:val="28"/>
        </w:rPr>
        <w:t>. Для визначення контуру лісової пожежі запишемо систему рівнянь відносно температури середовища перед фронтом  і за фронтом пожежі:</w:t>
      </w:r>
    </w:p>
    <w:p w:rsidR="00D716BF" w:rsidRPr="00517399" w:rsidRDefault="00D716BF" w:rsidP="00BB19BF">
      <w:pPr>
        <w:spacing w:line="276" w:lineRule="auto"/>
        <w:jc w:val="both"/>
        <w:rPr>
          <w:color w:val="1A1A1A"/>
          <w:sz w:val="28"/>
          <w:szCs w:val="28"/>
        </w:rPr>
      </w:pPr>
      <w:r w:rsidRPr="00517399">
        <w:rPr>
          <w:color w:val="1A1A1A"/>
          <w:sz w:val="28"/>
          <w:szCs w:val="28"/>
        </w:rPr>
        <w:lastRenderedPageBreak/>
        <w:tab/>
      </w:r>
      <w:r w:rsidRPr="00517399">
        <w:rPr>
          <w:color w:val="1A1A1A"/>
          <w:position w:val="-32"/>
          <w:sz w:val="28"/>
          <w:szCs w:val="28"/>
        </w:rPr>
        <w:object w:dxaOrig="5120" w:dyaOrig="760">
          <v:shape id="_x0000_i1539" type="#_x0000_t75" style="width:253.55pt;height:38.2pt" o:ole="">
            <v:imagedata r:id="rId694" o:title=""/>
          </v:shape>
          <o:OLEObject Type="Embed" ProgID="Equation.DSMT4" ShapeID="_x0000_i1539" DrawAspect="Content" ObjectID="_1421844762" r:id="rId695"/>
        </w:object>
      </w:r>
      <w:r w:rsidRPr="00517399">
        <w:rPr>
          <w:color w:val="1A1A1A"/>
          <w:sz w:val="28"/>
          <w:szCs w:val="28"/>
        </w:rPr>
        <w:t>;</w:t>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t xml:space="preserve">   (154)    </w:t>
      </w:r>
    </w:p>
    <w:p w:rsidR="00D716BF" w:rsidRPr="00517399" w:rsidRDefault="00D716BF" w:rsidP="00BB19BF">
      <w:pPr>
        <w:spacing w:line="276" w:lineRule="auto"/>
        <w:jc w:val="both"/>
        <w:rPr>
          <w:color w:val="1A1A1A"/>
          <w:sz w:val="28"/>
          <w:szCs w:val="28"/>
        </w:rPr>
      </w:pPr>
      <w:r w:rsidRPr="00517399">
        <w:rPr>
          <w:color w:val="1A1A1A"/>
          <w:sz w:val="28"/>
          <w:szCs w:val="28"/>
        </w:rPr>
        <w:tab/>
      </w:r>
      <w:r w:rsidRPr="00517399">
        <w:rPr>
          <w:color w:val="1A1A1A"/>
          <w:position w:val="-32"/>
          <w:sz w:val="28"/>
          <w:szCs w:val="28"/>
        </w:rPr>
        <w:object w:dxaOrig="5319" w:dyaOrig="760">
          <v:shape id="_x0000_i1540" type="#_x0000_t75" style="width:266.1pt;height:38.2pt" o:ole="">
            <v:imagedata r:id="rId696" o:title=""/>
          </v:shape>
          <o:OLEObject Type="Embed" ProgID="Equation.DSMT4" ShapeID="_x0000_i1540" DrawAspect="Content" ObjectID="_1421844763" r:id="rId697"/>
        </w:object>
      </w:r>
      <w:r w:rsidRPr="00517399">
        <w:rPr>
          <w:color w:val="1A1A1A"/>
          <w:sz w:val="28"/>
          <w:szCs w:val="28"/>
        </w:rPr>
        <w:t>.</w:t>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t xml:space="preserve">   (155)</w:t>
      </w:r>
    </w:p>
    <w:p w:rsidR="00D716BF" w:rsidRPr="00517399" w:rsidRDefault="00D716BF" w:rsidP="00BB19BF">
      <w:pPr>
        <w:spacing w:line="276" w:lineRule="auto"/>
        <w:jc w:val="both"/>
        <w:rPr>
          <w:color w:val="1A1A1A"/>
          <w:sz w:val="28"/>
          <w:szCs w:val="28"/>
        </w:rPr>
      </w:pPr>
      <w:r w:rsidRPr="00517399">
        <w:rPr>
          <w:color w:val="1A1A1A"/>
          <w:sz w:val="28"/>
          <w:szCs w:val="28"/>
        </w:rPr>
        <w:t xml:space="preserve">У цій системі рівнянь параметри </w:t>
      </w:r>
      <w:r w:rsidRPr="00517399">
        <w:rPr>
          <w:color w:val="1A1A1A"/>
          <w:position w:val="-14"/>
          <w:sz w:val="28"/>
          <w:szCs w:val="28"/>
        </w:rPr>
        <w:object w:dxaOrig="2120" w:dyaOrig="380">
          <v:shape id="_x0000_i1541" type="#_x0000_t75" style="width:105.2pt;height:18.8pt" o:ole="">
            <v:imagedata r:id="rId698" o:title=""/>
          </v:shape>
          <o:OLEObject Type="Embed" ProgID="Equation.DSMT4" ShapeID="_x0000_i1541" DrawAspect="Content" ObjectID="_1421844764" r:id="rId699"/>
        </w:object>
      </w:r>
      <w:r w:rsidRPr="00517399">
        <w:rPr>
          <w:color w:val="1A1A1A"/>
          <w:sz w:val="28"/>
          <w:szCs w:val="28"/>
        </w:rPr>
        <w:t xml:space="preserve"> вважаються відомими (у загальному випадку вони визначаються як розв’язання рівнянь гідродинаміки). </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Початкова умова: </w:t>
      </w:r>
      <w:r w:rsidRPr="00517399">
        <w:rPr>
          <w:color w:val="1A1A1A"/>
          <w:position w:val="-14"/>
          <w:sz w:val="28"/>
          <w:szCs w:val="28"/>
        </w:rPr>
        <w:object w:dxaOrig="1340" w:dyaOrig="380">
          <v:shape id="_x0000_i1542" type="#_x0000_t75" style="width:65.75pt;height:18.8pt" o:ole="">
            <v:imagedata r:id="rId700" o:title=""/>
          </v:shape>
          <o:OLEObject Type="Embed" ProgID="Equation.DSMT4" ShapeID="_x0000_i1542" DrawAspect="Content" ObjectID="_1421844765" r:id="rId701"/>
        </w:object>
      </w:r>
      <w:r w:rsidRPr="00517399">
        <w:rPr>
          <w:color w:val="1A1A1A"/>
          <w:sz w:val="28"/>
          <w:szCs w:val="28"/>
        </w:rPr>
        <w:t xml:space="preserve">. Межові умови задаються у вигляді </w:t>
      </w:r>
    </w:p>
    <w:p w:rsidR="00D716BF" w:rsidRPr="00517399" w:rsidRDefault="00D716BF" w:rsidP="00BB19BF">
      <w:pPr>
        <w:spacing w:line="276" w:lineRule="auto"/>
        <w:jc w:val="both"/>
        <w:rPr>
          <w:color w:val="1A1A1A"/>
          <w:sz w:val="28"/>
          <w:szCs w:val="28"/>
        </w:rPr>
      </w:pPr>
      <w:r w:rsidRPr="00517399">
        <w:rPr>
          <w:color w:val="1A1A1A"/>
          <w:sz w:val="28"/>
          <w:szCs w:val="28"/>
        </w:rPr>
        <w:tab/>
      </w:r>
      <w:r w:rsidRPr="00517399">
        <w:rPr>
          <w:color w:val="1A1A1A"/>
          <w:position w:val="-42"/>
          <w:sz w:val="28"/>
          <w:szCs w:val="28"/>
        </w:rPr>
        <w:object w:dxaOrig="4420" w:dyaOrig="880">
          <v:shape id="_x0000_i1543" type="#_x0000_t75" style="width:221pt;height:42.55pt" o:ole="">
            <v:imagedata r:id="rId702" o:title=""/>
          </v:shape>
          <o:OLEObject Type="Embed" ProgID="Equation.DSMT4" ShapeID="_x0000_i1543" DrawAspect="Content" ObjectID="_1421844766" r:id="rId703"/>
        </w:object>
      </w:r>
      <w:r w:rsidRPr="00517399">
        <w:rPr>
          <w:color w:val="1A1A1A"/>
          <w:sz w:val="28"/>
          <w:szCs w:val="28"/>
        </w:rPr>
        <w:t>.</w:t>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r>
      <w:r w:rsidRPr="00517399">
        <w:rPr>
          <w:color w:val="1A1A1A"/>
          <w:sz w:val="28"/>
          <w:szCs w:val="28"/>
        </w:rPr>
        <w:tab/>
        <w:t xml:space="preserve">   (156)</w:t>
      </w:r>
    </w:p>
    <w:p w:rsidR="00D716BF" w:rsidRPr="00517399" w:rsidRDefault="00D716BF" w:rsidP="00BB19BF">
      <w:pPr>
        <w:spacing w:line="276" w:lineRule="auto"/>
        <w:jc w:val="both"/>
        <w:rPr>
          <w:color w:val="1A1A1A"/>
          <w:sz w:val="28"/>
          <w:szCs w:val="28"/>
        </w:rPr>
      </w:pPr>
      <w:r w:rsidRPr="00517399">
        <w:rPr>
          <w:color w:val="1A1A1A"/>
          <w:sz w:val="28"/>
          <w:szCs w:val="28"/>
        </w:rPr>
        <w:t xml:space="preserve">У рівняннях (154)—(156) </w:t>
      </w:r>
      <w:r w:rsidRPr="00517399">
        <w:rPr>
          <w:color w:val="1A1A1A"/>
          <w:position w:val="-14"/>
          <w:sz w:val="28"/>
          <w:szCs w:val="28"/>
        </w:rPr>
        <w:object w:dxaOrig="740" w:dyaOrig="380">
          <v:shape id="_x0000_i1544" type="#_x0000_t75" style="width:36.95pt;height:18.8pt" o:ole="">
            <v:imagedata r:id="rId704" o:title=""/>
          </v:shape>
          <o:OLEObject Type="Embed" ProgID="Equation.DSMT4" ShapeID="_x0000_i1544" DrawAspect="Content" ObjectID="_1421844767" r:id="rId705"/>
        </w:object>
      </w:r>
      <w:r w:rsidRPr="00517399">
        <w:rPr>
          <w:color w:val="1A1A1A"/>
          <w:sz w:val="28"/>
          <w:szCs w:val="28"/>
        </w:rPr>
        <w:t xml:space="preserve"> на контурі </w:t>
      </w:r>
      <w:r w:rsidRPr="00517399">
        <w:rPr>
          <w:color w:val="1A1A1A"/>
          <w:position w:val="-12"/>
          <w:sz w:val="28"/>
          <w:szCs w:val="28"/>
        </w:rPr>
        <w:object w:dxaOrig="300" w:dyaOrig="360">
          <v:shape id="_x0000_i1545" type="#_x0000_t75" style="width:15.05pt;height:18.15pt" o:ole="">
            <v:imagedata r:id="rId706" o:title=""/>
          </v:shape>
          <o:OLEObject Type="Embed" ProgID="Equation.DSMT4" ShapeID="_x0000_i1545" DrawAspect="Content" ObjectID="_1421844768" r:id="rId707"/>
        </w:object>
      </w:r>
      <w:r w:rsidRPr="00517399">
        <w:rPr>
          <w:color w:val="1A1A1A"/>
          <w:sz w:val="28"/>
          <w:szCs w:val="28"/>
        </w:rPr>
        <w:t xml:space="preserve">; </w:t>
      </w:r>
      <w:r w:rsidRPr="00517399">
        <w:rPr>
          <w:color w:val="1A1A1A"/>
          <w:position w:val="-14"/>
          <w:sz w:val="28"/>
          <w:szCs w:val="28"/>
        </w:rPr>
        <w:object w:dxaOrig="340" w:dyaOrig="380">
          <v:shape id="_x0000_i1546" type="#_x0000_t75" style="width:16.3pt;height:18.8pt" o:ole="">
            <v:imagedata r:id="rId708" o:title=""/>
          </v:shape>
          <o:OLEObject Type="Embed" ProgID="Equation.DSMT4" ShapeID="_x0000_i1546" DrawAspect="Content" ObjectID="_1421844769" r:id="rId709"/>
        </w:object>
      </w:r>
      <w:r w:rsidRPr="00517399">
        <w:rPr>
          <w:color w:val="1A1A1A"/>
          <w:sz w:val="28"/>
          <w:szCs w:val="28"/>
        </w:rPr>
        <w:t xml:space="preserve"> – координати фронту лісової пожежі, що вираховуються від точок </w:t>
      </w:r>
      <w:r w:rsidRPr="00517399">
        <w:rPr>
          <w:color w:val="1A1A1A"/>
          <w:position w:val="-14"/>
          <w:sz w:val="28"/>
          <w:szCs w:val="28"/>
        </w:rPr>
        <w:object w:dxaOrig="460" w:dyaOrig="380">
          <v:shape id="_x0000_i1547" type="#_x0000_t75" style="width:23.15pt;height:18.8pt" o:ole="">
            <v:imagedata r:id="rId710" o:title=""/>
          </v:shape>
          <o:OLEObject Type="Embed" ProgID="Equation.DSMT4" ShapeID="_x0000_i1547" DrawAspect="Content" ObjectID="_1421844770" r:id="rId711"/>
        </w:object>
      </w:r>
      <w:r w:rsidRPr="00517399">
        <w:rPr>
          <w:color w:val="1A1A1A"/>
          <w:sz w:val="28"/>
          <w:szCs w:val="28"/>
        </w:rPr>
        <w:t xml:space="preserve"> по нормалі до контуру </w:t>
      </w:r>
      <w:r w:rsidRPr="00517399">
        <w:rPr>
          <w:color w:val="1A1A1A"/>
          <w:position w:val="-12"/>
          <w:sz w:val="28"/>
          <w:szCs w:val="28"/>
        </w:rPr>
        <w:object w:dxaOrig="300" w:dyaOrig="360">
          <v:shape id="_x0000_i1548" type="#_x0000_t75" style="width:15.05pt;height:18.15pt" o:ole="">
            <v:imagedata r:id="rId706" o:title=""/>
          </v:shape>
          <o:OLEObject Type="Embed" ProgID="Equation.DSMT4" ShapeID="_x0000_i1548" DrawAspect="Content" ObjectID="_1421844771" r:id="rId712"/>
        </w:object>
      </w:r>
      <w:r w:rsidRPr="00517399">
        <w:rPr>
          <w:color w:val="1A1A1A"/>
          <w:sz w:val="28"/>
          <w:szCs w:val="28"/>
        </w:rPr>
        <w:t>.</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sz w:val="28"/>
          <w:szCs w:val="28"/>
        </w:rPr>
        <w:tab/>
        <w:t xml:space="preserve">Задача (154)—(156) – задача із рухомим межами, відома як задача типу Стефана. Розв’язання   цієї задачі дозволяє визначити </w:t>
      </w:r>
      <w:r w:rsidRPr="00517399">
        <w:rPr>
          <w:color w:val="1A1A1A"/>
          <w:position w:val="-14"/>
          <w:sz w:val="28"/>
          <w:szCs w:val="28"/>
        </w:rPr>
        <w:object w:dxaOrig="600" w:dyaOrig="380">
          <v:shape id="_x0000_i1549" type="#_x0000_t75" style="width:30.05pt;height:18.8pt" o:ole="">
            <v:imagedata r:id="rId713" o:title=""/>
          </v:shape>
          <o:OLEObject Type="Embed" ProgID="Equation.DSMT4" ShapeID="_x0000_i1549" DrawAspect="Content" ObjectID="_1421844772" r:id="rId714"/>
        </w:object>
      </w:r>
      <w:r w:rsidRPr="00517399">
        <w:rPr>
          <w:color w:val="1A1A1A"/>
          <w:sz w:val="28"/>
          <w:szCs w:val="28"/>
        </w:rPr>
        <w:t xml:space="preserve"> у будь-який момент часу і, отже, визначити контур </w:t>
      </w:r>
      <w:r w:rsidRPr="00517399">
        <w:rPr>
          <w:color w:val="1A1A1A"/>
          <w:position w:val="-4"/>
          <w:sz w:val="28"/>
          <w:szCs w:val="28"/>
        </w:rPr>
        <w:object w:dxaOrig="220" w:dyaOrig="240">
          <v:shape id="_x0000_i1550" type="#_x0000_t75" style="width:10.65pt;height:11.9pt" o:ole="">
            <v:imagedata r:id="rId715" o:title=""/>
          </v:shape>
          <o:OLEObject Type="Embed" ProgID="Equation.DSMT4" ShapeID="_x0000_i1550" DrawAspect="Content" ObjectID="_1421844773" r:id="rId716"/>
        </w:object>
      </w:r>
      <w:r w:rsidRPr="00517399">
        <w:rPr>
          <w:color w:val="1A1A1A"/>
          <w:sz w:val="28"/>
          <w:szCs w:val="28"/>
        </w:rPr>
        <w:t xml:space="preserve"> шляхом інтерполяції. Оскільки </w:t>
      </w:r>
      <w:r w:rsidRPr="00517399">
        <w:rPr>
          <w:color w:val="1A1A1A"/>
          <w:position w:val="-14"/>
          <w:sz w:val="28"/>
          <w:szCs w:val="28"/>
        </w:rPr>
        <w:object w:dxaOrig="1240" w:dyaOrig="380">
          <v:shape id="_x0000_i1551" type="#_x0000_t75" style="width:62pt;height:18.8pt" o:ole="">
            <v:imagedata r:id="rId717" o:title=""/>
          </v:shape>
          <o:OLEObject Type="Embed" ProgID="Equation.DSMT4" ShapeID="_x0000_i1551" DrawAspect="Content" ObjectID="_1421844774" r:id="rId718"/>
        </w:object>
      </w:r>
      <w:r w:rsidRPr="00517399">
        <w:rPr>
          <w:color w:val="1A1A1A"/>
          <w:sz w:val="28"/>
          <w:szCs w:val="28"/>
        </w:rPr>
        <w:t xml:space="preserve">, контур </w:t>
      </w:r>
      <w:r w:rsidRPr="00517399">
        <w:rPr>
          <w:color w:val="1A1A1A"/>
          <w:position w:val="-4"/>
          <w:sz w:val="28"/>
          <w:szCs w:val="28"/>
        </w:rPr>
        <w:object w:dxaOrig="220" w:dyaOrig="240">
          <v:shape id="_x0000_i1552" type="#_x0000_t75" style="width:10.65pt;height:11.9pt" o:ole="">
            <v:imagedata r:id="rId719" o:title=""/>
          </v:shape>
          <o:OLEObject Type="Embed" ProgID="Equation.DSMT4" ShapeID="_x0000_i1552" DrawAspect="Content" ObjectID="_1421844775" r:id="rId720"/>
        </w:object>
      </w:r>
      <w:r w:rsidRPr="00517399">
        <w:rPr>
          <w:color w:val="1A1A1A"/>
          <w:sz w:val="28"/>
          <w:szCs w:val="28"/>
        </w:rPr>
        <w:t xml:space="preserve"> можна визначити із сумісного розв’язання задачі (154)—(156)   і рівняння (153).  </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У розглядаються два підходи до розв’язання  задачі (154)—(156).. Перший підхід – виконується заміна змінних </w:t>
      </w:r>
      <w:r w:rsidRPr="00517399">
        <w:rPr>
          <w:color w:val="1A1A1A"/>
          <w:position w:val="-14"/>
          <w:sz w:val="28"/>
          <w:szCs w:val="28"/>
        </w:rPr>
        <w:object w:dxaOrig="1200" w:dyaOrig="380">
          <v:shape id="_x0000_i1553" type="#_x0000_t75" style="width:60.1pt;height:18.8pt" o:ole="">
            <v:imagedata r:id="rId721" o:title=""/>
          </v:shape>
          <o:OLEObject Type="Embed" ProgID="Equation.DSMT4" ShapeID="_x0000_i1553" DrawAspect="Content" ObjectID="_1421844776" r:id="rId722"/>
        </w:object>
      </w:r>
      <w:r w:rsidRPr="00517399">
        <w:rPr>
          <w:color w:val="1A1A1A"/>
          <w:sz w:val="28"/>
          <w:szCs w:val="28"/>
        </w:rPr>
        <w:t xml:space="preserve">, що призводить до системи рівнянь у рухомій системі координат із фіксованими межами в умові Стефана (156). Алгоритм розв’язання отриманої задачі грунтується на застосуванні методу інтегральних перетворень у скінченних межах. </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Другий підхід полягає у використанні заміни </w:t>
      </w:r>
      <w:r w:rsidRPr="00517399">
        <w:rPr>
          <w:color w:val="1A1A1A"/>
          <w:position w:val="-14"/>
          <w:sz w:val="28"/>
          <w:szCs w:val="28"/>
        </w:rPr>
        <w:object w:dxaOrig="1260" w:dyaOrig="420">
          <v:shape id="_x0000_i1554" type="#_x0000_t75" style="width:63.25pt;height:21.3pt" o:ole="">
            <v:imagedata r:id="rId723" o:title=""/>
          </v:shape>
          <o:OLEObject Type="Embed" ProgID="Equation.DSMT4" ShapeID="_x0000_i1554" DrawAspect="Content" ObjectID="_1421844777" r:id="rId724"/>
        </w:object>
      </w:r>
      <w:r w:rsidRPr="00517399">
        <w:rPr>
          <w:color w:val="1A1A1A"/>
          <w:sz w:val="28"/>
          <w:szCs w:val="28"/>
        </w:rPr>
        <w:t xml:space="preserve">, що призводить до системи звичайних диференціальних рівнянь відносно </w:t>
      </w:r>
      <w:r w:rsidRPr="00517399">
        <w:rPr>
          <w:color w:val="1A1A1A"/>
          <w:position w:val="-14"/>
          <w:sz w:val="28"/>
          <w:szCs w:val="28"/>
        </w:rPr>
        <w:object w:dxaOrig="680" w:dyaOrig="380">
          <v:shape id="_x0000_i1555" type="#_x0000_t75" style="width:33.8pt;height:18.8pt" o:ole="">
            <v:imagedata r:id="rId725" o:title=""/>
          </v:shape>
          <o:OLEObject Type="Embed" ProgID="Equation.DSMT4" ShapeID="_x0000_i1555" DrawAspect="Content" ObjectID="_1421844778" r:id="rId726"/>
        </w:object>
      </w:r>
      <w:r w:rsidRPr="00517399">
        <w:rPr>
          <w:color w:val="1A1A1A"/>
          <w:sz w:val="28"/>
          <w:szCs w:val="28"/>
        </w:rPr>
        <w:t xml:space="preserve">. Розв’язання відповідної крайової задачі дає вирази для </w:t>
      </w:r>
      <w:r w:rsidRPr="00517399">
        <w:rPr>
          <w:color w:val="1A1A1A"/>
          <w:position w:val="-14"/>
          <w:sz w:val="28"/>
          <w:szCs w:val="28"/>
        </w:rPr>
        <w:object w:dxaOrig="680" w:dyaOrig="380">
          <v:shape id="_x0000_i1556" type="#_x0000_t75" style="width:33.8pt;height:18.8pt" o:ole="">
            <v:imagedata r:id="rId725" o:title=""/>
          </v:shape>
          <o:OLEObject Type="Embed" ProgID="Equation.DSMT4" ShapeID="_x0000_i1556" DrawAspect="Content" ObjectID="_1421844779" r:id="rId727"/>
        </w:object>
      </w:r>
      <w:r w:rsidRPr="00517399">
        <w:rPr>
          <w:color w:val="1A1A1A"/>
          <w:sz w:val="28"/>
          <w:szCs w:val="28"/>
        </w:rPr>
        <w:t xml:space="preserve">. Після підстановки отриманих виразів в умову (156) отримуємо вирази для </w:t>
      </w:r>
      <w:r w:rsidRPr="00517399">
        <w:rPr>
          <w:color w:val="1A1A1A"/>
          <w:position w:val="-14"/>
          <w:sz w:val="28"/>
          <w:szCs w:val="28"/>
        </w:rPr>
        <w:object w:dxaOrig="340" w:dyaOrig="380">
          <v:shape id="_x0000_i1557" type="#_x0000_t75" style="width:16.3pt;height:18.8pt" o:ole="">
            <v:imagedata r:id="rId728" o:title=""/>
          </v:shape>
          <o:OLEObject Type="Embed" ProgID="Equation.DSMT4" ShapeID="_x0000_i1557" DrawAspect="Content" ObjectID="_1421844780" r:id="rId729"/>
        </w:object>
      </w:r>
      <w:r w:rsidRPr="00517399">
        <w:rPr>
          <w:color w:val="1A1A1A"/>
          <w:sz w:val="28"/>
          <w:szCs w:val="28"/>
        </w:rPr>
        <w:t xml:space="preserve">. Порівняння цих методів показало, що переважні ший з них є перший як універсальніший, оскільки використання заміни </w:t>
      </w:r>
      <w:r w:rsidRPr="00517399">
        <w:rPr>
          <w:color w:val="1A1A1A"/>
          <w:position w:val="-14"/>
          <w:sz w:val="28"/>
          <w:szCs w:val="28"/>
        </w:rPr>
        <w:object w:dxaOrig="1260" w:dyaOrig="420">
          <v:shape id="_x0000_i1558" type="#_x0000_t75" style="width:63.25pt;height:21.3pt" o:ole="">
            <v:imagedata r:id="rId723" o:title=""/>
          </v:shape>
          <o:OLEObject Type="Embed" ProgID="Equation.DSMT4" ShapeID="_x0000_i1558" DrawAspect="Content" ObjectID="_1421844781" r:id="rId730"/>
        </w:object>
      </w:r>
      <w:r w:rsidRPr="00517399">
        <w:rPr>
          <w:color w:val="1A1A1A"/>
          <w:sz w:val="28"/>
          <w:szCs w:val="28"/>
        </w:rPr>
        <w:t xml:space="preserve">  надає можливість вирішувати крайові задачі  із рухомими межами тільки у одновимірному випадку.</w:t>
      </w:r>
    </w:p>
    <w:p w:rsidR="00D716BF" w:rsidRPr="00517399" w:rsidRDefault="00D716BF" w:rsidP="00BB19BF">
      <w:pPr>
        <w:spacing w:line="276" w:lineRule="auto"/>
        <w:jc w:val="both"/>
        <w:rPr>
          <w:color w:val="1A1A1A"/>
          <w:sz w:val="28"/>
          <w:szCs w:val="28"/>
        </w:rPr>
      </w:pPr>
    </w:p>
    <w:p w:rsidR="00D716BF" w:rsidRPr="00660D27" w:rsidRDefault="00D716BF" w:rsidP="00BB19BF">
      <w:pPr>
        <w:spacing w:line="276" w:lineRule="auto"/>
        <w:jc w:val="both"/>
        <w:rPr>
          <w:color w:val="1A1A1A"/>
          <w:sz w:val="28"/>
          <w:szCs w:val="28"/>
        </w:rPr>
      </w:pPr>
    </w:p>
    <w:p w:rsidR="00D716BF" w:rsidRPr="00660D27" w:rsidRDefault="00D716BF" w:rsidP="00BB19BF">
      <w:pPr>
        <w:spacing w:line="276" w:lineRule="auto"/>
        <w:jc w:val="both"/>
        <w:rPr>
          <w:color w:val="1A1A1A"/>
          <w:sz w:val="28"/>
          <w:szCs w:val="28"/>
        </w:rPr>
      </w:pPr>
    </w:p>
    <w:p w:rsidR="00D716BF" w:rsidRPr="00660D27" w:rsidRDefault="00D716BF" w:rsidP="00BB19BF">
      <w:pPr>
        <w:spacing w:line="276" w:lineRule="auto"/>
        <w:jc w:val="both"/>
        <w:rPr>
          <w:color w:val="1A1A1A"/>
          <w:sz w:val="28"/>
          <w:szCs w:val="28"/>
        </w:rPr>
      </w:pPr>
    </w:p>
    <w:p w:rsidR="00D716BF" w:rsidRPr="00517399" w:rsidRDefault="00D716BF" w:rsidP="006742BA">
      <w:pPr>
        <w:shd w:val="clear" w:color="auto" w:fill="FFFFFF"/>
        <w:spacing w:line="276" w:lineRule="auto"/>
        <w:jc w:val="center"/>
        <w:rPr>
          <w:b/>
          <w:color w:val="1A1A1A"/>
          <w:spacing w:val="3"/>
          <w:sz w:val="32"/>
          <w:szCs w:val="28"/>
          <w:lang w:val="uk-UA"/>
        </w:rPr>
      </w:pPr>
      <w:r w:rsidRPr="00517399">
        <w:rPr>
          <w:b/>
          <w:color w:val="1A1A1A"/>
          <w:spacing w:val="3"/>
          <w:sz w:val="32"/>
          <w:szCs w:val="28"/>
        </w:rPr>
        <w:lastRenderedPageBreak/>
        <w:t>4.</w:t>
      </w:r>
      <w:r w:rsidRPr="00517399">
        <w:rPr>
          <w:b/>
          <w:color w:val="1A1A1A"/>
          <w:spacing w:val="3"/>
          <w:sz w:val="32"/>
          <w:szCs w:val="28"/>
          <w:lang w:val="uk-UA"/>
        </w:rPr>
        <w:t>8</w:t>
      </w:r>
      <w:r w:rsidRPr="00517399">
        <w:rPr>
          <w:b/>
          <w:color w:val="1A1A1A"/>
          <w:spacing w:val="3"/>
          <w:sz w:val="32"/>
          <w:szCs w:val="28"/>
        </w:rPr>
        <w:t>. Математичне моделювання процесів розповсюдження лісових пожеж</w:t>
      </w:r>
    </w:p>
    <w:p w:rsidR="00D716BF" w:rsidRPr="00517399" w:rsidRDefault="00D716BF" w:rsidP="00BB19BF">
      <w:pPr>
        <w:spacing w:line="276" w:lineRule="auto"/>
        <w:jc w:val="both"/>
        <w:rPr>
          <w:color w:val="1A1A1A"/>
          <w:sz w:val="28"/>
          <w:szCs w:val="28"/>
        </w:rPr>
      </w:pP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 Задача визначення фронту лісової пожежі тісно пов’язана із проблемою гасіння лісової пожежі. Математичне моделювання процесів розповсюдження лісової пожежі дозволяє запобігти коштовних натурних експериментів, пов’язаних  із  вирішенням задач прогнозування розповсюдження вогню.</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Процес розповсюдження лісової пожежі може бути досліджений шляхом аналізу контуру пожежі у кожний момент часу як лінії на площині. Ця лінія може задаватися у неявному вигляді </w:t>
      </w:r>
      <w:r w:rsidRPr="00517399">
        <w:rPr>
          <w:color w:val="1A1A1A"/>
          <w:position w:val="-14"/>
          <w:sz w:val="28"/>
          <w:szCs w:val="28"/>
        </w:rPr>
        <w:object w:dxaOrig="1300" w:dyaOrig="400">
          <v:shape id="_x0000_i1559" type="#_x0000_t75" style="width:65.1pt;height:20.05pt" o:ole="">
            <v:imagedata r:id="rId147" o:title=""/>
          </v:shape>
          <o:OLEObject Type="Embed" ProgID="Equation.DSMT4" ShapeID="_x0000_i1559" DrawAspect="Content" ObjectID="_1421844782" r:id="rId731"/>
        </w:object>
      </w:r>
      <w:r w:rsidRPr="00517399">
        <w:rPr>
          <w:color w:val="1A1A1A"/>
          <w:sz w:val="28"/>
          <w:szCs w:val="28"/>
        </w:rPr>
        <w:t xml:space="preserve"> або у явному вигляді, наприклад, </w:t>
      </w:r>
      <w:r w:rsidRPr="00517399">
        <w:rPr>
          <w:color w:val="1A1A1A"/>
          <w:position w:val="-10"/>
          <w:sz w:val="28"/>
          <w:szCs w:val="28"/>
        </w:rPr>
        <w:object w:dxaOrig="1080" w:dyaOrig="320">
          <v:shape id="_x0000_i1560" type="#_x0000_t75" style="width:53.85pt;height:15.65pt" o:ole="">
            <v:imagedata r:id="rId149" o:title=""/>
          </v:shape>
          <o:OLEObject Type="Embed" ProgID="Equation.DSMT4" ShapeID="_x0000_i1560" DrawAspect="Content" ObjectID="_1421844783" r:id="rId732"/>
        </w:object>
      </w:r>
      <w:r w:rsidRPr="00517399">
        <w:rPr>
          <w:color w:val="1A1A1A"/>
          <w:sz w:val="28"/>
          <w:szCs w:val="28"/>
        </w:rPr>
        <w:t xml:space="preserve">. Якщо визначити кромку пожежі як ізотерму </w:t>
      </w:r>
      <w:r w:rsidRPr="00517399">
        <w:rPr>
          <w:color w:val="1A1A1A"/>
          <w:position w:val="-12"/>
          <w:sz w:val="28"/>
          <w:szCs w:val="28"/>
        </w:rPr>
        <w:object w:dxaOrig="1640" w:dyaOrig="360">
          <v:shape id="_x0000_i1561" type="#_x0000_t75" style="width:80.15pt;height:18.15pt" o:ole="">
            <v:imagedata r:id="rId151" o:title=""/>
          </v:shape>
          <o:OLEObject Type="Embed" ProgID="Equation.DSMT4" ShapeID="_x0000_i1561" DrawAspect="Content" ObjectID="_1421844784" r:id="rId733"/>
        </w:object>
      </w:r>
      <w:r w:rsidRPr="00517399">
        <w:rPr>
          <w:color w:val="1A1A1A"/>
          <w:sz w:val="28"/>
          <w:szCs w:val="28"/>
        </w:rPr>
        <w:t xml:space="preserve"> </w:t>
      </w:r>
      <w:r w:rsidRPr="00517399">
        <w:rPr>
          <w:color w:val="1A1A1A"/>
          <w:position w:val="-10"/>
          <w:sz w:val="28"/>
          <w:szCs w:val="28"/>
        </w:rPr>
        <w:object w:dxaOrig="660" w:dyaOrig="320">
          <v:shape id="_x0000_i1562" type="#_x0000_t75" style="width:33.2pt;height:15.65pt" o:ole="">
            <v:imagedata r:id="rId153" o:title=""/>
          </v:shape>
          <o:OLEObject Type="Embed" ProgID="Equation.DSMT4" ShapeID="_x0000_i1562" DrawAspect="Content" ObjectID="_1421844785" r:id="rId734"/>
        </w:object>
      </w:r>
      <w:r w:rsidRPr="00517399">
        <w:rPr>
          <w:color w:val="1A1A1A"/>
          <w:sz w:val="28"/>
          <w:szCs w:val="28"/>
        </w:rPr>
        <w:t>, що відповідає температурі горіння шару, для опису лінії контуру досить мати рівняння балансу для палива (</w:t>
      </w:r>
      <w:r w:rsidRPr="00517399">
        <w:rPr>
          <w:color w:val="1A1A1A"/>
          <w:position w:val="-14"/>
          <w:sz w:val="28"/>
          <w:szCs w:val="28"/>
        </w:rPr>
        <w:object w:dxaOrig="1620" w:dyaOrig="380">
          <v:shape id="_x0000_i1563" type="#_x0000_t75" style="width:80.15pt;height:18.8pt" o:ole="">
            <v:imagedata r:id="rId155" o:title=""/>
          </v:shape>
          <o:OLEObject Type="Embed" ProgID="Equation.DSMT4" ShapeID="_x0000_i1563" DrawAspect="Content" ObjectID="_1421844786" r:id="rId735"/>
        </w:object>
      </w:r>
      <w:r w:rsidRPr="00517399">
        <w:rPr>
          <w:color w:val="1A1A1A"/>
          <w:sz w:val="28"/>
          <w:szCs w:val="28"/>
        </w:rPr>
        <w:t xml:space="preserve">– характерна температура, що дорівнює температурі горіння; </w:t>
      </w:r>
      <w:r w:rsidRPr="00517399">
        <w:rPr>
          <w:color w:val="1A1A1A"/>
          <w:position w:val="-10"/>
          <w:sz w:val="28"/>
          <w:szCs w:val="28"/>
        </w:rPr>
        <w:object w:dxaOrig="660" w:dyaOrig="340">
          <v:shape id="_x0000_i1564" type="#_x0000_t75" style="width:33.2pt;height:16.3pt" o:ole="">
            <v:imagedata r:id="rId157" o:title=""/>
          </v:shape>
          <o:OLEObject Type="Embed" ProgID="Equation.DSMT4" ShapeID="_x0000_i1564" DrawAspect="Content" ObjectID="_1421844787" r:id="rId736"/>
        </w:object>
      </w:r>
      <w:r w:rsidRPr="00517399">
        <w:rPr>
          <w:color w:val="1A1A1A"/>
          <w:sz w:val="28"/>
          <w:szCs w:val="28"/>
        </w:rPr>
        <w:t xml:space="preserve"> для низинної пожежі, </w:t>
      </w:r>
      <w:r w:rsidRPr="00517399">
        <w:rPr>
          <w:color w:val="1A1A1A"/>
          <w:position w:val="-12"/>
          <w:sz w:val="28"/>
          <w:szCs w:val="28"/>
        </w:rPr>
        <w:object w:dxaOrig="700" w:dyaOrig="360">
          <v:shape id="_x0000_i1565" type="#_x0000_t75" style="width:35.05pt;height:18.15pt" o:ole="">
            <v:imagedata r:id="rId159" o:title=""/>
          </v:shape>
          <o:OLEObject Type="Embed" ProgID="Equation.DSMT4" ShapeID="_x0000_i1565" DrawAspect="Content" ObjectID="_1421844788" r:id="rId737"/>
        </w:object>
      </w:r>
      <w:r w:rsidRPr="00517399">
        <w:rPr>
          <w:color w:val="1A1A1A"/>
          <w:sz w:val="28"/>
          <w:szCs w:val="28"/>
        </w:rPr>
        <w:t xml:space="preserve"> для верхової пожежі; </w:t>
      </w:r>
      <w:r w:rsidRPr="00517399">
        <w:rPr>
          <w:color w:val="1A1A1A"/>
          <w:position w:val="-10"/>
          <w:sz w:val="28"/>
          <w:szCs w:val="28"/>
        </w:rPr>
        <w:object w:dxaOrig="240" w:dyaOrig="340">
          <v:shape id="_x0000_i1566" type="#_x0000_t75" style="width:11.9pt;height:16.3pt" o:ole="">
            <v:imagedata r:id="rId161" o:title=""/>
          </v:shape>
          <o:OLEObject Type="Embed" ProgID="Equation.DSMT4" ShapeID="_x0000_i1566" DrawAspect="Content" ObjectID="_1421844789" r:id="rId738"/>
        </w:object>
      </w:r>
      <w:r w:rsidRPr="00517399">
        <w:rPr>
          <w:color w:val="1A1A1A"/>
          <w:sz w:val="28"/>
          <w:szCs w:val="28"/>
        </w:rPr>
        <w:t xml:space="preserve">– висота надґрунтового покриву). Процес горіння легкозаймистих матеріалів описується відомим конвективно-дифузійним рівнянням </w:t>
      </w:r>
      <w:r w:rsidRPr="00517399">
        <w:rPr>
          <w:color w:val="1A1A1A"/>
          <w:sz w:val="28"/>
          <w:szCs w:val="28"/>
          <w:lang w:val="uk-UA"/>
        </w:rPr>
        <w:t>[1]:</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28"/>
          <w:sz w:val="28"/>
          <w:szCs w:val="28"/>
        </w:rPr>
        <w:object w:dxaOrig="6100" w:dyaOrig="680">
          <v:shape id="_x0000_i1567" type="#_x0000_t75" style="width:305.55pt;height:33.8pt" o:ole="">
            <v:imagedata r:id="rId163" o:title=""/>
          </v:shape>
          <o:OLEObject Type="Embed" ProgID="Equation.DSMT4" ShapeID="_x0000_i1567" DrawAspect="Content" ObjectID="_1421844790" r:id="rId739"/>
        </w:object>
      </w:r>
      <w:r w:rsidRPr="00517399">
        <w:rPr>
          <w:color w:val="1A1A1A"/>
          <w:sz w:val="28"/>
          <w:szCs w:val="28"/>
        </w:rPr>
        <w:t xml:space="preserve">,    </w:t>
      </w:r>
      <w:r w:rsidRPr="00517399">
        <w:rPr>
          <w:color w:val="1A1A1A"/>
          <w:sz w:val="28"/>
          <w:szCs w:val="28"/>
          <w:lang w:val="uk-UA"/>
        </w:rPr>
        <w:t xml:space="preserve">  </w:t>
      </w:r>
      <w:r w:rsidRPr="00517399">
        <w:rPr>
          <w:color w:val="1A1A1A"/>
          <w:sz w:val="28"/>
          <w:szCs w:val="28"/>
        </w:rPr>
        <w:t xml:space="preserve">      (157) </w:t>
      </w:r>
    </w:p>
    <w:p w:rsidR="00D716BF" w:rsidRPr="00517399" w:rsidRDefault="00D716BF" w:rsidP="00BB19BF">
      <w:pPr>
        <w:spacing w:line="276" w:lineRule="auto"/>
        <w:jc w:val="both"/>
        <w:rPr>
          <w:color w:val="1A1A1A"/>
          <w:sz w:val="28"/>
          <w:szCs w:val="28"/>
          <w:lang w:val="uk-UA"/>
        </w:rPr>
      </w:pPr>
      <w:r w:rsidRPr="00517399">
        <w:rPr>
          <w:color w:val="1A1A1A"/>
          <w:sz w:val="28"/>
          <w:szCs w:val="28"/>
        </w:rPr>
        <w:t xml:space="preserve">де   </w:t>
      </w:r>
      <w:r w:rsidRPr="00517399">
        <w:rPr>
          <w:color w:val="1A1A1A"/>
          <w:position w:val="-14"/>
          <w:sz w:val="28"/>
          <w:szCs w:val="28"/>
        </w:rPr>
        <w:object w:dxaOrig="1420" w:dyaOrig="380">
          <v:shape id="_x0000_i1568" type="#_x0000_t75" style="width:70.75pt;height:18.8pt" o:ole="">
            <v:imagedata r:id="rId165" o:title=""/>
          </v:shape>
          <o:OLEObject Type="Embed" ProgID="Equation.DSMT4" ShapeID="_x0000_i1568" DrawAspect="Content" ObjectID="_1421844791" r:id="rId740"/>
        </w:object>
      </w:r>
      <w:r w:rsidRPr="00517399">
        <w:rPr>
          <w:color w:val="1A1A1A"/>
          <w:sz w:val="28"/>
          <w:szCs w:val="28"/>
        </w:rPr>
        <w:t xml:space="preserve">; </w:t>
      </w:r>
      <w:r w:rsidRPr="00517399">
        <w:rPr>
          <w:color w:val="1A1A1A"/>
          <w:position w:val="-12"/>
          <w:sz w:val="28"/>
          <w:szCs w:val="28"/>
        </w:rPr>
        <w:object w:dxaOrig="300" w:dyaOrig="360">
          <v:shape id="_x0000_i1569" type="#_x0000_t75" style="width:15.05pt;height:18.15pt" o:ole="">
            <v:imagedata r:id="rId167" o:title=""/>
          </v:shape>
          <o:OLEObject Type="Embed" ProgID="Equation.DSMT4" ShapeID="_x0000_i1569" DrawAspect="Content" ObjectID="_1421844792" r:id="rId741"/>
        </w:object>
      </w:r>
      <w:r w:rsidRPr="00517399">
        <w:rPr>
          <w:color w:val="1A1A1A"/>
          <w:sz w:val="28"/>
          <w:szCs w:val="28"/>
        </w:rPr>
        <w:t xml:space="preserve"> – теплопровідність палива;  </w:t>
      </w:r>
      <w:r w:rsidRPr="00517399">
        <w:rPr>
          <w:color w:val="1A1A1A"/>
          <w:position w:val="-12"/>
          <w:sz w:val="28"/>
          <w:szCs w:val="28"/>
        </w:rPr>
        <w:object w:dxaOrig="1020" w:dyaOrig="360">
          <v:shape id="_x0000_i1570" type="#_x0000_t75" style="width:50.1pt;height:18.15pt" o:ole="">
            <v:imagedata r:id="rId169" o:title=""/>
          </v:shape>
          <o:OLEObject Type="Embed" ProgID="Equation.DSMT4" ShapeID="_x0000_i1570" DrawAspect="Content" ObjectID="_1421844793" r:id="rId742"/>
        </w:object>
      </w:r>
      <w:r w:rsidRPr="00517399">
        <w:rPr>
          <w:color w:val="1A1A1A"/>
          <w:sz w:val="28"/>
          <w:szCs w:val="28"/>
        </w:rPr>
        <w:t xml:space="preserve"> – вектор швидкості  розповсюдження вогню</w:t>
      </w:r>
      <w:r w:rsidRPr="00517399">
        <w:rPr>
          <w:color w:val="1A1A1A"/>
          <w:sz w:val="28"/>
          <w:szCs w:val="28"/>
          <w:lang w:val="uk-UA"/>
        </w:rPr>
        <w:t>.</w:t>
      </w:r>
    </w:p>
    <w:p w:rsidR="00D716BF" w:rsidRPr="00517399" w:rsidRDefault="00D716BF" w:rsidP="00BB19BF">
      <w:pPr>
        <w:spacing w:line="276" w:lineRule="auto"/>
        <w:jc w:val="both"/>
        <w:rPr>
          <w:i/>
          <w:color w:val="1A1A1A"/>
          <w:sz w:val="28"/>
          <w:szCs w:val="28"/>
        </w:rPr>
      </w:pPr>
      <w:r w:rsidRPr="00517399">
        <w:rPr>
          <w:i/>
          <w:color w:val="1A1A1A"/>
          <w:sz w:val="28"/>
          <w:szCs w:val="28"/>
        </w:rPr>
        <w:t>1. Визначення контуру пожежі на основі рівняння переносу.</w:t>
      </w:r>
      <w:r w:rsidRPr="00517399">
        <w:rPr>
          <w:i/>
          <w:color w:val="1A1A1A"/>
          <w:sz w:val="28"/>
          <w:szCs w:val="28"/>
        </w:rPr>
        <w:tab/>
      </w:r>
    </w:p>
    <w:p w:rsidR="00D716BF" w:rsidRPr="00517399" w:rsidRDefault="00D716BF" w:rsidP="00BB19BF">
      <w:pPr>
        <w:spacing w:line="276" w:lineRule="auto"/>
        <w:jc w:val="both"/>
        <w:rPr>
          <w:color w:val="1A1A1A"/>
          <w:sz w:val="28"/>
          <w:szCs w:val="28"/>
        </w:rPr>
      </w:pPr>
      <w:r w:rsidRPr="00517399">
        <w:rPr>
          <w:color w:val="1A1A1A"/>
          <w:sz w:val="28"/>
          <w:szCs w:val="28"/>
        </w:rPr>
        <w:t xml:space="preserve">Для пожеж, розміри яких у плані набагато більші за ширину зони горіння, величиною теплопровідності твердого палива </w:t>
      </w:r>
      <w:r w:rsidRPr="00517399">
        <w:rPr>
          <w:color w:val="1A1A1A"/>
          <w:position w:val="-12"/>
          <w:sz w:val="28"/>
          <w:szCs w:val="28"/>
        </w:rPr>
        <w:object w:dxaOrig="300" w:dyaOrig="360">
          <v:shape id="_x0000_i1571" type="#_x0000_t75" style="width:15.05pt;height:18.15pt" o:ole="">
            <v:imagedata r:id="rId743" o:title=""/>
          </v:shape>
          <o:OLEObject Type="Embed" ProgID="Equation.DSMT4" ShapeID="_x0000_i1571" DrawAspect="Content" ObjectID="_1421844794" r:id="rId744"/>
        </w:object>
      </w:r>
      <w:r w:rsidRPr="00517399">
        <w:rPr>
          <w:color w:val="1A1A1A"/>
          <w:sz w:val="28"/>
          <w:szCs w:val="28"/>
        </w:rPr>
        <w:t xml:space="preserve"> можна знехтувати. Тоді рівняння (157) стає рівнянням гіперболічного типу</w:t>
      </w:r>
    </w:p>
    <w:p w:rsidR="00D716BF" w:rsidRPr="00517399" w:rsidRDefault="00D716BF" w:rsidP="00BB19BF">
      <w:pPr>
        <w:spacing w:line="276" w:lineRule="auto"/>
        <w:ind w:left="708" w:firstLine="708"/>
        <w:jc w:val="both"/>
        <w:rPr>
          <w:color w:val="1A1A1A"/>
          <w:sz w:val="28"/>
          <w:szCs w:val="28"/>
        </w:rPr>
      </w:pPr>
      <w:r w:rsidRPr="00517399">
        <w:rPr>
          <w:color w:val="1A1A1A"/>
          <w:position w:val="-28"/>
          <w:sz w:val="28"/>
          <w:szCs w:val="28"/>
        </w:rPr>
        <w:t xml:space="preserve">             </w:t>
      </w:r>
      <w:r w:rsidRPr="00517399">
        <w:rPr>
          <w:color w:val="1A1A1A"/>
          <w:position w:val="-28"/>
          <w:sz w:val="28"/>
          <w:szCs w:val="28"/>
        </w:rPr>
        <w:object w:dxaOrig="3800" w:dyaOrig="680">
          <v:shape id="_x0000_i1572" type="#_x0000_t75" style="width:188.45pt;height:33.8pt" o:ole="">
            <v:imagedata r:id="rId745" o:title=""/>
          </v:shape>
          <o:OLEObject Type="Embed" ProgID="Equation.DSMT4" ShapeID="_x0000_i1572" DrawAspect="Content" ObjectID="_1421844795" r:id="rId746"/>
        </w:object>
      </w:r>
      <w:r w:rsidRPr="00517399">
        <w:rPr>
          <w:color w:val="1A1A1A"/>
          <w:sz w:val="28"/>
          <w:szCs w:val="28"/>
        </w:rPr>
        <w:t>.                                    (158)</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Виходячи із фізичного змісту процесу горіння початкові умови для рівняння (158) розглядаються у вигляді</w:t>
      </w:r>
    </w:p>
    <w:p w:rsidR="00D716BF" w:rsidRPr="00517399" w:rsidRDefault="00D716BF" w:rsidP="00BB19BF">
      <w:pPr>
        <w:spacing w:line="276" w:lineRule="auto"/>
        <w:jc w:val="center"/>
        <w:rPr>
          <w:color w:val="1A1A1A"/>
          <w:sz w:val="28"/>
          <w:szCs w:val="28"/>
        </w:rPr>
      </w:pPr>
      <w:r w:rsidRPr="00517399">
        <w:rPr>
          <w:color w:val="1A1A1A"/>
          <w:position w:val="-32"/>
          <w:sz w:val="28"/>
          <w:szCs w:val="28"/>
        </w:rPr>
        <w:object w:dxaOrig="2860" w:dyaOrig="760">
          <v:shape id="_x0000_i1573" type="#_x0000_t75" style="width:141.5pt;height:38.2pt" o:ole="">
            <v:imagedata r:id="rId171" o:title=""/>
          </v:shape>
          <o:OLEObject Type="Embed" ProgID="Equation.DSMT4" ShapeID="_x0000_i1573" DrawAspect="Content" ObjectID="_1421844796" r:id="rId747"/>
        </w:object>
      </w:r>
    </w:p>
    <w:p w:rsidR="00D716BF" w:rsidRPr="00517399" w:rsidRDefault="00D716BF" w:rsidP="00BB19BF">
      <w:pPr>
        <w:spacing w:line="276" w:lineRule="auto"/>
        <w:jc w:val="both"/>
        <w:rPr>
          <w:color w:val="1A1A1A"/>
          <w:sz w:val="28"/>
          <w:szCs w:val="28"/>
        </w:rPr>
      </w:pPr>
      <w:r w:rsidRPr="00517399">
        <w:rPr>
          <w:color w:val="1A1A1A"/>
          <w:sz w:val="28"/>
          <w:szCs w:val="28"/>
        </w:rPr>
        <w:t xml:space="preserve">де </w:t>
      </w:r>
      <w:r w:rsidRPr="00517399">
        <w:rPr>
          <w:color w:val="1A1A1A"/>
          <w:position w:val="-14"/>
          <w:sz w:val="28"/>
          <w:szCs w:val="28"/>
        </w:rPr>
        <w:object w:dxaOrig="279" w:dyaOrig="380">
          <v:shape id="_x0000_i1574" type="#_x0000_t75" style="width:13.75pt;height:18.8pt" o:ole="">
            <v:imagedata r:id="rId173" o:title=""/>
          </v:shape>
          <o:OLEObject Type="Embed" ProgID="Equation.DSMT4" ShapeID="_x0000_i1574" DrawAspect="Content" ObjectID="_1421844797" r:id="rId748"/>
        </w:object>
      </w:r>
      <w:r w:rsidRPr="00517399">
        <w:rPr>
          <w:color w:val="1A1A1A"/>
          <w:sz w:val="28"/>
          <w:szCs w:val="28"/>
        </w:rPr>
        <w:t xml:space="preserve">– температура горіння шару; </w:t>
      </w:r>
      <w:r w:rsidRPr="00517399">
        <w:rPr>
          <w:color w:val="1A1A1A"/>
          <w:position w:val="-12"/>
          <w:sz w:val="28"/>
          <w:szCs w:val="28"/>
        </w:rPr>
        <w:object w:dxaOrig="300" w:dyaOrig="360">
          <v:shape id="_x0000_i1575" type="#_x0000_t75" style="width:15.05pt;height:18.15pt" o:ole="">
            <v:imagedata r:id="rId175" o:title=""/>
          </v:shape>
          <o:OLEObject Type="Embed" ProgID="Equation.DSMT4" ShapeID="_x0000_i1575" DrawAspect="Content" ObjectID="_1421844798" r:id="rId749"/>
        </w:object>
      </w:r>
      <w:r w:rsidRPr="00517399">
        <w:rPr>
          <w:color w:val="1A1A1A"/>
          <w:sz w:val="28"/>
          <w:szCs w:val="28"/>
        </w:rPr>
        <w:t xml:space="preserve">– задана область на площині </w:t>
      </w:r>
      <w:r w:rsidRPr="00517399">
        <w:rPr>
          <w:color w:val="1A1A1A"/>
          <w:position w:val="-10"/>
          <w:sz w:val="28"/>
          <w:szCs w:val="28"/>
        </w:rPr>
        <w:object w:dxaOrig="580" w:dyaOrig="320">
          <v:shape id="_x0000_i1576" type="#_x0000_t75" style="width:28.8pt;height:15.65pt" o:ole="">
            <v:imagedata r:id="rId177" o:title=""/>
          </v:shape>
          <o:OLEObject Type="Embed" ProgID="Equation.DSMT4" ShapeID="_x0000_i1576" DrawAspect="Content" ObjectID="_1421844799" r:id="rId750"/>
        </w:object>
      </w:r>
      <w:r w:rsidRPr="00517399">
        <w:rPr>
          <w:color w:val="1A1A1A"/>
          <w:sz w:val="28"/>
          <w:szCs w:val="28"/>
        </w:rPr>
        <w:t xml:space="preserve">, межа якої </w:t>
      </w:r>
      <w:r w:rsidRPr="00517399">
        <w:rPr>
          <w:color w:val="1A1A1A"/>
          <w:position w:val="-6"/>
          <w:sz w:val="28"/>
          <w:szCs w:val="28"/>
        </w:rPr>
        <w:object w:dxaOrig="240" w:dyaOrig="279">
          <v:shape id="_x0000_i1577" type="#_x0000_t75" style="width:11.9pt;height:13.75pt" o:ole="">
            <v:imagedata r:id="rId179" o:title=""/>
          </v:shape>
          <o:OLEObject Type="Embed" ProgID="Equation.DSMT4" ShapeID="_x0000_i1577" DrawAspect="Content" ObjectID="_1421844800" r:id="rId751"/>
        </w:object>
      </w:r>
      <w:r w:rsidRPr="00517399">
        <w:rPr>
          <w:color w:val="1A1A1A"/>
          <w:sz w:val="28"/>
          <w:szCs w:val="28"/>
        </w:rPr>
        <w:t xml:space="preserve"> являє собою кромку пожежі у початковий момент часу.</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 xml:space="preserve">Крім того, мають бути задані усі значення параметрів, необхідних для обчислення вектора швидкості розповсюдження вогню. Ця величина визначається за допомогою моделі швидкості розповсюдження пожежі.  </w:t>
      </w:r>
    </w:p>
    <w:p w:rsidR="00D716BF" w:rsidRPr="00517399" w:rsidRDefault="00D716BF" w:rsidP="00BB19BF">
      <w:pPr>
        <w:spacing w:line="276" w:lineRule="auto"/>
        <w:jc w:val="both"/>
        <w:outlineLvl w:val="0"/>
        <w:rPr>
          <w:color w:val="1A1A1A"/>
          <w:sz w:val="28"/>
          <w:szCs w:val="28"/>
        </w:rPr>
      </w:pPr>
      <w:r w:rsidRPr="00517399">
        <w:rPr>
          <w:color w:val="1A1A1A"/>
          <w:sz w:val="28"/>
          <w:szCs w:val="28"/>
        </w:rPr>
        <w:lastRenderedPageBreak/>
        <w:t>Ізотерму можна переписати як</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14"/>
          <w:sz w:val="28"/>
          <w:szCs w:val="28"/>
        </w:rPr>
        <w:object w:dxaOrig="3080" w:dyaOrig="400">
          <v:shape id="_x0000_i1578" type="#_x0000_t75" style="width:150.9pt;height:20.05pt" o:ole="">
            <v:imagedata r:id="rId181" o:title=""/>
          </v:shape>
          <o:OLEObject Type="Embed" ProgID="Equation.DSMT4" ShapeID="_x0000_i1578" DrawAspect="Content" ObjectID="_1421844801" r:id="rId752"/>
        </w:object>
      </w:r>
      <w:r w:rsidRPr="00517399">
        <w:rPr>
          <w:color w:val="1A1A1A"/>
          <w:sz w:val="28"/>
          <w:szCs w:val="28"/>
        </w:rPr>
        <w:t xml:space="preserve"> або </w:t>
      </w:r>
      <w:r w:rsidRPr="00517399">
        <w:rPr>
          <w:color w:val="1A1A1A"/>
          <w:position w:val="-10"/>
          <w:sz w:val="28"/>
          <w:szCs w:val="28"/>
        </w:rPr>
        <w:object w:dxaOrig="1080" w:dyaOrig="320">
          <v:shape id="_x0000_i1579" type="#_x0000_t75" style="width:53.85pt;height:15.65pt" o:ole="">
            <v:imagedata r:id="rId183" o:title=""/>
          </v:shape>
          <o:OLEObject Type="Embed" ProgID="Equation.DSMT4" ShapeID="_x0000_i1579" DrawAspect="Content" ObjectID="_1421844802" r:id="rId753"/>
        </w:object>
      </w:r>
      <w:r w:rsidRPr="00517399">
        <w:rPr>
          <w:color w:val="1A1A1A"/>
          <w:sz w:val="28"/>
          <w:szCs w:val="28"/>
        </w:rPr>
        <w:t>.                   (159)</w:t>
      </w:r>
    </w:p>
    <w:p w:rsidR="00D716BF" w:rsidRPr="00517399" w:rsidRDefault="00D716BF" w:rsidP="00BB19BF">
      <w:pPr>
        <w:spacing w:line="276" w:lineRule="auto"/>
        <w:jc w:val="both"/>
        <w:rPr>
          <w:color w:val="1A1A1A"/>
          <w:sz w:val="28"/>
          <w:szCs w:val="28"/>
        </w:rPr>
      </w:pPr>
      <w:r w:rsidRPr="00517399">
        <w:rPr>
          <w:color w:val="1A1A1A"/>
          <w:sz w:val="28"/>
          <w:szCs w:val="28"/>
        </w:rPr>
        <w:t xml:space="preserve">Вочевидь, контур лісової пожежі (159) можна розглядати як лінію рівня на площині  </w:t>
      </w:r>
      <w:r w:rsidRPr="00517399">
        <w:rPr>
          <w:color w:val="1A1A1A"/>
          <w:position w:val="-10"/>
          <w:sz w:val="28"/>
          <w:szCs w:val="28"/>
        </w:rPr>
        <w:object w:dxaOrig="580" w:dyaOrig="320">
          <v:shape id="_x0000_i1580" type="#_x0000_t75" style="width:28.8pt;height:15.65pt" o:ole="">
            <v:imagedata r:id="rId185" o:title=""/>
          </v:shape>
          <o:OLEObject Type="Embed" ProgID="Equation.DSMT4" ShapeID="_x0000_i1580" DrawAspect="Content" ObjectID="_1421844803" r:id="rId754"/>
        </w:object>
      </w:r>
      <w:r w:rsidRPr="00517399">
        <w:rPr>
          <w:color w:val="1A1A1A"/>
          <w:sz w:val="28"/>
          <w:szCs w:val="28"/>
        </w:rPr>
        <w:t xml:space="preserve"> у різні моменти часу або як поверхню у просторі </w:t>
      </w:r>
      <w:r w:rsidRPr="00517399">
        <w:rPr>
          <w:color w:val="1A1A1A"/>
          <w:position w:val="-10"/>
          <w:sz w:val="28"/>
          <w:szCs w:val="28"/>
        </w:rPr>
        <w:object w:dxaOrig="740" w:dyaOrig="320">
          <v:shape id="_x0000_i1581" type="#_x0000_t75" style="width:36.95pt;height:15.65pt" o:ole="">
            <v:imagedata r:id="rId187" o:title=""/>
          </v:shape>
          <o:OLEObject Type="Embed" ProgID="Equation.DSMT4" ShapeID="_x0000_i1581" DrawAspect="Content" ObjectID="_1421844804" r:id="rId755"/>
        </w:object>
      </w:r>
      <w:r w:rsidRPr="00517399">
        <w:rPr>
          <w:color w:val="1A1A1A"/>
          <w:sz w:val="28"/>
          <w:szCs w:val="28"/>
        </w:rPr>
        <w:t xml:space="preserve">. Користуючись поняттям швидкості переміщення </w:t>
      </w:r>
      <w:r w:rsidRPr="00517399">
        <w:rPr>
          <w:color w:val="1A1A1A"/>
          <w:position w:val="-6"/>
          <w:sz w:val="28"/>
          <w:szCs w:val="28"/>
        </w:rPr>
        <w:object w:dxaOrig="279" w:dyaOrig="279">
          <v:shape id="_x0000_i1582" type="#_x0000_t75" style="width:13.75pt;height:13.75pt" o:ole="">
            <v:imagedata r:id="rId189" o:title=""/>
          </v:shape>
          <o:OLEObject Type="Embed" ProgID="Equation.DSMT4" ShapeID="_x0000_i1582" DrawAspect="Content" ObjectID="_1421844805" r:id="rId756"/>
        </w:object>
      </w:r>
      <w:r w:rsidRPr="00517399">
        <w:rPr>
          <w:color w:val="1A1A1A"/>
          <w:sz w:val="28"/>
          <w:szCs w:val="28"/>
        </w:rPr>
        <w:t xml:space="preserve"> довільної поверхні і вважаючи, що </w:t>
      </w:r>
      <w:r w:rsidRPr="00517399">
        <w:rPr>
          <w:color w:val="1A1A1A"/>
          <w:position w:val="-12"/>
          <w:sz w:val="28"/>
          <w:szCs w:val="28"/>
        </w:rPr>
        <w:object w:dxaOrig="700" w:dyaOrig="360">
          <v:shape id="_x0000_i1583" type="#_x0000_t75" style="width:35.05pt;height:18.15pt" o:ole="">
            <v:imagedata r:id="rId757" o:title=""/>
          </v:shape>
          <o:OLEObject Type="Embed" ProgID="Equation.DSMT4" ShapeID="_x0000_i1583" DrawAspect="Content" ObjectID="_1421844806" r:id="rId758"/>
        </w:object>
      </w:r>
      <w:r w:rsidRPr="00517399">
        <w:rPr>
          <w:color w:val="1A1A1A"/>
          <w:sz w:val="28"/>
          <w:szCs w:val="28"/>
        </w:rPr>
        <w:t xml:space="preserve">, де </w:t>
      </w:r>
      <w:r w:rsidRPr="00517399">
        <w:rPr>
          <w:color w:val="1A1A1A"/>
          <w:position w:val="-12"/>
          <w:sz w:val="28"/>
          <w:szCs w:val="28"/>
        </w:rPr>
        <w:object w:dxaOrig="260" w:dyaOrig="360">
          <v:shape id="_x0000_i1584" type="#_x0000_t75" style="width:13.75pt;height:18.15pt" o:ole="">
            <v:imagedata r:id="rId759" o:title=""/>
          </v:shape>
          <o:OLEObject Type="Embed" ProgID="Equation.DSMT4" ShapeID="_x0000_i1584" DrawAspect="Content" ObjectID="_1421844807" r:id="rId760"/>
        </w:object>
      </w:r>
      <w:r w:rsidRPr="00517399">
        <w:rPr>
          <w:color w:val="1A1A1A"/>
          <w:sz w:val="28"/>
          <w:szCs w:val="28"/>
        </w:rPr>
        <w:t xml:space="preserve"> – нормальна швидкість  розповсюдження лісової пожежі, отримаємо диференціальне рівняння першого порядку для визначення контуру лісової пожежі</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24"/>
          <w:sz w:val="28"/>
          <w:szCs w:val="28"/>
        </w:rPr>
        <w:object w:dxaOrig="1920" w:dyaOrig="620">
          <v:shape id="_x0000_i1585" type="#_x0000_t75" style="width:95.15pt;height:31.3pt" o:ole="">
            <v:imagedata r:id="rId761" o:title=""/>
          </v:shape>
          <o:OLEObject Type="Embed" ProgID="Equation.DSMT4" ShapeID="_x0000_i1585" DrawAspect="Content" ObjectID="_1421844808" r:id="rId762"/>
        </w:object>
      </w:r>
      <w:r w:rsidRPr="00517399">
        <w:rPr>
          <w:color w:val="1A1A1A"/>
          <w:sz w:val="28"/>
          <w:szCs w:val="28"/>
        </w:rPr>
        <w:t>,                                                (160)</w:t>
      </w:r>
    </w:p>
    <w:p w:rsidR="00D716BF" w:rsidRPr="00517399" w:rsidRDefault="00D716BF" w:rsidP="00BB19BF">
      <w:pPr>
        <w:spacing w:line="276" w:lineRule="auto"/>
        <w:jc w:val="both"/>
        <w:rPr>
          <w:color w:val="1A1A1A"/>
          <w:sz w:val="28"/>
          <w:szCs w:val="28"/>
        </w:rPr>
      </w:pPr>
      <w:r w:rsidRPr="00517399">
        <w:rPr>
          <w:color w:val="1A1A1A"/>
          <w:sz w:val="28"/>
          <w:szCs w:val="28"/>
        </w:rPr>
        <w:t>тобто рівняння Гамільтона—Якобі. Початкова умова</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14"/>
          <w:sz w:val="28"/>
          <w:szCs w:val="28"/>
        </w:rPr>
        <w:object w:dxaOrig="1980" w:dyaOrig="400">
          <v:shape id="_x0000_i1586" type="#_x0000_t75" style="width:98.3pt;height:20.05pt" o:ole="">
            <v:imagedata r:id="rId763" o:title=""/>
          </v:shape>
          <o:OLEObject Type="Embed" ProgID="Equation.DSMT4" ShapeID="_x0000_i1586" DrawAspect="Content" ObjectID="_1421844809" r:id="rId764"/>
        </w:object>
      </w:r>
      <w:r w:rsidRPr="00517399">
        <w:rPr>
          <w:color w:val="1A1A1A"/>
          <w:sz w:val="28"/>
          <w:szCs w:val="28"/>
        </w:rPr>
        <w:t xml:space="preserve">.                  </w:t>
      </w:r>
      <w:r w:rsidRPr="00517399">
        <w:rPr>
          <w:color w:val="1A1A1A"/>
          <w:sz w:val="28"/>
          <w:szCs w:val="28"/>
        </w:rPr>
        <w:tab/>
        <w:t xml:space="preserve">                                                  </w:t>
      </w:r>
    </w:p>
    <w:p w:rsidR="00D716BF" w:rsidRPr="00517399" w:rsidRDefault="00D716BF" w:rsidP="00BB19BF">
      <w:pPr>
        <w:spacing w:line="276" w:lineRule="auto"/>
        <w:jc w:val="both"/>
        <w:rPr>
          <w:color w:val="1A1A1A"/>
          <w:sz w:val="28"/>
          <w:szCs w:val="28"/>
        </w:rPr>
      </w:pPr>
      <w:r w:rsidRPr="00517399">
        <w:rPr>
          <w:color w:val="1A1A1A"/>
          <w:sz w:val="28"/>
          <w:szCs w:val="28"/>
        </w:rPr>
        <w:t xml:space="preserve">Якщо контур пожежі описується у явному вигляді </w:t>
      </w:r>
      <w:r w:rsidRPr="00517399">
        <w:rPr>
          <w:color w:val="1A1A1A"/>
          <w:position w:val="-10"/>
          <w:sz w:val="28"/>
          <w:szCs w:val="28"/>
        </w:rPr>
        <w:object w:dxaOrig="1080" w:dyaOrig="320">
          <v:shape id="_x0000_i1587" type="#_x0000_t75" style="width:53.85pt;height:15.65pt" o:ole="">
            <v:imagedata r:id="rId765" o:title=""/>
          </v:shape>
          <o:OLEObject Type="Embed" ProgID="Equation.DSMT4" ShapeID="_x0000_i1587" DrawAspect="Content" ObjectID="_1421844810" r:id="rId766"/>
        </w:object>
      </w:r>
      <w:r w:rsidRPr="00517399">
        <w:rPr>
          <w:color w:val="1A1A1A"/>
          <w:sz w:val="28"/>
          <w:szCs w:val="28"/>
        </w:rPr>
        <w:t xml:space="preserve">, </w:t>
      </w:r>
      <w:r w:rsidRPr="00517399">
        <w:rPr>
          <w:color w:val="1A1A1A"/>
          <w:position w:val="-14"/>
          <w:sz w:val="28"/>
          <w:szCs w:val="28"/>
        </w:rPr>
        <w:object w:dxaOrig="2160" w:dyaOrig="400">
          <v:shape id="_x0000_i1588" type="#_x0000_t75" style="width:108.3pt;height:20.05pt" o:ole="">
            <v:imagedata r:id="rId767" o:title=""/>
          </v:shape>
          <o:OLEObject Type="Embed" ProgID="Equation.DSMT4" ShapeID="_x0000_i1588" DrawAspect="Content" ObjectID="_1421844811" r:id="rId768"/>
        </w:object>
      </w:r>
      <w:r w:rsidRPr="00517399">
        <w:rPr>
          <w:color w:val="1A1A1A"/>
          <w:sz w:val="28"/>
          <w:szCs w:val="28"/>
        </w:rPr>
        <w:t xml:space="preserve">, </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30"/>
          <w:sz w:val="28"/>
          <w:szCs w:val="28"/>
        </w:rPr>
        <w:object w:dxaOrig="2180" w:dyaOrig="800">
          <v:shape id="_x0000_i1589" type="#_x0000_t75" style="width:108.3pt;height:40.05pt" o:ole="">
            <v:imagedata r:id="rId769" o:title=""/>
          </v:shape>
          <o:OLEObject Type="Embed" ProgID="Equation.DSMT4" ShapeID="_x0000_i1589" DrawAspect="Content" ObjectID="_1421844812" r:id="rId770"/>
        </w:object>
      </w:r>
      <w:r w:rsidRPr="00517399">
        <w:rPr>
          <w:color w:val="1A1A1A"/>
          <w:sz w:val="28"/>
          <w:szCs w:val="28"/>
        </w:rPr>
        <w:t>.</w:t>
      </w:r>
      <w:r w:rsidRPr="00517399">
        <w:rPr>
          <w:color w:val="1A1A1A"/>
          <w:sz w:val="28"/>
          <w:szCs w:val="28"/>
        </w:rPr>
        <w:tab/>
      </w:r>
      <w:r w:rsidRPr="00517399">
        <w:rPr>
          <w:color w:val="1A1A1A"/>
          <w:sz w:val="28"/>
          <w:szCs w:val="28"/>
        </w:rPr>
        <w:tab/>
      </w:r>
      <w:r w:rsidRPr="00517399">
        <w:rPr>
          <w:color w:val="1A1A1A"/>
          <w:sz w:val="28"/>
          <w:szCs w:val="28"/>
        </w:rPr>
        <w:tab/>
        <w:t xml:space="preserve"> </w:t>
      </w:r>
      <w:r w:rsidRPr="00517399">
        <w:rPr>
          <w:color w:val="1A1A1A"/>
          <w:sz w:val="28"/>
          <w:szCs w:val="28"/>
        </w:rPr>
        <w:tab/>
        <w:t xml:space="preserve">             (161)</w:t>
      </w:r>
    </w:p>
    <w:p w:rsidR="00D716BF" w:rsidRPr="00517399" w:rsidRDefault="00D716BF" w:rsidP="00BB19BF">
      <w:pPr>
        <w:spacing w:line="276" w:lineRule="auto"/>
        <w:jc w:val="both"/>
        <w:rPr>
          <w:color w:val="1A1A1A"/>
          <w:sz w:val="28"/>
          <w:szCs w:val="28"/>
        </w:rPr>
      </w:pPr>
      <w:r w:rsidRPr="00517399">
        <w:rPr>
          <w:color w:val="1A1A1A"/>
          <w:sz w:val="28"/>
          <w:szCs w:val="28"/>
        </w:rPr>
        <w:t>Це рівняння відповідає обходу контуру у від’ємному напрямку. Початкова умова</w:t>
      </w:r>
    </w:p>
    <w:p w:rsidR="00D716BF" w:rsidRPr="00517399" w:rsidRDefault="00D716BF" w:rsidP="00BB19BF">
      <w:pPr>
        <w:spacing w:line="276" w:lineRule="auto"/>
        <w:jc w:val="center"/>
        <w:rPr>
          <w:color w:val="1A1A1A"/>
          <w:sz w:val="28"/>
          <w:szCs w:val="28"/>
        </w:rPr>
      </w:pPr>
      <w:r w:rsidRPr="00517399">
        <w:rPr>
          <w:color w:val="1A1A1A"/>
          <w:position w:val="-12"/>
          <w:sz w:val="28"/>
          <w:szCs w:val="28"/>
        </w:rPr>
        <w:object w:dxaOrig="2360" w:dyaOrig="360">
          <v:shape id="_x0000_i1590" type="#_x0000_t75" style="width:117.1pt;height:18.15pt" o:ole="">
            <v:imagedata r:id="rId771" o:title=""/>
          </v:shape>
          <o:OLEObject Type="Embed" ProgID="Equation.DSMT4" ShapeID="_x0000_i1590" DrawAspect="Content" ObjectID="_1421844813" r:id="rId772"/>
        </w:object>
      </w:r>
      <w:r w:rsidRPr="00517399">
        <w:rPr>
          <w:color w:val="1A1A1A"/>
          <w:sz w:val="28"/>
          <w:szCs w:val="28"/>
        </w:rPr>
        <w:t>.</w:t>
      </w:r>
    </w:p>
    <w:p w:rsidR="00D716BF" w:rsidRPr="00517399" w:rsidRDefault="00D716BF" w:rsidP="00BB19BF">
      <w:pPr>
        <w:spacing w:line="276" w:lineRule="auto"/>
        <w:jc w:val="both"/>
        <w:rPr>
          <w:color w:val="1A1A1A"/>
          <w:sz w:val="28"/>
          <w:szCs w:val="28"/>
        </w:rPr>
      </w:pPr>
      <w:r w:rsidRPr="00517399">
        <w:rPr>
          <w:color w:val="1A1A1A"/>
          <w:sz w:val="28"/>
          <w:szCs w:val="28"/>
        </w:rPr>
        <w:t xml:space="preserve">Позначимо </w:t>
      </w:r>
      <w:r w:rsidRPr="00517399">
        <w:rPr>
          <w:color w:val="1A1A1A"/>
          <w:position w:val="-10"/>
          <w:sz w:val="28"/>
          <w:szCs w:val="28"/>
        </w:rPr>
        <w:object w:dxaOrig="1020" w:dyaOrig="320">
          <v:shape id="_x0000_i1591" type="#_x0000_t75" style="width:50.1pt;height:15.65pt" o:ole="">
            <v:imagedata r:id="rId773" o:title=""/>
          </v:shape>
          <o:OLEObject Type="Embed" ProgID="Equation.DSMT4" ShapeID="_x0000_i1591" DrawAspect="Content" ObjectID="_1421844814" r:id="rId774"/>
        </w:object>
      </w:r>
      <w:r w:rsidRPr="00517399">
        <w:rPr>
          <w:color w:val="1A1A1A"/>
          <w:sz w:val="28"/>
          <w:szCs w:val="28"/>
        </w:rPr>
        <w:t>. Маємо таке рівняння:</w:t>
      </w:r>
    </w:p>
    <w:p w:rsidR="00D716BF" w:rsidRPr="00517399" w:rsidRDefault="00D716BF" w:rsidP="00BB19BF">
      <w:pPr>
        <w:spacing w:line="276" w:lineRule="auto"/>
        <w:jc w:val="center"/>
        <w:rPr>
          <w:color w:val="1A1A1A"/>
          <w:sz w:val="28"/>
          <w:szCs w:val="28"/>
        </w:rPr>
      </w:pPr>
      <w:r w:rsidRPr="00517399">
        <w:rPr>
          <w:color w:val="1A1A1A"/>
          <w:position w:val="-24"/>
          <w:sz w:val="28"/>
          <w:szCs w:val="28"/>
        </w:rPr>
        <w:object w:dxaOrig="2600" w:dyaOrig="620">
          <v:shape id="_x0000_i1592" type="#_x0000_t75" style="width:128.95pt;height:31.3pt" o:ole="">
            <v:imagedata r:id="rId775" o:title=""/>
          </v:shape>
          <o:OLEObject Type="Embed" ProgID="Equation.DSMT4" ShapeID="_x0000_i1592" DrawAspect="Content" ObjectID="_1421844815" r:id="rId776"/>
        </w:object>
      </w:r>
      <w:r w:rsidRPr="00517399">
        <w:rPr>
          <w:color w:val="1A1A1A"/>
          <w:sz w:val="28"/>
          <w:szCs w:val="28"/>
        </w:rPr>
        <w:t>.</w:t>
      </w:r>
    </w:p>
    <w:p w:rsidR="00D716BF" w:rsidRPr="00517399" w:rsidRDefault="00D716BF" w:rsidP="00BB19BF">
      <w:pPr>
        <w:spacing w:line="276" w:lineRule="auto"/>
        <w:jc w:val="both"/>
        <w:outlineLvl w:val="0"/>
        <w:rPr>
          <w:color w:val="1A1A1A"/>
          <w:sz w:val="28"/>
          <w:szCs w:val="28"/>
        </w:rPr>
      </w:pPr>
      <w:r w:rsidRPr="00517399">
        <w:rPr>
          <w:color w:val="1A1A1A"/>
          <w:sz w:val="28"/>
          <w:szCs w:val="28"/>
        </w:rPr>
        <w:t>Відповідне характеристичне рівняння має вигляд</w:t>
      </w:r>
    </w:p>
    <w:p w:rsidR="00D716BF" w:rsidRPr="00517399" w:rsidRDefault="00D716BF" w:rsidP="00BB19BF">
      <w:pPr>
        <w:spacing w:line="276" w:lineRule="auto"/>
        <w:jc w:val="center"/>
        <w:rPr>
          <w:color w:val="1A1A1A"/>
          <w:sz w:val="28"/>
          <w:szCs w:val="28"/>
        </w:rPr>
      </w:pPr>
      <w:r w:rsidRPr="00517399">
        <w:rPr>
          <w:color w:val="1A1A1A"/>
          <w:position w:val="-24"/>
          <w:sz w:val="28"/>
          <w:szCs w:val="28"/>
        </w:rPr>
        <w:object w:dxaOrig="1980" w:dyaOrig="620">
          <v:shape id="_x0000_i1593" type="#_x0000_t75" style="width:98.3pt;height:31.3pt" o:ole="">
            <v:imagedata r:id="rId777" o:title=""/>
          </v:shape>
          <o:OLEObject Type="Embed" ProgID="Equation.DSMT4" ShapeID="_x0000_i1593" DrawAspect="Content" ObjectID="_1421844816" r:id="rId778"/>
        </w:object>
      </w:r>
      <w:r w:rsidRPr="00517399">
        <w:rPr>
          <w:color w:val="1A1A1A"/>
          <w:sz w:val="28"/>
          <w:szCs w:val="28"/>
        </w:rPr>
        <w:t>.</w:t>
      </w:r>
    </w:p>
    <w:p w:rsidR="00D716BF" w:rsidRPr="00517399" w:rsidRDefault="00D716BF" w:rsidP="00BB19BF">
      <w:pPr>
        <w:spacing w:line="276" w:lineRule="auto"/>
        <w:jc w:val="both"/>
        <w:outlineLvl w:val="0"/>
        <w:rPr>
          <w:color w:val="1A1A1A"/>
          <w:sz w:val="28"/>
          <w:szCs w:val="28"/>
        </w:rPr>
      </w:pPr>
      <w:r w:rsidRPr="00517399">
        <w:rPr>
          <w:color w:val="1A1A1A"/>
          <w:sz w:val="28"/>
          <w:szCs w:val="28"/>
        </w:rPr>
        <w:t>Рівняння сімейства характеристик має вигляд</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28"/>
          <w:sz w:val="28"/>
          <w:szCs w:val="28"/>
        </w:rPr>
        <w:object w:dxaOrig="5660" w:dyaOrig="680">
          <v:shape id="_x0000_i1594" type="#_x0000_t75" style="width:280.5pt;height:33.8pt" o:ole="">
            <v:imagedata r:id="rId779" o:title=""/>
          </v:shape>
          <o:OLEObject Type="Embed" ProgID="Equation.DSMT4" ShapeID="_x0000_i1594" DrawAspect="Content" ObjectID="_1421844817" r:id="rId780"/>
        </w:object>
      </w:r>
      <w:r w:rsidRPr="00517399">
        <w:rPr>
          <w:color w:val="1A1A1A"/>
          <w:sz w:val="28"/>
          <w:szCs w:val="28"/>
        </w:rPr>
        <w:t>.                (162)</w:t>
      </w:r>
    </w:p>
    <w:p w:rsidR="00D716BF" w:rsidRPr="00517399" w:rsidRDefault="00D716BF" w:rsidP="00BB19BF">
      <w:pPr>
        <w:spacing w:line="276" w:lineRule="auto"/>
        <w:jc w:val="both"/>
        <w:rPr>
          <w:color w:val="1A1A1A"/>
          <w:sz w:val="28"/>
          <w:szCs w:val="28"/>
        </w:rPr>
      </w:pPr>
      <w:r w:rsidRPr="00517399">
        <w:rPr>
          <w:color w:val="1A1A1A"/>
          <w:sz w:val="28"/>
          <w:szCs w:val="28"/>
        </w:rPr>
        <w:t xml:space="preserve">Тут </w:t>
      </w:r>
      <w:r w:rsidRPr="00517399">
        <w:rPr>
          <w:color w:val="1A1A1A"/>
          <w:position w:val="-12"/>
          <w:sz w:val="28"/>
          <w:szCs w:val="28"/>
        </w:rPr>
        <w:object w:dxaOrig="260" w:dyaOrig="360">
          <v:shape id="_x0000_i1595" type="#_x0000_t75" style="width:13.75pt;height:18.15pt" o:ole="">
            <v:imagedata r:id="rId781" o:title=""/>
          </v:shape>
          <o:OLEObject Type="Embed" ProgID="Equation.DSMT4" ShapeID="_x0000_i1595" DrawAspect="Content" ObjectID="_1421844818" r:id="rId782"/>
        </w:object>
      </w:r>
      <w:r w:rsidRPr="00517399">
        <w:rPr>
          <w:color w:val="1A1A1A"/>
          <w:sz w:val="28"/>
          <w:szCs w:val="28"/>
        </w:rPr>
        <w:t xml:space="preserve"> – індикатриса нормальної швидкості.</w:t>
      </w:r>
    </w:p>
    <w:p w:rsidR="00D716BF" w:rsidRPr="00517399" w:rsidRDefault="00D716BF" w:rsidP="00BB19BF">
      <w:pPr>
        <w:spacing w:line="276" w:lineRule="auto"/>
        <w:jc w:val="both"/>
        <w:rPr>
          <w:color w:val="1A1A1A"/>
          <w:sz w:val="28"/>
          <w:szCs w:val="28"/>
        </w:rPr>
      </w:pPr>
      <w:r w:rsidRPr="00517399">
        <w:rPr>
          <w:color w:val="1A1A1A"/>
          <w:sz w:val="28"/>
          <w:szCs w:val="28"/>
        </w:rPr>
        <w:t xml:space="preserve">Уздовж цієї прямої, що проходить через точку </w:t>
      </w:r>
      <w:r w:rsidRPr="00517399">
        <w:rPr>
          <w:color w:val="1A1A1A"/>
          <w:position w:val="-12"/>
          <w:sz w:val="28"/>
          <w:szCs w:val="28"/>
        </w:rPr>
        <w:object w:dxaOrig="1140" w:dyaOrig="360">
          <v:shape id="_x0000_i1596" type="#_x0000_t75" style="width:55.7pt;height:18.15pt" o:ole="">
            <v:imagedata r:id="rId783" o:title=""/>
          </v:shape>
          <o:OLEObject Type="Embed" ProgID="Equation.DSMT4" ShapeID="_x0000_i1596" DrawAspect="Content" ObjectID="_1421844819" r:id="rId784"/>
        </w:object>
      </w:r>
      <w:r w:rsidRPr="00517399">
        <w:rPr>
          <w:color w:val="1A1A1A"/>
          <w:sz w:val="28"/>
          <w:szCs w:val="28"/>
        </w:rPr>
        <w:t xml:space="preserve">, зберігається стале значення </w:t>
      </w:r>
      <w:r w:rsidRPr="00517399">
        <w:rPr>
          <w:color w:val="1A1A1A"/>
          <w:position w:val="-12"/>
          <w:sz w:val="28"/>
          <w:szCs w:val="28"/>
        </w:rPr>
        <w:object w:dxaOrig="960" w:dyaOrig="360">
          <v:shape id="_x0000_i1597" type="#_x0000_t75" style="width:48.2pt;height:18.15pt" o:ole="">
            <v:imagedata r:id="rId785" o:title=""/>
          </v:shape>
          <o:OLEObject Type="Embed" ProgID="Equation.DSMT4" ShapeID="_x0000_i1597" DrawAspect="Content" ObjectID="_1421844820" r:id="rId786"/>
        </w:object>
      </w:r>
      <w:r w:rsidRPr="00517399">
        <w:rPr>
          <w:color w:val="1A1A1A"/>
          <w:sz w:val="28"/>
          <w:szCs w:val="28"/>
        </w:rPr>
        <w:t>, тобто контур розширюється так, що кут нахилу дотичної до контуру вздовж характеристики залишається сталим і дорівнює значенню на початковому контурі.</w:t>
      </w:r>
    </w:p>
    <w:p w:rsidR="00D716BF" w:rsidRPr="00517399" w:rsidRDefault="00D716BF" w:rsidP="00BB19BF">
      <w:pPr>
        <w:spacing w:line="276" w:lineRule="auto"/>
        <w:jc w:val="both"/>
        <w:rPr>
          <w:color w:val="1A1A1A"/>
          <w:sz w:val="28"/>
          <w:szCs w:val="28"/>
        </w:rPr>
      </w:pPr>
      <w:r w:rsidRPr="00517399">
        <w:rPr>
          <w:color w:val="1A1A1A"/>
          <w:sz w:val="28"/>
          <w:szCs w:val="28"/>
        </w:rPr>
        <w:t xml:space="preserve">Із (162) випливає, що координати </w:t>
      </w:r>
      <w:r w:rsidRPr="00517399">
        <w:rPr>
          <w:color w:val="1A1A1A"/>
          <w:position w:val="-10"/>
          <w:sz w:val="28"/>
          <w:szCs w:val="28"/>
        </w:rPr>
        <w:object w:dxaOrig="420" w:dyaOrig="260">
          <v:shape id="_x0000_i1598" type="#_x0000_t75" style="width:21.3pt;height:13.75pt" o:ole="">
            <v:imagedata r:id="rId787" o:title=""/>
          </v:shape>
          <o:OLEObject Type="Embed" ProgID="Equation.DSMT4" ShapeID="_x0000_i1598" DrawAspect="Content" ObjectID="_1421844821" r:id="rId788"/>
        </w:object>
      </w:r>
      <w:r w:rsidRPr="00517399">
        <w:rPr>
          <w:color w:val="1A1A1A"/>
          <w:sz w:val="28"/>
          <w:szCs w:val="28"/>
        </w:rPr>
        <w:t xml:space="preserve"> контуру, які відповідають параметру </w:t>
      </w:r>
      <w:r w:rsidRPr="00517399">
        <w:rPr>
          <w:color w:val="1A1A1A"/>
          <w:position w:val="-6"/>
          <w:sz w:val="28"/>
          <w:szCs w:val="28"/>
        </w:rPr>
        <w:object w:dxaOrig="240" w:dyaOrig="220">
          <v:shape id="_x0000_i1599" type="#_x0000_t75" style="width:11.9pt;height:10.65pt" o:ole="">
            <v:imagedata r:id="rId789" o:title=""/>
          </v:shape>
          <o:OLEObject Type="Embed" ProgID="Equation.DSMT4" ShapeID="_x0000_i1599" DrawAspect="Content" ObjectID="_1421844822" r:id="rId790"/>
        </w:object>
      </w:r>
      <w:r w:rsidRPr="00517399">
        <w:rPr>
          <w:color w:val="1A1A1A"/>
          <w:sz w:val="28"/>
          <w:szCs w:val="28"/>
        </w:rPr>
        <w:t xml:space="preserve"> у момент </w:t>
      </w:r>
      <w:r w:rsidRPr="00517399">
        <w:rPr>
          <w:color w:val="1A1A1A"/>
          <w:position w:val="-6"/>
          <w:sz w:val="28"/>
          <w:szCs w:val="28"/>
        </w:rPr>
        <w:object w:dxaOrig="139" w:dyaOrig="240">
          <v:shape id="_x0000_i1600" type="#_x0000_t75" style="width:6.9pt;height:11.9pt" o:ole="">
            <v:imagedata r:id="rId791" o:title=""/>
          </v:shape>
          <o:OLEObject Type="Embed" ProgID="Equation.DSMT4" ShapeID="_x0000_i1600" DrawAspect="Content" ObjectID="_1421844823" r:id="rId792"/>
        </w:object>
      </w:r>
      <w:r w:rsidRPr="00517399">
        <w:rPr>
          <w:color w:val="1A1A1A"/>
          <w:sz w:val="28"/>
          <w:szCs w:val="28"/>
        </w:rPr>
        <w:t>, мають вигляд</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28"/>
          <w:sz w:val="28"/>
          <w:szCs w:val="28"/>
        </w:rPr>
        <w:object w:dxaOrig="4480" w:dyaOrig="680">
          <v:shape id="_x0000_i1601" type="#_x0000_t75" style="width:224.15pt;height:33.8pt" o:ole="">
            <v:imagedata r:id="rId793" o:title=""/>
          </v:shape>
          <o:OLEObject Type="Embed" ProgID="Equation.DSMT4" ShapeID="_x0000_i1601" DrawAspect="Content" ObjectID="_1421844824" r:id="rId794"/>
        </w:object>
      </w:r>
      <w:r w:rsidRPr="00517399">
        <w:rPr>
          <w:color w:val="1A1A1A"/>
          <w:sz w:val="28"/>
          <w:szCs w:val="28"/>
        </w:rPr>
        <w:t xml:space="preserve">                       (163)</w:t>
      </w:r>
    </w:p>
    <w:p w:rsidR="00D716BF" w:rsidRPr="00517399" w:rsidRDefault="00D716BF" w:rsidP="00BB19BF">
      <w:pPr>
        <w:spacing w:line="276" w:lineRule="auto"/>
        <w:jc w:val="both"/>
        <w:rPr>
          <w:color w:val="1A1A1A"/>
          <w:sz w:val="28"/>
          <w:szCs w:val="28"/>
        </w:rPr>
      </w:pPr>
      <w:r w:rsidRPr="00517399">
        <w:rPr>
          <w:color w:val="1A1A1A"/>
          <w:sz w:val="28"/>
          <w:szCs w:val="28"/>
        </w:rPr>
        <w:lastRenderedPageBreak/>
        <w:t xml:space="preserve">                                    </w:t>
      </w:r>
      <w:r w:rsidRPr="00517399">
        <w:rPr>
          <w:color w:val="1A1A1A"/>
          <w:position w:val="-28"/>
          <w:sz w:val="28"/>
          <w:szCs w:val="28"/>
        </w:rPr>
        <w:object w:dxaOrig="4220" w:dyaOrig="680">
          <v:shape id="_x0000_i1602" type="#_x0000_t75" style="width:209.1pt;height:33.8pt" o:ole="">
            <v:imagedata r:id="rId795" o:title=""/>
          </v:shape>
          <o:OLEObject Type="Embed" ProgID="Equation.DSMT4" ShapeID="_x0000_i1602" DrawAspect="Content" ObjectID="_1421844825" r:id="rId796"/>
        </w:object>
      </w:r>
      <w:r w:rsidRPr="00517399">
        <w:rPr>
          <w:color w:val="1A1A1A"/>
          <w:sz w:val="28"/>
          <w:szCs w:val="28"/>
        </w:rPr>
        <w:t>.                           (164)</w:t>
      </w:r>
    </w:p>
    <w:p w:rsidR="00D716BF" w:rsidRPr="00517399" w:rsidRDefault="00D716BF" w:rsidP="00BB19BF">
      <w:pPr>
        <w:spacing w:line="276" w:lineRule="auto"/>
        <w:jc w:val="both"/>
        <w:rPr>
          <w:color w:val="1A1A1A"/>
          <w:sz w:val="28"/>
          <w:szCs w:val="28"/>
        </w:rPr>
      </w:pPr>
      <w:r w:rsidRPr="00517399">
        <w:rPr>
          <w:color w:val="1A1A1A"/>
          <w:sz w:val="28"/>
          <w:szCs w:val="28"/>
        </w:rPr>
        <w:t>Зв'язок між індикатрисами нормальної і радіальної швидкості:</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34"/>
          <w:sz w:val="28"/>
          <w:szCs w:val="28"/>
        </w:rPr>
        <w:object w:dxaOrig="2920" w:dyaOrig="880">
          <v:shape id="_x0000_i1603" type="#_x0000_t75" style="width:144.65pt;height:42.55pt" o:ole="">
            <v:imagedata r:id="rId797" o:title=""/>
          </v:shape>
          <o:OLEObject Type="Embed" ProgID="Equation.DSMT4" ShapeID="_x0000_i1603" DrawAspect="Content" ObjectID="_1421844826" r:id="rId798"/>
        </w:object>
      </w:r>
      <w:r w:rsidRPr="00517399">
        <w:rPr>
          <w:color w:val="1A1A1A"/>
          <w:sz w:val="28"/>
          <w:szCs w:val="28"/>
        </w:rPr>
        <w:t>.                                 (165)</w:t>
      </w:r>
    </w:p>
    <w:p w:rsidR="00D716BF" w:rsidRPr="00517399" w:rsidRDefault="00D716BF" w:rsidP="00BB19BF">
      <w:pPr>
        <w:spacing w:line="276" w:lineRule="auto"/>
        <w:jc w:val="both"/>
        <w:rPr>
          <w:color w:val="1A1A1A"/>
          <w:sz w:val="28"/>
          <w:szCs w:val="28"/>
        </w:rPr>
      </w:pPr>
      <w:r w:rsidRPr="00517399">
        <w:rPr>
          <w:color w:val="1A1A1A"/>
          <w:sz w:val="28"/>
          <w:szCs w:val="28"/>
        </w:rPr>
        <w:t xml:space="preserve">Формули (163), (164) дозволяють розраховувати контури пожеж для будь-яких індикатрис. </w:t>
      </w:r>
    </w:p>
    <w:p w:rsidR="00D716BF" w:rsidRPr="00517399" w:rsidRDefault="00D716BF" w:rsidP="00BB19BF">
      <w:pPr>
        <w:spacing w:line="276" w:lineRule="auto"/>
        <w:jc w:val="both"/>
        <w:rPr>
          <w:color w:val="1A1A1A"/>
          <w:sz w:val="28"/>
          <w:szCs w:val="28"/>
        </w:rPr>
      </w:pPr>
      <w:r w:rsidRPr="00517399">
        <w:rPr>
          <w:color w:val="1A1A1A"/>
          <w:sz w:val="28"/>
          <w:szCs w:val="28"/>
        </w:rPr>
        <w:t>Рівняння для розрахунку контурів на основі індикатрис радіальної швидкості набувають вигляд</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32"/>
          <w:sz w:val="28"/>
          <w:szCs w:val="28"/>
        </w:rPr>
        <w:object w:dxaOrig="2980" w:dyaOrig="760">
          <v:shape id="_x0000_i1604" type="#_x0000_t75" style="width:149pt;height:38.2pt" o:ole="">
            <v:imagedata r:id="rId799" o:title=""/>
          </v:shape>
          <o:OLEObject Type="Embed" ProgID="Equation.DSMT4" ShapeID="_x0000_i1604" DrawAspect="Content" ObjectID="_1421844827" r:id="rId800"/>
        </w:object>
      </w:r>
      <w:r w:rsidRPr="00517399">
        <w:rPr>
          <w:color w:val="1A1A1A"/>
          <w:sz w:val="28"/>
          <w:szCs w:val="28"/>
        </w:rPr>
        <w:t xml:space="preserve">                                  (166)</w:t>
      </w:r>
    </w:p>
    <w:p w:rsidR="00D716BF" w:rsidRPr="00517399" w:rsidRDefault="00D716BF" w:rsidP="00BB19BF">
      <w:pPr>
        <w:spacing w:line="276" w:lineRule="auto"/>
        <w:jc w:val="both"/>
        <w:rPr>
          <w:color w:val="1A1A1A"/>
          <w:sz w:val="28"/>
          <w:szCs w:val="28"/>
        </w:rPr>
      </w:pPr>
      <w:r w:rsidRPr="00517399">
        <w:rPr>
          <w:color w:val="1A1A1A"/>
          <w:sz w:val="28"/>
          <w:szCs w:val="28"/>
        </w:rPr>
        <w:t xml:space="preserve">Отже, за визначеної </w:t>
      </w:r>
      <w:r w:rsidRPr="00517399">
        <w:rPr>
          <w:color w:val="1A1A1A"/>
          <w:position w:val="-12"/>
          <w:sz w:val="28"/>
          <w:szCs w:val="28"/>
        </w:rPr>
        <w:object w:dxaOrig="620" w:dyaOrig="360">
          <v:shape id="_x0000_i1605" type="#_x0000_t75" style="width:31.3pt;height:18.15pt" o:ole="">
            <v:imagedata r:id="rId801" o:title=""/>
          </v:shape>
          <o:OLEObject Type="Embed" ProgID="Equation.DSMT4" ShapeID="_x0000_i1605" DrawAspect="Content" ObjectID="_1421844828" r:id="rId802"/>
        </w:object>
      </w:r>
      <w:r w:rsidRPr="00517399">
        <w:rPr>
          <w:color w:val="1A1A1A"/>
          <w:sz w:val="28"/>
          <w:szCs w:val="28"/>
        </w:rPr>
        <w:t xml:space="preserve"> або </w:t>
      </w:r>
      <w:r w:rsidRPr="00517399">
        <w:rPr>
          <w:color w:val="1A1A1A"/>
          <w:position w:val="-10"/>
          <w:sz w:val="28"/>
          <w:szCs w:val="28"/>
        </w:rPr>
        <w:object w:dxaOrig="620" w:dyaOrig="340">
          <v:shape id="_x0000_i1606" type="#_x0000_t75" style="width:31.3pt;height:16.3pt" o:ole="">
            <v:imagedata r:id="rId803" o:title=""/>
          </v:shape>
          <o:OLEObject Type="Embed" ProgID="Equation.DSMT4" ShapeID="_x0000_i1606" DrawAspect="Content" ObjectID="_1421844829" r:id="rId804"/>
        </w:object>
      </w:r>
      <w:r w:rsidRPr="00517399">
        <w:rPr>
          <w:color w:val="1A1A1A"/>
          <w:sz w:val="28"/>
          <w:szCs w:val="28"/>
        </w:rPr>
        <w:t>. У запропоновано індикатрису нормальної швидкості у вигляді</w:t>
      </w:r>
    </w:p>
    <w:p w:rsidR="00D716BF" w:rsidRPr="00517399" w:rsidRDefault="00D716BF" w:rsidP="00BB19BF">
      <w:pPr>
        <w:spacing w:line="276" w:lineRule="auto"/>
        <w:jc w:val="center"/>
        <w:rPr>
          <w:color w:val="1A1A1A"/>
          <w:sz w:val="28"/>
          <w:szCs w:val="28"/>
        </w:rPr>
      </w:pPr>
      <w:r w:rsidRPr="00517399">
        <w:rPr>
          <w:color w:val="1A1A1A"/>
          <w:position w:val="-12"/>
          <w:sz w:val="28"/>
          <w:szCs w:val="28"/>
        </w:rPr>
        <w:object w:dxaOrig="4860" w:dyaOrig="380">
          <v:shape id="_x0000_i1607" type="#_x0000_t75" style="width:242.9pt;height:18.8pt" o:ole="">
            <v:imagedata r:id="rId805" o:title=""/>
          </v:shape>
          <o:OLEObject Type="Embed" ProgID="Equation.DSMT4" ShapeID="_x0000_i1607" DrawAspect="Content" ObjectID="_1421844830" r:id="rId806"/>
        </w:object>
      </w:r>
    </w:p>
    <w:p w:rsidR="00D716BF" w:rsidRPr="00517399" w:rsidRDefault="00D716BF" w:rsidP="00BB19BF">
      <w:pPr>
        <w:spacing w:line="276" w:lineRule="auto"/>
        <w:jc w:val="both"/>
        <w:rPr>
          <w:color w:val="1A1A1A"/>
          <w:sz w:val="28"/>
          <w:szCs w:val="28"/>
        </w:rPr>
      </w:pPr>
      <w:r w:rsidRPr="00517399">
        <w:rPr>
          <w:color w:val="1A1A1A"/>
          <w:sz w:val="28"/>
          <w:szCs w:val="28"/>
        </w:rPr>
        <w:t xml:space="preserve">Для </w:t>
      </w:r>
      <w:r w:rsidRPr="00517399">
        <w:rPr>
          <w:color w:val="1A1A1A"/>
          <w:position w:val="-6"/>
          <w:sz w:val="28"/>
          <w:szCs w:val="28"/>
        </w:rPr>
        <w:object w:dxaOrig="540" w:dyaOrig="279">
          <v:shape id="_x0000_i1608" type="#_x0000_t75" style="width:26.9pt;height:13.75pt" o:ole="">
            <v:imagedata r:id="rId807" o:title=""/>
          </v:shape>
          <o:OLEObject Type="Embed" ProgID="Equation.DSMT4" ShapeID="_x0000_i1608" DrawAspect="Content" ObjectID="_1421844831" r:id="rId808"/>
        </w:object>
      </w:r>
      <w:r w:rsidRPr="00517399">
        <w:rPr>
          <w:color w:val="1A1A1A"/>
          <w:sz w:val="28"/>
          <w:szCs w:val="28"/>
        </w:rPr>
        <w:t xml:space="preserve"> вирази (163), (164) набувають вигляду</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18"/>
          <w:sz w:val="28"/>
          <w:szCs w:val="28"/>
        </w:rPr>
        <w:object w:dxaOrig="4700" w:dyaOrig="480">
          <v:shape id="_x0000_i1609" type="#_x0000_t75" style="width:230.4pt;height:23.8pt" o:ole="">
            <v:imagedata r:id="rId809" o:title=""/>
          </v:shape>
          <o:OLEObject Type="Embed" ProgID="Equation.DSMT4" ShapeID="_x0000_i1609" DrawAspect="Content" ObjectID="_1421844832" r:id="rId810"/>
        </w:object>
      </w:r>
      <w:r w:rsidRPr="00517399">
        <w:rPr>
          <w:color w:val="1A1A1A"/>
          <w:sz w:val="28"/>
          <w:szCs w:val="28"/>
        </w:rPr>
        <w:t>;                         (167)</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18"/>
          <w:sz w:val="28"/>
          <w:szCs w:val="28"/>
        </w:rPr>
        <w:object w:dxaOrig="3739" w:dyaOrig="480">
          <v:shape id="_x0000_i1610" type="#_x0000_t75" style="width:185.3pt;height:23.8pt" o:ole="">
            <v:imagedata r:id="rId811" o:title=""/>
          </v:shape>
          <o:OLEObject Type="Embed" ProgID="Equation.DSMT4" ShapeID="_x0000_i1610" DrawAspect="Content" ObjectID="_1421844833" r:id="rId812"/>
        </w:object>
      </w:r>
      <w:r w:rsidRPr="00517399">
        <w:rPr>
          <w:color w:val="1A1A1A"/>
          <w:sz w:val="28"/>
          <w:szCs w:val="28"/>
        </w:rPr>
        <w:t>.                             (168)</w:t>
      </w:r>
    </w:p>
    <w:p w:rsidR="00D716BF" w:rsidRPr="00517399" w:rsidRDefault="00D716BF" w:rsidP="00BB19BF">
      <w:pPr>
        <w:spacing w:line="276" w:lineRule="auto"/>
        <w:jc w:val="both"/>
        <w:rPr>
          <w:color w:val="1A1A1A"/>
          <w:sz w:val="28"/>
          <w:szCs w:val="28"/>
        </w:rPr>
      </w:pPr>
      <w:r w:rsidRPr="00517399">
        <w:rPr>
          <w:color w:val="1A1A1A"/>
          <w:sz w:val="28"/>
          <w:szCs w:val="28"/>
        </w:rPr>
        <w:t xml:space="preserve">Параметр </w:t>
      </w:r>
      <w:r w:rsidRPr="00517399">
        <w:rPr>
          <w:color w:val="1A1A1A"/>
          <w:position w:val="-6"/>
          <w:sz w:val="28"/>
          <w:szCs w:val="28"/>
        </w:rPr>
        <w:object w:dxaOrig="200" w:dyaOrig="220">
          <v:shape id="_x0000_i1611" type="#_x0000_t75" style="width:10pt;height:10.65pt" o:ole="">
            <v:imagedata r:id="rId813" o:title=""/>
          </v:shape>
          <o:OLEObject Type="Embed" ProgID="Equation.DSMT4" ShapeID="_x0000_i1611" DrawAspect="Content" ObjectID="_1421844834" r:id="rId814"/>
        </w:object>
      </w:r>
      <w:r w:rsidRPr="00517399">
        <w:rPr>
          <w:color w:val="1A1A1A"/>
          <w:sz w:val="28"/>
          <w:szCs w:val="28"/>
        </w:rPr>
        <w:t xml:space="preserve">, який залежить від швидкості вітру, визначають на основі експериментальних даних, наприклад, для </w:t>
      </w:r>
      <w:r w:rsidRPr="00517399">
        <w:rPr>
          <w:color w:val="1A1A1A"/>
          <w:position w:val="-6"/>
          <w:sz w:val="28"/>
          <w:szCs w:val="28"/>
        </w:rPr>
        <w:object w:dxaOrig="580" w:dyaOrig="279">
          <v:shape id="_x0000_i1612" type="#_x0000_t75" style="width:28.8pt;height:13.75pt" o:ole="">
            <v:imagedata r:id="rId815" o:title=""/>
          </v:shape>
          <o:OLEObject Type="Embed" ProgID="Equation.DSMT4" ShapeID="_x0000_i1612" DrawAspect="Content" ObjectID="_1421844835" r:id="rId816"/>
        </w:object>
      </w:r>
      <w:r w:rsidRPr="00517399">
        <w:rPr>
          <w:color w:val="1A1A1A"/>
          <w:sz w:val="28"/>
          <w:szCs w:val="28"/>
        </w:rPr>
        <w:t xml:space="preserve">м/с </w:t>
      </w:r>
      <w:r w:rsidRPr="00517399">
        <w:rPr>
          <w:color w:val="1A1A1A"/>
          <w:position w:val="-10"/>
          <w:sz w:val="28"/>
          <w:szCs w:val="28"/>
        </w:rPr>
        <w:object w:dxaOrig="2160" w:dyaOrig="360">
          <v:shape id="_x0000_i1613" type="#_x0000_t75" style="width:108.3pt;height:18.15pt" o:ole="">
            <v:imagedata r:id="rId817" o:title=""/>
          </v:shape>
          <o:OLEObject Type="Embed" ProgID="Equation.DSMT4" ShapeID="_x0000_i1613" DrawAspect="Content" ObjectID="_1421844836" r:id="rId818"/>
        </w:object>
      </w:r>
      <w:r w:rsidRPr="00517399">
        <w:rPr>
          <w:color w:val="1A1A1A"/>
          <w:sz w:val="28"/>
          <w:szCs w:val="28"/>
        </w:rPr>
        <w:t>.</w:t>
      </w:r>
    </w:p>
    <w:p w:rsidR="00D716BF" w:rsidRPr="00517399" w:rsidRDefault="00A34342" w:rsidP="00BB19BF">
      <w:pPr>
        <w:spacing w:line="276" w:lineRule="auto"/>
        <w:jc w:val="center"/>
        <w:rPr>
          <w:color w:val="1A1A1A"/>
          <w:sz w:val="28"/>
          <w:szCs w:val="28"/>
        </w:rPr>
      </w:pPr>
      <w:r>
        <w:rPr>
          <w:noProof/>
          <w:color w:val="1A1A1A"/>
          <w:sz w:val="28"/>
          <w:szCs w:val="28"/>
          <w:lang w:val="uk-UA" w:eastAsia="uk-UA"/>
        </w:rPr>
        <w:pict>
          <v:shape id="Рисунок 272" o:spid="_x0000_i1614" type="#_x0000_t75" alt="cont-x" style="width:219.15pt;height:185.95pt;visibility:visible">
            <v:imagedata r:id="rId819" o:title=""/>
          </v:shape>
        </w:pict>
      </w:r>
    </w:p>
    <w:p w:rsidR="00D716BF" w:rsidRPr="00517399" w:rsidRDefault="00D716BF" w:rsidP="00BB19BF">
      <w:pPr>
        <w:spacing w:line="276" w:lineRule="auto"/>
        <w:jc w:val="center"/>
        <w:rPr>
          <w:color w:val="1A1A1A"/>
          <w:sz w:val="28"/>
          <w:szCs w:val="28"/>
        </w:rPr>
      </w:pPr>
      <w:r w:rsidRPr="00517399">
        <w:rPr>
          <w:color w:val="1A1A1A"/>
          <w:sz w:val="28"/>
          <w:szCs w:val="28"/>
        </w:rPr>
        <w:t xml:space="preserve">Рис. 8. Графік функції </w:t>
      </w:r>
      <w:r w:rsidRPr="00517399">
        <w:rPr>
          <w:color w:val="1A1A1A"/>
          <w:position w:val="-10"/>
          <w:sz w:val="28"/>
          <w:szCs w:val="28"/>
        </w:rPr>
        <w:object w:dxaOrig="700" w:dyaOrig="320">
          <v:shape id="_x0000_i1615" type="#_x0000_t75" style="width:35.05pt;height:15.65pt" o:ole="">
            <v:imagedata r:id="rId820" o:title=""/>
          </v:shape>
          <o:OLEObject Type="Embed" ProgID="Equation.DSMT4" ShapeID="_x0000_i1615" DrawAspect="Content" ObjectID="_1421844837" r:id="rId821"/>
        </w:object>
      </w:r>
      <w:r w:rsidRPr="00517399">
        <w:rPr>
          <w:color w:val="1A1A1A"/>
          <w:sz w:val="28"/>
          <w:szCs w:val="28"/>
        </w:rPr>
        <w:t>.</w:t>
      </w:r>
    </w:p>
    <w:p w:rsidR="00D716BF" w:rsidRPr="00517399" w:rsidRDefault="00D716BF" w:rsidP="00BB19BF">
      <w:pPr>
        <w:spacing w:line="276" w:lineRule="auto"/>
        <w:jc w:val="both"/>
        <w:rPr>
          <w:color w:val="1A1A1A"/>
          <w:sz w:val="28"/>
          <w:szCs w:val="28"/>
        </w:rPr>
      </w:pPr>
    </w:p>
    <w:p w:rsidR="00D716BF" w:rsidRPr="00517399" w:rsidRDefault="00A34342" w:rsidP="00BB19BF">
      <w:pPr>
        <w:spacing w:line="276" w:lineRule="auto"/>
        <w:jc w:val="center"/>
        <w:rPr>
          <w:color w:val="1A1A1A"/>
          <w:sz w:val="28"/>
          <w:szCs w:val="28"/>
        </w:rPr>
      </w:pPr>
      <w:r>
        <w:rPr>
          <w:noProof/>
          <w:color w:val="1A1A1A"/>
          <w:sz w:val="28"/>
          <w:szCs w:val="28"/>
          <w:lang w:val="uk-UA" w:eastAsia="uk-UA"/>
        </w:rPr>
        <w:lastRenderedPageBreak/>
        <w:pict>
          <v:shape id="Рисунок 271" o:spid="_x0000_i1616" type="#_x0000_t75" alt="cont-y" style="width:201.6pt;height:159.65pt;visibility:visible">
            <v:imagedata r:id="rId822" o:title=""/>
          </v:shape>
        </w:pict>
      </w:r>
    </w:p>
    <w:p w:rsidR="00D716BF" w:rsidRPr="00517399" w:rsidRDefault="00D716BF" w:rsidP="00BB19BF">
      <w:pPr>
        <w:spacing w:line="276" w:lineRule="auto"/>
        <w:ind w:firstLine="708"/>
        <w:jc w:val="center"/>
        <w:rPr>
          <w:color w:val="1A1A1A"/>
          <w:sz w:val="28"/>
          <w:szCs w:val="28"/>
        </w:rPr>
      </w:pPr>
      <w:r w:rsidRPr="00517399">
        <w:rPr>
          <w:color w:val="1A1A1A"/>
          <w:sz w:val="28"/>
          <w:szCs w:val="28"/>
        </w:rPr>
        <w:t xml:space="preserve">Рис. 9. Графік функції </w:t>
      </w:r>
      <w:r w:rsidRPr="00517399">
        <w:rPr>
          <w:color w:val="1A1A1A"/>
          <w:position w:val="-10"/>
          <w:sz w:val="28"/>
          <w:szCs w:val="28"/>
        </w:rPr>
        <w:object w:dxaOrig="700" w:dyaOrig="320">
          <v:shape id="_x0000_i1617" type="#_x0000_t75" style="width:35.05pt;height:15.65pt" o:ole="">
            <v:imagedata r:id="rId823" o:title=""/>
          </v:shape>
          <o:OLEObject Type="Embed" ProgID="Equation.DSMT4" ShapeID="_x0000_i1617" DrawAspect="Content" ObjectID="_1421844838" r:id="rId824"/>
        </w:object>
      </w:r>
      <w:r w:rsidRPr="00517399">
        <w:rPr>
          <w:color w:val="1A1A1A"/>
          <w:sz w:val="28"/>
          <w:szCs w:val="28"/>
        </w:rPr>
        <w:t>.</w:t>
      </w:r>
    </w:p>
    <w:p w:rsidR="00D716BF" w:rsidRPr="00517399" w:rsidRDefault="00D716BF" w:rsidP="00BB19BF">
      <w:pPr>
        <w:spacing w:line="276" w:lineRule="auto"/>
        <w:jc w:val="both"/>
        <w:rPr>
          <w:i/>
          <w:color w:val="1A1A1A"/>
          <w:sz w:val="28"/>
          <w:szCs w:val="28"/>
        </w:rPr>
      </w:pPr>
      <w:r w:rsidRPr="00517399">
        <w:rPr>
          <w:i/>
          <w:color w:val="1A1A1A"/>
          <w:sz w:val="28"/>
          <w:szCs w:val="28"/>
        </w:rPr>
        <w:t>2. Визначення контуру розвиненої лісової пожежі.</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 xml:space="preserve">Контур розвиненої лісової пожежі можна визначити шляхом розв’язання загальної системи рівнянь. Замість цієї складної системи, з якої визначаються тривимірні поля температур, швидкостей та концентрацій компонентів, можна використовувати простішу систему, яку отримують осередненням за висотою шару рослинності. У результату отримують простішу систему, яка визначає двовимірні поля осереднених швидкостей, температур і концентрацій компонентів у різні моменти часу. </w:t>
      </w:r>
    </w:p>
    <w:p w:rsidR="00D716BF" w:rsidRPr="00517399" w:rsidRDefault="00D716BF" w:rsidP="00BB19BF">
      <w:pPr>
        <w:spacing w:line="276" w:lineRule="auto"/>
        <w:jc w:val="both"/>
        <w:rPr>
          <w:color w:val="1A1A1A"/>
          <w:sz w:val="28"/>
          <w:szCs w:val="28"/>
        </w:rPr>
      </w:pPr>
      <w:r w:rsidRPr="00517399">
        <w:rPr>
          <w:color w:val="1A1A1A"/>
          <w:sz w:val="28"/>
          <w:szCs w:val="28"/>
        </w:rPr>
        <w:t xml:space="preserve">Нехай ширина фронту пожежі </w:t>
      </w:r>
      <w:r w:rsidRPr="00517399">
        <w:rPr>
          <w:color w:val="1A1A1A"/>
          <w:position w:val="-4"/>
          <w:sz w:val="28"/>
          <w:szCs w:val="28"/>
        </w:rPr>
        <w:object w:dxaOrig="220" w:dyaOrig="260">
          <v:shape id="_x0000_i1618" type="#_x0000_t75" style="width:10.65pt;height:13.75pt" o:ole="">
            <v:imagedata r:id="rId197" o:title=""/>
          </v:shape>
          <o:OLEObject Type="Embed" ProgID="Equation.DSMT4" ShapeID="_x0000_i1618" DrawAspect="Content" ObjectID="_1421844839" r:id="rId825"/>
        </w:object>
      </w:r>
      <w:r w:rsidRPr="00517399">
        <w:rPr>
          <w:color w:val="1A1A1A"/>
          <w:sz w:val="28"/>
          <w:szCs w:val="28"/>
        </w:rPr>
        <w:t xml:space="preserve"> є мала порівняно із характерним розміром осередку пожежі, а </w:t>
      </w:r>
      <w:r w:rsidRPr="00517399">
        <w:rPr>
          <w:color w:val="1A1A1A"/>
          <w:position w:val="-12"/>
          <w:sz w:val="28"/>
          <w:szCs w:val="28"/>
        </w:rPr>
        <w:object w:dxaOrig="279" w:dyaOrig="360">
          <v:shape id="_x0000_i1619" type="#_x0000_t75" style="width:13.75pt;height:18.15pt" o:ole="">
            <v:imagedata r:id="rId199" o:title=""/>
          </v:shape>
          <o:OLEObject Type="Embed" ProgID="Equation.DSMT4" ShapeID="_x0000_i1619" DrawAspect="Content" ObjectID="_1421844840" r:id="rId826"/>
        </w:object>
      </w:r>
      <w:r w:rsidRPr="00517399">
        <w:rPr>
          <w:color w:val="1A1A1A"/>
          <w:sz w:val="28"/>
          <w:szCs w:val="28"/>
        </w:rPr>
        <w:t xml:space="preserve"> – початковий контур </w:t>
      </w:r>
      <w:r w:rsidRPr="00517399">
        <w:rPr>
          <w:color w:val="1A1A1A"/>
          <w:position w:val="-12"/>
          <w:sz w:val="28"/>
          <w:szCs w:val="28"/>
        </w:rPr>
        <w:object w:dxaOrig="300" w:dyaOrig="360">
          <v:shape id="_x0000_i1620" type="#_x0000_t75" style="width:15.05pt;height:18.15pt" o:ole="">
            <v:imagedata r:id="rId201" o:title=""/>
          </v:shape>
          <o:OLEObject Type="Embed" ProgID="Equation.DSMT4" ShapeID="_x0000_i1620" DrawAspect="Content" ObjectID="_1421844841" r:id="rId827"/>
        </w:object>
      </w:r>
      <w:r w:rsidRPr="00517399">
        <w:rPr>
          <w:color w:val="1A1A1A"/>
          <w:sz w:val="28"/>
          <w:szCs w:val="28"/>
        </w:rPr>
        <w:t xml:space="preserve"> осередку пожежі.</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 xml:space="preserve">Розіб’ємо цей контур  на елементарні відрізки в околі точок </w:t>
      </w:r>
      <w:r w:rsidRPr="00517399">
        <w:rPr>
          <w:color w:val="1A1A1A"/>
          <w:position w:val="-12"/>
          <w:sz w:val="28"/>
          <w:szCs w:val="28"/>
        </w:rPr>
        <w:object w:dxaOrig="900" w:dyaOrig="360">
          <v:shape id="_x0000_i1621" type="#_x0000_t75" style="width:45.1pt;height:18.15pt" o:ole="">
            <v:imagedata r:id="rId203" o:title=""/>
          </v:shape>
          <o:OLEObject Type="Embed" ProgID="Equation.DSMT4" ShapeID="_x0000_i1621" DrawAspect="Content" ObjectID="_1421844842" r:id="rId828"/>
        </w:object>
      </w:r>
      <w:r w:rsidRPr="00517399">
        <w:rPr>
          <w:color w:val="1A1A1A"/>
          <w:sz w:val="28"/>
          <w:szCs w:val="28"/>
        </w:rPr>
        <w:t xml:space="preserve"> і запровадимо нерухому систему координат із центрами у точках </w:t>
      </w:r>
      <w:r w:rsidRPr="00517399">
        <w:rPr>
          <w:color w:val="1A1A1A"/>
          <w:position w:val="-12"/>
          <w:sz w:val="28"/>
          <w:szCs w:val="28"/>
        </w:rPr>
        <w:object w:dxaOrig="420" w:dyaOrig="360">
          <v:shape id="_x0000_i1622" type="#_x0000_t75" style="width:21.3pt;height:18.15pt" o:ole="">
            <v:imagedata r:id="rId205" o:title=""/>
          </v:shape>
          <o:OLEObject Type="Embed" ProgID="Equation.DSMT4" ShapeID="_x0000_i1622" DrawAspect="Content" ObjectID="_1421844843" r:id="rId829"/>
        </w:object>
      </w:r>
      <w:r w:rsidRPr="00517399">
        <w:rPr>
          <w:color w:val="1A1A1A"/>
          <w:sz w:val="28"/>
          <w:szCs w:val="28"/>
        </w:rPr>
        <w:t>. Для визначення контуру лісової пожежі запишемо систему рівнянь</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32"/>
          <w:sz w:val="28"/>
          <w:szCs w:val="28"/>
        </w:rPr>
        <w:object w:dxaOrig="5340" w:dyaOrig="760">
          <v:shape id="_x0000_i1623" type="#_x0000_t75" style="width:261.7pt;height:38.2pt" o:ole="">
            <v:imagedata r:id="rId207" o:title=""/>
          </v:shape>
          <o:OLEObject Type="Embed" ProgID="Equation.DSMT4" ShapeID="_x0000_i1623" DrawAspect="Content" ObjectID="_1421844844" r:id="rId830"/>
        </w:object>
      </w:r>
      <w:r w:rsidRPr="00517399">
        <w:rPr>
          <w:color w:val="1A1A1A"/>
          <w:sz w:val="28"/>
          <w:szCs w:val="28"/>
        </w:rPr>
        <w:t xml:space="preserve">                    (169)</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32"/>
          <w:sz w:val="28"/>
          <w:szCs w:val="28"/>
        </w:rPr>
        <w:object w:dxaOrig="5560" w:dyaOrig="760">
          <v:shape id="_x0000_i1624" type="#_x0000_t75" style="width:278pt;height:38.2pt" o:ole="">
            <v:imagedata r:id="rId209" o:title=""/>
          </v:shape>
          <o:OLEObject Type="Embed" ProgID="Equation.DSMT4" ShapeID="_x0000_i1624" DrawAspect="Content" ObjectID="_1421844845" r:id="rId831"/>
        </w:object>
      </w:r>
      <w:r w:rsidRPr="00517399">
        <w:rPr>
          <w:color w:val="1A1A1A"/>
          <w:sz w:val="28"/>
          <w:szCs w:val="28"/>
        </w:rPr>
        <w:t xml:space="preserve">                 (170)</w:t>
      </w:r>
    </w:p>
    <w:p w:rsidR="00D716BF" w:rsidRPr="00517399" w:rsidRDefault="00D716BF" w:rsidP="00BB19BF">
      <w:pPr>
        <w:spacing w:line="276" w:lineRule="auto"/>
        <w:jc w:val="center"/>
        <w:rPr>
          <w:color w:val="1A1A1A"/>
          <w:sz w:val="28"/>
          <w:szCs w:val="28"/>
        </w:rPr>
      </w:pPr>
      <w:r w:rsidRPr="00517399">
        <w:rPr>
          <w:color w:val="1A1A1A"/>
          <w:sz w:val="28"/>
          <w:szCs w:val="28"/>
        </w:rPr>
        <w:t xml:space="preserve">де </w:t>
      </w:r>
      <w:r w:rsidRPr="00517399">
        <w:rPr>
          <w:color w:val="1A1A1A"/>
          <w:position w:val="-14"/>
          <w:sz w:val="28"/>
          <w:szCs w:val="28"/>
        </w:rPr>
        <w:object w:dxaOrig="1800" w:dyaOrig="380">
          <v:shape id="_x0000_i1625" type="#_x0000_t75" style="width:90.15pt;height:18.8pt" o:ole="">
            <v:imagedata r:id="rId211" o:title=""/>
          </v:shape>
          <o:OLEObject Type="Embed" ProgID="Equation.DSMT4" ShapeID="_x0000_i1625" DrawAspect="Content" ObjectID="_1421844846" r:id="rId832"/>
        </w:object>
      </w:r>
      <w:r w:rsidRPr="00517399">
        <w:rPr>
          <w:color w:val="1A1A1A"/>
          <w:sz w:val="28"/>
          <w:szCs w:val="28"/>
        </w:rPr>
        <w:t xml:space="preserve"> </w:t>
      </w:r>
      <w:r w:rsidRPr="00517399">
        <w:rPr>
          <w:color w:val="1A1A1A"/>
          <w:position w:val="-28"/>
          <w:sz w:val="28"/>
          <w:szCs w:val="28"/>
        </w:rPr>
        <w:object w:dxaOrig="2580" w:dyaOrig="680">
          <v:shape id="_x0000_i1626" type="#_x0000_t75" style="width:128.95pt;height:33.8pt" o:ole="">
            <v:imagedata r:id="rId213" o:title=""/>
          </v:shape>
          <o:OLEObject Type="Embed" ProgID="Equation.DSMT4" ShapeID="_x0000_i1626" DrawAspect="Content" ObjectID="_1421844847" r:id="rId833"/>
        </w:object>
      </w:r>
      <w:r w:rsidRPr="00517399">
        <w:rPr>
          <w:color w:val="1A1A1A"/>
          <w:sz w:val="28"/>
          <w:szCs w:val="28"/>
        </w:rPr>
        <w:t>.</w:t>
      </w:r>
    </w:p>
    <w:p w:rsidR="00D716BF" w:rsidRPr="00517399" w:rsidRDefault="00D716BF" w:rsidP="00BB19BF">
      <w:pPr>
        <w:spacing w:line="276" w:lineRule="auto"/>
        <w:jc w:val="both"/>
        <w:rPr>
          <w:color w:val="1A1A1A"/>
          <w:sz w:val="28"/>
          <w:szCs w:val="28"/>
        </w:rPr>
      </w:pPr>
      <w:r w:rsidRPr="00517399">
        <w:rPr>
          <w:color w:val="1A1A1A"/>
          <w:sz w:val="28"/>
          <w:szCs w:val="28"/>
        </w:rPr>
        <w:t xml:space="preserve">Початкова умова </w:t>
      </w:r>
      <w:r w:rsidRPr="00517399">
        <w:rPr>
          <w:color w:val="1A1A1A"/>
          <w:position w:val="-18"/>
          <w:sz w:val="28"/>
          <w:szCs w:val="28"/>
        </w:rPr>
        <w:object w:dxaOrig="1040" w:dyaOrig="460">
          <v:shape id="_x0000_i1627" type="#_x0000_t75" style="width:51.95pt;height:23.15pt" o:ole="">
            <v:imagedata r:id="rId215" o:title=""/>
          </v:shape>
          <o:OLEObject Type="Embed" ProgID="Equation.DSMT4" ShapeID="_x0000_i1627" DrawAspect="Content" ObjectID="_1421844848" r:id="rId834"/>
        </w:object>
      </w:r>
      <w:r w:rsidRPr="00517399">
        <w:rPr>
          <w:color w:val="1A1A1A"/>
          <w:sz w:val="28"/>
          <w:szCs w:val="28"/>
        </w:rPr>
        <w:t>. Межові умови:</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42"/>
          <w:sz w:val="28"/>
          <w:szCs w:val="28"/>
        </w:rPr>
        <w:object w:dxaOrig="6100" w:dyaOrig="880">
          <v:shape id="_x0000_i1628" type="#_x0000_t75" style="width:305.55pt;height:42.55pt" o:ole="">
            <v:imagedata r:id="rId835" o:title=""/>
          </v:shape>
          <o:OLEObject Type="Embed" ProgID="Equation.DSMT4" ShapeID="_x0000_i1628" DrawAspect="Content" ObjectID="_1421844849" r:id="rId836"/>
        </w:object>
      </w:r>
      <w:r w:rsidRPr="00517399">
        <w:rPr>
          <w:color w:val="1A1A1A"/>
          <w:sz w:val="28"/>
          <w:szCs w:val="28"/>
        </w:rPr>
        <w:t>.             (171)</w:t>
      </w:r>
    </w:p>
    <w:p w:rsidR="00D716BF" w:rsidRPr="00517399" w:rsidRDefault="00D716BF" w:rsidP="00BB19BF">
      <w:pPr>
        <w:spacing w:line="276" w:lineRule="auto"/>
        <w:jc w:val="both"/>
        <w:rPr>
          <w:color w:val="1A1A1A"/>
          <w:sz w:val="28"/>
          <w:szCs w:val="28"/>
        </w:rPr>
      </w:pPr>
      <w:r w:rsidRPr="00517399">
        <w:rPr>
          <w:color w:val="1A1A1A"/>
          <w:sz w:val="28"/>
          <w:szCs w:val="28"/>
        </w:rPr>
        <w:t xml:space="preserve">Тут </w:t>
      </w:r>
      <w:r w:rsidRPr="00517399">
        <w:rPr>
          <w:color w:val="1A1A1A"/>
          <w:position w:val="-14"/>
          <w:sz w:val="28"/>
          <w:szCs w:val="28"/>
        </w:rPr>
        <w:object w:dxaOrig="740" w:dyaOrig="380">
          <v:shape id="_x0000_i1629" type="#_x0000_t75" style="width:36.95pt;height:18.8pt" o:ole="">
            <v:imagedata r:id="rId219" o:title=""/>
          </v:shape>
          <o:OLEObject Type="Embed" ProgID="Equation.DSMT4" ShapeID="_x0000_i1629" DrawAspect="Content" ObjectID="_1421844850" r:id="rId837"/>
        </w:object>
      </w:r>
      <w:r w:rsidRPr="00517399">
        <w:rPr>
          <w:color w:val="1A1A1A"/>
          <w:sz w:val="28"/>
          <w:szCs w:val="28"/>
        </w:rPr>
        <w:t xml:space="preserve"> на контурі </w:t>
      </w:r>
      <w:r w:rsidRPr="00517399">
        <w:rPr>
          <w:color w:val="1A1A1A"/>
          <w:position w:val="-12"/>
          <w:sz w:val="28"/>
          <w:szCs w:val="28"/>
        </w:rPr>
        <w:object w:dxaOrig="300" w:dyaOrig="360">
          <v:shape id="_x0000_i1630" type="#_x0000_t75" style="width:15.05pt;height:18.15pt" o:ole="">
            <v:imagedata r:id="rId221" o:title=""/>
          </v:shape>
          <o:OLEObject Type="Embed" ProgID="Equation.DSMT4" ShapeID="_x0000_i1630" DrawAspect="Content" ObjectID="_1421844851" r:id="rId838"/>
        </w:object>
      </w:r>
      <w:r w:rsidRPr="00517399">
        <w:rPr>
          <w:color w:val="1A1A1A"/>
          <w:sz w:val="28"/>
          <w:szCs w:val="28"/>
        </w:rPr>
        <w:t xml:space="preserve">, а поза контуру </w:t>
      </w:r>
      <w:r w:rsidRPr="00517399">
        <w:rPr>
          <w:color w:val="1A1A1A"/>
          <w:position w:val="-14"/>
          <w:sz w:val="28"/>
          <w:szCs w:val="28"/>
        </w:rPr>
        <w:object w:dxaOrig="880" w:dyaOrig="380">
          <v:shape id="_x0000_i1631" type="#_x0000_t75" style="width:42.55pt;height:18.8pt" o:ole="">
            <v:imagedata r:id="rId223" o:title=""/>
          </v:shape>
          <o:OLEObject Type="Embed" ProgID="Equation.DSMT4" ShapeID="_x0000_i1631" DrawAspect="Content" ObjectID="_1421844852" r:id="rId839"/>
        </w:object>
      </w:r>
      <w:r w:rsidRPr="00517399">
        <w:rPr>
          <w:color w:val="1A1A1A"/>
          <w:sz w:val="28"/>
          <w:szCs w:val="28"/>
        </w:rPr>
        <w:t xml:space="preserve"> </w:t>
      </w:r>
      <w:r w:rsidRPr="00517399">
        <w:rPr>
          <w:color w:val="1A1A1A"/>
          <w:position w:val="-14"/>
          <w:sz w:val="28"/>
          <w:szCs w:val="28"/>
        </w:rPr>
        <w:object w:dxaOrig="340" w:dyaOrig="380">
          <v:shape id="_x0000_i1632" type="#_x0000_t75" style="width:16.3pt;height:18.8pt" o:ole="">
            <v:imagedata r:id="rId225" o:title=""/>
          </v:shape>
          <o:OLEObject Type="Embed" ProgID="Equation.DSMT4" ShapeID="_x0000_i1632" DrawAspect="Content" ObjectID="_1421844853" r:id="rId840"/>
        </w:object>
      </w:r>
      <w:r w:rsidRPr="00517399">
        <w:rPr>
          <w:color w:val="1A1A1A"/>
          <w:sz w:val="28"/>
          <w:szCs w:val="28"/>
        </w:rPr>
        <w:t xml:space="preserve">– координати фронту лісової пожежі, що вираховуються від точок </w:t>
      </w:r>
      <w:r w:rsidRPr="00517399">
        <w:rPr>
          <w:color w:val="1A1A1A"/>
          <w:position w:val="-14"/>
          <w:sz w:val="28"/>
          <w:szCs w:val="28"/>
        </w:rPr>
        <w:object w:dxaOrig="460" w:dyaOrig="380">
          <v:shape id="_x0000_i1633" type="#_x0000_t75" style="width:23.15pt;height:18.8pt" o:ole="">
            <v:imagedata r:id="rId227" o:title=""/>
          </v:shape>
          <o:OLEObject Type="Embed" ProgID="Equation.DSMT4" ShapeID="_x0000_i1633" DrawAspect="Content" ObjectID="_1421844854" r:id="rId841"/>
        </w:object>
      </w:r>
      <w:r w:rsidRPr="00517399">
        <w:rPr>
          <w:color w:val="1A1A1A"/>
          <w:sz w:val="28"/>
          <w:szCs w:val="28"/>
        </w:rPr>
        <w:t xml:space="preserve"> по нормалі до контуру </w:t>
      </w:r>
      <w:r w:rsidRPr="00517399">
        <w:rPr>
          <w:color w:val="1A1A1A"/>
          <w:position w:val="-12"/>
          <w:sz w:val="28"/>
          <w:szCs w:val="28"/>
        </w:rPr>
        <w:object w:dxaOrig="300" w:dyaOrig="360">
          <v:shape id="_x0000_i1634" type="#_x0000_t75" style="width:15.05pt;height:18.15pt" o:ole="">
            <v:imagedata r:id="rId229" o:title=""/>
          </v:shape>
          <o:OLEObject Type="Embed" ProgID="Equation.DSMT4" ShapeID="_x0000_i1634" DrawAspect="Content" ObjectID="_1421844855" r:id="rId842"/>
        </w:object>
      </w:r>
      <w:r w:rsidRPr="00517399">
        <w:rPr>
          <w:color w:val="1A1A1A"/>
          <w:sz w:val="28"/>
          <w:szCs w:val="28"/>
        </w:rPr>
        <w:t xml:space="preserve">. </w:t>
      </w:r>
    </w:p>
    <w:p w:rsidR="00D716BF" w:rsidRPr="00517399" w:rsidRDefault="00D716BF" w:rsidP="00BB19BF">
      <w:pPr>
        <w:spacing w:line="276" w:lineRule="auto"/>
        <w:jc w:val="both"/>
        <w:rPr>
          <w:color w:val="1A1A1A"/>
          <w:sz w:val="28"/>
          <w:szCs w:val="28"/>
        </w:rPr>
      </w:pPr>
      <w:r w:rsidRPr="00517399">
        <w:rPr>
          <w:color w:val="1A1A1A"/>
          <w:sz w:val="28"/>
          <w:szCs w:val="28"/>
        </w:rPr>
        <w:t xml:space="preserve">Задача (169)—(171) – крайова задача із рухомими межами. Це – відома задача типу Стефана, розв’язання якої дозволяє знайти </w:t>
      </w:r>
      <w:r w:rsidRPr="00517399">
        <w:rPr>
          <w:color w:val="1A1A1A"/>
          <w:position w:val="-14"/>
          <w:sz w:val="28"/>
          <w:szCs w:val="28"/>
        </w:rPr>
        <w:object w:dxaOrig="600" w:dyaOrig="380">
          <v:shape id="_x0000_i1635" type="#_x0000_t75" style="width:30.05pt;height:18.8pt" o:ole="">
            <v:imagedata r:id="rId231" o:title=""/>
          </v:shape>
          <o:OLEObject Type="Embed" ProgID="Equation.DSMT4" ShapeID="_x0000_i1635" DrawAspect="Content" ObjectID="_1421844856" r:id="rId843"/>
        </w:object>
      </w:r>
      <w:r w:rsidRPr="00517399">
        <w:rPr>
          <w:color w:val="1A1A1A"/>
          <w:sz w:val="28"/>
          <w:szCs w:val="28"/>
        </w:rPr>
        <w:t xml:space="preserve"> у будь-який </w:t>
      </w:r>
      <w:r w:rsidRPr="00517399">
        <w:rPr>
          <w:color w:val="1A1A1A"/>
          <w:sz w:val="28"/>
          <w:szCs w:val="28"/>
        </w:rPr>
        <w:lastRenderedPageBreak/>
        <w:t xml:space="preserve">момент часу. Контур </w:t>
      </w:r>
      <w:r w:rsidRPr="00517399">
        <w:rPr>
          <w:color w:val="1A1A1A"/>
          <w:position w:val="-4"/>
          <w:sz w:val="28"/>
          <w:szCs w:val="28"/>
        </w:rPr>
        <w:object w:dxaOrig="220" w:dyaOrig="240">
          <v:shape id="_x0000_i1636" type="#_x0000_t75" style="width:10.65pt;height:11.9pt" o:ole="">
            <v:imagedata r:id="rId233" o:title=""/>
          </v:shape>
          <o:OLEObject Type="Embed" ProgID="Equation.DSMT4" ShapeID="_x0000_i1636" DrawAspect="Content" ObjectID="_1421844857" r:id="rId844"/>
        </w:object>
      </w:r>
      <w:r w:rsidRPr="00517399">
        <w:rPr>
          <w:color w:val="1A1A1A"/>
          <w:sz w:val="28"/>
          <w:szCs w:val="28"/>
        </w:rPr>
        <w:t xml:space="preserve"> визначаємо шляхом інтерполяції </w:t>
      </w:r>
      <w:r w:rsidRPr="00517399">
        <w:rPr>
          <w:color w:val="1A1A1A"/>
          <w:position w:val="-14"/>
          <w:sz w:val="28"/>
          <w:szCs w:val="28"/>
        </w:rPr>
        <w:object w:dxaOrig="600" w:dyaOrig="380">
          <v:shape id="_x0000_i1637" type="#_x0000_t75" style="width:30.05pt;height:18.8pt" o:ole="">
            <v:imagedata r:id="rId231" o:title=""/>
          </v:shape>
          <o:OLEObject Type="Embed" ProgID="Equation.DSMT4" ShapeID="_x0000_i1637" DrawAspect="Content" ObjectID="_1421844858" r:id="rId845"/>
        </w:object>
      </w:r>
      <w:r w:rsidRPr="00517399">
        <w:rPr>
          <w:color w:val="1A1A1A"/>
          <w:sz w:val="28"/>
          <w:szCs w:val="28"/>
        </w:rPr>
        <w:t xml:space="preserve">. Оскільки </w:t>
      </w:r>
      <w:r w:rsidRPr="00517399">
        <w:rPr>
          <w:color w:val="1A1A1A"/>
          <w:position w:val="-14"/>
          <w:sz w:val="28"/>
          <w:szCs w:val="28"/>
        </w:rPr>
        <w:object w:dxaOrig="1280" w:dyaOrig="380">
          <v:shape id="_x0000_i1638" type="#_x0000_t75" style="width:63.25pt;height:18.8pt" o:ole="">
            <v:imagedata r:id="rId236" o:title=""/>
          </v:shape>
          <o:OLEObject Type="Embed" ProgID="Equation.DSMT4" ShapeID="_x0000_i1638" DrawAspect="Content" ObjectID="_1421844859" r:id="rId846"/>
        </w:object>
      </w:r>
      <w:r w:rsidRPr="00517399">
        <w:rPr>
          <w:color w:val="1A1A1A"/>
          <w:sz w:val="28"/>
          <w:szCs w:val="28"/>
        </w:rPr>
        <w:t xml:space="preserve">, контур </w:t>
      </w:r>
      <w:r w:rsidRPr="00517399">
        <w:rPr>
          <w:color w:val="1A1A1A"/>
          <w:position w:val="-4"/>
          <w:sz w:val="28"/>
          <w:szCs w:val="28"/>
        </w:rPr>
        <w:object w:dxaOrig="220" w:dyaOrig="240">
          <v:shape id="_x0000_i1639" type="#_x0000_t75" style="width:10.65pt;height:11.9pt" o:ole="">
            <v:imagedata r:id="rId238" o:title=""/>
          </v:shape>
          <o:OLEObject Type="Embed" ProgID="Equation.DSMT4" ShapeID="_x0000_i1639" DrawAspect="Content" ObjectID="_1421844860" r:id="rId847"/>
        </w:object>
      </w:r>
      <w:r w:rsidRPr="00517399">
        <w:rPr>
          <w:color w:val="1A1A1A"/>
          <w:sz w:val="28"/>
          <w:szCs w:val="28"/>
        </w:rPr>
        <w:t xml:space="preserve"> можна визначити із сумісного розв’язання задачі Стефана. </w:t>
      </w:r>
    </w:p>
    <w:p w:rsidR="00D716BF" w:rsidRPr="00517399" w:rsidRDefault="00D716BF" w:rsidP="00BB19BF">
      <w:pPr>
        <w:spacing w:line="276" w:lineRule="auto"/>
        <w:ind w:firstLine="708"/>
        <w:jc w:val="both"/>
        <w:rPr>
          <w:color w:val="1A1A1A"/>
          <w:sz w:val="28"/>
          <w:szCs w:val="28"/>
        </w:rPr>
      </w:pPr>
      <w:r w:rsidRPr="00517399">
        <w:rPr>
          <w:color w:val="1A1A1A"/>
          <w:sz w:val="28"/>
          <w:szCs w:val="28"/>
        </w:rPr>
        <w:t xml:space="preserve">Виконано аналіз відомих методів розв’язання крайових задач із рухомими межами (задач типу Стефана). Можна вважати майже завершеними методи розв’язання одновимірних задач типу Стефана. Цим задачам присвячено досить велику кількість наукових праць. Майже – тому, що за винятком чисельних методів розв’язання такого типу задач, аналітичні розв’язання зводяться до заміни типу </w:t>
      </w:r>
      <w:r w:rsidRPr="00517399">
        <w:rPr>
          <w:color w:val="1A1A1A"/>
          <w:position w:val="-10"/>
          <w:sz w:val="28"/>
          <w:szCs w:val="28"/>
        </w:rPr>
        <w:object w:dxaOrig="1080" w:dyaOrig="380">
          <v:shape id="_x0000_i1640" type="#_x0000_t75" style="width:53.85pt;height:18.8pt" o:ole="">
            <v:imagedata r:id="rId246" o:title=""/>
          </v:shape>
          <o:OLEObject Type="Embed" ProgID="Equation.DSMT4" ShapeID="_x0000_i1640" DrawAspect="Content" ObjectID="_1421844861" r:id="rId848"/>
        </w:object>
      </w:r>
      <w:r w:rsidRPr="00517399">
        <w:rPr>
          <w:color w:val="1A1A1A"/>
          <w:sz w:val="28"/>
          <w:szCs w:val="28"/>
        </w:rPr>
        <w:t xml:space="preserve">, що далеко не завжди відповідає дійсному стану справ. Що стосується розв’язання двох і тривимірних задач типу Стефана, особливо для нелінійних крайових задач із рухомими межами, для вирішення цих задач також, в основному,  пропонується така сама заміна змінних за всіма просторовими змінними. Отже, актуальною є розробка ефективного методу розв’язання крайових задач із рухомими межами. </w:t>
      </w:r>
    </w:p>
    <w:p w:rsidR="00D716BF" w:rsidRPr="00517399" w:rsidRDefault="00D716BF" w:rsidP="00BB19BF">
      <w:pPr>
        <w:spacing w:line="276" w:lineRule="auto"/>
        <w:jc w:val="both"/>
        <w:rPr>
          <w:color w:val="1A1A1A"/>
          <w:sz w:val="28"/>
          <w:szCs w:val="28"/>
        </w:rPr>
      </w:pPr>
      <w:r w:rsidRPr="00517399">
        <w:rPr>
          <w:color w:val="1A1A1A"/>
          <w:sz w:val="28"/>
          <w:szCs w:val="28"/>
        </w:rPr>
        <w:tab/>
        <w:t xml:space="preserve">Приведемо рівняння (169), (170) заміною змінних </w:t>
      </w:r>
      <w:r w:rsidRPr="00517399">
        <w:rPr>
          <w:color w:val="1A1A1A"/>
          <w:position w:val="-14"/>
          <w:sz w:val="28"/>
          <w:szCs w:val="28"/>
        </w:rPr>
        <w:object w:dxaOrig="3360" w:dyaOrig="400">
          <v:shape id="_x0000_i1641" type="#_x0000_t75" style="width:166.55pt;height:20.05pt" o:ole="">
            <v:imagedata r:id="rId849" o:title=""/>
          </v:shape>
          <o:OLEObject Type="Embed" ProgID="Equation.DSMT4" ShapeID="_x0000_i1641" DrawAspect="Content" ObjectID="_1421844862" r:id="rId850"/>
        </w:object>
      </w:r>
      <w:r w:rsidRPr="00517399">
        <w:rPr>
          <w:color w:val="1A1A1A"/>
          <w:sz w:val="28"/>
          <w:szCs w:val="28"/>
        </w:rPr>
        <w:t xml:space="preserve"> до самосполученого вигляду</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30"/>
          <w:sz w:val="28"/>
          <w:szCs w:val="28"/>
        </w:rPr>
        <w:object w:dxaOrig="3900" w:dyaOrig="740">
          <v:shape id="_x0000_i1642" type="#_x0000_t75" style="width:191.6pt;height:36.95pt" o:ole="">
            <v:imagedata r:id="rId851" o:title=""/>
          </v:shape>
          <o:OLEObject Type="Embed" ProgID="Equation.DSMT4" ShapeID="_x0000_i1642" DrawAspect="Content" ObjectID="_1421844863" r:id="rId852"/>
        </w:object>
      </w:r>
      <w:r w:rsidRPr="00517399">
        <w:rPr>
          <w:color w:val="1A1A1A"/>
          <w:sz w:val="28"/>
          <w:szCs w:val="28"/>
        </w:rPr>
        <w:t>;                            (172)</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30"/>
          <w:sz w:val="28"/>
          <w:szCs w:val="28"/>
        </w:rPr>
        <w:object w:dxaOrig="4080" w:dyaOrig="740">
          <v:shape id="_x0000_i1643" type="#_x0000_t75" style="width:204.1pt;height:36.95pt" o:ole="">
            <v:imagedata r:id="rId853" o:title=""/>
          </v:shape>
          <o:OLEObject Type="Embed" ProgID="Equation.DSMT4" ShapeID="_x0000_i1643" DrawAspect="Content" ObjectID="_1421844864" r:id="rId854"/>
        </w:object>
      </w:r>
      <w:r w:rsidRPr="00517399">
        <w:rPr>
          <w:color w:val="1A1A1A"/>
          <w:sz w:val="28"/>
          <w:szCs w:val="28"/>
        </w:rPr>
        <w:t>,                       (173)</w:t>
      </w:r>
    </w:p>
    <w:p w:rsidR="00D716BF" w:rsidRPr="00517399" w:rsidRDefault="00D716BF" w:rsidP="00BB19BF">
      <w:pPr>
        <w:spacing w:line="276" w:lineRule="auto"/>
        <w:jc w:val="center"/>
        <w:rPr>
          <w:color w:val="1A1A1A"/>
          <w:sz w:val="28"/>
          <w:szCs w:val="28"/>
        </w:rPr>
      </w:pPr>
      <w:r w:rsidRPr="00517399">
        <w:rPr>
          <w:color w:val="1A1A1A"/>
          <w:position w:val="-28"/>
          <w:sz w:val="28"/>
          <w:szCs w:val="28"/>
        </w:rPr>
        <w:object w:dxaOrig="1579" w:dyaOrig="680">
          <v:shape id="_x0000_i1644" type="#_x0000_t75" style="width:76.4pt;height:33.8pt" o:ole="">
            <v:imagedata r:id="rId855" o:title=""/>
          </v:shape>
          <o:OLEObject Type="Embed" ProgID="Equation.DSMT4" ShapeID="_x0000_i1644" DrawAspect="Content" ObjectID="_1421844865" r:id="rId856"/>
        </w:object>
      </w:r>
      <w:r w:rsidRPr="00517399">
        <w:rPr>
          <w:color w:val="1A1A1A"/>
          <w:sz w:val="28"/>
          <w:szCs w:val="28"/>
        </w:rPr>
        <w:t xml:space="preserve">;  </w:t>
      </w:r>
      <w:r w:rsidRPr="00517399">
        <w:rPr>
          <w:color w:val="1A1A1A"/>
          <w:position w:val="-12"/>
          <w:sz w:val="28"/>
          <w:szCs w:val="28"/>
        </w:rPr>
        <w:object w:dxaOrig="1700" w:dyaOrig="360">
          <v:shape id="_x0000_i1645" type="#_x0000_t75" style="width:83.25pt;height:18.15pt" o:ole="">
            <v:imagedata r:id="rId857" o:title=""/>
          </v:shape>
          <o:OLEObject Type="Embed" ProgID="Equation.DSMT4" ShapeID="_x0000_i1645" DrawAspect="Content" ObjectID="_1421844866" r:id="rId858"/>
        </w:object>
      </w:r>
      <w:r w:rsidRPr="00517399">
        <w:rPr>
          <w:color w:val="1A1A1A"/>
          <w:sz w:val="28"/>
          <w:szCs w:val="28"/>
        </w:rPr>
        <w:t xml:space="preserve">;   </w:t>
      </w:r>
      <w:r w:rsidRPr="00517399">
        <w:rPr>
          <w:color w:val="1A1A1A"/>
          <w:position w:val="-32"/>
          <w:sz w:val="28"/>
          <w:szCs w:val="28"/>
        </w:rPr>
        <w:object w:dxaOrig="1840" w:dyaOrig="800">
          <v:shape id="_x0000_i1646" type="#_x0000_t75" style="width:92.05pt;height:40.05pt" o:ole="">
            <v:imagedata r:id="rId859" o:title=""/>
          </v:shape>
          <o:OLEObject Type="Embed" ProgID="Equation.DSMT4" ShapeID="_x0000_i1646" DrawAspect="Content" ObjectID="_1421844867" r:id="rId860"/>
        </w:object>
      </w:r>
      <w:r w:rsidRPr="00517399">
        <w:rPr>
          <w:color w:val="1A1A1A"/>
          <w:sz w:val="28"/>
          <w:szCs w:val="28"/>
        </w:rPr>
        <w:t>.</w:t>
      </w:r>
    </w:p>
    <w:p w:rsidR="00D716BF" w:rsidRPr="00517399" w:rsidRDefault="00D716BF" w:rsidP="00BB19BF">
      <w:pPr>
        <w:spacing w:line="276" w:lineRule="auto"/>
        <w:jc w:val="both"/>
        <w:rPr>
          <w:color w:val="1A1A1A"/>
          <w:sz w:val="28"/>
          <w:szCs w:val="28"/>
        </w:rPr>
      </w:pPr>
      <w:r w:rsidRPr="00517399">
        <w:rPr>
          <w:color w:val="1A1A1A"/>
          <w:sz w:val="28"/>
          <w:szCs w:val="28"/>
        </w:rPr>
        <w:t>Межові умови для рівняння (172) оберемо у вигляді:</w:t>
      </w:r>
    </w:p>
    <w:p w:rsidR="00D716BF" w:rsidRPr="00517399" w:rsidRDefault="00D716BF" w:rsidP="00BB19BF">
      <w:pPr>
        <w:spacing w:line="276" w:lineRule="auto"/>
        <w:jc w:val="both"/>
        <w:rPr>
          <w:color w:val="1A1A1A"/>
          <w:sz w:val="28"/>
          <w:szCs w:val="28"/>
        </w:rPr>
      </w:pPr>
      <w:r w:rsidRPr="00517399">
        <w:rPr>
          <w:color w:val="1A1A1A"/>
          <w:sz w:val="28"/>
          <w:szCs w:val="28"/>
        </w:rPr>
        <w:t xml:space="preserve">у центрі (умовному) розповсюдження вогню – </w:t>
      </w:r>
    </w:p>
    <w:p w:rsidR="00D716BF" w:rsidRPr="00517399" w:rsidRDefault="00D716BF" w:rsidP="00BB19BF">
      <w:pPr>
        <w:spacing w:line="276" w:lineRule="auto"/>
        <w:jc w:val="center"/>
        <w:rPr>
          <w:color w:val="1A1A1A"/>
          <w:sz w:val="28"/>
          <w:szCs w:val="28"/>
        </w:rPr>
      </w:pPr>
      <w:r w:rsidRPr="00517399">
        <w:rPr>
          <w:color w:val="1A1A1A"/>
          <w:position w:val="-32"/>
          <w:sz w:val="28"/>
          <w:szCs w:val="28"/>
        </w:rPr>
        <w:object w:dxaOrig="4200" w:dyaOrig="760">
          <v:shape id="_x0000_i1647" type="#_x0000_t75" style="width:204.1pt;height:38.2pt" o:ole="">
            <v:imagedata r:id="rId861" o:title=""/>
          </v:shape>
          <o:OLEObject Type="Embed" ProgID="Equation.DSMT4" ShapeID="_x0000_i1647" DrawAspect="Content" ObjectID="_1421844868" r:id="rId862"/>
        </w:object>
      </w:r>
      <w:r w:rsidRPr="00517399">
        <w:rPr>
          <w:color w:val="1A1A1A"/>
          <w:sz w:val="28"/>
          <w:szCs w:val="28"/>
        </w:rPr>
        <w:t>.</w:t>
      </w:r>
    </w:p>
    <w:p w:rsidR="00D716BF" w:rsidRPr="00517399" w:rsidRDefault="00D716BF" w:rsidP="00BB19BF">
      <w:pPr>
        <w:spacing w:line="276" w:lineRule="auto"/>
        <w:jc w:val="both"/>
        <w:rPr>
          <w:color w:val="1A1A1A"/>
          <w:sz w:val="28"/>
          <w:szCs w:val="28"/>
        </w:rPr>
      </w:pPr>
      <w:r w:rsidRPr="00517399">
        <w:rPr>
          <w:color w:val="1A1A1A"/>
          <w:sz w:val="28"/>
          <w:szCs w:val="28"/>
        </w:rPr>
        <w:t xml:space="preserve">Тут позначено: </w:t>
      </w:r>
      <w:r w:rsidRPr="00517399">
        <w:rPr>
          <w:color w:val="1A1A1A"/>
          <w:position w:val="-14"/>
          <w:sz w:val="28"/>
          <w:szCs w:val="28"/>
        </w:rPr>
        <w:object w:dxaOrig="260" w:dyaOrig="380">
          <v:shape id="_x0000_i1648" type="#_x0000_t75" style="width:13.75pt;height:18.8pt" o:ole="">
            <v:imagedata r:id="rId863" o:title=""/>
          </v:shape>
          <o:OLEObject Type="Embed" ProgID="Equation.DSMT4" ShapeID="_x0000_i1648" DrawAspect="Content" ObjectID="_1421844869" r:id="rId864"/>
        </w:object>
      </w:r>
      <w:r w:rsidRPr="00517399">
        <w:rPr>
          <w:color w:val="1A1A1A"/>
          <w:sz w:val="28"/>
          <w:szCs w:val="28"/>
        </w:rPr>
        <w:t xml:space="preserve"> – температура горіння ЛЗМ; </w:t>
      </w:r>
      <w:r w:rsidRPr="00517399">
        <w:rPr>
          <w:color w:val="1A1A1A"/>
          <w:position w:val="-10"/>
          <w:sz w:val="28"/>
          <w:szCs w:val="28"/>
        </w:rPr>
        <w:object w:dxaOrig="1420" w:dyaOrig="340">
          <v:shape id="_x0000_i1649" type="#_x0000_t75" style="width:70.75pt;height:16.3pt" o:ole="">
            <v:imagedata r:id="rId865" o:title=""/>
          </v:shape>
          <o:OLEObject Type="Embed" ProgID="Equation.DSMT4" ShapeID="_x0000_i1649" DrawAspect="Content" ObjectID="_1421844870" r:id="rId866"/>
        </w:object>
      </w:r>
      <w:r w:rsidRPr="00517399">
        <w:rPr>
          <w:color w:val="1A1A1A"/>
          <w:sz w:val="28"/>
          <w:szCs w:val="28"/>
        </w:rPr>
        <w:t>.</w:t>
      </w:r>
    </w:p>
    <w:p w:rsidR="00D716BF" w:rsidRPr="00517399" w:rsidRDefault="00D716BF" w:rsidP="00BB19BF">
      <w:pPr>
        <w:spacing w:line="276" w:lineRule="auto"/>
        <w:jc w:val="both"/>
        <w:rPr>
          <w:color w:val="1A1A1A"/>
          <w:sz w:val="28"/>
          <w:szCs w:val="28"/>
        </w:rPr>
      </w:pPr>
      <w:r w:rsidRPr="00517399">
        <w:rPr>
          <w:color w:val="1A1A1A"/>
          <w:sz w:val="28"/>
          <w:szCs w:val="28"/>
        </w:rPr>
        <w:t>Розв’язання крайової задачі із застосуванням методу інтегральних перетворень отримано у вигляді</w:t>
      </w:r>
    </w:p>
    <w:p w:rsidR="00D716BF" w:rsidRPr="00517399" w:rsidRDefault="00D716BF" w:rsidP="00BB19BF">
      <w:pPr>
        <w:spacing w:line="276" w:lineRule="auto"/>
        <w:jc w:val="both"/>
        <w:rPr>
          <w:color w:val="1A1A1A"/>
          <w:sz w:val="28"/>
          <w:szCs w:val="28"/>
        </w:rPr>
      </w:pPr>
      <w:r w:rsidRPr="00517399">
        <w:rPr>
          <w:color w:val="1A1A1A"/>
          <w:sz w:val="28"/>
          <w:szCs w:val="28"/>
        </w:rPr>
        <w:t xml:space="preserve">                                       </w:t>
      </w:r>
      <w:r w:rsidRPr="00517399">
        <w:rPr>
          <w:color w:val="1A1A1A"/>
          <w:position w:val="-28"/>
          <w:sz w:val="28"/>
          <w:szCs w:val="28"/>
        </w:rPr>
        <w:object w:dxaOrig="4300" w:dyaOrig="680">
          <v:shape id="_x0000_i1650" type="#_x0000_t75" style="width:212.85pt;height:33.8pt" o:ole="">
            <v:imagedata r:id="rId867" o:title=""/>
          </v:shape>
          <o:OLEObject Type="Embed" ProgID="Equation.DSMT4" ShapeID="_x0000_i1650" DrawAspect="Content" ObjectID="_1421844871" r:id="rId868"/>
        </w:object>
      </w:r>
      <w:r w:rsidRPr="00517399">
        <w:rPr>
          <w:color w:val="1A1A1A"/>
          <w:sz w:val="28"/>
          <w:szCs w:val="28"/>
        </w:rPr>
        <w:t xml:space="preserve">;                      </w:t>
      </w:r>
      <w:r w:rsidRPr="00517399">
        <w:rPr>
          <w:color w:val="1A1A1A"/>
          <w:sz w:val="28"/>
          <w:szCs w:val="28"/>
          <w:lang w:val="en-US"/>
        </w:rPr>
        <w:t xml:space="preserve"> </w:t>
      </w:r>
      <w:r w:rsidRPr="00517399">
        <w:rPr>
          <w:color w:val="1A1A1A"/>
          <w:sz w:val="28"/>
          <w:szCs w:val="28"/>
        </w:rPr>
        <w:t>(1</w:t>
      </w:r>
      <w:r w:rsidRPr="00517399">
        <w:rPr>
          <w:color w:val="1A1A1A"/>
          <w:sz w:val="28"/>
          <w:szCs w:val="28"/>
          <w:lang w:val="en-US"/>
        </w:rPr>
        <w:t>74</w:t>
      </w:r>
      <w:r w:rsidRPr="00517399">
        <w:rPr>
          <w:color w:val="1A1A1A"/>
          <w:sz w:val="28"/>
          <w:szCs w:val="28"/>
        </w:rPr>
        <w:t>)</w:t>
      </w:r>
    </w:p>
    <w:p w:rsidR="00D716BF" w:rsidRPr="00517399" w:rsidRDefault="00D716BF" w:rsidP="00BB19BF">
      <w:pPr>
        <w:spacing w:line="276" w:lineRule="auto"/>
        <w:jc w:val="center"/>
        <w:rPr>
          <w:color w:val="1A1A1A"/>
          <w:sz w:val="28"/>
          <w:szCs w:val="28"/>
        </w:rPr>
      </w:pPr>
      <w:r w:rsidRPr="00517399">
        <w:rPr>
          <w:color w:val="1A1A1A"/>
          <w:position w:val="-32"/>
          <w:sz w:val="28"/>
          <w:szCs w:val="28"/>
        </w:rPr>
        <w:object w:dxaOrig="3900" w:dyaOrig="760">
          <v:shape id="_x0000_i1651" type="#_x0000_t75" style="width:191.6pt;height:38.2pt" o:ole="">
            <v:imagedata r:id="rId869" o:title=""/>
          </v:shape>
          <o:OLEObject Type="Embed" ProgID="Equation.DSMT4" ShapeID="_x0000_i1651" DrawAspect="Content" ObjectID="_1421844872" r:id="rId870"/>
        </w:object>
      </w:r>
    </w:p>
    <w:p w:rsidR="00D716BF" w:rsidRPr="00517399" w:rsidRDefault="00D716BF" w:rsidP="00BB19BF">
      <w:pPr>
        <w:spacing w:line="276" w:lineRule="auto"/>
        <w:jc w:val="center"/>
        <w:rPr>
          <w:color w:val="1A1A1A"/>
          <w:sz w:val="28"/>
          <w:szCs w:val="28"/>
        </w:rPr>
      </w:pPr>
      <w:r w:rsidRPr="00517399">
        <w:rPr>
          <w:color w:val="1A1A1A"/>
          <w:position w:val="-12"/>
          <w:sz w:val="28"/>
          <w:szCs w:val="28"/>
        </w:rPr>
        <w:object w:dxaOrig="5400" w:dyaOrig="380">
          <v:shape id="_x0000_i1652" type="#_x0000_t75" style="width:264.85pt;height:18.8pt" o:ole="">
            <v:imagedata r:id="rId871" o:title=""/>
          </v:shape>
          <o:OLEObject Type="Embed" ProgID="Equation.DSMT4" ShapeID="_x0000_i1652" DrawAspect="Content" ObjectID="_1421844873" r:id="rId872"/>
        </w:object>
      </w:r>
      <w:r w:rsidRPr="00517399">
        <w:rPr>
          <w:color w:val="1A1A1A"/>
          <w:sz w:val="28"/>
          <w:szCs w:val="28"/>
        </w:rPr>
        <w:t>;</w:t>
      </w:r>
    </w:p>
    <w:p w:rsidR="00D716BF" w:rsidRPr="00517399" w:rsidRDefault="00D716BF" w:rsidP="00BB19BF">
      <w:pPr>
        <w:spacing w:line="276" w:lineRule="auto"/>
        <w:jc w:val="both"/>
        <w:rPr>
          <w:color w:val="1A1A1A"/>
          <w:sz w:val="28"/>
          <w:szCs w:val="28"/>
        </w:rPr>
      </w:pPr>
      <w:r w:rsidRPr="00517399">
        <w:rPr>
          <w:color w:val="1A1A1A"/>
          <w:position w:val="-34"/>
          <w:sz w:val="28"/>
          <w:szCs w:val="28"/>
        </w:rPr>
        <w:object w:dxaOrig="8520" w:dyaOrig="800">
          <v:shape id="_x0000_i1653" type="#_x0000_t75" style="width:417.6pt;height:40.05pt" o:ole="">
            <v:imagedata r:id="rId873" o:title=""/>
          </v:shape>
          <o:OLEObject Type="Embed" ProgID="Equation.DSMT4" ShapeID="_x0000_i1653" DrawAspect="Content" ObjectID="_1421844874" r:id="rId874"/>
        </w:object>
      </w:r>
      <w:r w:rsidRPr="00517399">
        <w:rPr>
          <w:color w:val="1A1A1A"/>
          <w:sz w:val="28"/>
          <w:szCs w:val="28"/>
        </w:rPr>
        <w:t>;</w:t>
      </w:r>
    </w:p>
    <w:p w:rsidR="00D716BF" w:rsidRPr="00517399" w:rsidRDefault="00D716BF" w:rsidP="00BB19BF">
      <w:pPr>
        <w:spacing w:line="276" w:lineRule="auto"/>
        <w:jc w:val="center"/>
        <w:rPr>
          <w:color w:val="1A1A1A"/>
          <w:sz w:val="28"/>
          <w:szCs w:val="28"/>
        </w:rPr>
      </w:pPr>
      <w:r w:rsidRPr="00517399">
        <w:rPr>
          <w:color w:val="1A1A1A"/>
          <w:position w:val="-32"/>
          <w:sz w:val="28"/>
          <w:szCs w:val="28"/>
        </w:rPr>
        <w:object w:dxaOrig="2439" w:dyaOrig="780">
          <v:shape id="_x0000_i1654" type="#_x0000_t75" style="width:122.1pt;height:37.55pt" o:ole="">
            <v:imagedata r:id="rId875" o:title=""/>
          </v:shape>
          <o:OLEObject Type="Embed" ProgID="Equation.DSMT4" ShapeID="_x0000_i1654" DrawAspect="Content" ObjectID="_1421844875" r:id="rId876"/>
        </w:object>
      </w:r>
      <w:r w:rsidRPr="00517399">
        <w:rPr>
          <w:color w:val="1A1A1A"/>
          <w:sz w:val="28"/>
          <w:szCs w:val="28"/>
        </w:rPr>
        <w:t>.</w:t>
      </w:r>
    </w:p>
    <w:p w:rsidR="00D716BF" w:rsidRPr="00517399" w:rsidRDefault="00D716BF" w:rsidP="00BB19BF">
      <w:pPr>
        <w:spacing w:line="276" w:lineRule="auto"/>
        <w:jc w:val="both"/>
        <w:rPr>
          <w:color w:val="1A1A1A"/>
          <w:sz w:val="28"/>
          <w:szCs w:val="28"/>
        </w:rPr>
      </w:pPr>
      <w:r w:rsidRPr="00517399">
        <w:rPr>
          <w:color w:val="1A1A1A"/>
          <w:sz w:val="28"/>
          <w:szCs w:val="28"/>
        </w:rPr>
        <w:t xml:space="preserve">Розв’язання рівняння (175) із межовими умовами </w:t>
      </w:r>
    </w:p>
    <w:p w:rsidR="00D716BF" w:rsidRPr="00517399" w:rsidRDefault="00D716BF" w:rsidP="00BB19BF">
      <w:pPr>
        <w:spacing w:line="276" w:lineRule="auto"/>
        <w:jc w:val="center"/>
        <w:rPr>
          <w:color w:val="1A1A1A"/>
          <w:sz w:val="28"/>
          <w:szCs w:val="28"/>
        </w:rPr>
      </w:pPr>
      <w:r w:rsidRPr="00517399">
        <w:rPr>
          <w:color w:val="1A1A1A"/>
          <w:position w:val="-18"/>
          <w:sz w:val="28"/>
          <w:szCs w:val="28"/>
        </w:rPr>
        <w:object w:dxaOrig="3460" w:dyaOrig="480">
          <v:shape id="_x0000_i1655" type="#_x0000_t75" style="width:169.65pt;height:23.8pt" o:ole="">
            <v:imagedata r:id="rId877" o:title=""/>
          </v:shape>
          <o:OLEObject Type="Embed" ProgID="Equation.DSMT4" ShapeID="_x0000_i1655" DrawAspect="Content" ObjectID="_1421844876" r:id="rId878"/>
        </w:object>
      </w:r>
    </w:p>
    <w:p w:rsidR="00D716BF" w:rsidRPr="00517399" w:rsidRDefault="00D716BF" w:rsidP="00BB19BF">
      <w:pPr>
        <w:spacing w:line="276" w:lineRule="auto"/>
        <w:jc w:val="both"/>
        <w:rPr>
          <w:color w:val="1A1A1A"/>
          <w:sz w:val="28"/>
          <w:szCs w:val="28"/>
        </w:rPr>
      </w:pPr>
      <w:r w:rsidRPr="00517399">
        <w:rPr>
          <w:color w:val="1A1A1A"/>
          <w:sz w:val="28"/>
          <w:szCs w:val="28"/>
        </w:rPr>
        <w:t>Підставимо отримані розв’язки в умову (173). Маємо</w:t>
      </w:r>
    </w:p>
    <w:p w:rsidR="00D716BF" w:rsidRPr="00517399" w:rsidRDefault="00D716BF" w:rsidP="00BB19BF">
      <w:pPr>
        <w:spacing w:line="276" w:lineRule="auto"/>
        <w:jc w:val="both"/>
        <w:rPr>
          <w:color w:val="1A1A1A"/>
          <w:sz w:val="28"/>
          <w:szCs w:val="28"/>
        </w:rPr>
      </w:pPr>
      <w:r w:rsidRPr="00517399">
        <w:rPr>
          <w:color w:val="1A1A1A"/>
          <w:position w:val="-32"/>
          <w:sz w:val="28"/>
          <w:szCs w:val="28"/>
        </w:rPr>
        <w:object w:dxaOrig="9060" w:dyaOrig="760">
          <v:shape id="_x0000_i1656" type="#_x0000_t75" style="width:453.3pt;height:38.2pt" o:ole="">
            <v:imagedata r:id="rId879" o:title=""/>
          </v:shape>
          <o:OLEObject Type="Embed" ProgID="Equation.DSMT4" ShapeID="_x0000_i1656" DrawAspect="Content" ObjectID="_1421844877" r:id="rId880"/>
        </w:object>
      </w:r>
    </w:p>
    <w:p w:rsidR="00D716BF" w:rsidRPr="00517399" w:rsidRDefault="00D716BF" w:rsidP="00BB19BF">
      <w:pPr>
        <w:spacing w:line="276" w:lineRule="auto"/>
        <w:jc w:val="both"/>
        <w:rPr>
          <w:color w:val="1A1A1A"/>
          <w:sz w:val="28"/>
          <w:szCs w:val="28"/>
        </w:rPr>
      </w:pPr>
      <w:r w:rsidRPr="00517399">
        <w:rPr>
          <w:color w:val="1A1A1A"/>
          <w:sz w:val="28"/>
          <w:szCs w:val="28"/>
        </w:rPr>
        <w:t xml:space="preserve">Це рівняння за фіксованих значень </w:t>
      </w:r>
      <w:r w:rsidRPr="00517399">
        <w:rPr>
          <w:color w:val="1A1A1A"/>
          <w:position w:val="-6"/>
          <w:sz w:val="28"/>
          <w:szCs w:val="28"/>
        </w:rPr>
        <w:object w:dxaOrig="260" w:dyaOrig="320">
          <v:shape id="_x0000_i1657" type="#_x0000_t75" style="width:13.75pt;height:15.65pt" o:ole="">
            <v:imagedata r:id="rId881" o:title=""/>
          </v:shape>
          <o:OLEObject Type="Embed" ProgID="Equation.DSMT4" ShapeID="_x0000_i1657" DrawAspect="Content" ObjectID="_1421844878" r:id="rId882"/>
        </w:object>
      </w:r>
      <w:r w:rsidRPr="00517399">
        <w:rPr>
          <w:color w:val="1A1A1A"/>
          <w:sz w:val="28"/>
          <w:szCs w:val="28"/>
        </w:rPr>
        <w:t xml:space="preserve"> у лівій його частині шляхом інтегрування дає вираз для </w:t>
      </w:r>
      <w:r w:rsidRPr="00517399">
        <w:rPr>
          <w:color w:val="1A1A1A"/>
          <w:position w:val="-16"/>
          <w:sz w:val="28"/>
          <w:szCs w:val="28"/>
        </w:rPr>
        <w:object w:dxaOrig="980" w:dyaOrig="480">
          <v:shape id="_x0000_i1658" type="#_x0000_t75" style="width:48.85pt;height:23.8pt" o:ole="">
            <v:imagedata r:id="rId883" o:title=""/>
          </v:shape>
          <o:OLEObject Type="Embed" ProgID="Equation.DSMT4" ShapeID="_x0000_i1658" DrawAspect="Content" ObjectID="_1421844879" r:id="rId884"/>
        </w:object>
      </w:r>
      <w:r w:rsidRPr="00517399">
        <w:rPr>
          <w:color w:val="1A1A1A"/>
          <w:sz w:val="28"/>
          <w:szCs w:val="28"/>
        </w:rPr>
        <w:t xml:space="preserve">. Далі будуємо ітераційний алгоритм для фіксованих значень </w:t>
      </w:r>
      <w:r w:rsidRPr="00517399">
        <w:rPr>
          <w:color w:val="1A1A1A"/>
          <w:position w:val="-6"/>
          <w:sz w:val="28"/>
          <w:szCs w:val="28"/>
        </w:rPr>
        <w:object w:dxaOrig="680" w:dyaOrig="320">
          <v:shape id="_x0000_i1659" type="#_x0000_t75" style="width:33.8pt;height:15.65pt" o:ole="">
            <v:imagedata r:id="rId885" o:title=""/>
          </v:shape>
          <o:OLEObject Type="Embed" ProgID="Equation.DSMT4" ShapeID="_x0000_i1659" DrawAspect="Content" ObjectID="_1421844880" r:id="rId886"/>
        </w:object>
      </w:r>
      <w:r w:rsidRPr="00517399">
        <w:rPr>
          <w:color w:val="1A1A1A"/>
          <w:sz w:val="28"/>
          <w:szCs w:val="28"/>
        </w:rPr>
        <w:t xml:space="preserve">, повторюємо  обчислення для нових значень </w:t>
      </w:r>
      <w:r w:rsidRPr="00517399">
        <w:rPr>
          <w:color w:val="1A1A1A"/>
          <w:position w:val="-16"/>
          <w:sz w:val="28"/>
          <w:szCs w:val="28"/>
        </w:rPr>
        <w:object w:dxaOrig="1219" w:dyaOrig="480">
          <v:shape id="_x0000_i1660" type="#_x0000_t75" style="width:60.1pt;height:23.8pt" o:ole="">
            <v:imagedata r:id="rId887" o:title=""/>
          </v:shape>
          <o:OLEObject Type="Embed" ProgID="Equation.DSMT4" ShapeID="_x0000_i1660" DrawAspect="Content" ObjectID="_1421844881" r:id="rId888"/>
        </w:object>
      </w:r>
      <w:r w:rsidRPr="00517399">
        <w:rPr>
          <w:color w:val="1A1A1A"/>
          <w:sz w:val="28"/>
          <w:szCs w:val="28"/>
        </w:rPr>
        <w:t>.</w:t>
      </w:r>
    </w:p>
    <w:p w:rsidR="00D716BF" w:rsidRPr="00517399" w:rsidRDefault="00D716BF" w:rsidP="00BB19BF">
      <w:pPr>
        <w:spacing w:line="276" w:lineRule="auto"/>
        <w:jc w:val="both"/>
        <w:rPr>
          <w:color w:val="1A1A1A"/>
          <w:sz w:val="28"/>
          <w:szCs w:val="28"/>
        </w:rPr>
      </w:pPr>
    </w:p>
    <w:p w:rsidR="00D716BF" w:rsidRPr="00517399" w:rsidRDefault="00D716BF" w:rsidP="00BB19BF">
      <w:pPr>
        <w:shd w:val="clear" w:color="auto" w:fill="FFFFFF"/>
        <w:spacing w:line="276" w:lineRule="auto"/>
        <w:jc w:val="both"/>
        <w:rPr>
          <w:b/>
          <w:color w:val="1A1A1A"/>
          <w:sz w:val="28"/>
          <w:szCs w:val="28"/>
        </w:rPr>
      </w:pPr>
    </w:p>
    <w:p w:rsidR="00D716BF" w:rsidRPr="00517399" w:rsidRDefault="00D716BF" w:rsidP="00BB19BF">
      <w:pPr>
        <w:spacing w:line="276" w:lineRule="auto"/>
        <w:jc w:val="center"/>
        <w:rPr>
          <w:b/>
          <w:color w:val="1A1A1A"/>
          <w:spacing w:val="3"/>
          <w:sz w:val="32"/>
          <w:szCs w:val="28"/>
          <w:lang w:val="uk-UA"/>
        </w:rPr>
      </w:pPr>
      <w:r w:rsidRPr="00517399">
        <w:rPr>
          <w:b/>
          <w:color w:val="1A1A1A"/>
          <w:spacing w:val="3"/>
          <w:sz w:val="32"/>
          <w:szCs w:val="28"/>
        </w:rPr>
        <w:t>4.</w:t>
      </w:r>
      <w:r w:rsidRPr="00517399">
        <w:rPr>
          <w:b/>
          <w:color w:val="1A1A1A"/>
          <w:spacing w:val="3"/>
          <w:sz w:val="32"/>
          <w:szCs w:val="28"/>
          <w:lang w:val="uk-UA"/>
        </w:rPr>
        <w:t>9</w:t>
      </w:r>
      <w:r w:rsidRPr="00517399">
        <w:rPr>
          <w:b/>
          <w:color w:val="1A1A1A"/>
          <w:spacing w:val="3"/>
          <w:sz w:val="32"/>
          <w:szCs w:val="28"/>
        </w:rPr>
        <w:t>. Математичне моделювання низинних лісових пожеж</w:t>
      </w:r>
    </w:p>
    <w:p w:rsidR="00D716BF" w:rsidRPr="00517399" w:rsidRDefault="00D716BF" w:rsidP="00BB19BF">
      <w:pPr>
        <w:spacing w:line="276" w:lineRule="auto"/>
        <w:jc w:val="both"/>
        <w:rPr>
          <w:b/>
          <w:color w:val="1A1A1A"/>
          <w:spacing w:val="3"/>
          <w:sz w:val="28"/>
          <w:szCs w:val="28"/>
          <w:lang w:val="uk-UA"/>
        </w:rPr>
      </w:pPr>
    </w:p>
    <w:p w:rsidR="00D716BF" w:rsidRPr="00517399" w:rsidRDefault="00D716BF" w:rsidP="00BB19BF">
      <w:pPr>
        <w:autoSpaceDE w:val="0"/>
        <w:autoSpaceDN w:val="0"/>
        <w:adjustRightInd w:val="0"/>
        <w:spacing w:line="276" w:lineRule="auto"/>
        <w:jc w:val="both"/>
        <w:rPr>
          <w:color w:val="1A1A1A"/>
          <w:sz w:val="28"/>
          <w:szCs w:val="28"/>
          <w:lang w:val="uk-UA"/>
        </w:rPr>
      </w:pPr>
      <w:r w:rsidRPr="00517399">
        <w:rPr>
          <w:b/>
          <w:color w:val="1A1A1A"/>
          <w:sz w:val="28"/>
          <w:szCs w:val="28"/>
          <w:lang w:val="uk-UA"/>
        </w:rPr>
        <w:t xml:space="preserve"> </w:t>
      </w:r>
      <w:r w:rsidRPr="00517399">
        <w:rPr>
          <w:color w:val="1A1A1A"/>
          <w:sz w:val="28"/>
          <w:szCs w:val="28"/>
          <w:lang w:val="uk-UA"/>
        </w:rPr>
        <w:t xml:space="preserve">Охорона лісу від пожеж як частина більш загальної проблеми – захисту довкілля, має важливе самостійне значення у зв'язку з ростом антропогенного навантаження на довкілля і значним збільшенням кількості лісових пожеж. </w:t>
      </w:r>
    </w:p>
    <w:p w:rsidR="00D716BF" w:rsidRPr="00517399" w:rsidRDefault="00D716BF" w:rsidP="00BB19BF">
      <w:pPr>
        <w:autoSpaceDE w:val="0"/>
        <w:autoSpaceDN w:val="0"/>
        <w:adjustRightInd w:val="0"/>
        <w:spacing w:line="276" w:lineRule="auto"/>
        <w:ind w:firstLine="708"/>
        <w:jc w:val="both"/>
        <w:rPr>
          <w:color w:val="1A1A1A"/>
          <w:sz w:val="28"/>
          <w:szCs w:val="28"/>
          <w:lang w:val="uk-UA"/>
        </w:rPr>
      </w:pPr>
      <w:r w:rsidRPr="00517399">
        <w:rPr>
          <w:color w:val="1A1A1A"/>
          <w:sz w:val="28"/>
          <w:szCs w:val="28"/>
          <w:lang w:val="uk-UA"/>
        </w:rPr>
        <w:t xml:space="preserve">Відповідно до універсальної схеми горіння при лісових пожежах наявні процеси прогріву, сушки, піролізу (газифікації) легкозаймистих матеріалів (ЛЗМ), а також горіння продуктів піролізу. Кожний з цих процесів реалізується у відповідних просторових зонах фронту пожежі та у факелі полум'я, де відбувається згоряння газоподібних продуктів піролізу. </w:t>
      </w:r>
    </w:p>
    <w:p w:rsidR="00D716BF" w:rsidRPr="00517399" w:rsidRDefault="00D716BF" w:rsidP="00BB19BF">
      <w:pPr>
        <w:autoSpaceDE w:val="0"/>
        <w:autoSpaceDN w:val="0"/>
        <w:adjustRightInd w:val="0"/>
        <w:spacing w:line="276" w:lineRule="auto"/>
        <w:ind w:firstLine="708"/>
        <w:jc w:val="both"/>
        <w:rPr>
          <w:color w:val="1A1A1A"/>
          <w:sz w:val="28"/>
          <w:szCs w:val="28"/>
          <w:lang w:val="uk-UA"/>
        </w:rPr>
      </w:pPr>
      <w:r w:rsidRPr="00517399">
        <w:rPr>
          <w:color w:val="1A1A1A"/>
          <w:sz w:val="28"/>
          <w:szCs w:val="28"/>
          <w:lang w:val="uk-UA"/>
        </w:rPr>
        <w:t xml:space="preserve">Аналіз характеристик верхових та низинних лісових пожеж свідчить про їхню залежність від умов проведення експериментів і недостатньо високу точність, що обумовлюється тим, що у реальних умовах неможливо контролювати метеорологічні обставини та однорідність шару ЛЗМ. </w:t>
      </w:r>
    </w:p>
    <w:p w:rsidR="00D716BF" w:rsidRPr="00517399" w:rsidRDefault="00D716BF" w:rsidP="00BB19BF">
      <w:pPr>
        <w:autoSpaceDE w:val="0"/>
        <w:autoSpaceDN w:val="0"/>
        <w:adjustRightInd w:val="0"/>
        <w:spacing w:line="276" w:lineRule="auto"/>
        <w:ind w:firstLine="708"/>
        <w:jc w:val="both"/>
        <w:rPr>
          <w:color w:val="1A1A1A"/>
          <w:sz w:val="28"/>
          <w:szCs w:val="28"/>
          <w:lang w:val="uk-UA"/>
        </w:rPr>
      </w:pPr>
      <w:r w:rsidRPr="00517399">
        <w:rPr>
          <w:color w:val="1A1A1A"/>
          <w:sz w:val="28"/>
          <w:szCs w:val="28"/>
          <w:lang w:val="uk-UA"/>
        </w:rPr>
        <w:t xml:space="preserve">Математичне моделювання процесів виникнення та розповсюдження лісових пожеж є змістовний і ефективний метод дослідження, основною метою якого є розробка засобів запобігання поширенню пожеж. </w:t>
      </w:r>
    </w:p>
    <w:p w:rsidR="00D716BF" w:rsidRPr="00517399" w:rsidRDefault="00D716BF" w:rsidP="00BB19BF">
      <w:pPr>
        <w:autoSpaceDE w:val="0"/>
        <w:autoSpaceDN w:val="0"/>
        <w:adjustRightInd w:val="0"/>
        <w:spacing w:line="276" w:lineRule="auto"/>
        <w:ind w:firstLine="708"/>
        <w:jc w:val="both"/>
        <w:rPr>
          <w:color w:val="1A1A1A"/>
          <w:sz w:val="28"/>
          <w:szCs w:val="28"/>
          <w:lang w:val="uk-UA"/>
        </w:rPr>
      </w:pPr>
      <w:r w:rsidRPr="00517399">
        <w:rPr>
          <w:i/>
          <w:color w:val="1A1A1A"/>
          <w:sz w:val="28"/>
          <w:szCs w:val="28"/>
          <w:lang w:val="uk-UA"/>
        </w:rPr>
        <w:t>Постановка задачі.</w:t>
      </w:r>
      <w:r w:rsidRPr="00517399">
        <w:rPr>
          <w:color w:val="1A1A1A"/>
          <w:sz w:val="28"/>
          <w:szCs w:val="28"/>
          <w:lang w:val="uk-UA"/>
        </w:rPr>
        <w:t xml:space="preserve"> Важливу роль при розповсюдженні лісових пожеж відіграють взаємодія газоподібних та дисперсних продуктів горіння з полем вітру і тепло- масо перенос у зоні пожежі. </w:t>
      </w:r>
    </w:p>
    <w:p w:rsidR="00D716BF" w:rsidRPr="00517399" w:rsidRDefault="00D716BF" w:rsidP="00BB19BF">
      <w:pPr>
        <w:autoSpaceDE w:val="0"/>
        <w:autoSpaceDN w:val="0"/>
        <w:adjustRightInd w:val="0"/>
        <w:spacing w:line="276" w:lineRule="auto"/>
        <w:ind w:firstLine="708"/>
        <w:jc w:val="both"/>
        <w:rPr>
          <w:color w:val="1A1A1A"/>
          <w:sz w:val="28"/>
          <w:szCs w:val="28"/>
          <w:lang w:val="uk-UA"/>
        </w:rPr>
      </w:pPr>
      <w:r w:rsidRPr="00517399">
        <w:rPr>
          <w:color w:val="1A1A1A"/>
          <w:sz w:val="28"/>
          <w:szCs w:val="28"/>
          <w:lang w:val="uk-UA"/>
        </w:rPr>
        <w:t xml:space="preserve">Розглянемо задачу про розповсюдження двовимірної верхової пожежі. Відомі швидкість вітру і температура довкілля, геометричні, структурні та </w:t>
      </w:r>
      <w:r w:rsidRPr="00517399">
        <w:rPr>
          <w:color w:val="1A1A1A"/>
          <w:sz w:val="28"/>
          <w:szCs w:val="28"/>
          <w:lang w:val="uk-UA"/>
        </w:rPr>
        <w:lastRenderedPageBreak/>
        <w:t>реакційні властивості пологу лісу, температура і розміри осередку загоряння, потрібно визначити поля швидкості і температури у приземному шарі атмосфери (у тому числі й у полозі лісу), а також швидкість розповсюдження лісової пожежі. Для спрощення аналізу зробимо такі припущення:</w:t>
      </w:r>
    </w:p>
    <w:p w:rsidR="00D716BF" w:rsidRPr="00517399" w:rsidRDefault="00D716BF" w:rsidP="00BB19BF">
      <w:pPr>
        <w:autoSpaceDE w:val="0"/>
        <w:autoSpaceDN w:val="0"/>
        <w:adjustRightInd w:val="0"/>
        <w:spacing w:line="276" w:lineRule="auto"/>
        <w:ind w:firstLine="708"/>
        <w:jc w:val="both"/>
        <w:rPr>
          <w:color w:val="1A1A1A"/>
          <w:sz w:val="28"/>
          <w:szCs w:val="28"/>
          <w:lang w:val="uk-UA"/>
        </w:rPr>
      </w:pPr>
      <w:r w:rsidRPr="00517399">
        <w:rPr>
          <w:color w:val="1A1A1A"/>
          <w:sz w:val="28"/>
          <w:szCs w:val="28"/>
          <w:lang w:val="uk-UA"/>
        </w:rPr>
        <w:t>1. Газове середовище складається з кисню, займистих компонентів продуктів піролізу, інертних компонентів повітря, а також водяного пару й інертних продуктів горіння.</w:t>
      </w:r>
    </w:p>
    <w:p w:rsidR="00D716BF" w:rsidRPr="00517399" w:rsidRDefault="00D716BF" w:rsidP="00BB19BF">
      <w:pPr>
        <w:autoSpaceDE w:val="0"/>
        <w:autoSpaceDN w:val="0"/>
        <w:adjustRightInd w:val="0"/>
        <w:spacing w:line="276" w:lineRule="auto"/>
        <w:ind w:firstLine="708"/>
        <w:jc w:val="both"/>
        <w:rPr>
          <w:color w:val="1A1A1A"/>
          <w:sz w:val="28"/>
          <w:szCs w:val="28"/>
          <w:lang w:val="uk-UA"/>
        </w:rPr>
      </w:pPr>
      <w:r w:rsidRPr="00517399">
        <w:rPr>
          <w:color w:val="1A1A1A"/>
          <w:sz w:val="28"/>
          <w:szCs w:val="28"/>
          <w:lang w:val="uk-UA"/>
        </w:rPr>
        <w:t>2. Градієнт температури упоперек пологу лісу малий порівняно з градієнтом температури у повздовжньому напрямку.</w:t>
      </w:r>
    </w:p>
    <w:p w:rsidR="00D716BF" w:rsidRPr="00517399" w:rsidRDefault="00D716BF" w:rsidP="00BB19BF">
      <w:pPr>
        <w:autoSpaceDE w:val="0"/>
        <w:autoSpaceDN w:val="0"/>
        <w:adjustRightInd w:val="0"/>
        <w:spacing w:line="276" w:lineRule="auto"/>
        <w:ind w:firstLine="708"/>
        <w:jc w:val="both"/>
        <w:rPr>
          <w:color w:val="1A1A1A"/>
          <w:sz w:val="28"/>
          <w:szCs w:val="28"/>
          <w:lang w:val="uk-UA"/>
        </w:rPr>
      </w:pPr>
      <w:r w:rsidRPr="00517399">
        <w:rPr>
          <w:color w:val="1A1A1A"/>
          <w:sz w:val="28"/>
          <w:szCs w:val="28"/>
          <w:lang w:val="uk-UA"/>
        </w:rPr>
        <w:t>Математично ця задача зводиться до розв'язання такої системи рівнянь:</w:t>
      </w:r>
    </w:p>
    <w:p w:rsidR="00D716BF" w:rsidRPr="00517399" w:rsidRDefault="00D716BF" w:rsidP="00BB19BF">
      <w:pPr>
        <w:autoSpaceDE w:val="0"/>
        <w:autoSpaceDN w:val="0"/>
        <w:adjustRightInd w:val="0"/>
        <w:spacing w:line="276" w:lineRule="auto"/>
        <w:ind w:left="708" w:firstLine="708"/>
        <w:jc w:val="both"/>
        <w:rPr>
          <w:color w:val="1A1A1A"/>
          <w:sz w:val="28"/>
          <w:szCs w:val="28"/>
          <w:lang w:val="uk-UA"/>
        </w:rPr>
      </w:pPr>
      <w:r w:rsidRPr="00517399">
        <w:rPr>
          <w:color w:val="1A1A1A"/>
          <w:position w:val="-24"/>
          <w:sz w:val="28"/>
          <w:szCs w:val="28"/>
          <w:lang w:val="uk-UA"/>
        </w:rPr>
        <w:object w:dxaOrig="2100" w:dyaOrig="620">
          <v:shape id="_x0000_i1661" type="#_x0000_t75" style="width:105.2pt;height:31.3pt" o:ole="">
            <v:imagedata r:id="rId889" o:title=""/>
          </v:shape>
          <o:OLEObject Type="Embed" ProgID="Equation.DSMT4" ShapeID="_x0000_i1661" DrawAspect="Content" ObjectID="_1421844882" r:id="rId890"/>
        </w:object>
      </w:r>
      <w:r w:rsidRPr="00517399">
        <w:rPr>
          <w:color w:val="1A1A1A"/>
          <w:sz w:val="28"/>
          <w:szCs w:val="28"/>
          <w:lang w:val="uk-UA"/>
        </w:rPr>
        <w:tab/>
      </w:r>
      <w:r w:rsidRPr="00517399">
        <w:rPr>
          <w:color w:val="1A1A1A"/>
          <w:sz w:val="28"/>
          <w:szCs w:val="28"/>
          <w:lang w:val="uk-UA"/>
        </w:rPr>
        <w:tab/>
      </w:r>
      <w:r w:rsidRPr="00517399">
        <w:rPr>
          <w:color w:val="1A1A1A"/>
          <w:sz w:val="28"/>
          <w:szCs w:val="28"/>
          <w:lang w:val="uk-UA"/>
        </w:rPr>
        <w:tab/>
      </w:r>
      <w:r w:rsidRPr="00517399">
        <w:rPr>
          <w:color w:val="1A1A1A"/>
          <w:sz w:val="28"/>
          <w:szCs w:val="28"/>
          <w:lang w:val="uk-UA"/>
        </w:rPr>
        <w:tab/>
      </w:r>
      <w:r w:rsidRPr="00517399">
        <w:rPr>
          <w:color w:val="1A1A1A"/>
          <w:sz w:val="28"/>
          <w:szCs w:val="28"/>
          <w:lang w:val="uk-UA"/>
        </w:rPr>
        <w:tab/>
      </w:r>
      <w:r w:rsidRPr="00517399">
        <w:rPr>
          <w:color w:val="1A1A1A"/>
          <w:sz w:val="28"/>
          <w:szCs w:val="28"/>
          <w:lang w:val="uk-UA"/>
        </w:rPr>
        <w:tab/>
      </w:r>
      <w:r w:rsidRPr="00517399">
        <w:rPr>
          <w:color w:val="1A1A1A"/>
          <w:sz w:val="28"/>
          <w:szCs w:val="28"/>
          <w:lang w:val="uk-UA"/>
        </w:rPr>
        <w:tab/>
      </w:r>
      <w:r w:rsidRPr="00517399">
        <w:rPr>
          <w:color w:val="1A1A1A"/>
          <w:sz w:val="28"/>
          <w:szCs w:val="28"/>
          <w:lang w:val="uk-UA"/>
        </w:rPr>
        <w:tab/>
        <w:t xml:space="preserve"> (175)</w:t>
      </w:r>
      <w:r w:rsidRPr="00517399">
        <w:rPr>
          <w:color w:val="1A1A1A"/>
          <w:sz w:val="28"/>
          <w:szCs w:val="28"/>
          <w:lang w:val="uk-UA"/>
        </w:rPr>
        <w:tab/>
      </w:r>
    </w:p>
    <w:p w:rsidR="00D716BF" w:rsidRPr="00517399" w:rsidRDefault="00D716BF" w:rsidP="00BB19BF">
      <w:pPr>
        <w:autoSpaceDE w:val="0"/>
        <w:autoSpaceDN w:val="0"/>
        <w:adjustRightInd w:val="0"/>
        <w:spacing w:line="276" w:lineRule="auto"/>
        <w:ind w:left="708" w:firstLine="708"/>
        <w:jc w:val="both"/>
        <w:rPr>
          <w:color w:val="1A1A1A"/>
          <w:sz w:val="28"/>
          <w:szCs w:val="28"/>
          <w:lang w:val="uk-UA"/>
        </w:rPr>
      </w:pPr>
      <w:r w:rsidRPr="00517399">
        <w:rPr>
          <w:color w:val="1A1A1A"/>
          <w:position w:val="-28"/>
          <w:sz w:val="28"/>
          <w:szCs w:val="28"/>
          <w:lang w:val="uk-UA"/>
        </w:rPr>
        <w:object w:dxaOrig="5940" w:dyaOrig="680">
          <v:shape id="_x0000_i1662" type="#_x0000_t75" style="width:294.25pt;height:33.8pt" o:ole="">
            <v:imagedata r:id="rId891" o:title=""/>
          </v:shape>
          <o:OLEObject Type="Embed" ProgID="Equation.DSMT4" ShapeID="_x0000_i1662" DrawAspect="Content" ObjectID="_1421844883" r:id="rId892"/>
        </w:object>
      </w:r>
      <w:r w:rsidRPr="00517399">
        <w:rPr>
          <w:color w:val="1A1A1A"/>
          <w:sz w:val="28"/>
          <w:szCs w:val="28"/>
          <w:lang w:val="uk-UA"/>
        </w:rPr>
        <w:tab/>
      </w:r>
      <w:r w:rsidRPr="00517399">
        <w:rPr>
          <w:color w:val="1A1A1A"/>
          <w:sz w:val="28"/>
          <w:szCs w:val="28"/>
          <w:lang w:val="uk-UA"/>
        </w:rPr>
        <w:tab/>
        <w:t xml:space="preserve"> (176)</w:t>
      </w:r>
      <w:r w:rsidRPr="00517399">
        <w:rPr>
          <w:color w:val="1A1A1A"/>
          <w:sz w:val="28"/>
          <w:szCs w:val="28"/>
          <w:lang w:val="uk-UA"/>
        </w:rPr>
        <w:tab/>
      </w:r>
    </w:p>
    <w:p w:rsidR="00D716BF" w:rsidRPr="00517399" w:rsidRDefault="00D716BF" w:rsidP="00BB19BF">
      <w:pPr>
        <w:autoSpaceDE w:val="0"/>
        <w:autoSpaceDN w:val="0"/>
        <w:adjustRightInd w:val="0"/>
        <w:spacing w:line="276" w:lineRule="auto"/>
        <w:ind w:left="708" w:firstLine="708"/>
        <w:jc w:val="both"/>
        <w:rPr>
          <w:color w:val="1A1A1A"/>
          <w:sz w:val="28"/>
          <w:szCs w:val="28"/>
          <w:lang w:val="uk-UA"/>
        </w:rPr>
      </w:pPr>
      <w:r w:rsidRPr="00517399">
        <w:rPr>
          <w:color w:val="1A1A1A"/>
          <w:position w:val="-32"/>
          <w:sz w:val="28"/>
          <w:szCs w:val="28"/>
          <w:lang w:val="uk-UA"/>
        </w:rPr>
        <w:object w:dxaOrig="6800" w:dyaOrig="760">
          <v:shape id="_x0000_i1663" type="#_x0000_t75" style="width:336.85pt;height:38.2pt" o:ole="">
            <v:imagedata r:id="rId893" o:title=""/>
          </v:shape>
          <o:OLEObject Type="Embed" ProgID="Equation.DSMT4" ShapeID="_x0000_i1663" DrawAspect="Content" ObjectID="_1421844884" r:id="rId894"/>
        </w:object>
      </w:r>
      <w:r w:rsidRPr="00517399">
        <w:rPr>
          <w:color w:val="1A1A1A"/>
          <w:sz w:val="28"/>
          <w:szCs w:val="28"/>
          <w:lang w:val="uk-UA"/>
        </w:rPr>
        <w:t xml:space="preserve">     (177)</w:t>
      </w:r>
      <w:r w:rsidRPr="00517399">
        <w:rPr>
          <w:color w:val="1A1A1A"/>
          <w:sz w:val="28"/>
          <w:szCs w:val="28"/>
          <w:lang w:val="uk-UA"/>
        </w:rPr>
        <w:tab/>
      </w:r>
    </w:p>
    <w:p w:rsidR="00D716BF" w:rsidRPr="00517399" w:rsidRDefault="00D716BF" w:rsidP="00BB19BF">
      <w:pPr>
        <w:autoSpaceDE w:val="0"/>
        <w:autoSpaceDN w:val="0"/>
        <w:adjustRightInd w:val="0"/>
        <w:spacing w:line="276" w:lineRule="auto"/>
        <w:ind w:firstLine="708"/>
        <w:jc w:val="both"/>
        <w:rPr>
          <w:color w:val="1A1A1A"/>
          <w:sz w:val="28"/>
          <w:szCs w:val="28"/>
          <w:lang w:val="uk-UA"/>
        </w:rPr>
      </w:pPr>
      <w:r w:rsidRPr="00517399">
        <w:rPr>
          <w:color w:val="1A1A1A"/>
          <w:position w:val="-28"/>
          <w:sz w:val="28"/>
          <w:szCs w:val="28"/>
          <w:lang w:val="uk-UA"/>
        </w:rPr>
        <w:object w:dxaOrig="6660" w:dyaOrig="680">
          <v:shape id="_x0000_i1664" type="#_x0000_t75" style="width:333.1pt;height:33.8pt" o:ole="">
            <v:imagedata r:id="rId895" o:title=""/>
          </v:shape>
          <o:OLEObject Type="Embed" ProgID="Equation.DSMT4" ShapeID="_x0000_i1664" DrawAspect="Content" ObjectID="_1421844885" r:id="rId896"/>
        </w:object>
      </w:r>
      <w:r w:rsidRPr="00517399">
        <w:rPr>
          <w:color w:val="1A1A1A"/>
          <w:sz w:val="28"/>
          <w:szCs w:val="28"/>
          <w:lang w:val="uk-UA"/>
        </w:rPr>
        <w:t xml:space="preserve">                 (178)</w:t>
      </w:r>
    </w:p>
    <w:p w:rsidR="00D716BF" w:rsidRPr="00517399" w:rsidRDefault="00D716BF" w:rsidP="00BB19BF">
      <w:pPr>
        <w:autoSpaceDE w:val="0"/>
        <w:autoSpaceDN w:val="0"/>
        <w:adjustRightInd w:val="0"/>
        <w:spacing w:line="276" w:lineRule="auto"/>
        <w:ind w:firstLine="708"/>
        <w:jc w:val="center"/>
        <w:rPr>
          <w:color w:val="1A1A1A"/>
          <w:sz w:val="28"/>
          <w:szCs w:val="28"/>
          <w:lang w:val="uk-UA"/>
        </w:rPr>
      </w:pPr>
      <w:r w:rsidRPr="00517399">
        <w:rPr>
          <w:color w:val="1A1A1A"/>
          <w:position w:val="-24"/>
          <w:sz w:val="28"/>
          <w:szCs w:val="28"/>
          <w:lang w:val="uk-UA"/>
        </w:rPr>
        <w:t xml:space="preserve">                                     </w:t>
      </w:r>
      <w:r w:rsidRPr="00517399">
        <w:rPr>
          <w:color w:val="1A1A1A"/>
          <w:position w:val="-24"/>
          <w:sz w:val="28"/>
          <w:szCs w:val="28"/>
          <w:lang w:val="uk-UA"/>
        </w:rPr>
        <w:object w:dxaOrig="2340" w:dyaOrig="620">
          <v:shape id="_x0000_i1665" type="#_x0000_t75" style="width:117.1pt;height:31.3pt" o:ole="">
            <v:imagedata r:id="rId897" o:title=""/>
          </v:shape>
          <o:OLEObject Type="Embed" ProgID="Equation.DSMT4" ShapeID="_x0000_i1665" DrawAspect="Content" ObjectID="_1421844886" r:id="rId898"/>
        </w:object>
      </w:r>
      <w:r w:rsidRPr="00517399">
        <w:rPr>
          <w:color w:val="1A1A1A"/>
          <w:sz w:val="28"/>
          <w:szCs w:val="28"/>
          <w:lang w:val="uk-UA"/>
        </w:rPr>
        <w:tab/>
      </w:r>
      <w:r w:rsidRPr="00517399">
        <w:rPr>
          <w:color w:val="1A1A1A"/>
          <w:sz w:val="28"/>
          <w:szCs w:val="28"/>
          <w:lang w:val="uk-UA"/>
        </w:rPr>
        <w:tab/>
        <w:t xml:space="preserve">               </w:t>
      </w:r>
      <w:r w:rsidRPr="00517399">
        <w:rPr>
          <w:color w:val="1A1A1A"/>
          <w:sz w:val="28"/>
          <w:szCs w:val="28"/>
          <w:lang w:val="uk-UA"/>
        </w:rPr>
        <w:tab/>
      </w:r>
      <w:r w:rsidRPr="00517399">
        <w:rPr>
          <w:color w:val="1A1A1A"/>
          <w:sz w:val="28"/>
          <w:szCs w:val="28"/>
          <w:lang w:val="uk-UA"/>
        </w:rPr>
        <w:tab/>
        <w:t>(179)</w:t>
      </w:r>
    </w:p>
    <w:p w:rsidR="00D716BF" w:rsidRPr="00517399" w:rsidRDefault="00D716BF" w:rsidP="00BB19BF">
      <w:pPr>
        <w:autoSpaceDE w:val="0"/>
        <w:autoSpaceDN w:val="0"/>
        <w:adjustRightInd w:val="0"/>
        <w:spacing w:line="276" w:lineRule="auto"/>
        <w:ind w:firstLine="708"/>
        <w:jc w:val="both"/>
        <w:rPr>
          <w:color w:val="1A1A1A"/>
          <w:sz w:val="28"/>
          <w:szCs w:val="28"/>
          <w:lang w:val="uk-UA"/>
        </w:rPr>
      </w:pPr>
      <w:r w:rsidRPr="00517399">
        <w:rPr>
          <w:color w:val="1A1A1A"/>
          <w:sz w:val="28"/>
          <w:szCs w:val="28"/>
          <w:lang w:val="uk-UA"/>
        </w:rPr>
        <w:t xml:space="preserve">У цій системі рівнянь позначено: </w:t>
      </w:r>
      <w:r w:rsidRPr="00517399">
        <w:rPr>
          <w:color w:val="1A1A1A"/>
          <w:position w:val="-10"/>
          <w:sz w:val="28"/>
          <w:szCs w:val="28"/>
          <w:lang w:val="uk-UA"/>
        </w:rPr>
        <w:object w:dxaOrig="1180" w:dyaOrig="320">
          <v:shape id="_x0000_i1666" type="#_x0000_t75" style="width:58.25pt;height:15.65pt" o:ole="">
            <v:imagedata r:id="rId899" o:title=""/>
          </v:shape>
          <o:OLEObject Type="Embed" ProgID="Equation.DSMT4" ShapeID="_x0000_i1666" DrawAspect="Content" ObjectID="_1421844887" r:id="rId900"/>
        </w:object>
      </w:r>
      <w:r w:rsidRPr="00517399">
        <w:rPr>
          <w:color w:val="1A1A1A"/>
          <w:sz w:val="28"/>
          <w:szCs w:val="28"/>
          <w:lang w:val="uk-UA"/>
        </w:rPr>
        <w:t xml:space="preserve">  – вектор швидкості дисперсних часток, що горять; </w:t>
      </w:r>
      <w:r w:rsidRPr="00517399">
        <w:rPr>
          <w:color w:val="1A1A1A"/>
          <w:position w:val="-10"/>
          <w:sz w:val="28"/>
          <w:szCs w:val="28"/>
          <w:lang w:val="uk-UA"/>
        </w:rPr>
        <w:object w:dxaOrig="260" w:dyaOrig="279">
          <v:shape id="_x0000_i1667" type="#_x0000_t75" style="width:13.75pt;height:13.75pt" o:ole="">
            <v:imagedata r:id="rId901" o:title=""/>
          </v:shape>
          <o:OLEObject Type="Embed" ProgID="Equation.DSMT4" ShapeID="_x0000_i1667" DrawAspect="Content" ObjectID="_1421844888" r:id="rId902"/>
        </w:object>
      </w:r>
      <w:r w:rsidRPr="00517399">
        <w:rPr>
          <w:color w:val="1A1A1A"/>
          <w:sz w:val="28"/>
          <w:szCs w:val="28"/>
          <w:lang w:val="uk-UA"/>
        </w:rPr>
        <w:t xml:space="preserve"> – щільність суміші; </w:t>
      </w:r>
      <w:r w:rsidRPr="00517399">
        <w:rPr>
          <w:color w:val="1A1A1A"/>
          <w:position w:val="-4"/>
          <w:sz w:val="28"/>
          <w:szCs w:val="28"/>
          <w:lang w:val="uk-UA"/>
        </w:rPr>
        <w:object w:dxaOrig="220" w:dyaOrig="260">
          <v:shape id="_x0000_i1668" type="#_x0000_t75" style="width:10.65pt;height:13.75pt" o:ole="">
            <v:imagedata r:id="rId903" o:title=""/>
          </v:shape>
          <o:OLEObject Type="Embed" ProgID="Equation.DSMT4" ShapeID="_x0000_i1668" DrawAspect="Content" ObjectID="_1421844889" r:id="rId904"/>
        </w:object>
      </w:r>
      <w:r w:rsidRPr="00517399">
        <w:rPr>
          <w:color w:val="1A1A1A"/>
          <w:sz w:val="28"/>
          <w:szCs w:val="28"/>
          <w:lang w:val="uk-UA"/>
        </w:rPr>
        <w:t xml:space="preserve">  – температура газової фази; </w:t>
      </w:r>
      <w:r w:rsidRPr="00517399">
        <w:rPr>
          <w:color w:val="1A1A1A"/>
          <w:position w:val="-10"/>
          <w:sz w:val="28"/>
          <w:szCs w:val="28"/>
          <w:lang w:val="uk-UA"/>
        </w:rPr>
        <w:object w:dxaOrig="240" w:dyaOrig="260">
          <v:shape id="_x0000_i1669" type="#_x0000_t75" style="width:11.9pt;height:13.75pt" o:ole="">
            <v:imagedata r:id="rId905" o:title=""/>
          </v:shape>
          <o:OLEObject Type="Embed" ProgID="Equation.DSMT4" ShapeID="_x0000_i1669" DrawAspect="Content" ObjectID="_1421844890" r:id="rId906"/>
        </w:object>
      </w:r>
      <w:r w:rsidRPr="00517399">
        <w:rPr>
          <w:color w:val="1A1A1A"/>
          <w:sz w:val="28"/>
          <w:szCs w:val="28"/>
          <w:lang w:val="uk-UA"/>
        </w:rPr>
        <w:t xml:space="preserve"> – тиск; </w:t>
      </w:r>
      <w:r w:rsidRPr="00517399">
        <w:rPr>
          <w:color w:val="1A1A1A"/>
          <w:position w:val="-10"/>
          <w:sz w:val="28"/>
          <w:szCs w:val="28"/>
          <w:lang w:val="uk-UA"/>
        </w:rPr>
        <w:object w:dxaOrig="220" w:dyaOrig="260">
          <v:shape id="_x0000_i1670" type="#_x0000_t75" style="width:10.65pt;height:13.75pt" o:ole="">
            <v:imagedata r:id="rId907" o:title=""/>
          </v:shape>
          <o:OLEObject Type="Embed" ProgID="Equation.DSMT4" ShapeID="_x0000_i1670" DrawAspect="Content" ObjectID="_1421844891" r:id="rId908"/>
        </w:object>
      </w:r>
      <w:r w:rsidRPr="00517399">
        <w:rPr>
          <w:color w:val="1A1A1A"/>
          <w:sz w:val="28"/>
          <w:szCs w:val="28"/>
          <w:lang w:val="uk-UA"/>
        </w:rPr>
        <w:t xml:space="preserve"> – прискорення сил тяжіння; </w:t>
      </w:r>
      <w:r w:rsidRPr="00517399">
        <w:rPr>
          <w:color w:val="1A1A1A"/>
          <w:position w:val="-14"/>
          <w:sz w:val="28"/>
          <w:szCs w:val="28"/>
          <w:lang w:val="uk-UA"/>
        </w:rPr>
        <w:object w:dxaOrig="260" w:dyaOrig="380">
          <v:shape id="_x0000_i1671" type="#_x0000_t75" style="width:13.75pt;height:18.8pt" o:ole="">
            <v:imagedata r:id="rId909" o:title=""/>
          </v:shape>
          <o:OLEObject Type="Embed" ProgID="Equation.DSMT4" ShapeID="_x0000_i1671" DrawAspect="Content" ObjectID="_1421844892" r:id="rId910"/>
        </w:object>
      </w:r>
      <w:r w:rsidRPr="00517399">
        <w:rPr>
          <w:color w:val="1A1A1A"/>
          <w:sz w:val="28"/>
          <w:szCs w:val="28"/>
          <w:lang w:val="uk-UA"/>
        </w:rPr>
        <w:t xml:space="preserve"> – масова концентрація </w:t>
      </w:r>
      <w:r w:rsidRPr="00517399">
        <w:rPr>
          <w:color w:val="1A1A1A"/>
          <w:sz w:val="28"/>
          <w:szCs w:val="28"/>
          <w:lang w:val="en-US"/>
        </w:rPr>
        <w:t>j</w:t>
      </w:r>
      <w:r w:rsidRPr="00517399">
        <w:rPr>
          <w:color w:val="1A1A1A"/>
          <w:sz w:val="28"/>
          <w:szCs w:val="28"/>
          <w:lang w:val="uk-UA"/>
        </w:rPr>
        <w:t xml:space="preserve">-ї компоненти  у газово-дисперсному середовищі; </w:t>
      </w:r>
      <w:r w:rsidRPr="00517399">
        <w:rPr>
          <w:color w:val="1A1A1A"/>
          <w:position w:val="-12"/>
          <w:sz w:val="28"/>
          <w:szCs w:val="28"/>
          <w:lang w:val="uk-UA"/>
        </w:rPr>
        <w:object w:dxaOrig="700" w:dyaOrig="360">
          <v:shape id="_x0000_i1672" type="#_x0000_t75" style="width:35.05pt;height:18.15pt" o:ole="">
            <v:imagedata r:id="rId911" o:title=""/>
          </v:shape>
          <o:OLEObject Type="Embed" ProgID="Equation.DSMT4" ShapeID="_x0000_i1672" DrawAspect="Content" ObjectID="_1421844893" r:id="rId912"/>
        </w:object>
      </w:r>
      <w:r w:rsidRPr="00517399">
        <w:rPr>
          <w:color w:val="1A1A1A"/>
          <w:sz w:val="28"/>
          <w:szCs w:val="28"/>
          <w:lang w:val="uk-UA"/>
        </w:rPr>
        <w:t xml:space="preserve"> – коефіцієнти молекулярної і турбулентної дифузії; </w:t>
      </w:r>
      <w:r w:rsidRPr="00517399">
        <w:rPr>
          <w:color w:val="1A1A1A"/>
          <w:position w:val="-14"/>
          <w:sz w:val="28"/>
          <w:szCs w:val="28"/>
          <w:lang w:val="uk-UA"/>
        </w:rPr>
        <w:object w:dxaOrig="1180" w:dyaOrig="380">
          <v:shape id="_x0000_i1673" type="#_x0000_t75" style="width:58.25pt;height:18.8pt" o:ole="">
            <v:imagedata r:id="rId913" o:title=""/>
          </v:shape>
          <o:OLEObject Type="Embed" ProgID="Equation.DSMT4" ShapeID="_x0000_i1673" DrawAspect="Content" ObjectID="_1421844894" r:id="rId914"/>
        </w:object>
      </w:r>
      <w:r w:rsidRPr="00517399">
        <w:rPr>
          <w:color w:val="1A1A1A"/>
          <w:sz w:val="28"/>
          <w:szCs w:val="28"/>
          <w:lang w:val="uk-UA"/>
        </w:rPr>
        <w:t xml:space="preserve">, </w:t>
      </w:r>
      <w:r w:rsidRPr="00517399">
        <w:rPr>
          <w:color w:val="1A1A1A"/>
          <w:position w:val="-14"/>
          <w:sz w:val="28"/>
          <w:szCs w:val="28"/>
          <w:lang w:val="uk-UA"/>
        </w:rPr>
        <w:object w:dxaOrig="1240" w:dyaOrig="380">
          <v:shape id="_x0000_i1674" type="#_x0000_t75" style="width:62pt;height:18.8pt" o:ole="">
            <v:imagedata r:id="rId915" o:title=""/>
          </v:shape>
          <o:OLEObject Type="Embed" ProgID="Equation.DSMT4" ShapeID="_x0000_i1674" DrawAspect="Content" ObjectID="_1421844895" r:id="rId916"/>
        </w:object>
      </w:r>
      <w:r w:rsidRPr="00517399">
        <w:rPr>
          <w:color w:val="1A1A1A"/>
          <w:sz w:val="28"/>
          <w:szCs w:val="28"/>
          <w:lang w:val="uk-UA"/>
        </w:rPr>
        <w:t xml:space="preserve">  – ефективні коефіцієнти теплопровідності та в’язкості; </w:t>
      </w:r>
      <w:r w:rsidRPr="00517399">
        <w:rPr>
          <w:color w:val="1A1A1A"/>
          <w:position w:val="-14"/>
          <w:sz w:val="28"/>
          <w:szCs w:val="28"/>
          <w:lang w:val="uk-UA"/>
        </w:rPr>
        <w:object w:dxaOrig="300" w:dyaOrig="380">
          <v:shape id="_x0000_i1675" type="#_x0000_t75" style="width:15.05pt;height:18.8pt" o:ole="">
            <v:imagedata r:id="rId917" o:title=""/>
          </v:shape>
          <o:OLEObject Type="Embed" ProgID="Equation.DSMT4" ShapeID="_x0000_i1675" DrawAspect="Content" ObjectID="_1421844896" r:id="rId918"/>
        </w:object>
      </w:r>
      <w:r w:rsidRPr="00517399">
        <w:rPr>
          <w:color w:val="1A1A1A"/>
          <w:sz w:val="28"/>
          <w:szCs w:val="28"/>
          <w:lang w:val="uk-UA"/>
        </w:rPr>
        <w:t xml:space="preserve"> – масова швидкість утворення </w:t>
      </w:r>
      <w:r w:rsidRPr="00517399">
        <w:rPr>
          <w:color w:val="1A1A1A"/>
          <w:sz w:val="28"/>
          <w:szCs w:val="28"/>
          <w:lang w:val="en-US"/>
        </w:rPr>
        <w:t>j</w:t>
      </w:r>
      <w:r w:rsidRPr="00517399">
        <w:rPr>
          <w:color w:val="1A1A1A"/>
          <w:sz w:val="28"/>
          <w:szCs w:val="28"/>
          <w:lang w:val="uk-UA"/>
        </w:rPr>
        <w:t xml:space="preserve">-ї компоненти внаслідок піролізу ЛЗМ; </w:t>
      </w:r>
      <w:r w:rsidRPr="00517399">
        <w:rPr>
          <w:color w:val="1A1A1A"/>
          <w:position w:val="-4"/>
          <w:sz w:val="28"/>
          <w:szCs w:val="28"/>
          <w:lang w:val="uk-UA"/>
        </w:rPr>
        <w:object w:dxaOrig="260" w:dyaOrig="279">
          <v:shape id="_x0000_i1676" type="#_x0000_t75" style="width:13.75pt;height:13.75pt" o:ole="">
            <v:imagedata r:id="rId919" o:title=""/>
          </v:shape>
          <o:OLEObject Type="Embed" ProgID="Equation.DSMT4" ShapeID="_x0000_i1676" DrawAspect="Content" ObjectID="_1421844897" r:id="rId920"/>
        </w:object>
      </w:r>
      <w:r w:rsidRPr="00517399">
        <w:rPr>
          <w:color w:val="1A1A1A"/>
          <w:sz w:val="28"/>
          <w:szCs w:val="28"/>
          <w:lang w:val="uk-UA"/>
        </w:rPr>
        <w:t xml:space="preserve"> – газова стала; </w:t>
      </w:r>
      <w:r w:rsidRPr="00517399">
        <w:rPr>
          <w:color w:val="1A1A1A"/>
          <w:position w:val="-10"/>
          <w:sz w:val="28"/>
          <w:szCs w:val="28"/>
          <w:lang w:val="uk-UA"/>
        </w:rPr>
        <w:object w:dxaOrig="200" w:dyaOrig="260">
          <v:shape id="_x0000_i1677" type="#_x0000_t75" style="width:10pt;height:13.75pt" o:ole="">
            <v:imagedata r:id="rId921" o:title=""/>
          </v:shape>
          <o:OLEObject Type="Embed" ProgID="Equation.DSMT4" ShapeID="_x0000_i1677" DrawAspect="Content" ObjectID="_1421844898" r:id="rId922"/>
        </w:object>
      </w:r>
      <w:r w:rsidRPr="00517399">
        <w:rPr>
          <w:color w:val="1A1A1A"/>
          <w:sz w:val="28"/>
          <w:szCs w:val="28"/>
          <w:lang w:val="uk-UA"/>
        </w:rPr>
        <w:t xml:space="preserve"> – тепловий ефект процесу горіння газоподібного займистого продукту піролізу.</w:t>
      </w:r>
    </w:p>
    <w:p w:rsidR="00D716BF" w:rsidRPr="00517399" w:rsidRDefault="00D716BF" w:rsidP="00BB19BF">
      <w:pPr>
        <w:autoSpaceDE w:val="0"/>
        <w:autoSpaceDN w:val="0"/>
        <w:adjustRightInd w:val="0"/>
        <w:spacing w:line="276" w:lineRule="auto"/>
        <w:ind w:firstLine="708"/>
        <w:jc w:val="both"/>
        <w:rPr>
          <w:color w:val="1A1A1A"/>
          <w:sz w:val="28"/>
          <w:szCs w:val="28"/>
          <w:lang w:val="uk-UA"/>
        </w:rPr>
      </w:pPr>
      <w:r w:rsidRPr="00517399">
        <w:rPr>
          <w:color w:val="1A1A1A"/>
          <w:sz w:val="28"/>
          <w:szCs w:val="28"/>
          <w:lang w:val="uk-UA"/>
        </w:rPr>
        <w:t xml:space="preserve">Зона пожежі є паралелепіпед, у якому розповсюджується фронт лісової пожежі. Вісь </w:t>
      </w:r>
      <w:r w:rsidRPr="00517399">
        <w:rPr>
          <w:color w:val="1A1A1A"/>
          <w:position w:val="-6"/>
          <w:sz w:val="28"/>
          <w:szCs w:val="28"/>
          <w:lang w:val="uk-UA"/>
        </w:rPr>
        <w:object w:dxaOrig="360" w:dyaOrig="279">
          <v:shape id="_x0000_i1678" type="#_x0000_t75" style="width:18.15pt;height:13.75pt" o:ole="">
            <v:imagedata r:id="rId923" o:title=""/>
          </v:shape>
          <o:OLEObject Type="Embed" ProgID="Equation.DSMT4" ShapeID="_x0000_i1678" DrawAspect="Content" ObjectID="_1421844899" r:id="rId924"/>
        </w:object>
      </w:r>
      <w:r w:rsidRPr="00517399">
        <w:rPr>
          <w:color w:val="1A1A1A"/>
          <w:sz w:val="28"/>
          <w:szCs w:val="28"/>
          <w:lang w:val="uk-UA"/>
        </w:rPr>
        <w:t xml:space="preserve"> спрямована у напрямку вітру, вісь </w:t>
      </w:r>
      <w:r w:rsidRPr="00517399">
        <w:rPr>
          <w:color w:val="1A1A1A"/>
          <w:position w:val="-6"/>
          <w:sz w:val="28"/>
          <w:szCs w:val="28"/>
          <w:lang w:val="uk-UA"/>
        </w:rPr>
        <w:object w:dxaOrig="340" w:dyaOrig="279">
          <v:shape id="_x0000_i1679" type="#_x0000_t75" style="width:16.3pt;height:13.75pt" o:ole="">
            <v:imagedata r:id="rId925" o:title=""/>
          </v:shape>
          <o:OLEObject Type="Embed" ProgID="Equation.DSMT4" ShapeID="_x0000_i1679" DrawAspect="Content" ObjectID="_1421844900" r:id="rId926"/>
        </w:object>
      </w:r>
      <w:r w:rsidRPr="00517399">
        <w:rPr>
          <w:color w:val="1A1A1A"/>
          <w:sz w:val="28"/>
          <w:szCs w:val="28"/>
          <w:lang w:val="uk-UA"/>
        </w:rPr>
        <w:t xml:space="preserve"> – у напрямку, протилежному вектору сил тяжіння </w:t>
      </w:r>
      <w:r w:rsidRPr="00517399">
        <w:rPr>
          <w:color w:val="1A1A1A"/>
          <w:position w:val="-10"/>
          <w:sz w:val="28"/>
          <w:szCs w:val="28"/>
          <w:lang w:val="uk-UA"/>
        </w:rPr>
        <w:object w:dxaOrig="200" w:dyaOrig="260">
          <v:shape id="_x0000_i1680" type="#_x0000_t75" style="width:10pt;height:13.75pt" o:ole="">
            <v:imagedata r:id="rId927" o:title=""/>
          </v:shape>
          <o:OLEObject Type="Embed" ProgID="Equation.DSMT4" ShapeID="_x0000_i1680" DrawAspect="Content" ObjectID="_1421844901" r:id="rId928"/>
        </w:object>
      </w:r>
      <w:r w:rsidRPr="00517399">
        <w:rPr>
          <w:color w:val="1A1A1A"/>
          <w:sz w:val="28"/>
          <w:szCs w:val="28"/>
          <w:lang w:val="uk-UA"/>
        </w:rPr>
        <w:t xml:space="preserve">. </w:t>
      </w:r>
      <w:r w:rsidRPr="00517399">
        <w:rPr>
          <w:color w:val="1A1A1A"/>
          <w:position w:val="-14"/>
          <w:sz w:val="28"/>
          <w:szCs w:val="28"/>
          <w:lang w:val="uk-UA"/>
        </w:rPr>
        <w:object w:dxaOrig="2760" w:dyaOrig="400">
          <v:shape id="_x0000_i1681" type="#_x0000_t75" style="width:133.35pt;height:20.05pt" o:ole="">
            <v:imagedata r:id="rId929" o:title=""/>
          </v:shape>
          <o:OLEObject Type="Embed" ProgID="Equation.DSMT4" ShapeID="_x0000_i1681" DrawAspect="Content" ObjectID="_1421844902" r:id="rId930"/>
        </w:object>
      </w:r>
      <w:r w:rsidRPr="00517399">
        <w:rPr>
          <w:color w:val="1A1A1A"/>
          <w:sz w:val="28"/>
          <w:szCs w:val="28"/>
          <w:lang w:val="uk-UA"/>
        </w:rPr>
        <w:t>.</w:t>
      </w:r>
    </w:p>
    <w:p w:rsidR="00D716BF" w:rsidRPr="00517399" w:rsidRDefault="00D716BF" w:rsidP="00BB19BF">
      <w:pPr>
        <w:autoSpaceDE w:val="0"/>
        <w:autoSpaceDN w:val="0"/>
        <w:adjustRightInd w:val="0"/>
        <w:spacing w:line="276" w:lineRule="auto"/>
        <w:ind w:firstLine="708"/>
        <w:jc w:val="both"/>
        <w:rPr>
          <w:color w:val="1A1A1A"/>
          <w:sz w:val="28"/>
          <w:szCs w:val="28"/>
          <w:lang w:val="uk-UA"/>
        </w:rPr>
      </w:pPr>
      <w:r w:rsidRPr="00517399">
        <w:rPr>
          <w:i/>
          <w:color w:val="1A1A1A"/>
          <w:sz w:val="28"/>
          <w:szCs w:val="28"/>
          <w:lang w:val="uk-UA"/>
        </w:rPr>
        <w:t>Розв’язання задачі.</w:t>
      </w:r>
      <w:r w:rsidRPr="00517399">
        <w:rPr>
          <w:color w:val="1A1A1A"/>
          <w:sz w:val="28"/>
          <w:szCs w:val="28"/>
          <w:lang w:val="uk-UA"/>
        </w:rPr>
        <w:t xml:space="preserve"> У цій роботі досліджуються процеси горіння продуктів піролізу, тобто відносно </w:t>
      </w:r>
      <w:r w:rsidRPr="00517399">
        <w:rPr>
          <w:color w:val="1A1A1A"/>
          <w:position w:val="-12"/>
          <w:sz w:val="28"/>
          <w:szCs w:val="28"/>
          <w:lang w:val="uk-UA"/>
        </w:rPr>
        <w:object w:dxaOrig="279" w:dyaOrig="380">
          <v:shape id="_x0000_i1682" type="#_x0000_t75" style="width:13.75pt;height:18.8pt" o:ole="">
            <v:imagedata r:id="rId931" o:title=""/>
          </v:shape>
          <o:OLEObject Type="Embed" ProgID="Equation.DSMT4" ShapeID="_x0000_i1682" DrawAspect="Content" ObjectID="_1421844903" r:id="rId932"/>
        </w:object>
      </w:r>
      <w:r w:rsidRPr="00517399">
        <w:rPr>
          <w:color w:val="1A1A1A"/>
          <w:sz w:val="28"/>
          <w:szCs w:val="28"/>
          <w:lang w:val="uk-UA"/>
        </w:rPr>
        <w:t>.</w:t>
      </w:r>
    </w:p>
    <w:p w:rsidR="00D716BF" w:rsidRPr="00517399" w:rsidRDefault="00D716BF" w:rsidP="00BB19BF">
      <w:pPr>
        <w:autoSpaceDE w:val="0"/>
        <w:autoSpaceDN w:val="0"/>
        <w:adjustRightInd w:val="0"/>
        <w:spacing w:line="276" w:lineRule="auto"/>
        <w:jc w:val="both"/>
        <w:rPr>
          <w:color w:val="1A1A1A"/>
          <w:sz w:val="28"/>
          <w:szCs w:val="28"/>
          <w:lang w:val="uk-UA"/>
        </w:rPr>
      </w:pPr>
      <w:r w:rsidRPr="00517399">
        <w:rPr>
          <w:color w:val="1A1A1A"/>
          <w:sz w:val="28"/>
          <w:szCs w:val="28"/>
          <w:lang w:val="uk-UA"/>
        </w:rPr>
        <w:tab/>
        <w:t>Для розв</w:t>
      </w:r>
      <w:r w:rsidRPr="00517399">
        <w:rPr>
          <w:color w:val="1A1A1A"/>
          <w:sz w:val="28"/>
          <w:szCs w:val="28"/>
        </w:rPr>
        <w:t>’</w:t>
      </w:r>
      <w:r w:rsidRPr="00517399">
        <w:rPr>
          <w:color w:val="1A1A1A"/>
          <w:sz w:val="28"/>
          <w:szCs w:val="28"/>
          <w:lang w:val="uk-UA"/>
        </w:rPr>
        <w:t xml:space="preserve">язання задачі про розповсюдження лісових пожеж задаються початковими і межовими умовами на межах області </w:t>
      </w:r>
      <w:r w:rsidRPr="00517399">
        <w:rPr>
          <w:color w:val="1A1A1A"/>
          <w:position w:val="-4"/>
          <w:sz w:val="28"/>
          <w:szCs w:val="28"/>
          <w:lang w:val="uk-UA"/>
        </w:rPr>
        <w:object w:dxaOrig="260" w:dyaOrig="260">
          <v:shape id="_x0000_i1683" type="#_x0000_t75" style="width:13.75pt;height:13.75pt" o:ole="">
            <v:imagedata r:id="rId933" o:title=""/>
          </v:shape>
          <o:OLEObject Type="Embed" ProgID="Equation.DSMT4" ShapeID="_x0000_i1683" DrawAspect="Content" ObjectID="_1421844904" r:id="rId934"/>
        </w:object>
      </w:r>
      <w:r w:rsidRPr="00517399">
        <w:rPr>
          <w:color w:val="1A1A1A"/>
          <w:sz w:val="28"/>
          <w:szCs w:val="28"/>
          <w:lang w:val="uk-UA"/>
        </w:rPr>
        <w:t>:</w:t>
      </w:r>
    </w:p>
    <w:p w:rsidR="00D716BF" w:rsidRPr="00517399" w:rsidRDefault="00D716BF" w:rsidP="00BB19BF">
      <w:pPr>
        <w:autoSpaceDE w:val="0"/>
        <w:autoSpaceDN w:val="0"/>
        <w:adjustRightInd w:val="0"/>
        <w:spacing w:line="276" w:lineRule="auto"/>
        <w:ind w:firstLine="708"/>
        <w:jc w:val="both"/>
        <w:rPr>
          <w:color w:val="1A1A1A"/>
          <w:sz w:val="28"/>
          <w:szCs w:val="28"/>
          <w:lang w:val="uk-UA"/>
        </w:rPr>
      </w:pPr>
      <w:r w:rsidRPr="00517399">
        <w:rPr>
          <w:color w:val="1A1A1A"/>
          <w:position w:val="-14"/>
          <w:sz w:val="28"/>
          <w:szCs w:val="28"/>
          <w:lang w:val="uk-UA"/>
        </w:rPr>
        <w:object w:dxaOrig="5899" w:dyaOrig="400">
          <v:shape id="_x0000_i1684" type="#_x0000_t75" style="width:288.65pt;height:20.05pt" o:ole="">
            <v:imagedata r:id="rId935" o:title=""/>
          </v:shape>
          <o:OLEObject Type="Embed" ProgID="Equation.DSMT4" ShapeID="_x0000_i1684" DrawAspect="Content" ObjectID="_1421844905" r:id="rId936"/>
        </w:object>
      </w:r>
      <w:r w:rsidRPr="00517399">
        <w:rPr>
          <w:color w:val="1A1A1A"/>
          <w:sz w:val="28"/>
          <w:szCs w:val="28"/>
          <w:lang w:val="uk-UA"/>
        </w:rPr>
        <w:tab/>
      </w:r>
      <w:r w:rsidRPr="00517399">
        <w:rPr>
          <w:color w:val="1A1A1A"/>
          <w:sz w:val="28"/>
          <w:szCs w:val="28"/>
          <w:lang w:val="uk-UA"/>
        </w:rPr>
        <w:tab/>
      </w:r>
      <w:r w:rsidRPr="00517399">
        <w:rPr>
          <w:color w:val="1A1A1A"/>
          <w:sz w:val="28"/>
          <w:szCs w:val="28"/>
        </w:rPr>
        <w:tab/>
        <w:t xml:space="preserve">   </w:t>
      </w:r>
      <w:r w:rsidRPr="00517399">
        <w:rPr>
          <w:color w:val="1A1A1A"/>
          <w:sz w:val="28"/>
          <w:szCs w:val="28"/>
          <w:lang w:val="uk-UA"/>
        </w:rPr>
        <w:t>(</w:t>
      </w:r>
      <w:r w:rsidRPr="00517399">
        <w:rPr>
          <w:color w:val="1A1A1A"/>
          <w:sz w:val="28"/>
          <w:szCs w:val="28"/>
        </w:rPr>
        <w:t>180</w:t>
      </w:r>
      <w:r w:rsidRPr="00517399">
        <w:rPr>
          <w:color w:val="1A1A1A"/>
          <w:sz w:val="28"/>
          <w:szCs w:val="28"/>
          <w:lang w:val="uk-UA"/>
        </w:rPr>
        <w:t>)</w:t>
      </w:r>
      <w:r w:rsidRPr="00517399">
        <w:rPr>
          <w:color w:val="1A1A1A"/>
          <w:sz w:val="28"/>
          <w:szCs w:val="28"/>
          <w:lang w:val="uk-UA"/>
        </w:rPr>
        <w:tab/>
      </w:r>
      <w:r w:rsidRPr="00517399">
        <w:rPr>
          <w:color w:val="1A1A1A"/>
          <w:position w:val="-18"/>
          <w:sz w:val="28"/>
          <w:szCs w:val="28"/>
          <w:lang w:val="uk-UA"/>
        </w:rPr>
        <w:object w:dxaOrig="6259" w:dyaOrig="440">
          <v:shape id="_x0000_i1685" type="#_x0000_t75" style="width:309.9pt;height:21.9pt" o:ole="">
            <v:imagedata r:id="rId937" o:title=""/>
          </v:shape>
          <o:OLEObject Type="Embed" ProgID="Equation.DSMT4" ShapeID="_x0000_i1685" DrawAspect="Content" ObjectID="_1421844906" r:id="rId938"/>
        </w:object>
      </w:r>
      <w:r w:rsidRPr="00517399">
        <w:rPr>
          <w:color w:val="1A1A1A"/>
          <w:sz w:val="28"/>
          <w:szCs w:val="28"/>
          <w:lang w:val="uk-UA"/>
        </w:rPr>
        <w:tab/>
        <w:t xml:space="preserve">   </w:t>
      </w:r>
      <w:r w:rsidRPr="00517399">
        <w:rPr>
          <w:color w:val="1A1A1A"/>
          <w:sz w:val="28"/>
          <w:szCs w:val="28"/>
        </w:rPr>
        <w:t xml:space="preserve">         </w:t>
      </w:r>
      <w:r w:rsidRPr="00517399">
        <w:rPr>
          <w:color w:val="1A1A1A"/>
          <w:sz w:val="28"/>
          <w:szCs w:val="28"/>
        </w:rPr>
        <w:tab/>
      </w:r>
      <w:r w:rsidRPr="00517399">
        <w:rPr>
          <w:color w:val="1A1A1A"/>
          <w:sz w:val="28"/>
          <w:szCs w:val="28"/>
          <w:lang w:val="uk-UA"/>
        </w:rPr>
        <w:t xml:space="preserve"> </w:t>
      </w:r>
      <w:r w:rsidRPr="00517399">
        <w:rPr>
          <w:color w:val="1A1A1A"/>
          <w:sz w:val="28"/>
          <w:szCs w:val="28"/>
        </w:rPr>
        <w:t xml:space="preserve">  </w:t>
      </w:r>
      <w:r w:rsidRPr="00517399">
        <w:rPr>
          <w:color w:val="1A1A1A"/>
          <w:sz w:val="28"/>
          <w:szCs w:val="28"/>
          <w:lang w:val="uk-UA"/>
        </w:rPr>
        <w:t>(</w:t>
      </w:r>
      <w:r w:rsidRPr="00517399">
        <w:rPr>
          <w:color w:val="1A1A1A"/>
          <w:sz w:val="28"/>
          <w:szCs w:val="28"/>
        </w:rPr>
        <w:t>181</w:t>
      </w:r>
      <w:r w:rsidRPr="00517399">
        <w:rPr>
          <w:color w:val="1A1A1A"/>
          <w:sz w:val="28"/>
          <w:szCs w:val="28"/>
          <w:lang w:val="uk-UA"/>
        </w:rPr>
        <w:t>)</w:t>
      </w:r>
      <w:r w:rsidRPr="00517399">
        <w:rPr>
          <w:color w:val="1A1A1A"/>
          <w:sz w:val="28"/>
          <w:szCs w:val="28"/>
          <w:lang w:val="uk-UA"/>
        </w:rPr>
        <w:tab/>
      </w:r>
      <w:r w:rsidRPr="00517399">
        <w:rPr>
          <w:color w:val="1A1A1A"/>
          <w:sz w:val="28"/>
          <w:szCs w:val="28"/>
          <w:lang w:val="uk-UA"/>
        </w:rPr>
        <w:tab/>
      </w:r>
      <w:r w:rsidRPr="00517399">
        <w:rPr>
          <w:color w:val="1A1A1A"/>
          <w:position w:val="-32"/>
          <w:sz w:val="28"/>
          <w:szCs w:val="28"/>
          <w:lang w:val="uk-UA"/>
        </w:rPr>
        <w:object w:dxaOrig="5040" w:dyaOrig="720">
          <v:shape id="_x0000_i1686" type="#_x0000_t75" style="width:252.3pt;height:36.3pt" o:ole="">
            <v:imagedata r:id="rId939" o:title=""/>
          </v:shape>
          <o:OLEObject Type="Embed" ProgID="Equation.DSMT4" ShapeID="_x0000_i1686" DrawAspect="Content" ObjectID="_1421844907" r:id="rId940"/>
        </w:object>
      </w:r>
      <w:r w:rsidRPr="00517399">
        <w:rPr>
          <w:color w:val="1A1A1A"/>
          <w:sz w:val="28"/>
          <w:szCs w:val="28"/>
          <w:lang w:val="uk-UA"/>
        </w:rPr>
        <w:tab/>
      </w:r>
      <w:r w:rsidRPr="00517399">
        <w:rPr>
          <w:color w:val="1A1A1A"/>
          <w:sz w:val="28"/>
          <w:szCs w:val="28"/>
          <w:lang w:val="uk-UA"/>
        </w:rPr>
        <w:tab/>
      </w:r>
      <w:r w:rsidRPr="00517399">
        <w:rPr>
          <w:color w:val="1A1A1A"/>
          <w:sz w:val="28"/>
          <w:szCs w:val="28"/>
          <w:lang w:val="uk-UA"/>
        </w:rPr>
        <w:tab/>
        <w:t xml:space="preserve">   (</w:t>
      </w:r>
      <w:r w:rsidRPr="00517399">
        <w:rPr>
          <w:color w:val="1A1A1A"/>
          <w:sz w:val="28"/>
          <w:szCs w:val="28"/>
        </w:rPr>
        <w:t>182</w:t>
      </w:r>
      <w:r w:rsidRPr="00517399">
        <w:rPr>
          <w:color w:val="1A1A1A"/>
          <w:sz w:val="28"/>
          <w:szCs w:val="28"/>
          <w:lang w:val="uk-UA"/>
        </w:rPr>
        <w:t>)</w:t>
      </w:r>
    </w:p>
    <w:p w:rsidR="00D716BF" w:rsidRPr="00517399" w:rsidRDefault="00D716BF" w:rsidP="00BB19BF">
      <w:pPr>
        <w:autoSpaceDE w:val="0"/>
        <w:autoSpaceDN w:val="0"/>
        <w:adjustRightInd w:val="0"/>
        <w:spacing w:line="276" w:lineRule="auto"/>
        <w:jc w:val="both"/>
        <w:rPr>
          <w:color w:val="1A1A1A"/>
          <w:sz w:val="28"/>
          <w:szCs w:val="28"/>
          <w:lang w:val="uk-UA"/>
        </w:rPr>
      </w:pPr>
      <w:r w:rsidRPr="00517399">
        <w:rPr>
          <w:color w:val="1A1A1A"/>
          <w:sz w:val="28"/>
          <w:szCs w:val="28"/>
          <w:lang w:val="uk-UA"/>
        </w:rPr>
        <w:tab/>
      </w:r>
      <w:r w:rsidRPr="00517399">
        <w:rPr>
          <w:color w:val="1A1A1A"/>
          <w:position w:val="-32"/>
          <w:sz w:val="28"/>
          <w:szCs w:val="28"/>
          <w:lang w:val="uk-UA"/>
        </w:rPr>
        <w:object w:dxaOrig="5240" w:dyaOrig="720">
          <v:shape id="_x0000_i1687" type="#_x0000_t75" style="width:259.2pt;height:36.3pt" o:ole="">
            <v:imagedata r:id="rId941" o:title=""/>
          </v:shape>
          <o:OLEObject Type="Embed" ProgID="Equation.DSMT4" ShapeID="_x0000_i1687" DrawAspect="Content" ObjectID="_1421844908" r:id="rId942"/>
        </w:object>
      </w:r>
      <w:r w:rsidRPr="00517399">
        <w:rPr>
          <w:color w:val="1A1A1A"/>
          <w:sz w:val="28"/>
          <w:szCs w:val="28"/>
          <w:lang w:val="uk-UA"/>
        </w:rPr>
        <w:t xml:space="preserve">  </w:t>
      </w:r>
      <w:r w:rsidRPr="00517399">
        <w:rPr>
          <w:color w:val="1A1A1A"/>
          <w:sz w:val="28"/>
          <w:szCs w:val="28"/>
        </w:rPr>
        <w:tab/>
        <w:t xml:space="preserve">  </w:t>
      </w:r>
      <w:r w:rsidRPr="00517399">
        <w:rPr>
          <w:color w:val="1A1A1A"/>
          <w:sz w:val="28"/>
          <w:szCs w:val="28"/>
          <w:lang w:val="uk-UA"/>
        </w:rPr>
        <w:tab/>
      </w:r>
      <w:r w:rsidRPr="00517399">
        <w:rPr>
          <w:color w:val="1A1A1A"/>
          <w:sz w:val="28"/>
          <w:szCs w:val="28"/>
          <w:lang w:val="uk-UA"/>
        </w:rPr>
        <w:tab/>
      </w:r>
      <w:r w:rsidRPr="00517399">
        <w:rPr>
          <w:color w:val="1A1A1A"/>
          <w:sz w:val="28"/>
          <w:szCs w:val="28"/>
        </w:rPr>
        <w:t xml:space="preserve">     </w:t>
      </w:r>
      <w:r w:rsidRPr="00517399">
        <w:rPr>
          <w:color w:val="1A1A1A"/>
          <w:sz w:val="28"/>
          <w:szCs w:val="28"/>
          <w:lang w:val="uk-UA"/>
        </w:rPr>
        <w:tab/>
        <w:t xml:space="preserve">  (</w:t>
      </w:r>
      <w:r w:rsidRPr="00517399">
        <w:rPr>
          <w:color w:val="1A1A1A"/>
          <w:sz w:val="28"/>
          <w:szCs w:val="28"/>
        </w:rPr>
        <w:t>183</w:t>
      </w:r>
      <w:r w:rsidRPr="00517399">
        <w:rPr>
          <w:color w:val="1A1A1A"/>
          <w:sz w:val="28"/>
          <w:szCs w:val="28"/>
          <w:lang w:val="uk-UA"/>
        </w:rPr>
        <w:t>)</w:t>
      </w:r>
    </w:p>
    <w:p w:rsidR="00D716BF" w:rsidRPr="00517399" w:rsidRDefault="00D716BF" w:rsidP="00BB19BF">
      <w:pPr>
        <w:autoSpaceDE w:val="0"/>
        <w:autoSpaceDN w:val="0"/>
        <w:adjustRightInd w:val="0"/>
        <w:spacing w:line="276" w:lineRule="auto"/>
        <w:jc w:val="both"/>
        <w:rPr>
          <w:color w:val="1A1A1A"/>
          <w:sz w:val="28"/>
          <w:szCs w:val="28"/>
          <w:lang w:val="uk-UA"/>
        </w:rPr>
      </w:pPr>
      <w:r w:rsidRPr="00517399">
        <w:rPr>
          <w:color w:val="1A1A1A"/>
          <w:sz w:val="28"/>
          <w:szCs w:val="28"/>
          <w:lang w:val="uk-UA"/>
        </w:rPr>
        <w:tab/>
      </w:r>
      <w:r w:rsidRPr="00517399">
        <w:rPr>
          <w:color w:val="1A1A1A"/>
          <w:position w:val="-18"/>
          <w:sz w:val="28"/>
          <w:szCs w:val="28"/>
          <w:lang w:val="uk-UA"/>
        </w:rPr>
        <w:object w:dxaOrig="3820" w:dyaOrig="440">
          <v:shape id="_x0000_i1688" type="#_x0000_t75" style="width:190.95pt;height:21.9pt" o:ole="">
            <v:imagedata r:id="rId943" o:title=""/>
          </v:shape>
          <o:OLEObject Type="Embed" ProgID="Equation.DSMT4" ShapeID="_x0000_i1688" DrawAspect="Content" ObjectID="_1421844909" r:id="rId944"/>
        </w:object>
      </w:r>
      <w:r w:rsidRPr="00517399">
        <w:rPr>
          <w:color w:val="1A1A1A"/>
          <w:sz w:val="28"/>
          <w:szCs w:val="28"/>
          <w:lang w:val="uk-UA"/>
        </w:rPr>
        <w:tab/>
      </w:r>
      <w:r w:rsidRPr="00517399">
        <w:rPr>
          <w:color w:val="1A1A1A"/>
          <w:sz w:val="28"/>
          <w:szCs w:val="28"/>
          <w:lang w:val="uk-UA"/>
        </w:rPr>
        <w:tab/>
      </w:r>
      <w:r w:rsidRPr="00517399">
        <w:rPr>
          <w:color w:val="1A1A1A"/>
          <w:sz w:val="28"/>
          <w:szCs w:val="28"/>
          <w:lang w:val="uk-UA"/>
        </w:rPr>
        <w:tab/>
      </w:r>
      <w:r w:rsidRPr="00517399">
        <w:rPr>
          <w:color w:val="1A1A1A"/>
          <w:sz w:val="28"/>
          <w:szCs w:val="28"/>
          <w:lang w:val="uk-UA"/>
        </w:rPr>
        <w:tab/>
      </w:r>
      <w:r w:rsidRPr="00517399">
        <w:rPr>
          <w:color w:val="1A1A1A"/>
          <w:sz w:val="28"/>
          <w:szCs w:val="28"/>
          <w:lang w:val="uk-UA"/>
        </w:rPr>
        <w:tab/>
      </w:r>
      <w:r w:rsidRPr="00517399">
        <w:rPr>
          <w:color w:val="1A1A1A"/>
          <w:sz w:val="28"/>
          <w:szCs w:val="28"/>
        </w:rPr>
        <w:t xml:space="preserve">            </w:t>
      </w:r>
      <w:r w:rsidRPr="00517399">
        <w:rPr>
          <w:color w:val="1A1A1A"/>
          <w:sz w:val="28"/>
          <w:szCs w:val="28"/>
          <w:lang w:val="uk-UA"/>
        </w:rPr>
        <w:t>(1</w:t>
      </w:r>
      <w:r w:rsidRPr="00517399">
        <w:rPr>
          <w:color w:val="1A1A1A"/>
          <w:sz w:val="28"/>
          <w:szCs w:val="28"/>
        </w:rPr>
        <w:t>84</w:t>
      </w:r>
      <w:r w:rsidRPr="00517399">
        <w:rPr>
          <w:color w:val="1A1A1A"/>
          <w:sz w:val="28"/>
          <w:szCs w:val="28"/>
          <w:lang w:val="uk-UA"/>
        </w:rPr>
        <w:t>)</w:t>
      </w:r>
    </w:p>
    <w:p w:rsidR="00D716BF" w:rsidRPr="00517399" w:rsidRDefault="00D716BF" w:rsidP="00BB19BF">
      <w:pPr>
        <w:autoSpaceDE w:val="0"/>
        <w:autoSpaceDN w:val="0"/>
        <w:adjustRightInd w:val="0"/>
        <w:spacing w:line="276" w:lineRule="auto"/>
        <w:jc w:val="both"/>
        <w:rPr>
          <w:color w:val="1A1A1A"/>
          <w:sz w:val="28"/>
          <w:szCs w:val="28"/>
          <w:lang w:val="uk-UA"/>
        </w:rPr>
      </w:pPr>
      <w:r w:rsidRPr="00517399">
        <w:rPr>
          <w:color w:val="1A1A1A"/>
          <w:sz w:val="28"/>
          <w:szCs w:val="28"/>
          <w:lang w:val="uk-UA"/>
        </w:rPr>
        <w:tab/>
      </w:r>
      <w:r w:rsidRPr="00517399">
        <w:rPr>
          <w:color w:val="1A1A1A"/>
          <w:position w:val="-14"/>
          <w:sz w:val="28"/>
          <w:szCs w:val="28"/>
          <w:lang w:val="uk-UA"/>
        </w:rPr>
        <w:object w:dxaOrig="6380" w:dyaOrig="400">
          <v:shape id="_x0000_i1689" type="#_x0000_t75" style="width:315.55pt;height:20.05pt" o:ole="">
            <v:imagedata r:id="rId945" o:title=""/>
          </v:shape>
          <o:OLEObject Type="Embed" ProgID="Equation.DSMT4" ShapeID="_x0000_i1689" DrawAspect="Content" ObjectID="_1421844910" r:id="rId946"/>
        </w:object>
      </w:r>
      <w:r w:rsidRPr="00517399">
        <w:rPr>
          <w:color w:val="1A1A1A"/>
          <w:sz w:val="28"/>
          <w:szCs w:val="28"/>
          <w:lang w:val="uk-UA"/>
        </w:rPr>
        <w:tab/>
      </w:r>
      <w:r w:rsidRPr="00517399">
        <w:rPr>
          <w:color w:val="1A1A1A"/>
          <w:sz w:val="28"/>
          <w:szCs w:val="28"/>
        </w:rPr>
        <w:t xml:space="preserve">            </w:t>
      </w:r>
      <w:r w:rsidRPr="00517399">
        <w:rPr>
          <w:color w:val="1A1A1A"/>
          <w:sz w:val="28"/>
          <w:szCs w:val="28"/>
          <w:lang w:val="uk-UA"/>
        </w:rPr>
        <w:t>(1</w:t>
      </w:r>
      <w:r w:rsidRPr="00517399">
        <w:rPr>
          <w:color w:val="1A1A1A"/>
          <w:sz w:val="28"/>
          <w:szCs w:val="28"/>
        </w:rPr>
        <w:t>85</w:t>
      </w:r>
      <w:r w:rsidRPr="00517399">
        <w:rPr>
          <w:color w:val="1A1A1A"/>
          <w:sz w:val="28"/>
          <w:szCs w:val="28"/>
          <w:lang w:val="uk-UA"/>
        </w:rPr>
        <w:t>)</w:t>
      </w:r>
    </w:p>
    <w:p w:rsidR="00D716BF" w:rsidRPr="00517399" w:rsidRDefault="00D716BF" w:rsidP="00BB19BF">
      <w:pPr>
        <w:autoSpaceDE w:val="0"/>
        <w:autoSpaceDN w:val="0"/>
        <w:adjustRightInd w:val="0"/>
        <w:spacing w:line="276" w:lineRule="auto"/>
        <w:jc w:val="both"/>
        <w:rPr>
          <w:color w:val="1A1A1A"/>
          <w:sz w:val="28"/>
          <w:szCs w:val="28"/>
          <w:lang w:val="uk-UA"/>
        </w:rPr>
      </w:pPr>
      <w:r w:rsidRPr="00517399">
        <w:rPr>
          <w:color w:val="1A1A1A"/>
          <w:sz w:val="28"/>
          <w:szCs w:val="28"/>
          <w:lang w:val="uk-UA"/>
        </w:rPr>
        <w:t xml:space="preserve">Наведені рівняння разом з початковими та межовими умовами описують стан приземного шару атмосфери у зоні пожежі. </w:t>
      </w:r>
    </w:p>
    <w:p w:rsidR="00D716BF" w:rsidRPr="00517399" w:rsidRDefault="00D716BF" w:rsidP="00BB19BF">
      <w:pPr>
        <w:autoSpaceDE w:val="0"/>
        <w:autoSpaceDN w:val="0"/>
        <w:adjustRightInd w:val="0"/>
        <w:spacing w:line="276" w:lineRule="auto"/>
        <w:jc w:val="both"/>
        <w:rPr>
          <w:color w:val="1A1A1A"/>
          <w:sz w:val="28"/>
          <w:szCs w:val="28"/>
          <w:lang w:val="uk-UA"/>
        </w:rPr>
      </w:pPr>
      <w:r w:rsidRPr="00517399">
        <w:rPr>
          <w:color w:val="1A1A1A"/>
          <w:sz w:val="28"/>
          <w:szCs w:val="28"/>
          <w:lang w:val="uk-UA"/>
        </w:rPr>
        <w:tab/>
        <w:t>Сформульована крайова задача відносно концентрації речовин, що горять, температури горіння в осередку пожежі та фронту пожежі являє собою винятково складну задачу, що описується системою нелінійних рівнянь математичної фізики. Існуючі методи розв’язання цієї задачі ґрунтуються на чисельних методах, які своєю чергою потребують наявності значної кількості натурних вимірювань стану атмосферних явищ у зоні пожежі, що само по собі є надзвичайно складною проблемою. Крім того, враховуючи нелінійний характер системи рівнянь, реалізація чисельних схем призводить до розв’язання систем нелінійних функціональних рівнянь з усіма наслідками, що випливають.</w:t>
      </w:r>
    </w:p>
    <w:p w:rsidR="00D716BF" w:rsidRPr="00517399" w:rsidRDefault="00D716BF" w:rsidP="00BB19BF">
      <w:pPr>
        <w:autoSpaceDE w:val="0"/>
        <w:autoSpaceDN w:val="0"/>
        <w:adjustRightInd w:val="0"/>
        <w:spacing w:line="276" w:lineRule="auto"/>
        <w:jc w:val="both"/>
        <w:rPr>
          <w:color w:val="1A1A1A"/>
          <w:sz w:val="28"/>
          <w:szCs w:val="28"/>
          <w:lang w:val="uk-UA"/>
        </w:rPr>
      </w:pPr>
      <w:r w:rsidRPr="00517399">
        <w:rPr>
          <w:color w:val="1A1A1A"/>
          <w:sz w:val="28"/>
          <w:szCs w:val="28"/>
          <w:lang w:val="uk-UA"/>
        </w:rPr>
        <w:tab/>
        <w:t xml:space="preserve">У роботі пропонується ітераційний числово-аналітичний метод, вирішення сформульованої задачі, який ґрунтується на послідовному застосуванні методу інтегральних перетворень у просторовій області, критерієм оптимізації якого є мінімум середньоквадратичної похибки на двох послідовних ітераціях за кожною з компонент задачі (концентрація речовин, що горять, температура у зоні пожежі та фронт пожежі). </w:t>
      </w:r>
    </w:p>
    <w:p w:rsidR="00D716BF" w:rsidRPr="00517399" w:rsidRDefault="00D716BF" w:rsidP="00BB19BF">
      <w:pPr>
        <w:autoSpaceDE w:val="0"/>
        <w:autoSpaceDN w:val="0"/>
        <w:adjustRightInd w:val="0"/>
        <w:spacing w:line="276" w:lineRule="auto"/>
        <w:jc w:val="both"/>
        <w:rPr>
          <w:color w:val="1A1A1A"/>
          <w:sz w:val="28"/>
          <w:szCs w:val="28"/>
          <w:lang w:val="uk-UA"/>
        </w:rPr>
      </w:pPr>
      <w:r w:rsidRPr="00517399">
        <w:rPr>
          <w:color w:val="1A1A1A"/>
          <w:sz w:val="28"/>
          <w:szCs w:val="28"/>
          <w:lang w:val="uk-UA"/>
        </w:rPr>
        <w:tab/>
        <w:t>Якщо рівняння (</w:t>
      </w:r>
      <w:r w:rsidRPr="00517399">
        <w:rPr>
          <w:color w:val="1A1A1A"/>
          <w:sz w:val="28"/>
          <w:szCs w:val="28"/>
        </w:rPr>
        <w:t>175</w:t>
      </w:r>
      <w:r w:rsidRPr="00517399">
        <w:rPr>
          <w:color w:val="1A1A1A"/>
          <w:sz w:val="28"/>
          <w:szCs w:val="28"/>
          <w:lang w:val="uk-UA"/>
        </w:rPr>
        <w:t>)—(</w:t>
      </w:r>
      <w:r w:rsidRPr="00517399">
        <w:rPr>
          <w:color w:val="1A1A1A"/>
          <w:sz w:val="28"/>
          <w:szCs w:val="28"/>
        </w:rPr>
        <w:t>177</w:t>
      </w:r>
      <w:r w:rsidRPr="00517399">
        <w:rPr>
          <w:color w:val="1A1A1A"/>
          <w:sz w:val="28"/>
          <w:szCs w:val="28"/>
          <w:lang w:val="uk-UA"/>
        </w:rPr>
        <w:t xml:space="preserve">) записати у вигляді (відносно функції </w:t>
      </w:r>
      <w:r w:rsidRPr="00517399">
        <w:rPr>
          <w:color w:val="1A1A1A"/>
          <w:position w:val="-10"/>
          <w:sz w:val="28"/>
          <w:szCs w:val="28"/>
          <w:lang w:val="uk-UA"/>
        </w:rPr>
        <w:object w:dxaOrig="880" w:dyaOrig="320">
          <v:shape id="_x0000_i1690" type="#_x0000_t75" style="width:42.55pt;height:15.65pt" o:ole="">
            <v:imagedata r:id="rId947" o:title=""/>
          </v:shape>
          <o:OLEObject Type="Embed" ProgID="Equation.DSMT4" ShapeID="_x0000_i1690" DrawAspect="Content" ObjectID="_1421844911" r:id="rId948"/>
        </w:object>
      </w:r>
      <w:r w:rsidRPr="00517399">
        <w:rPr>
          <w:color w:val="1A1A1A"/>
          <w:sz w:val="28"/>
          <w:szCs w:val="28"/>
          <w:lang w:val="uk-UA"/>
        </w:rPr>
        <w:t xml:space="preserve">, де ця функція означає </w:t>
      </w:r>
      <w:r w:rsidRPr="00517399">
        <w:rPr>
          <w:color w:val="1A1A1A"/>
          <w:position w:val="-10"/>
          <w:sz w:val="28"/>
          <w:szCs w:val="28"/>
          <w:lang w:val="uk-UA"/>
        </w:rPr>
        <w:object w:dxaOrig="460" w:dyaOrig="340">
          <v:shape id="_x0000_i1691" type="#_x0000_t75" style="width:23.15pt;height:16.3pt" o:ole="">
            <v:imagedata r:id="rId949" o:title=""/>
          </v:shape>
          <o:OLEObject Type="Embed" ProgID="Equation.DSMT4" ShapeID="_x0000_i1691" DrawAspect="Content" ObjectID="_1421844912" r:id="rId950"/>
        </w:object>
      </w:r>
      <w:r w:rsidRPr="00517399">
        <w:rPr>
          <w:color w:val="1A1A1A"/>
          <w:sz w:val="28"/>
          <w:szCs w:val="28"/>
          <w:lang w:val="uk-UA"/>
        </w:rPr>
        <w:t xml:space="preserve"> або </w:t>
      </w:r>
      <w:r w:rsidRPr="00517399">
        <w:rPr>
          <w:color w:val="1A1A1A"/>
          <w:position w:val="-4"/>
          <w:sz w:val="28"/>
          <w:szCs w:val="28"/>
          <w:lang w:val="uk-UA"/>
        </w:rPr>
        <w:object w:dxaOrig="220" w:dyaOrig="260">
          <v:shape id="_x0000_i1692" type="#_x0000_t75" style="width:10.65pt;height:13.75pt" o:ole="">
            <v:imagedata r:id="rId951" o:title=""/>
          </v:shape>
          <o:OLEObject Type="Embed" ProgID="Equation.DSMT4" ShapeID="_x0000_i1692" DrawAspect="Content" ObjectID="_1421844913" r:id="rId952"/>
        </w:object>
      </w:r>
      <w:r w:rsidRPr="00517399">
        <w:rPr>
          <w:color w:val="1A1A1A"/>
          <w:sz w:val="28"/>
          <w:szCs w:val="28"/>
          <w:lang w:val="uk-UA"/>
        </w:rPr>
        <w:t>)</w:t>
      </w:r>
    </w:p>
    <w:p w:rsidR="00D716BF" w:rsidRPr="00517399" w:rsidRDefault="00D716BF" w:rsidP="00BB19BF">
      <w:pPr>
        <w:autoSpaceDE w:val="0"/>
        <w:autoSpaceDN w:val="0"/>
        <w:adjustRightInd w:val="0"/>
        <w:spacing w:line="276" w:lineRule="auto"/>
        <w:jc w:val="center"/>
        <w:rPr>
          <w:color w:val="1A1A1A"/>
          <w:sz w:val="28"/>
          <w:szCs w:val="28"/>
          <w:lang w:val="uk-UA"/>
        </w:rPr>
      </w:pPr>
      <w:r w:rsidRPr="00517399">
        <w:rPr>
          <w:color w:val="1A1A1A"/>
          <w:position w:val="-10"/>
          <w:sz w:val="28"/>
          <w:szCs w:val="28"/>
          <w:lang w:val="uk-UA"/>
        </w:rPr>
        <w:object w:dxaOrig="3019" w:dyaOrig="340">
          <v:shape id="_x0000_i1693" type="#_x0000_t75" style="width:147.75pt;height:16.3pt" o:ole="">
            <v:imagedata r:id="rId953" o:title=""/>
          </v:shape>
          <o:OLEObject Type="Embed" ProgID="Equation.DSMT4" ShapeID="_x0000_i1693" DrawAspect="Content" ObjectID="_1421844914" r:id="rId954"/>
        </w:object>
      </w:r>
    </w:p>
    <w:p w:rsidR="00D716BF" w:rsidRPr="00517399" w:rsidRDefault="00D716BF" w:rsidP="00BB19BF">
      <w:pPr>
        <w:autoSpaceDE w:val="0"/>
        <w:autoSpaceDN w:val="0"/>
        <w:adjustRightInd w:val="0"/>
        <w:spacing w:line="276" w:lineRule="auto"/>
        <w:jc w:val="both"/>
        <w:rPr>
          <w:color w:val="1A1A1A"/>
          <w:sz w:val="28"/>
          <w:szCs w:val="28"/>
          <w:lang w:val="uk-UA"/>
        </w:rPr>
      </w:pPr>
      <w:r w:rsidRPr="00517399">
        <w:rPr>
          <w:color w:val="1A1A1A"/>
          <w:sz w:val="28"/>
          <w:szCs w:val="28"/>
          <w:lang w:val="uk-UA"/>
        </w:rPr>
        <w:t>з відповідними початковими та межовими умовами, то розв’язання задачі шукаємо у вигляді</w:t>
      </w:r>
    </w:p>
    <w:p w:rsidR="00D716BF" w:rsidRPr="00517399" w:rsidRDefault="00D716BF" w:rsidP="00BB19BF">
      <w:pPr>
        <w:autoSpaceDE w:val="0"/>
        <w:autoSpaceDN w:val="0"/>
        <w:adjustRightInd w:val="0"/>
        <w:spacing w:line="276" w:lineRule="auto"/>
        <w:jc w:val="center"/>
        <w:rPr>
          <w:color w:val="1A1A1A"/>
          <w:sz w:val="28"/>
          <w:szCs w:val="28"/>
          <w:lang w:val="uk-UA"/>
        </w:rPr>
      </w:pPr>
      <w:r w:rsidRPr="00517399">
        <w:rPr>
          <w:color w:val="1A1A1A"/>
          <w:position w:val="-10"/>
          <w:sz w:val="28"/>
          <w:szCs w:val="28"/>
          <w:lang w:val="uk-UA"/>
        </w:rPr>
        <w:object w:dxaOrig="4459" w:dyaOrig="360">
          <v:shape id="_x0000_i1694" type="#_x0000_t75" style="width:218.5pt;height:18.15pt" o:ole="">
            <v:imagedata r:id="rId955" o:title=""/>
          </v:shape>
          <o:OLEObject Type="Embed" ProgID="Equation.DSMT4" ShapeID="_x0000_i1694" DrawAspect="Content" ObjectID="_1421844915" r:id="rId956"/>
        </w:object>
      </w:r>
      <w:r w:rsidRPr="00517399">
        <w:rPr>
          <w:color w:val="1A1A1A"/>
          <w:sz w:val="28"/>
          <w:szCs w:val="28"/>
          <w:lang w:val="uk-UA"/>
        </w:rPr>
        <w:t>,</w:t>
      </w:r>
    </w:p>
    <w:p w:rsidR="00D716BF" w:rsidRPr="00517399" w:rsidRDefault="00D716BF" w:rsidP="00BB19BF">
      <w:pPr>
        <w:autoSpaceDE w:val="0"/>
        <w:autoSpaceDN w:val="0"/>
        <w:adjustRightInd w:val="0"/>
        <w:spacing w:line="276" w:lineRule="auto"/>
        <w:jc w:val="both"/>
        <w:rPr>
          <w:color w:val="1A1A1A"/>
          <w:sz w:val="28"/>
          <w:szCs w:val="28"/>
          <w:lang w:val="uk-UA"/>
        </w:rPr>
      </w:pPr>
      <w:r w:rsidRPr="00517399">
        <w:rPr>
          <w:color w:val="1A1A1A"/>
          <w:sz w:val="28"/>
          <w:szCs w:val="28"/>
          <w:lang w:val="uk-UA"/>
        </w:rPr>
        <w:t xml:space="preserve">де  </w:t>
      </w:r>
      <w:r w:rsidRPr="00517399">
        <w:rPr>
          <w:color w:val="1A1A1A"/>
          <w:position w:val="-6"/>
          <w:sz w:val="28"/>
          <w:szCs w:val="28"/>
          <w:lang w:val="uk-UA"/>
        </w:rPr>
        <w:object w:dxaOrig="220" w:dyaOrig="279">
          <v:shape id="_x0000_i1695" type="#_x0000_t75" style="width:10.65pt;height:13.75pt" o:ole="">
            <v:imagedata r:id="rId957" o:title=""/>
          </v:shape>
          <o:OLEObject Type="Embed" ProgID="Equation.DSMT4" ShapeID="_x0000_i1695" DrawAspect="Content" ObjectID="_1421844916" r:id="rId958"/>
        </w:object>
      </w:r>
      <w:r w:rsidRPr="00517399">
        <w:rPr>
          <w:color w:val="1A1A1A"/>
          <w:sz w:val="28"/>
          <w:szCs w:val="28"/>
          <w:lang w:val="uk-UA"/>
        </w:rPr>
        <w:t xml:space="preserve">  – оператор прямого і оберненого інтегрального перетворення за просторовими змінними </w:t>
      </w:r>
      <w:r w:rsidRPr="00517399">
        <w:rPr>
          <w:color w:val="1A1A1A"/>
          <w:position w:val="-10"/>
          <w:sz w:val="28"/>
          <w:szCs w:val="28"/>
          <w:lang w:val="uk-UA"/>
        </w:rPr>
        <w:object w:dxaOrig="400" w:dyaOrig="260">
          <v:shape id="_x0000_i1696" type="#_x0000_t75" style="width:20.05pt;height:13.75pt" o:ole="">
            <v:imagedata r:id="rId959" o:title=""/>
          </v:shape>
          <o:OLEObject Type="Embed" ProgID="Equation.DSMT4" ShapeID="_x0000_i1696" DrawAspect="Content" ObjectID="_1421844917" r:id="rId960"/>
        </w:object>
      </w:r>
      <w:r w:rsidRPr="00517399">
        <w:rPr>
          <w:color w:val="1A1A1A"/>
          <w:sz w:val="28"/>
          <w:szCs w:val="28"/>
          <w:lang w:val="uk-UA"/>
        </w:rPr>
        <w:t xml:space="preserve"> та часу </w:t>
      </w:r>
      <w:r w:rsidRPr="00517399">
        <w:rPr>
          <w:color w:val="1A1A1A"/>
          <w:position w:val="-6"/>
          <w:sz w:val="28"/>
          <w:szCs w:val="28"/>
          <w:lang w:val="uk-UA"/>
        </w:rPr>
        <w:object w:dxaOrig="160" w:dyaOrig="260">
          <v:shape id="_x0000_i1697" type="#_x0000_t75" style="width:8.15pt;height:13.75pt" o:ole="">
            <v:imagedata r:id="rId961" o:title=""/>
          </v:shape>
          <o:OLEObject Type="Embed" ProgID="Equation.DSMT4" ShapeID="_x0000_i1697" DrawAspect="Content" ObjectID="_1421844918" r:id="rId962"/>
        </w:object>
      </w:r>
      <w:r w:rsidRPr="00517399">
        <w:rPr>
          <w:color w:val="1A1A1A"/>
          <w:sz w:val="28"/>
          <w:szCs w:val="28"/>
          <w:lang w:val="uk-UA"/>
        </w:rPr>
        <w:t xml:space="preserve">. </w:t>
      </w:r>
    </w:p>
    <w:p w:rsidR="00D716BF" w:rsidRPr="00517399" w:rsidRDefault="00D716BF" w:rsidP="00BB19BF">
      <w:pPr>
        <w:autoSpaceDE w:val="0"/>
        <w:autoSpaceDN w:val="0"/>
        <w:adjustRightInd w:val="0"/>
        <w:spacing w:line="276" w:lineRule="auto"/>
        <w:jc w:val="both"/>
        <w:rPr>
          <w:color w:val="1A1A1A"/>
          <w:sz w:val="28"/>
          <w:szCs w:val="28"/>
          <w:lang w:val="uk-UA"/>
        </w:rPr>
      </w:pPr>
      <w:r w:rsidRPr="00517399">
        <w:rPr>
          <w:color w:val="1A1A1A"/>
          <w:sz w:val="28"/>
          <w:szCs w:val="28"/>
          <w:lang w:val="uk-UA"/>
        </w:rPr>
        <w:tab/>
        <w:t>Зокрема, розв’язання крайової задачі відносно температури факела пожежі отримано у вигляді</w:t>
      </w:r>
    </w:p>
    <w:p w:rsidR="00D716BF" w:rsidRPr="00517399" w:rsidRDefault="00D716BF" w:rsidP="00BB19BF">
      <w:pPr>
        <w:autoSpaceDE w:val="0"/>
        <w:autoSpaceDN w:val="0"/>
        <w:adjustRightInd w:val="0"/>
        <w:spacing w:line="276" w:lineRule="auto"/>
        <w:jc w:val="center"/>
        <w:rPr>
          <w:color w:val="1A1A1A"/>
          <w:sz w:val="28"/>
          <w:szCs w:val="28"/>
          <w:lang w:val="uk-UA"/>
        </w:rPr>
      </w:pPr>
      <w:r w:rsidRPr="00517399">
        <w:rPr>
          <w:color w:val="1A1A1A"/>
          <w:position w:val="-28"/>
          <w:sz w:val="28"/>
          <w:szCs w:val="28"/>
          <w:lang w:val="uk-UA"/>
        </w:rPr>
        <w:object w:dxaOrig="8100" w:dyaOrig="680">
          <v:shape id="_x0000_i1698" type="#_x0000_t75" style="width:405.1pt;height:33.8pt" o:ole="">
            <v:imagedata r:id="rId963" o:title=""/>
          </v:shape>
          <o:OLEObject Type="Embed" ProgID="Equation.DSMT4" ShapeID="_x0000_i1698" DrawAspect="Content" ObjectID="_1421844919" r:id="rId964"/>
        </w:object>
      </w:r>
    </w:p>
    <w:p w:rsidR="00D716BF" w:rsidRPr="00517399" w:rsidRDefault="00D716BF" w:rsidP="00BB19BF">
      <w:pPr>
        <w:autoSpaceDE w:val="0"/>
        <w:autoSpaceDN w:val="0"/>
        <w:adjustRightInd w:val="0"/>
        <w:spacing w:line="276" w:lineRule="auto"/>
        <w:jc w:val="both"/>
        <w:rPr>
          <w:color w:val="1A1A1A"/>
          <w:sz w:val="28"/>
          <w:szCs w:val="28"/>
        </w:rPr>
      </w:pPr>
      <w:r w:rsidRPr="00517399">
        <w:rPr>
          <w:color w:val="1A1A1A"/>
          <w:sz w:val="28"/>
          <w:szCs w:val="28"/>
          <w:lang w:val="uk-UA"/>
        </w:rPr>
        <w:t xml:space="preserve">Коефіцієнти у цьому виразі є власні значення задачі, функції параметрів крайової задачі. При визначенні розв’язань крайової задачі з метою обмеження рядів </w:t>
      </w:r>
      <w:r w:rsidRPr="00517399">
        <w:rPr>
          <w:color w:val="1A1A1A"/>
          <w:position w:val="-12"/>
          <w:sz w:val="28"/>
          <w:szCs w:val="28"/>
          <w:lang w:val="uk-UA"/>
        </w:rPr>
        <w:object w:dxaOrig="760" w:dyaOrig="360">
          <v:shape id="_x0000_i1699" type="#_x0000_t75" style="width:38.2pt;height:18.15pt" o:ole="">
            <v:imagedata r:id="rId965" o:title=""/>
          </v:shape>
          <o:OLEObject Type="Embed" ProgID="Equation.DSMT4" ShapeID="_x0000_i1699" DrawAspect="Content" ObjectID="_1421844920" r:id="rId966"/>
        </w:object>
      </w:r>
      <w:r w:rsidRPr="00517399">
        <w:rPr>
          <w:color w:val="1A1A1A"/>
          <w:sz w:val="28"/>
          <w:szCs w:val="28"/>
          <w:lang w:val="uk-UA"/>
        </w:rPr>
        <w:t xml:space="preserve"> за власними функціями  було використано метод Петрова—Галеркіна</w:t>
      </w:r>
      <w:r w:rsidRPr="00517399">
        <w:rPr>
          <w:color w:val="1A1A1A"/>
          <w:sz w:val="28"/>
          <w:szCs w:val="28"/>
        </w:rPr>
        <w:t>.</w:t>
      </w:r>
    </w:p>
    <w:p w:rsidR="00D716BF" w:rsidRPr="00517399" w:rsidRDefault="00D716BF" w:rsidP="00BB19BF">
      <w:pPr>
        <w:autoSpaceDE w:val="0"/>
        <w:autoSpaceDN w:val="0"/>
        <w:adjustRightInd w:val="0"/>
        <w:spacing w:line="276" w:lineRule="auto"/>
        <w:jc w:val="both"/>
        <w:rPr>
          <w:color w:val="1A1A1A"/>
          <w:sz w:val="28"/>
          <w:szCs w:val="28"/>
          <w:lang w:val="uk-UA"/>
        </w:rPr>
      </w:pPr>
      <w:r w:rsidRPr="00517399">
        <w:rPr>
          <w:color w:val="1A1A1A"/>
          <w:sz w:val="28"/>
          <w:szCs w:val="28"/>
          <w:lang w:val="uk-UA"/>
        </w:rPr>
        <w:tab/>
        <w:t xml:space="preserve">Графік цієї функції для числових значень: </w:t>
      </w:r>
      <w:r w:rsidRPr="00517399">
        <w:rPr>
          <w:color w:val="1A1A1A"/>
          <w:position w:val="-10"/>
          <w:sz w:val="28"/>
          <w:szCs w:val="28"/>
          <w:lang w:val="uk-UA"/>
        </w:rPr>
        <w:object w:dxaOrig="720" w:dyaOrig="340">
          <v:shape id="_x0000_i1700" type="#_x0000_t75" style="width:36.3pt;height:16.3pt" o:ole="">
            <v:imagedata r:id="rId967" o:title=""/>
          </v:shape>
          <o:OLEObject Type="Embed" ProgID="Equation.DSMT4" ShapeID="_x0000_i1700" DrawAspect="Content" ObjectID="_1421844921" r:id="rId968"/>
        </w:object>
      </w:r>
      <w:r w:rsidRPr="00517399">
        <w:rPr>
          <w:color w:val="1A1A1A"/>
          <w:sz w:val="28"/>
          <w:szCs w:val="28"/>
          <w:lang w:val="uk-UA"/>
        </w:rPr>
        <w:t xml:space="preserve"> м/с, </w:t>
      </w:r>
      <w:r w:rsidRPr="00517399">
        <w:rPr>
          <w:color w:val="1A1A1A"/>
          <w:position w:val="-12"/>
          <w:sz w:val="28"/>
          <w:szCs w:val="28"/>
          <w:lang w:val="uk-UA"/>
        </w:rPr>
        <w:object w:dxaOrig="880" w:dyaOrig="360">
          <v:shape id="_x0000_i1701" type="#_x0000_t75" style="width:42.55pt;height:18.15pt" o:ole="">
            <v:imagedata r:id="rId969" o:title=""/>
          </v:shape>
          <o:OLEObject Type="Embed" ProgID="Equation.DSMT4" ShapeID="_x0000_i1701" DrawAspect="Content" ObjectID="_1421844922" r:id="rId970"/>
        </w:object>
      </w:r>
      <w:r w:rsidRPr="00517399">
        <w:rPr>
          <w:color w:val="1A1A1A"/>
          <w:sz w:val="28"/>
          <w:szCs w:val="28"/>
          <w:lang w:val="uk-UA"/>
        </w:rPr>
        <w:t xml:space="preserve"> кг/м</w:t>
      </w:r>
      <w:r w:rsidRPr="00517399">
        <w:rPr>
          <w:color w:val="1A1A1A"/>
          <w:sz w:val="28"/>
          <w:szCs w:val="28"/>
          <w:vertAlign w:val="superscript"/>
          <w:lang w:val="uk-UA"/>
        </w:rPr>
        <w:t>3</w:t>
      </w:r>
      <w:r w:rsidRPr="00517399">
        <w:rPr>
          <w:color w:val="1A1A1A"/>
          <w:sz w:val="28"/>
          <w:szCs w:val="28"/>
          <w:lang w:val="uk-UA"/>
        </w:rPr>
        <w:t xml:space="preserve"> , </w:t>
      </w:r>
      <w:r w:rsidRPr="00517399">
        <w:rPr>
          <w:color w:val="1A1A1A"/>
          <w:position w:val="-10"/>
          <w:sz w:val="28"/>
          <w:szCs w:val="28"/>
          <w:lang w:val="uk-UA"/>
        </w:rPr>
        <w:object w:dxaOrig="1160" w:dyaOrig="320">
          <v:shape id="_x0000_i1702" type="#_x0000_t75" style="width:57.6pt;height:15.65pt" o:ole="">
            <v:imagedata r:id="rId971" o:title=""/>
          </v:shape>
          <o:OLEObject Type="Embed" ProgID="Equation.DSMT4" ShapeID="_x0000_i1702" DrawAspect="Content" ObjectID="_1421844923" r:id="rId972"/>
        </w:object>
      </w:r>
      <w:r w:rsidRPr="00517399">
        <w:rPr>
          <w:color w:val="1A1A1A"/>
          <w:sz w:val="28"/>
          <w:szCs w:val="28"/>
          <w:lang w:val="uk-UA"/>
        </w:rPr>
        <w:t xml:space="preserve">, </w:t>
      </w:r>
      <w:r w:rsidRPr="00517399">
        <w:rPr>
          <w:color w:val="1A1A1A"/>
          <w:position w:val="-12"/>
          <w:sz w:val="28"/>
          <w:szCs w:val="28"/>
          <w:lang w:val="uk-UA"/>
        </w:rPr>
        <w:object w:dxaOrig="639" w:dyaOrig="360">
          <v:shape id="_x0000_i1703" type="#_x0000_t75" style="width:31.95pt;height:18.15pt" o:ole="">
            <v:imagedata r:id="rId973" o:title=""/>
          </v:shape>
          <o:OLEObject Type="Embed" ProgID="Equation.DSMT4" ShapeID="_x0000_i1703" DrawAspect="Content" ObjectID="_1421844924" r:id="rId974"/>
        </w:object>
      </w:r>
      <w:r w:rsidRPr="00517399">
        <w:rPr>
          <w:color w:val="1A1A1A"/>
          <w:sz w:val="28"/>
          <w:szCs w:val="28"/>
          <w:lang w:val="uk-UA"/>
        </w:rPr>
        <w:t xml:space="preserve"> м/с, </w:t>
      </w:r>
      <w:r w:rsidRPr="00517399">
        <w:rPr>
          <w:color w:val="1A1A1A"/>
          <w:position w:val="-12"/>
          <w:sz w:val="28"/>
          <w:szCs w:val="28"/>
          <w:lang w:val="uk-UA"/>
        </w:rPr>
        <w:object w:dxaOrig="1140" w:dyaOrig="380">
          <v:shape id="_x0000_i1704" type="#_x0000_t75" style="width:55.7pt;height:18.8pt" o:ole="">
            <v:imagedata r:id="rId975" o:title=""/>
          </v:shape>
          <o:OLEObject Type="Embed" ProgID="Equation.DSMT4" ShapeID="_x0000_i1704" DrawAspect="Content" ObjectID="_1421844925" r:id="rId976"/>
        </w:object>
      </w:r>
      <w:r w:rsidRPr="00517399">
        <w:rPr>
          <w:color w:val="1A1A1A"/>
          <w:sz w:val="28"/>
          <w:szCs w:val="28"/>
          <w:lang w:val="uk-UA"/>
        </w:rPr>
        <w:t xml:space="preserve">, </w:t>
      </w:r>
      <w:r w:rsidRPr="00517399">
        <w:rPr>
          <w:color w:val="1A1A1A"/>
          <w:position w:val="-12"/>
          <w:sz w:val="28"/>
          <w:szCs w:val="28"/>
          <w:lang w:val="uk-UA"/>
        </w:rPr>
        <w:object w:dxaOrig="920" w:dyaOrig="360">
          <v:shape id="_x0000_i1705" type="#_x0000_t75" style="width:45.7pt;height:18.15pt" o:ole="">
            <v:imagedata r:id="rId977" o:title=""/>
          </v:shape>
          <o:OLEObject Type="Embed" ProgID="Equation.DSMT4" ShapeID="_x0000_i1705" DrawAspect="Content" ObjectID="_1421844926" r:id="rId978"/>
        </w:object>
      </w:r>
      <w:r w:rsidRPr="00517399">
        <w:rPr>
          <w:color w:val="1A1A1A"/>
          <w:sz w:val="28"/>
          <w:szCs w:val="28"/>
          <w:lang w:val="uk-UA"/>
        </w:rPr>
        <w:t xml:space="preserve"> наведено на рис.1</w:t>
      </w:r>
      <w:r w:rsidRPr="00517399">
        <w:rPr>
          <w:color w:val="1A1A1A"/>
          <w:sz w:val="28"/>
          <w:szCs w:val="28"/>
        </w:rPr>
        <w:t>0</w:t>
      </w:r>
      <w:r w:rsidRPr="00517399">
        <w:rPr>
          <w:color w:val="1A1A1A"/>
          <w:sz w:val="28"/>
          <w:szCs w:val="28"/>
          <w:lang w:val="uk-UA"/>
        </w:rPr>
        <w:t>.</w:t>
      </w:r>
    </w:p>
    <w:p w:rsidR="00D716BF" w:rsidRPr="00517399" w:rsidRDefault="00D716BF" w:rsidP="00BB19BF">
      <w:pPr>
        <w:autoSpaceDE w:val="0"/>
        <w:autoSpaceDN w:val="0"/>
        <w:adjustRightInd w:val="0"/>
        <w:spacing w:line="276" w:lineRule="auto"/>
        <w:ind w:firstLine="708"/>
        <w:jc w:val="both"/>
        <w:rPr>
          <w:color w:val="1A1A1A"/>
          <w:sz w:val="28"/>
          <w:szCs w:val="28"/>
          <w:lang w:val="uk-UA"/>
        </w:rPr>
      </w:pPr>
      <w:r w:rsidRPr="00517399">
        <w:rPr>
          <w:color w:val="1A1A1A"/>
          <w:sz w:val="28"/>
          <w:szCs w:val="28"/>
          <w:lang w:val="uk-UA"/>
        </w:rPr>
        <w:t>Такий підхід до вирішення проблеми дозволив отримати числово-аналітичне розв’язання наведеної крайової задачі, яке, на наш погляд, дає суттєву економію витрат на натурні вимірювання параметрів стану атмосфери у зоні пожежі, можливість за рахунок комп’ютерного моделювання визначити характеристики  газової та дисперсної компонент, форму та розміри факела горіння, швидкість руху фронту пожежі за визначених умов тощо. Отримані розв’язання крайової задачі (175)—(185) дозволяють вирішити й задачу прогнозування виникнення лісових пожеж.</w:t>
      </w:r>
    </w:p>
    <w:p w:rsidR="00D716BF" w:rsidRPr="00517399" w:rsidRDefault="00A34342" w:rsidP="00BB19BF">
      <w:pPr>
        <w:autoSpaceDE w:val="0"/>
        <w:autoSpaceDN w:val="0"/>
        <w:adjustRightInd w:val="0"/>
        <w:spacing w:line="276" w:lineRule="auto"/>
        <w:ind w:firstLine="709"/>
        <w:jc w:val="both"/>
        <w:rPr>
          <w:color w:val="1A1A1A"/>
          <w:sz w:val="28"/>
          <w:szCs w:val="28"/>
          <w:lang w:val="uk-UA"/>
        </w:rPr>
      </w:pPr>
      <w:r>
        <w:rPr>
          <w:noProof/>
          <w:color w:val="1A1A1A"/>
          <w:sz w:val="28"/>
          <w:szCs w:val="28"/>
          <w:lang w:val="uk-UA" w:eastAsia="uk-UA"/>
        </w:rPr>
        <w:pict>
          <v:shape id="Рисунок 273" o:spid="_x0000_i1706" type="#_x0000_t75" alt="tp2" style="width:6in;height:304.3pt;visibility:visible">
            <v:imagedata r:id="rId979" o:title=""/>
          </v:shape>
        </w:pict>
      </w:r>
    </w:p>
    <w:p w:rsidR="00D716BF" w:rsidRPr="00517399" w:rsidRDefault="00D716BF" w:rsidP="00BB19BF">
      <w:pPr>
        <w:autoSpaceDE w:val="0"/>
        <w:autoSpaceDN w:val="0"/>
        <w:adjustRightInd w:val="0"/>
        <w:spacing w:line="276" w:lineRule="auto"/>
        <w:ind w:firstLine="708"/>
        <w:jc w:val="both"/>
        <w:rPr>
          <w:color w:val="1A1A1A"/>
          <w:sz w:val="28"/>
          <w:szCs w:val="28"/>
          <w:lang w:val="uk-UA"/>
        </w:rPr>
      </w:pPr>
      <w:r w:rsidRPr="00517399">
        <w:rPr>
          <w:color w:val="1A1A1A"/>
          <w:sz w:val="28"/>
          <w:szCs w:val="28"/>
          <w:lang w:val="en-US"/>
        </w:rPr>
        <w:tab/>
      </w:r>
      <w:r w:rsidRPr="00517399">
        <w:rPr>
          <w:color w:val="1A1A1A"/>
          <w:sz w:val="28"/>
          <w:szCs w:val="28"/>
          <w:lang w:val="en-US"/>
        </w:rPr>
        <w:tab/>
      </w:r>
      <w:r w:rsidRPr="00517399">
        <w:rPr>
          <w:color w:val="1A1A1A"/>
          <w:sz w:val="28"/>
          <w:szCs w:val="28"/>
          <w:lang w:val="uk-UA"/>
        </w:rPr>
        <w:t>Рис. 1</w:t>
      </w:r>
      <w:r w:rsidRPr="00517399">
        <w:rPr>
          <w:color w:val="1A1A1A"/>
          <w:sz w:val="28"/>
          <w:szCs w:val="28"/>
        </w:rPr>
        <w:t>0</w:t>
      </w:r>
      <w:r w:rsidRPr="00517399">
        <w:rPr>
          <w:color w:val="1A1A1A"/>
          <w:sz w:val="28"/>
          <w:szCs w:val="28"/>
          <w:lang w:val="uk-UA"/>
        </w:rPr>
        <w:t>. Факел горіння у зоні пожежі</w:t>
      </w:r>
    </w:p>
    <w:p w:rsidR="00D716BF" w:rsidRPr="00517399" w:rsidRDefault="00D716BF" w:rsidP="00BB19BF">
      <w:pPr>
        <w:autoSpaceDE w:val="0"/>
        <w:autoSpaceDN w:val="0"/>
        <w:adjustRightInd w:val="0"/>
        <w:spacing w:line="276" w:lineRule="auto"/>
        <w:ind w:firstLine="708"/>
        <w:jc w:val="both"/>
        <w:rPr>
          <w:color w:val="1A1A1A"/>
          <w:sz w:val="28"/>
          <w:szCs w:val="28"/>
          <w:lang w:val="uk-UA"/>
        </w:rPr>
      </w:pPr>
    </w:p>
    <w:p w:rsidR="00D716BF" w:rsidRPr="00517399" w:rsidRDefault="00D716BF" w:rsidP="00BB19BF">
      <w:pPr>
        <w:shd w:val="clear" w:color="auto" w:fill="FFFFFF"/>
        <w:spacing w:line="276" w:lineRule="auto"/>
        <w:ind w:firstLine="58"/>
        <w:jc w:val="both"/>
        <w:rPr>
          <w:i/>
          <w:iCs/>
          <w:color w:val="1A1A1A"/>
          <w:spacing w:val="5"/>
          <w:sz w:val="28"/>
          <w:szCs w:val="28"/>
          <w:lang w:val="uk-UA"/>
        </w:rPr>
      </w:pPr>
    </w:p>
    <w:p w:rsidR="00D716BF" w:rsidRPr="00517399" w:rsidRDefault="00D716BF" w:rsidP="00BB19BF">
      <w:pPr>
        <w:spacing w:after="200" w:line="276" w:lineRule="auto"/>
        <w:jc w:val="both"/>
        <w:rPr>
          <w:b/>
          <w:color w:val="1A1A1A"/>
          <w:sz w:val="28"/>
          <w:szCs w:val="28"/>
          <w:lang w:val="uk-UA"/>
        </w:rPr>
      </w:pPr>
      <w:r w:rsidRPr="00517399">
        <w:rPr>
          <w:b/>
          <w:color w:val="1A1A1A"/>
          <w:sz w:val="28"/>
          <w:szCs w:val="28"/>
          <w:lang w:val="uk-UA"/>
        </w:rPr>
        <w:br w:type="page"/>
      </w:r>
    </w:p>
    <w:p w:rsidR="00D716BF" w:rsidRPr="00517399" w:rsidRDefault="00D716BF" w:rsidP="00BB19BF">
      <w:pPr>
        <w:spacing w:line="276" w:lineRule="auto"/>
        <w:jc w:val="center"/>
        <w:rPr>
          <w:b/>
          <w:bCs/>
          <w:color w:val="1A1A1A"/>
          <w:sz w:val="36"/>
          <w:szCs w:val="28"/>
          <w:lang w:val="uk-UA"/>
        </w:rPr>
      </w:pPr>
      <w:r w:rsidRPr="00517399">
        <w:rPr>
          <w:b/>
          <w:color w:val="1A1A1A"/>
          <w:sz w:val="36"/>
          <w:szCs w:val="28"/>
        </w:rPr>
        <w:t>5</w:t>
      </w:r>
      <w:r w:rsidRPr="00517399">
        <w:rPr>
          <w:b/>
          <w:bCs/>
          <w:color w:val="1A1A1A"/>
          <w:sz w:val="36"/>
          <w:szCs w:val="28"/>
        </w:rPr>
        <w:t>. М</w:t>
      </w:r>
      <w:r w:rsidRPr="00517399">
        <w:rPr>
          <w:b/>
          <w:bCs/>
          <w:color w:val="1A1A1A"/>
          <w:sz w:val="36"/>
          <w:szCs w:val="28"/>
          <w:lang w:val="uk-UA"/>
        </w:rPr>
        <w:t>ЕТОДИ УПРАВЛІННЯ ПРОЦЕСОМ ГАСІННЯ ЛІСОВИХ ПОЖЕЖ</w:t>
      </w:r>
    </w:p>
    <w:p w:rsidR="00D716BF" w:rsidRPr="00517399" w:rsidRDefault="00D716BF" w:rsidP="00BB19BF">
      <w:pPr>
        <w:spacing w:line="276" w:lineRule="auto"/>
        <w:jc w:val="both"/>
        <w:rPr>
          <w:b/>
          <w:bCs/>
          <w:color w:val="1A1A1A"/>
          <w:sz w:val="28"/>
          <w:szCs w:val="28"/>
          <w:lang w:val="uk-UA"/>
        </w:rPr>
      </w:pP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val="uk-UA" w:eastAsia="en-US"/>
        </w:rPr>
        <w:t xml:space="preserve">Пожежі у лісових масивах появляються випадково, а періодичність їх виникнення визначається циклічністю атмосферних процесів, тривалістю пожежо-небезпечних сезонів і повторюваністю посушливих періодів. </w:t>
      </w:r>
      <w:r w:rsidRPr="00517399">
        <w:rPr>
          <w:rFonts w:eastAsia="TimesNewRomanPSMT"/>
          <w:color w:val="1A1A1A"/>
          <w:sz w:val="28"/>
          <w:szCs w:val="28"/>
          <w:lang w:eastAsia="en-US"/>
        </w:rPr>
        <w:t>Лісові пожежі представляють серйозну небезпеку для природно-екологічного середовища, населення та економіки регіону. На території України щорік вони охоплюють до 100 тис. га лісової площі, в т.ч. лісових молодняків і так званої нелісової площі (боліт, відгінних пасовищ, сінокосів, чагарників і ін.). Збитки відцих пожеж щорік становлять десятки млн. грн.</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Багато науковців вважає, що однією з головних причин такого невтішного стану є відсутність повноцінної наукової основи (базової методології) як для якісного, так і для кількісного аналізу причин виникнення лісових пожеж, прогнозування виникнення та наслідків поширення, ефективних технологій їх гасіння. Усе це стримує не лише створення нових високоефективних методів і засобів боротьби з лісовими пожежами, але й ускладнює задачіоперативного визначення оптимальних напрямів використання наявних пожежно-рятувальних підрозділів і їхніх технічних засобів пожежогасіння. Немаловажне значення при цьому мають економічні кризи, які спонукають до вирішення більш нагальних проблем, ніж проблем захисту лісів від пожеж.</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p>
    <w:p w:rsidR="00D716BF" w:rsidRPr="00517399" w:rsidRDefault="00A34342" w:rsidP="00BB19BF">
      <w:pPr>
        <w:autoSpaceDE w:val="0"/>
        <w:autoSpaceDN w:val="0"/>
        <w:adjustRightInd w:val="0"/>
        <w:spacing w:line="276" w:lineRule="auto"/>
        <w:jc w:val="both"/>
        <w:rPr>
          <w:rFonts w:eastAsia="TimesNewRomanPSMT"/>
          <w:color w:val="1A1A1A"/>
          <w:sz w:val="28"/>
          <w:szCs w:val="28"/>
          <w:lang w:val="en-US" w:eastAsia="en-US"/>
        </w:rPr>
      </w:pPr>
      <w:r>
        <w:rPr>
          <w:noProof/>
          <w:color w:val="1A1A1A"/>
          <w:sz w:val="28"/>
          <w:szCs w:val="28"/>
          <w:lang w:val="uk-UA" w:eastAsia="uk-UA"/>
        </w:rPr>
        <w:pict>
          <v:shape id="Рисунок 274" o:spid="_x0000_i1707" type="#_x0000_t75" style="width:433.25pt;height:180.3pt;visibility:visible">
            <v:imagedata r:id="rId980" o:title="" croptop="8137f" cropbottom="28060f" cropleft="8421f" cropright="5263f"/>
          </v:shape>
        </w:pict>
      </w:r>
    </w:p>
    <w:p w:rsidR="00D716BF" w:rsidRPr="00517399" w:rsidRDefault="00D716BF" w:rsidP="00BB19BF">
      <w:pPr>
        <w:autoSpaceDE w:val="0"/>
        <w:autoSpaceDN w:val="0"/>
        <w:adjustRightInd w:val="0"/>
        <w:spacing w:line="276" w:lineRule="auto"/>
        <w:jc w:val="both"/>
        <w:rPr>
          <w:rFonts w:eastAsia="TimesNewRomanPSMT"/>
          <w:b/>
          <w:bCs/>
          <w:i/>
          <w:iCs/>
          <w:color w:val="1A1A1A"/>
          <w:sz w:val="28"/>
          <w:szCs w:val="28"/>
          <w:lang w:eastAsia="en-US"/>
        </w:rPr>
      </w:pPr>
      <w:r w:rsidRPr="00517399">
        <w:rPr>
          <w:rFonts w:eastAsia="TimesNewRomanPSMT"/>
          <w:b/>
          <w:bCs/>
          <w:i/>
          <w:iCs/>
          <w:color w:val="1A1A1A"/>
          <w:sz w:val="28"/>
          <w:szCs w:val="28"/>
          <w:lang w:eastAsia="en-US"/>
        </w:rPr>
        <w:t>Рис. 11. Схема заподіяння збитків залежно від початку гасіння ЛП :</w:t>
      </w:r>
    </w:p>
    <w:p w:rsidR="00D716BF" w:rsidRPr="00517399" w:rsidRDefault="00D716BF" w:rsidP="00BB19BF">
      <w:pPr>
        <w:autoSpaceDE w:val="0"/>
        <w:autoSpaceDN w:val="0"/>
        <w:adjustRightInd w:val="0"/>
        <w:spacing w:line="276" w:lineRule="auto"/>
        <w:jc w:val="both"/>
        <w:rPr>
          <w:rFonts w:eastAsia="TimesNewRomanPSMT"/>
          <w:i/>
          <w:iCs/>
          <w:color w:val="1A1A1A"/>
          <w:sz w:val="28"/>
          <w:szCs w:val="28"/>
          <w:lang w:eastAsia="en-US"/>
        </w:rPr>
      </w:pPr>
      <w:r w:rsidRPr="00517399">
        <w:rPr>
          <w:rFonts w:eastAsia="TimesNewRomanPSMT"/>
          <w:b/>
          <w:bCs/>
          <w:i/>
          <w:iCs/>
          <w:color w:val="1A1A1A"/>
          <w:sz w:val="28"/>
          <w:szCs w:val="28"/>
          <w:lang w:eastAsia="en-US"/>
        </w:rPr>
        <w:t xml:space="preserve"> </w:t>
      </w:r>
      <w:r w:rsidRPr="00517399">
        <w:rPr>
          <w:rFonts w:eastAsia="TimesNewRomanPSMT"/>
          <w:i/>
          <w:iCs/>
          <w:color w:val="1A1A1A"/>
          <w:sz w:val="28"/>
          <w:szCs w:val="28"/>
          <w:lang w:eastAsia="en-US"/>
        </w:rPr>
        <w:t>t</w:t>
      </w:r>
      <w:r w:rsidRPr="00517399">
        <w:rPr>
          <w:rFonts w:eastAsia="TimesNewRomanPSMT"/>
          <w:color w:val="1A1A1A"/>
          <w:sz w:val="28"/>
          <w:szCs w:val="28"/>
          <w:lang w:eastAsia="en-US"/>
        </w:rPr>
        <w:t xml:space="preserve">0 </w:t>
      </w:r>
      <w:r w:rsidRPr="00517399">
        <w:rPr>
          <w:rFonts w:eastAsia="TimesNewRomanPSMT"/>
          <w:i/>
          <w:iCs/>
          <w:color w:val="1A1A1A"/>
          <w:sz w:val="28"/>
          <w:szCs w:val="28"/>
          <w:lang w:eastAsia="en-US"/>
        </w:rPr>
        <w:t>– виникнення ЛП; t2 – початок гасіння ЛП; I</w:t>
      </w:r>
      <w:r w:rsidRPr="00517399">
        <w:rPr>
          <w:rFonts w:eastAsia="TimesNewRomanPSMT"/>
          <w:color w:val="1A1A1A"/>
          <w:sz w:val="28"/>
          <w:szCs w:val="28"/>
          <w:lang w:eastAsia="en-US"/>
        </w:rPr>
        <w:t>пг(</w:t>
      </w:r>
      <w:r w:rsidRPr="00517399">
        <w:rPr>
          <w:rFonts w:eastAsia="TimesNewRomanPSMT"/>
          <w:i/>
          <w:iCs/>
          <w:color w:val="1A1A1A"/>
          <w:sz w:val="28"/>
          <w:szCs w:val="28"/>
          <w:lang w:eastAsia="en-US"/>
        </w:rPr>
        <w:t>t</w:t>
      </w:r>
      <w:r w:rsidRPr="00517399">
        <w:rPr>
          <w:rFonts w:eastAsia="TimesNewRomanPSMT"/>
          <w:color w:val="1A1A1A"/>
          <w:sz w:val="28"/>
          <w:szCs w:val="28"/>
          <w:lang w:eastAsia="en-US"/>
        </w:rPr>
        <w:t xml:space="preserve">) </w:t>
      </w:r>
      <w:r w:rsidRPr="00517399">
        <w:rPr>
          <w:rFonts w:eastAsia="TimesNewRomanPSMT"/>
          <w:i/>
          <w:iCs/>
          <w:color w:val="1A1A1A"/>
          <w:sz w:val="28"/>
          <w:szCs w:val="28"/>
          <w:lang w:eastAsia="en-US"/>
        </w:rPr>
        <w:t>– інтенсивність процесу горіння лісових займистих матеріалів; I</w:t>
      </w:r>
      <w:r w:rsidRPr="00517399">
        <w:rPr>
          <w:rFonts w:eastAsia="TimesNewRomanPSMT"/>
          <w:color w:val="1A1A1A"/>
          <w:sz w:val="28"/>
          <w:szCs w:val="28"/>
          <w:lang w:eastAsia="en-US"/>
        </w:rPr>
        <w:t>нв(</w:t>
      </w:r>
      <w:r w:rsidRPr="00517399">
        <w:rPr>
          <w:rFonts w:eastAsia="TimesNewRomanPSMT"/>
          <w:i/>
          <w:iCs/>
          <w:color w:val="1A1A1A"/>
          <w:sz w:val="28"/>
          <w:szCs w:val="28"/>
          <w:lang w:eastAsia="en-US"/>
        </w:rPr>
        <w:t>t</w:t>
      </w:r>
      <w:r w:rsidRPr="00517399">
        <w:rPr>
          <w:rFonts w:eastAsia="TimesNewRomanPSMT"/>
          <w:color w:val="1A1A1A"/>
          <w:sz w:val="28"/>
          <w:szCs w:val="28"/>
          <w:lang w:eastAsia="en-US"/>
        </w:rPr>
        <w:t xml:space="preserve">) </w:t>
      </w:r>
      <w:r w:rsidRPr="00517399">
        <w:rPr>
          <w:rFonts w:eastAsia="TimesNewRomanPSMT"/>
          <w:i/>
          <w:iCs/>
          <w:color w:val="1A1A1A"/>
          <w:sz w:val="28"/>
          <w:szCs w:val="28"/>
          <w:lang w:eastAsia="en-US"/>
        </w:rPr>
        <w:t>– інтенсивність надходження і відведення протипожежних сил і засобів</w:t>
      </w:r>
    </w:p>
    <w:p w:rsidR="00D716BF" w:rsidRPr="00517399" w:rsidRDefault="00D716BF" w:rsidP="00BB19BF">
      <w:pPr>
        <w:autoSpaceDE w:val="0"/>
        <w:autoSpaceDN w:val="0"/>
        <w:adjustRightInd w:val="0"/>
        <w:spacing w:line="276" w:lineRule="auto"/>
        <w:jc w:val="both"/>
        <w:rPr>
          <w:rFonts w:eastAsia="TimesNewRomanPSMT"/>
          <w:i/>
          <w:iCs/>
          <w:color w:val="1A1A1A"/>
          <w:sz w:val="28"/>
          <w:szCs w:val="28"/>
          <w:lang w:eastAsia="en-US"/>
        </w:rPr>
      </w:pP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Як показує попередній досвід, в боротьбі з лісовими пожежами велике значення має чинник часу. Від моменту виявлення лісової пожежі до прийняття управлінського рішення щодо її гасіння має проходипти якомога менше часу. При цьому найважливішим завданням є організація та ефективне використання наявних сил і засобів пожежогасіння.</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При визначенні кількості сил і засобів для гасіння лісових пожеж необхідно враховувати інтенсивність процесу горіння та швидкість поширення лісової пожежі, а також ступінь пожежної небезпеки. На підставі прогнозу розвитку пожежі з врахуванням лісопірологічних характеристик ділянок, що оточують пожежу, з врахуванням можливих опорних ліній (річок, струмків, лощин, доріг і ін.) розробляється план гасіння лісової пожежі, визначаються прийоми і способи зупинки фронту вогню. Керівник гасіння лісової пожежі в усіх випадках має виходити з потреби забезпечення найбільш швидкої локалізації пожежі силами, що знаходяться в його розпорядженні, і засобами, використовуючи, насамперед, природні перешкоди, що є на місцевості, для усунення потенційних шляхів поширення фронту вогню, а також можливості сучасних ефективних засобів і способів пожежогасіння.</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p>
    <w:p w:rsidR="00D716BF" w:rsidRPr="00517399" w:rsidRDefault="00D716BF" w:rsidP="00BB19BF">
      <w:pPr>
        <w:autoSpaceDE w:val="0"/>
        <w:autoSpaceDN w:val="0"/>
        <w:adjustRightInd w:val="0"/>
        <w:spacing w:line="276" w:lineRule="auto"/>
        <w:jc w:val="center"/>
        <w:rPr>
          <w:rFonts w:eastAsia="TimesNewRomanPSMT"/>
          <w:b/>
          <w:bCs/>
          <w:color w:val="1A1A1A"/>
          <w:sz w:val="32"/>
          <w:szCs w:val="28"/>
          <w:lang w:eastAsia="en-US"/>
        </w:rPr>
      </w:pPr>
      <w:r w:rsidRPr="00517399">
        <w:rPr>
          <w:rFonts w:eastAsia="TimesNewRomanPSMT"/>
          <w:b/>
          <w:bCs/>
          <w:color w:val="1A1A1A"/>
          <w:sz w:val="32"/>
          <w:szCs w:val="28"/>
          <w:lang w:eastAsia="en-US"/>
        </w:rPr>
        <w:t>5.1. Моделювання процесу перебігу лісових пожеж</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У зв'язку з тим, що експериментальне вивчення механізмів поширення лісових пожеж є дорогим і не завжди вдається проводити навіть часткове фізичне моделювання, на сьогодні представляють інтерес теоретичні методи дослідження. В даний час існує значна кількість робіт щодо прогнозування шляхів поширення лісових пожеж. Одні з них базуються на фізиці процесу горіння, інші – на статистичних даних про реальні пожежі. Успішність використання статистичних моделей обмежена умовами, подібними до тих, при яких відбувалися реальні пожежі. Фізико-математичні ж моделі універсальні, оскільки враховують будь-які природні умови.</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 xml:space="preserve">Раніше для дослідження процесу перебігу лісових пожеж, здебільшого використовували регресійний аналіз та статистичні методи обробки експериментальних даних. Проте, регресійні моделі, отримані за результатами пасивних експериментів, описують результати тільки певної серії дослідів відповідного експерименту, тобто не дають змоги виявити закономірності впливу окремих чинників на досліджуваний об'єкт. Тому одним з перспективних напрямків дослідження багатостадійних процесів </w:t>
      </w:r>
      <w:r w:rsidRPr="00517399">
        <w:rPr>
          <w:rFonts w:eastAsia="TimesNewRomanPSMT"/>
          <w:color w:val="1A1A1A"/>
          <w:sz w:val="28"/>
          <w:szCs w:val="28"/>
          <w:lang w:eastAsia="en-US"/>
        </w:rPr>
        <w:lastRenderedPageBreak/>
        <w:t>гасіння лісових пожеж є імітаційне моделювання, яке базується на фізико-математичних моделях процесу горіння лісових займистих матеріалів (ЛЗМ), оскільки воно дає змогу послідовно відтворювати ті події, які мають відбуватися у фізичній системі протягом певного проміжку часу з врахування штатних і позаштатних ситуацій.</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Спроби побудови фізико-математичних моделей процесу поширення лісових пожеж (точніше, їх основних елементів) вже робилися давно. При цьому прогнозованою науковою основою, як правило, бралися складні математичні моделі газодинаміки реагуючого середовища, що дало змогу моделювати як низові, так і верхові лісові пожежі. Такий підхід уможливив замість розв'язання тривимірних задач (які через їх складність і обсяг масивів даних неможливо реалізувати у реальному часі) поставити і розв'язати осесиметричні двовимірні та одновимірні задачі теорії лісових пожеж. Ці підходи дали змогу достатньо точно моделювати процес поширення фронту вогню низових і верхових лісових пожеж за наявності відомої моделі середовища лісових займистих матеріалів. Водночас такі моделі є не завжди придатними при практичному їх використанні за умови неповно представлених (найчастіше, повної відсутності) характеристик ЛЗМ у реальних лісових масивах.</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Для моделювання процесу перебігу лісових пожеж на сьогодні широко використовується схема, яка використовує класичні шаблони проектування MVC (Model-View-Controller1), які складаються з трьох рівнів:</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 модель (Model) – надає дані (зазвичай для подання), а також реагує на запити (зазвичай від контролера), змінюючи свій стан;</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 подання (View) відповідає за відображення як вхідної, так і отриманої в процесі моделювання інформації (користувацький інтерфейс);</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 поведінка (Controller) – інтерпретує дані, введені користувачем, та  інформує модель і подання про потребу відповідної реакції.</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У такій схемі проектування як подання, так і поведінка безпосередньо залежать від моделі, проте модель не залежить ні від подання, ні від поведінки.</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Це одна з ключових переваг подібного розмежування, яка дає змогу будувати</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модель об'єкта управління незалежно від візуального його подання, а також створювати декілька різних подань для однієї моделі.</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 xml:space="preserve">Поведінка, тобто логічна частина шаблону проектування MVC (рівень поведінки) складається з чотирьох основних блоків, кожен з яких направлений на розв'язання однієї з задач: прогнозування причин виникнення ЛП, де здійснюється розрахунок пожежної небезпеки; прогнозування шляхів поширення ЛП; оцінка збитків від ЛП; підтримка прийняття управлінського </w:t>
      </w:r>
      <w:r w:rsidRPr="00517399">
        <w:rPr>
          <w:rFonts w:eastAsia="TimesNewRomanPSMT"/>
          <w:color w:val="1A1A1A"/>
          <w:sz w:val="28"/>
          <w:szCs w:val="28"/>
          <w:lang w:eastAsia="en-US"/>
        </w:rPr>
        <w:lastRenderedPageBreak/>
        <w:t>рішення для попередження та гасіння ЛП (рис. 12). Блок прогнозування причин виникнення лісових пожеж складається з двох підзадач: довготермінове і короткотерміноверолер прогнозування. Результати довготермінового прогнозування причин виникнення лісових пожеж є вхідними даними для розроблення стратегії їх попередження. Результати короткотермінового прогнозування використовуються при побудові оперативних планів гасіння лісових пожеж.</w:t>
      </w:r>
    </w:p>
    <w:p w:rsidR="00D716BF" w:rsidRPr="00517399" w:rsidRDefault="00A34342" w:rsidP="00BB19BF">
      <w:pPr>
        <w:autoSpaceDE w:val="0"/>
        <w:autoSpaceDN w:val="0"/>
        <w:adjustRightInd w:val="0"/>
        <w:spacing w:line="276" w:lineRule="auto"/>
        <w:jc w:val="center"/>
        <w:rPr>
          <w:rFonts w:eastAsia="TimesNewRomanPSMT"/>
          <w:color w:val="1A1A1A"/>
          <w:sz w:val="28"/>
          <w:szCs w:val="28"/>
          <w:lang w:eastAsia="en-US"/>
        </w:rPr>
      </w:pPr>
      <w:r>
        <w:rPr>
          <w:noProof/>
          <w:color w:val="1A1A1A"/>
          <w:sz w:val="28"/>
          <w:szCs w:val="28"/>
          <w:lang w:val="uk-UA" w:eastAsia="uk-UA"/>
        </w:rPr>
        <w:pict>
          <v:shape id="Рисунок 275" o:spid="_x0000_i1708" type="#_x0000_t75" style="width:326.2pt;height:384.4pt;visibility:visible">
            <v:imagedata r:id="rId981" o:title="" croptop="8558f" cropbottom="5740f" cropleft="20350f" cropright="16230f"/>
          </v:shape>
        </w:pict>
      </w:r>
    </w:p>
    <w:p w:rsidR="00D716BF" w:rsidRPr="00517399" w:rsidRDefault="00D716BF" w:rsidP="00BB19BF">
      <w:pPr>
        <w:autoSpaceDE w:val="0"/>
        <w:autoSpaceDN w:val="0"/>
        <w:adjustRightInd w:val="0"/>
        <w:spacing w:line="276" w:lineRule="auto"/>
        <w:jc w:val="both"/>
        <w:rPr>
          <w:rFonts w:eastAsia="TimesNewRomanPSMT"/>
          <w:bCs/>
          <w:i/>
          <w:iCs/>
          <w:color w:val="1A1A1A"/>
          <w:sz w:val="28"/>
          <w:szCs w:val="28"/>
          <w:lang w:eastAsia="en-US"/>
        </w:rPr>
      </w:pPr>
      <w:r w:rsidRPr="00517399">
        <w:rPr>
          <w:rFonts w:eastAsia="TimesNewRomanPSMT"/>
          <w:bCs/>
          <w:i/>
          <w:iCs/>
          <w:color w:val="1A1A1A"/>
          <w:sz w:val="28"/>
          <w:szCs w:val="28"/>
          <w:lang w:eastAsia="en-US"/>
        </w:rPr>
        <w:t xml:space="preserve">Рис. 12. Структура системи підтримки прийняття рішень при гасінні лісової пожежі </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 xml:space="preserve">Під рівнем подання у схемі MVC розуміється електронна карта, що надається керівнику гасіння ЛП для візуального ознайомлення з особливостями місцевості. Карта має пошарову структуру і складається з основних (статичних) і додаткових (динамічних) шарів. Статичні шари зазвичай відображають лісопірологічну характеристику місцевості, на якій можуть виникати пожежі. До таких шарів належать ділянки лісу (які відображають шари листяних і хвойних порід, лісового молодняка чи підстилки і т.д.), ґрунти, водні джерела (які показують озера, болота, річки і т.д.), під'їзні шляхи (дороги і стежки, які відображають як у плані, так і з урахуванням </w:t>
      </w:r>
      <w:r w:rsidRPr="00517399">
        <w:rPr>
          <w:rFonts w:eastAsia="TimesNewRomanPSMT"/>
          <w:color w:val="1A1A1A"/>
          <w:sz w:val="28"/>
          <w:szCs w:val="28"/>
          <w:lang w:eastAsia="en-US"/>
        </w:rPr>
        <w:lastRenderedPageBreak/>
        <w:t>набору висоти/спуску) і т.д. Динамічні шари відображають дані, які проходять попереднє оброблення на рівні поведінки. Це такі шари, як картографічна схема розподілу пожежної небезпеки (заздалегідь розраховується в блоці прогнозування причин виникнення лісової пожежі), динаміка лісової пожежі (визначається в блоці прогнозування шляхів поширення лісових пожеж), а також системи підтримки прийняття рішень. Окрім цього, на динамічному шарі візуально відображається штаб гасіння лісової пожежі, особовий склад пожежно-рятувальних підрозділів (ПРП), а також розміщення технічних засобів пожежогасіння, кількість і склад яких визначаються увідповідному блоці).</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Модель – одна із трьох складових шаблону проектування MVC (рівень даних), яка описує стан просторових даних на момент виявлення лісової пожежі, складається з двох взаємопов'язаних частин: картографічної та атрибутивної. Картографічні дані описують позиційні характеристики ділянок місцевості (векторних об'єктів – топографію та інфраструктуру). Атрибутивні дані задають характеристики векторних об'єктів – динаміку переміщення протипожежних сил і засобів, а також метеорологічні, лісорослинні та гідрологічні умови.</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Розглянута вище структура системи підтримки прийняття рішень при гасінні лісових пожеж дає змогу моделювати не тільки процес їх перебігу, але й спрогнозувати ймовірність їх виникнення, а також провести оцінювання матеріальних, екологічних і соціально-організаційних наслідків від можливих пожеж з метою проведення заходів для їх попередження та ліквідації.</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p>
    <w:p w:rsidR="00D716BF" w:rsidRPr="00517399" w:rsidRDefault="00D716BF" w:rsidP="006742BA">
      <w:pPr>
        <w:autoSpaceDE w:val="0"/>
        <w:autoSpaceDN w:val="0"/>
        <w:adjustRightInd w:val="0"/>
        <w:spacing w:line="276" w:lineRule="auto"/>
        <w:jc w:val="center"/>
        <w:rPr>
          <w:rFonts w:eastAsia="TimesNewRomanPSMT"/>
          <w:b/>
          <w:bCs/>
          <w:color w:val="1A1A1A"/>
          <w:sz w:val="32"/>
          <w:szCs w:val="28"/>
          <w:lang w:eastAsia="en-US"/>
        </w:rPr>
      </w:pPr>
      <w:r w:rsidRPr="00517399">
        <w:rPr>
          <w:rFonts w:eastAsia="TimesNewRomanPSMT"/>
          <w:b/>
          <w:bCs/>
          <w:color w:val="1A1A1A"/>
          <w:sz w:val="32"/>
          <w:szCs w:val="28"/>
          <w:lang w:eastAsia="en-US"/>
        </w:rPr>
        <w:t>5.2. Методи прийняття управлінських рішень при гасінні лісових пожеж</w:t>
      </w:r>
    </w:p>
    <w:p w:rsidR="00D716BF" w:rsidRPr="00517399" w:rsidRDefault="00D716BF" w:rsidP="006742BA">
      <w:pPr>
        <w:autoSpaceDE w:val="0"/>
        <w:autoSpaceDN w:val="0"/>
        <w:adjustRightInd w:val="0"/>
        <w:spacing w:line="276" w:lineRule="auto"/>
        <w:jc w:val="center"/>
        <w:rPr>
          <w:rFonts w:eastAsia="TimesNewRomanPSMT"/>
          <w:b/>
          <w:bCs/>
          <w:color w:val="1A1A1A"/>
          <w:sz w:val="32"/>
          <w:szCs w:val="28"/>
          <w:lang w:eastAsia="en-US"/>
        </w:rPr>
      </w:pP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У загальному випадку управління процесом гасіння лісової пожежі можна розглядати як управління складними організаційними системами, який складається з таких етапів: збирання інформації, прийняття (вироблення та вибір) рішення, реалізація прийнятого рішення. Ці етапи циклічно повторюються, при цьому на кожному наступному кроці оцінюється якість процесу управління на попередньому кроці (рис. 13).</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 xml:space="preserve">Для оцінювання якості процесу управління за критерій, як правило, беруть ступінь досягнення поставленої мети : мінімальну тривалість процесу гасіння ЛП, мінімальні збитки від ЛП (матеріальні, екологічні, </w:t>
      </w:r>
      <w:r w:rsidRPr="00517399">
        <w:rPr>
          <w:rFonts w:eastAsia="TimesNewRomanPSMT"/>
          <w:color w:val="1A1A1A"/>
          <w:sz w:val="28"/>
          <w:szCs w:val="28"/>
          <w:lang w:eastAsia="en-US"/>
        </w:rPr>
        <w:lastRenderedPageBreak/>
        <w:t>соціальноорганізаційні). Проте можливі й інші критерії, пов'язані з вибором траєкторії руху до досягнення заданої мети. Критерієм ефективності у цьому випадку може бути максимальна швидкодія (швидкість розгортання сил і засобів) або мінімальні витрати ресурсів (кількість сил і засобів) для досягнення мети. Водночас, критерієм ефективності системи управління може виступати точність, з якою вона веде об'єкт/процес за вибраною траєкторією. Для цього з'ясовують, чи не виходять відхилення (які все одно неминучі) за допустимі межі (планувалося задіяти одні сили і засоби, а використано ще й резервні; планувалося зупинити фронт пожежі на одній ділянці, а він поширився ще й на сусідні).</w:t>
      </w:r>
    </w:p>
    <w:p w:rsidR="00D716BF" w:rsidRPr="00517399" w:rsidRDefault="00D716BF" w:rsidP="00BB19BF">
      <w:pPr>
        <w:autoSpaceDE w:val="0"/>
        <w:autoSpaceDN w:val="0"/>
        <w:adjustRightInd w:val="0"/>
        <w:spacing w:line="276" w:lineRule="auto"/>
        <w:jc w:val="both"/>
        <w:rPr>
          <w:noProof/>
          <w:color w:val="1A1A1A"/>
          <w:sz w:val="28"/>
          <w:szCs w:val="28"/>
        </w:rPr>
      </w:pPr>
    </w:p>
    <w:p w:rsidR="00D716BF" w:rsidRPr="00517399" w:rsidRDefault="00A34342" w:rsidP="00BB19BF">
      <w:pPr>
        <w:autoSpaceDE w:val="0"/>
        <w:autoSpaceDN w:val="0"/>
        <w:adjustRightInd w:val="0"/>
        <w:spacing w:line="276" w:lineRule="auto"/>
        <w:jc w:val="center"/>
        <w:rPr>
          <w:rFonts w:eastAsia="TimesNewRomanPSMT"/>
          <w:color w:val="1A1A1A"/>
          <w:sz w:val="28"/>
          <w:szCs w:val="28"/>
          <w:lang w:eastAsia="en-US"/>
        </w:rPr>
      </w:pPr>
      <w:r>
        <w:rPr>
          <w:noProof/>
          <w:color w:val="1A1A1A"/>
          <w:sz w:val="28"/>
          <w:szCs w:val="28"/>
          <w:lang w:val="uk-UA" w:eastAsia="uk-UA"/>
        </w:rPr>
        <w:pict>
          <v:shape id="Рисунок 276" o:spid="_x0000_i1709" type="#_x0000_t75" style="width:309.3pt;height:355.6pt;visibility:visible">
            <v:imagedata r:id="rId982" o:title="" croptop="12911f" cropbottom="12212f" cropleft="22193f" cropright="19924f"/>
          </v:shape>
        </w:pict>
      </w:r>
    </w:p>
    <w:p w:rsidR="00D716BF" w:rsidRPr="00517399" w:rsidRDefault="00D716BF" w:rsidP="00BB19BF">
      <w:pPr>
        <w:autoSpaceDE w:val="0"/>
        <w:autoSpaceDN w:val="0"/>
        <w:adjustRightInd w:val="0"/>
        <w:spacing w:line="276" w:lineRule="auto"/>
        <w:jc w:val="both"/>
        <w:rPr>
          <w:rFonts w:eastAsia="TimesNewRomanPSMT"/>
          <w:bCs/>
          <w:i/>
          <w:iCs/>
          <w:color w:val="1A1A1A"/>
          <w:sz w:val="28"/>
          <w:szCs w:val="28"/>
          <w:lang w:eastAsia="en-US"/>
        </w:rPr>
      </w:pPr>
      <w:r w:rsidRPr="00517399">
        <w:rPr>
          <w:rFonts w:eastAsia="TimesNewRomanPSMT"/>
          <w:bCs/>
          <w:i/>
          <w:iCs/>
          <w:color w:val="1A1A1A"/>
          <w:sz w:val="28"/>
          <w:szCs w:val="28"/>
          <w:lang w:eastAsia="en-US"/>
        </w:rPr>
        <w:t>Рис. 13. Загальна схема процесу прийняття управлінських рішень керівником гасіння лісової пожежі</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 xml:space="preserve">Система управління, яка базується на обробленні та аналізі вхідної та поточної інформації про об'єкт/процес управління, приймає відповідні рішення або подає деякі розпорядження щодо бажаних подальших дій (поточні та перспективні плани щодо процесу гасіння ЛП, настанови, накази, комплекс фізичних керуючих впливів тощо). Прийняття управлінського рішення завжди полягає у виборі деякої альтернативи з множини допустимих </w:t>
      </w:r>
      <w:r w:rsidRPr="00517399">
        <w:rPr>
          <w:rFonts w:eastAsia="TimesNewRomanPSMT"/>
          <w:color w:val="1A1A1A"/>
          <w:sz w:val="28"/>
          <w:szCs w:val="28"/>
          <w:lang w:eastAsia="en-US"/>
        </w:rPr>
        <w:lastRenderedPageBreak/>
        <w:t>варіантів. Цей процес вибору, який охоплює й розроблення допустимих альтернатив, називається процесом прийняття рішень. І хоча в теорії управління не існує універсальних методів для пошуку оптимального (у деякому сенсі) управління, у її рамках здобуто важливі результати для деяких класів детермінованих і стохастичних систем.</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Процеси прийняття рішень в складних організаційних системах базуються передусім на використанні евристичних методів, а вони, водночас, ґрунтуються на застосуванні правил, прийомів, спрощень, які узагальнюють відповідний досвід особи, яка приймає рішення (ОПР). Евристичні міркування – це попередні судження, спрямовані на пошук такого результату розв'язання задачі, який характеризується більшою або меншою його ймовірністю.</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Окрім цього, здійснювати вибір ефективних рішень допомагає реалізації застосування деяких спеціальних методів, таких як системний аналіз, дослідження операцій, мережний аналіз тощо. Ці методи доволі ефективні для вирішення багатьох управлінських і виробничих проблем, в тому числі для проблем гасіння лісових пожеж, передбачуваного перебігу ЛП, точної інформації про шляхи її поширення тощо.</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У процесі прийняття управлінського рішення керівником гасіння лісової пожежі можна виокремити декілька етапів. Основу прийняття рішення становить так званий модельний (уявний) експеримент, що передбачає:</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 xml:space="preserve">● побудову уявної моделі об'єкта/процесу управління – управління процесом  </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 xml:space="preserve">   гасіння лісової пожежі;</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 xml:space="preserve">● формулювання ідеалізованих умов, що впливають на модель управління, – </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 xml:space="preserve">   наявність достатньої кількості сил і засобів пожежогасіння;</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 довільне комбінування цих умов і їх можливих впливів на модель</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 xml:space="preserve">   управління та оцінювання подумки відповідних ситуацій і можливих</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 xml:space="preserve">   наслідків.</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Реалізуючи lмодельний експеримент, керівник гасіння лісової пожежі має перевірити наявність у робочій пам'яті керівного пристрою (у нашому випадку системи підтримки прийняття рішення) готового "рецепта" (тактичного плану гасіння ЛП) для досягнення поставленої мети (розв'язання відповідної задачі). Якщо такий план-рецепт існує і ситуація, що склалася, подібна до тієї, в якій цей план вже застосовувався, необхідно проаналізувати можливі наслідки від його реалізації, передбачити при цьому можливі відхилення, а також виробити відповідні коригувальні рішення.</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 xml:space="preserve">Для прийняття управлінських рішень у детермінованих умовах успішно застосовують математичне моделювання. Адже за допомогою таких моделей вдається досліджувати реальні лісові пожежі, відшукуючи при цьому їхні </w:t>
      </w:r>
      <w:r w:rsidRPr="00517399">
        <w:rPr>
          <w:rFonts w:eastAsia="TimesNewRomanPSMT"/>
          <w:color w:val="1A1A1A"/>
          <w:sz w:val="28"/>
          <w:szCs w:val="28"/>
          <w:lang w:eastAsia="en-US"/>
        </w:rPr>
        <w:lastRenderedPageBreak/>
        <w:t>характерні особливості та кількісні параметри. Після довготривалих модельних експериментів можна навіть формулювати задачу прогнозування, сутність якої полягає у визначенні наслідків, яких можна очікувати в разі реалізації різних варіантів рішень.</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У процесі розв'язування задач за допомогою математичного моделювання широко використовують методи прикладної математики, зокрема математичне програмування, методи прогнозування, методи математичної статистики, теорію ігор тощо, а також комп'ютерну техніку й відповідні пакети прикладних програм.</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Зауважимо, що для багатьох складних організаційних систем, які мають детермінований характер поведінки, побудовано достатньо апробовані моделі, які добре зарекомендували себе на практиці. Зокрема, моделі математичного програмування широко використовуються для обґрунтування прийняття рішень стосовно планування пожежо-охоронних заходів за наявних обмежень на ресурси, планування транспортних маршрутів доставки особового складу і технічних засобів, мінімізації матеріальних витрат тощо. З огляду на порівняно просту методику розв'язування детермінованих лінійних задач, науковці, які вирішують проблеми гасіння лісових пожеж, нерідко намагаються зводити реальні задачі до цих умов, не повністю враховуючи або навіть ігноруючи вплив різноманітних стохастичних чинників. Такий підхід може призвести до прийняття неоптимальних, недостатньо ефективних або й зовсім хибних рішень. Розв'язуючи задачі моделювання процесу перебігу ЛП, в яких передбачається врахування умов ризику, для оцінювання ймовірностей виникнення тих чи інших ситуацій застосовують методи з таких розділів математики, як теорія ймовірності та математична статистика. Якщо показники ймовірності та їхні оцінки визначено з достатньою точністю, то для вироблення управлінського рішення можна скористатися математичним моделюванням, інакше – використовують імітаційне моделювання.</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Якщо модель складної організаційної системи (в т.ч. і модель процесу перебігу ЛП) побудовано з використанням імовірнісних категорій, то задачу управління процесом їх гасіння можна розв'язувати методами математичного програмування – стохастичного чи динамічного. Апарат теорії ігор також придатний для розв'язування задач пожежогасіння, у яких враховуються умови ризику.</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 xml:space="preserve">За останні роки посилилася тенденція до комплексного осмислення поняття ризику: вивчаються не лише негативні наслідки прояву ризиків, але й позитивні результати, отримані внаслідок перебігу різноманітних подій. Все частіше ризик розглядається як тривимірна модель: </w:t>
      </w:r>
      <w:r w:rsidRPr="00517399">
        <w:rPr>
          <w:rFonts w:eastAsia="TimesNewRomanPSMT"/>
          <w:i/>
          <w:iCs/>
          <w:color w:val="1A1A1A"/>
          <w:sz w:val="28"/>
          <w:szCs w:val="28"/>
          <w:lang w:eastAsia="en-US"/>
        </w:rPr>
        <w:t xml:space="preserve">ризик як небезпека </w:t>
      </w:r>
      <w:r w:rsidRPr="00517399">
        <w:rPr>
          <w:rFonts w:eastAsia="TimesNewRomanPSMT"/>
          <w:color w:val="1A1A1A"/>
          <w:sz w:val="28"/>
          <w:szCs w:val="28"/>
          <w:lang w:eastAsia="en-US"/>
        </w:rPr>
        <w:lastRenderedPageBreak/>
        <w:t xml:space="preserve">(зазнати втрат), </w:t>
      </w:r>
      <w:r w:rsidRPr="00517399">
        <w:rPr>
          <w:rFonts w:eastAsia="TimesNewRomanPSMT"/>
          <w:i/>
          <w:iCs/>
          <w:color w:val="1A1A1A"/>
          <w:sz w:val="28"/>
          <w:szCs w:val="28"/>
          <w:lang w:eastAsia="en-US"/>
        </w:rPr>
        <w:t xml:space="preserve">ризик як невизначеність </w:t>
      </w:r>
      <w:r w:rsidRPr="00517399">
        <w:rPr>
          <w:rFonts w:eastAsia="TimesNewRomanPSMT"/>
          <w:color w:val="1A1A1A"/>
          <w:sz w:val="28"/>
          <w:szCs w:val="28"/>
          <w:lang w:eastAsia="en-US"/>
        </w:rPr>
        <w:t xml:space="preserve">(часткова або повна відсутність інформації), </w:t>
      </w:r>
      <w:r w:rsidRPr="00517399">
        <w:rPr>
          <w:rFonts w:eastAsia="TimesNewRomanPSMT"/>
          <w:i/>
          <w:iCs/>
          <w:color w:val="1A1A1A"/>
          <w:sz w:val="28"/>
          <w:szCs w:val="28"/>
          <w:lang w:eastAsia="en-US"/>
        </w:rPr>
        <w:t xml:space="preserve">ризик як можливість </w:t>
      </w:r>
      <w:r w:rsidRPr="00517399">
        <w:rPr>
          <w:rFonts w:eastAsia="TimesNewRomanPSMT"/>
          <w:color w:val="1A1A1A"/>
          <w:sz w:val="28"/>
          <w:szCs w:val="28"/>
          <w:lang w:eastAsia="en-US"/>
        </w:rPr>
        <w:t>(отримати перевагу). Таке розуміння ризику на сьогодні є найповнішим і найточнішим.</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Найбільшу складність становить процес розв'язування задач з врахуванням умов невизначеності (наприклад, причин виникнення пожежі, пірологічних характеристик лісового займистого матеріалу, природних засобів зупинки фронту вогню тощо), оскільки для них неможливо зробити достовірний прогноз або оцінити ймовірність впливу різних об'єктивних чинників. До того ж методики розв'язування таких задач практично не вдається звести до традиційного розроблення математичної моделі, як це робиться для задач, у яких враховуються детерміновані умови. Як правило, у таких задачах критерієм оцінювання якості управління слугує ступінь ризику (особовим складом) або рівень втрат (від наслідків пожежі), які, за припущенням, може зазнати організаційна система. За умов невизначеності (як і за умов ризику, коли немає достатньої довіри до знайдених ймовірнісних оцінок різних варіантів пожежогасіння) приймати остаточне рішення може керівник гасіння лісової пожежі, вибираючи найефективніший, як на нього, варіант реалізації.</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Велике значення в цьому випадку мають риси характеру керівника, його досвід, знання, інтуїція, навики виконання таких робіт. Найбільш обережні (в</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основному старшого віку, але мало досвідчені) прагнуть зазвичай уникати будь-якого ризику, обираючи той варіант рішення, який забезпечує мінімальні втрати за несприятливих обставин, тобто керуються правилом мінімізації максимального збитку, або принципом прийняття обережних рішень. Керівник-оптиміст, як правило, намагається вибрати такий варіант рішення, якийдає найкращий з усіх кращих результатів, незважаючи на те, що за несприятливих умов він може завдати відчутних втрат (збитків).</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Принцип прийняття обережних рішень застосовують багато керівників, хоча прагнення до максимуму очікуваних результатів іноді буває набагато ефективнішим. Наприклад, керівники гасіння лісових пожеж здебільшого вважають за доцільне мати надлишки запасних пожежно-рятувальних підрозділів, щоб не зазнавати ризику виникнення непередбачуваних обставин перекидання вогню на сусідні ділянки лісу, оминаючи природні перешкоди.</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 xml:space="preserve">Зауважимо, що нагромадження інформації у процесі вирішення поточних завдань дає змогу зменшити невизначеність результатів, очікуваних від того чи іншого рішення. Окрім цього, реалізація рішення також стає джерелом додаткової інформації. Таким чином, невизначеність зменшується завдяки вмінню керівника не тільки передбачити достовірні наслідки від прийняття певного рішення, а й своєчасно скоригувати його залежно від ступеня </w:t>
      </w:r>
      <w:r w:rsidRPr="00517399">
        <w:rPr>
          <w:rFonts w:eastAsia="TimesNewRomanPSMT"/>
          <w:color w:val="1A1A1A"/>
          <w:sz w:val="28"/>
          <w:szCs w:val="28"/>
          <w:lang w:eastAsia="en-US"/>
        </w:rPr>
        <w:lastRenderedPageBreak/>
        <w:t>досягнення поставленої мети та зміни зовнішніх і внутрішніх умов перебігу ЛП. Тут постає багатокрокова задача прийняття рішень, в якій реалізується адаптивне управління складною організаційною системою.</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Незважаючи на складність формалізації задач за умов невизначеності, проте і в цьому напрямку здобуто деякі позитивні результати. Вивчено два типи невизначеностей ситуацій, що виникли: невизначеність стану природи їх появи і невизначеність цілеспрямованої протидії. Задачі, що пов'язані з невизначеностями першого і другого типів, досліджують відповідно теорія статистичних рішень та теорія ігор (за умов конфлікту). Для розв'язування багатокрокових задач за умов невизначеності застосовують динамічне програмування. Прийняття рішень у такому разі представляє задачу управління складною організаційною системою, яку в принципі завжди можна формалізувати. Однак під час розробки математичних моделей реальних об'єктів/процесів управління нерідко постають труднощі у тих випадках, коли не всі чинники можна формалізувати й подати кількісними залежностями. Це зумовлюється стохастичністю досліджуваних процесів, які присутні, насамперед, при перебігу ЛП, а також відсутністю достатньо повної інформації, необхідної для прийняття обґрунтованих управлінських рішень.</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Отже, керівнику гасіння лісової пожежі часто доводиться приймати рішення за умов ризику і невизначеності. Важливе значення тут має формалізація процесу управління, розроблення відповідних методів прийняття рішень. У теорії управління складними організаційними системами за останні роки розроблені і успішно застосовуються на практиці різноманітні підходи до вирішення цієї проблеми. Одним із таких найпростіших підходів є побудова спрощеної моделі об'єкта (процесу гасіння лісової пожежі), причому спрощення досягається завдяки нехтуванню другорядними чинниками, зверненню до простих загальних правил, пристосуванню до найближчого горизонту планування, зневажанню ризиком, тобто замінам невизначеності можливих ситуації певними визначеними співвідношеннями.</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Іншим підходом до розв'язування задач за умов ризику і невизначеності є застосування евристичних методів, що передбачають широке використання досвіду та інтуїції ОПР (керівника гасіння лісової пожежі). Ці методидають змогу здійснювати пошук управлінського рішення навіть тоді, коли не сформульовано постановку задачі та невідомі способи її розв'язування. Раціональне поєднання алгоритмічних і евристичних методів у процесі розв'язування управлінських задач дає найбільший ефект.</w:t>
      </w:r>
    </w:p>
    <w:p w:rsidR="00D716BF" w:rsidRPr="00517399" w:rsidRDefault="00D716BF" w:rsidP="00BB19BF">
      <w:pPr>
        <w:autoSpaceDE w:val="0"/>
        <w:autoSpaceDN w:val="0"/>
        <w:adjustRightInd w:val="0"/>
        <w:spacing w:line="276" w:lineRule="auto"/>
        <w:jc w:val="both"/>
        <w:rPr>
          <w:rFonts w:eastAsia="TimesNewRomanPSMT"/>
          <w:color w:val="1A1A1A"/>
          <w:sz w:val="28"/>
          <w:szCs w:val="28"/>
          <w:lang w:eastAsia="en-US"/>
        </w:rPr>
      </w:pPr>
      <w:r w:rsidRPr="00517399">
        <w:rPr>
          <w:rFonts w:eastAsia="TimesNewRomanPSMT"/>
          <w:color w:val="1A1A1A"/>
          <w:sz w:val="28"/>
          <w:szCs w:val="28"/>
          <w:lang w:eastAsia="en-US"/>
        </w:rPr>
        <w:t xml:space="preserve">Для вибору управлінських рішень за умов неповної інформації розробляються методи, що ґрунтуються на використанні відомої в теорії </w:t>
      </w:r>
      <w:r w:rsidRPr="00517399">
        <w:rPr>
          <w:rFonts w:eastAsia="TimesNewRomanPSMT"/>
          <w:color w:val="1A1A1A"/>
          <w:sz w:val="28"/>
          <w:szCs w:val="28"/>
          <w:lang w:eastAsia="en-US"/>
        </w:rPr>
        <w:lastRenderedPageBreak/>
        <w:t>ймовірностей теореми Баєса. Ці методи отримали назву "баєсівського підходу", сутність якого полягає в поєднанні досвіду та інтуїції з нагромадженою інформацією для прийняття рішень. Однак для практичного використання цей підхід розроблений ще недостатньо. Окрім цього, для прийняття управлінських рішень у складних умовах ризику, невизначеності та конфліктності з успіхом застосовується системний підхід.</w:t>
      </w:r>
    </w:p>
    <w:sectPr w:rsidR="00D716BF" w:rsidRPr="00517399" w:rsidSect="00397816">
      <w:headerReference w:type="even" r:id="rId983"/>
      <w:headerReference w:type="default" r:id="rId984"/>
      <w:footerReference w:type="even" r:id="rId985"/>
      <w:footerReference w:type="default" r:id="rId986"/>
      <w:headerReference w:type="first" r:id="rId987"/>
      <w:footerReference w:type="first" r:id="rId988"/>
      <w:pgSz w:w="11906" w:h="16838"/>
      <w:pgMar w:top="1134" w:right="850" w:bottom="1134" w:left="1701" w:header="708" w:footer="708"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6BF" w:rsidRDefault="00D716BF" w:rsidP="00397816">
      <w:r>
        <w:separator/>
      </w:r>
    </w:p>
  </w:endnote>
  <w:endnote w:type="continuationSeparator" w:id="0">
    <w:p w:rsidR="00D716BF" w:rsidRDefault="00D716BF" w:rsidP="00397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342" w:rsidRDefault="00A3434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6BF" w:rsidRDefault="00D716BF">
    <w:pPr>
      <w:pStyle w:val="a8"/>
      <w:jc w:val="right"/>
    </w:pPr>
    <w:r>
      <w:rPr>
        <w:lang w:val="en-US"/>
      </w:rPr>
      <w:t>1</w:t>
    </w:r>
  </w:p>
  <w:p w:rsidR="00D716BF" w:rsidRDefault="00D716BF">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342" w:rsidRDefault="00A3434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6BF" w:rsidRDefault="00D716BF" w:rsidP="00397816">
      <w:r>
        <w:separator/>
      </w:r>
    </w:p>
  </w:footnote>
  <w:footnote w:type="continuationSeparator" w:id="0">
    <w:p w:rsidR="00D716BF" w:rsidRDefault="00D716BF" w:rsidP="003978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342" w:rsidRDefault="00A3434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342" w:rsidRPr="00A34342" w:rsidRDefault="00A34342" w:rsidP="00A34342">
    <w:pPr>
      <w:pStyle w:val="a6"/>
      <w:jc w:val="center"/>
      <w:rPr>
        <w:rFonts w:ascii="Tahoma" w:hAnsi="Tahoma"/>
        <w:b/>
        <w:color w:val="B3B3B3"/>
        <w:sz w:val="14"/>
      </w:rPr>
    </w:pPr>
    <w:hyperlink r:id="rId1" w:history="1">
      <w:r w:rsidRPr="00A34342">
        <w:rPr>
          <w:rStyle w:val="af1"/>
          <w:rFonts w:ascii="Tahoma" w:hAnsi="Tahoma"/>
          <w:b/>
          <w:color w:val="B3B3B3"/>
          <w:sz w:val="14"/>
        </w:rPr>
        <w:t>http://antibotan.com/</w:t>
      </w:r>
    </w:hyperlink>
    <w:r w:rsidRPr="00A34342">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342" w:rsidRDefault="00A3434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83A565E"/>
    <w:lvl w:ilvl="0">
      <w:start w:val="1"/>
      <w:numFmt w:val="bullet"/>
      <w:lvlText w:val=""/>
      <w:lvlJc w:val="left"/>
      <w:pPr>
        <w:tabs>
          <w:tab w:val="num" w:pos="643"/>
        </w:tabs>
        <w:ind w:left="643" w:hanging="360"/>
      </w:pPr>
      <w:rPr>
        <w:rFonts w:ascii="Symbol" w:hAnsi="Symbol" w:hint="default"/>
      </w:rPr>
    </w:lvl>
  </w:abstractNum>
  <w:abstractNum w:abstractNumId="1">
    <w:nsid w:val="058C0AD8"/>
    <w:multiLevelType w:val="hybridMultilevel"/>
    <w:tmpl w:val="83B4FCC0"/>
    <w:lvl w:ilvl="0" w:tplc="644062A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
    <w:nsid w:val="0A150B3E"/>
    <w:multiLevelType w:val="hybridMultilevel"/>
    <w:tmpl w:val="106A1A6C"/>
    <w:lvl w:ilvl="0" w:tplc="644062A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
    <w:nsid w:val="0B9A4D3C"/>
    <w:multiLevelType w:val="hybridMultilevel"/>
    <w:tmpl w:val="53F699C8"/>
    <w:lvl w:ilvl="0" w:tplc="644062A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
    <w:nsid w:val="0C177AC9"/>
    <w:multiLevelType w:val="hybridMultilevel"/>
    <w:tmpl w:val="6A802482"/>
    <w:lvl w:ilvl="0" w:tplc="644062A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
    <w:nsid w:val="11BC134A"/>
    <w:multiLevelType w:val="hybridMultilevel"/>
    <w:tmpl w:val="A50EBB3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nsid w:val="11C13B9A"/>
    <w:multiLevelType w:val="hybridMultilevel"/>
    <w:tmpl w:val="9ACAB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E073E6"/>
    <w:multiLevelType w:val="hybridMultilevel"/>
    <w:tmpl w:val="11D8E14E"/>
    <w:lvl w:ilvl="0" w:tplc="EE467812">
      <w:numFmt w:val="bullet"/>
      <w:lvlText w:val="—"/>
      <w:lvlJc w:val="left"/>
      <w:pPr>
        <w:ind w:left="947" w:hanging="360"/>
      </w:pPr>
      <w:rPr>
        <w:rFonts w:ascii="Times New Roman" w:eastAsia="Times New Roman" w:hAnsi="Times New Roman" w:hint="default"/>
        <w:color w:val="000000"/>
        <w:sz w:val="20"/>
      </w:rPr>
    </w:lvl>
    <w:lvl w:ilvl="1" w:tplc="04190003" w:tentative="1">
      <w:start w:val="1"/>
      <w:numFmt w:val="bullet"/>
      <w:lvlText w:val="o"/>
      <w:lvlJc w:val="left"/>
      <w:pPr>
        <w:tabs>
          <w:tab w:val="num" w:pos="1418"/>
        </w:tabs>
        <w:ind w:left="1418" w:hanging="360"/>
      </w:pPr>
      <w:rPr>
        <w:rFonts w:ascii="Courier New" w:hAnsi="Courier New" w:hint="default"/>
      </w:rPr>
    </w:lvl>
    <w:lvl w:ilvl="2" w:tplc="04190005" w:tentative="1">
      <w:start w:val="1"/>
      <w:numFmt w:val="bullet"/>
      <w:lvlText w:val=""/>
      <w:lvlJc w:val="left"/>
      <w:pPr>
        <w:tabs>
          <w:tab w:val="num" w:pos="2138"/>
        </w:tabs>
        <w:ind w:left="2138" w:hanging="360"/>
      </w:pPr>
      <w:rPr>
        <w:rFonts w:ascii="Wingdings" w:hAnsi="Wingdings" w:hint="default"/>
      </w:rPr>
    </w:lvl>
    <w:lvl w:ilvl="3" w:tplc="04190001" w:tentative="1">
      <w:start w:val="1"/>
      <w:numFmt w:val="bullet"/>
      <w:lvlText w:val=""/>
      <w:lvlJc w:val="left"/>
      <w:pPr>
        <w:tabs>
          <w:tab w:val="num" w:pos="2858"/>
        </w:tabs>
        <w:ind w:left="2858" w:hanging="360"/>
      </w:pPr>
      <w:rPr>
        <w:rFonts w:ascii="Symbol" w:hAnsi="Symbol" w:hint="default"/>
      </w:rPr>
    </w:lvl>
    <w:lvl w:ilvl="4" w:tplc="04190003" w:tentative="1">
      <w:start w:val="1"/>
      <w:numFmt w:val="bullet"/>
      <w:lvlText w:val="o"/>
      <w:lvlJc w:val="left"/>
      <w:pPr>
        <w:tabs>
          <w:tab w:val="num" w:pos="3578"/>
        </w:tabs>
        <w:ind w:left="3578" w:hanging="360"/>
      </w:pPr>
      <w:rPr>
        <w:rFonts w:ascii="Courier New" w:hAnsi="Courier New" w:hint="default"/>
      </w:rPr>
    </w:lvl>
    <w:lvl w:ilvl="5" w:tplc="04190005" w:tentative="1">
      <w:start w:val="1"/>
      <w:numFmt w:val="bullet"/>
      <w:lvlText w:val=""/>
      <w:lvlJc w:val="left"/>
      <w:pPr>
        <w:tabs>
          <w:tab w:val="num" w:pos="4298"/>
        </w:tabs>
        <w:ind w:left="4298" w:hanging="360"/>
      </w:pPr>
      <w:rPr>
        <w:rFonts w:ascii="Wingdings" w:hAnsi="Wingdings" w:hint="default"/>
      </w:rPr>
    </w:lvl>
    <w:lvl w:ilvl="6" w:tplc="04190001" w:tentative="1">
      <w:start w:val="1"/>
      <w:numFmt w:val="bullet"/>
      <w:lvlText w:val=""/>
      <w:lvlJc w:val="left"/>
      <w:pPr>
        <w:tabs>
          <w:tab w:val="num" w:pos="5018"/>
        </w:tabs>
        <w:ind w:left="5018" w:hanging="360"/>
      </w:pPr>
      <w:rPr>
        <w:rFonts w:ascii="Symbol" w:hAnsi="Symbol" w:hint="default"/>
      </w:rPr>
    </w:lvl>
    <w:lvl w:ilvl="7" w:tplc="04190003" w:tentative="1">
      <w:start w:val="1"/>
      <w:numFmt w:val="bullet"/>
      <w:lvlText w:val="o"/>
      <w:lvlJc w:val="left"/>
      <w:pPr>
        <w:tabs>
          <w:tab w:val="num" w:pos="5738"/>
        </w:tabs>
        <w:ind w:left="5738" w:hanging="360"/>
      </w:pPr>
      <w:rPr>
        <w:rFonts w:ascii="Courier New" w:hAnsi="Courier New" w:hint="default"/>
      </w:rPr>
    </w:lvl>
    <w:lvl w:ilvl="8" w:tplc="04190005" w:tentative="1">
      <w:start w:val="1"/>
      <w:numFmt w:val="bullet"/>
      <w:lvlText w:val=""/>
      <w:lvlJc w:val="left"/>
      <w:pPr>
        <w:tabs>
          <w:tab w:val="num" w:pos="6458"/>
        </w:tabs>
        <w:ind w:left="6458" w:hanging="360"/>
      </w:pPr>
      <w:rPr>
        <w:rFonts w:ascii="Wingdings" w:hAnsi="Wingdings" w:hint="default"/>
      </w:rPr>
    </w:lvl>
  </w:abstractNum>
  <w:abstractNum w:abstractNumId="8">
    <w:nsid w:val="22D8032C"/>
    <w:multiLevelType w:val="hybridMultilevel"/>
    <w:tmpl w:val="B4743BC8"/>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nsid w:val="23510C51"/>
    <w:multiLevelType w:val="hybridMultilevel"/>
    <w:tmpl w:val="538A6D70"/>
    <w:lvl w:ilvl="0" w:tplc="644062A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
    <w:nsid w:val="328C64FA"/>
    <w:multiLevelType w:val="hybridMultilevel"/>
    <w:tmpl w:val="82C2BE5E"/>
    <w:lvl w:ilvl="0" w:tplc="0D5AA578">
      <w:start w:val="5"/>
      <w:numFmt w:val="bullet"/>
      <w:lvlText w:val="-"/>
      <w:lvlJc w:val="left"/>
      <w:pPr>
        <w:ind w:left="379" w:hanging="360"/>
      </w:pPr>
      <w:rPr>
        <w:rFonts w:ascii="Times New Roman" w:eastAsia="Times New Roman" w:hAnsi="Times New Roman" w:hint="default"/>
      </w:rPr>
    </w:lvl>
    <w:lvl w:ilvl="1" w:tplc="04220003" w:tentative="1">
      <w:start w:val="1"/>
      <w:numFmt w:val="bullet"/>
      <w:lvlText w:val="o"/>
      <w:lvlJc w:val="left"/>
      <w:pPr>
        <w:ind w:left="1099" w:hanging="360"/>
      </w:pPr>
      <w:rPr>
        <w:rFonts w:ascii="Courier New" w:hAnsi="Courier New" w:hint="default"/>
      </w:rPr>
    </w:lvl>
    <w:lvl w:ilvl="2" w:tplc="04220005" w:tentative="1">
      <w:start w:val="1"/>
      <w:numFmt w:val="bullet"/>
      <w:lvlText w:val=""/>
      <w:lvlJc w:val="left"/>
      <w:pPr>
        <w:ind w:left="1819" w:hanging="360"/>
      </w:pPr>
      <w:rPr>
        <w:rFonts w:ascii="Wingdings" w:hAnsi="Wingdings" w:hint="default"/>
      </w:rPr>
    </w:lvl>
    <w:lvl w:ilvl="3" w:tplc="04220001" w:tentative="1">
      <w:start w:val="1"/>
      <w:numFmt w:val="bullet"/>
      <w:lvlText w:val=""/>
      <w:lvlJc w:val="left"/>
      <w:pPr>
        <w:ind w:left="2539" w:hanging="360"/>
      </w:pPr>
      <w:rPr>
        <w:rFonts w:ascii="Symbol" w:hAnsi="Symbol" w:hint="default"/>
      </w:rPr>
    </w:lvl>
    <w:lvl w:ilvl="4" w:tplc="04220003" w:tentative="1">
      <w:start w:val="1"/>
      <w:numFmt w:val="bullet"/>
      <w:lvlText w:val="o"/>
      <w:lvlJc w:val="left"/>
      <w:pPr>
        <w:ind w:left="3259" w:hanging="360"/>
      </w:pPr>
      <w:rPr>
        <w:rFonts w:ascii="Courier New" w:hAnsi="Courier New" w:hint="default"/>
      </w:rPr>
    </w:lvl>
    <w:lvl w:ilvl="5" w:tplc="04220005" w:tentative="1">
      <w:start w:val="1"/>
      <w:numFmt w:val="bullet"/>
      <w:lvlText w:val=""/>
      <w:lvlJc w:val="left"/>
      <w:pPr>
        <w:ind w:left="3979" w:hanging="360"/>
      </w:pPr>
      <w:rPr>
        <w:rFonts w:ascii="Wingdings" w:hAnsi="Wingdings" w:hint="default"/>
      </w:rPr>
    </w:lvl>
    <w:lvl w:ilvl="6" w:tplc="04220001" w:tentative="1">
      <w:start w:val="1"/>
      <w:numFmt w:val="bullet"/>
      <w:lvlText w:val=""/>
      <w:lvlJc w:val="left"/>
      <w:pPr>
        <w:ind w:left="4699" w:hanging="360"/>
      </w:pPr>
      <w:rPr>
        <w:rFonts w:ascii="Symbol" w:hAnsi="Symbol" w:hint="default"/>
      </w:rPr>
    </w:lvl>
    <w:lvl w:ilvl="7" w:tplc="04220003" w:tentative="1">
      <w:start w:val="1"/>
      <w:numFmt w:val="bullet"/>
      <w:lvlText w:val="o"/>
      <w:lvlJc w:val="left"/>
      <w:pPr>
        <w:ind w:left="5419" w:hanging="360"/>
      </w:pPr>
      <w:rPr>
        <w:rFonts w:ascii="Courier New" w:hAnsi="Courier New" w:hint="default"/>
      </w:rPr>
    </w:lvl>
    <w:lvl w:ilvl="8" w:tplc="04220005" w:tentative="1">
      <w:start w:val="1"/>
      <w:numFmt w:val="bullet"/>
      <w:lvlText w:val=""/>
      <w:lvlJc w:val="left"/>
      <w:pPr>
        <w:ind w:left="6139" w:hanging="360"/>
      </w:pPr>
      <w:rPr>
        <w:rFonts w:ascii="Wingdings" w:hAnsi="Wingdings" w:hint="default"/>
      </w:rPr>
    </w:lvl>
  </w:abstractNum>
  <w:abstractNum w:abstractNumId="11">
    <w:nsid w:val="33A20AAD"/>
    <w:multiLevelType w:val="hybridMultilevel"/>
    <w:tmpl w:val="6C7EA864"/>
    <w:lvl w:ilvl="0" w:tplc="644062A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2">
    <w:nsid w:val="348F7D0F"/>
    <w:multiLevelType w:val="hybridMultilevel"/>
    <w:tmpl w:val="1E366EC0"/>
    <w:lvl w:ilvl="0" w:tplc="644062A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3">
    <w:nsid w:val="366F6C0F"/>
    <w:multiLevelType w:val="hybridMultilevel"/>
    <w:tmpl w:val="A920B11A"/>
    <w:lvl w:ilvl="0" w:tplc="644062A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
    <w:nsid w:val="3C3E5B52"/>
    <w:multiLevelType w:val="hybridMultilevel"/>
    <w:tmpl w:val="10306276"/>
    <w:lvl w:ilvl="0" w:tplc="6FA6A582">
      <w:start w:val="1"/>
      <w:numFmt w:val="decimal"/>
      <w:lvlText w:val="%1."/>
      <w:lvlJc w:val="left"/>
      <w:pPr>
        <w:ind w:left="720" w:hanging="360"/>
      </w:pPr>
      <w:rPr>
        <w:rFonts w:cs="Times New Roman" w:hint="default"/>
        <w:color w:val="00000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5">
    <w:nsid w:val="419E0EF3"/>
    <w:multiLevelType w:val="hybridMultilevel"/>
    <w:tmpl w:val="911417A4"/>
    <w:lvl w:ilvl="0" w:tplc="BD10B022">
      <w:start w:val="5"/>
      <w:numFmt w:val="bullet"/>
      <w:lvlText w:val="-"/>
      <w:lvlJc w:val="left"/>
      <w:pPr>
        <w:ind w:left="474" w:hanging="360"/>
      </w:pPr>
      <w:rPr>
        <w:rFonts w:ascii="Arial" w:eastAsia="Times New Roman" w:hAnsi="Arial" w:hint="default"/>
      </w:rPr>
    </w:lvl>
    <w:lvl w:ilvl="1" w:tplc="04220003" w:tentative="1">
      <w:start w:val="1"/>
      <w:numFmt w:val="bullet"/>
      <w:lvlText w:val="o"/>
      <w:lvlJc w:val="left"/>
      <w:pPr>
        <w:ind w:left="1194" w:hanging="360"/>
      </w:pPr>
      <w:rPr>
        <w:rFonts w:ascii="Courier New" w:hAnsi="Courier New" w:hint="default"/>
      </w:rPr>
    </w:lvl>
    <w:lvl w:ilvl="2" w:tplc="04220005" w:tentative="1">
      <w:start w:val="1"/>
      <w:numFmt w:val="bullet"/>
      <w:lvlText w:val=""/>
      <w:lvlJc w:val="left"/>
      <w:pPr>
        <w:ind w:left="1914" w:hanging="360"/>
      </w:pPr>
      <w:rPr>
        <w:rFonts w:ascii="Wingdings" w:hAnsi="Wingdings" w:hint="default"/>
      </w:rPr>
    </w:lvl>
    <w:lvl w:ilvl="3" w:tplc="04220001" w:tentative="1">
      <w:start w:val="1"/>
      <w:numFmt w:val="bullet"/>
      <w:lvlText w:val=""/>
      <w:lvlJc w:val="left"/>
      <w:pPr>
        <w:ind w:left="2634" w:hanging="360"/>
      </w:pPr>
      <w:rPr>
        <w:rFonts w:ascii="Symbol" w:hAnsi="Symbol" w:hint="default"/>
      </w:rPr>
    </w:lvl>
    <w:lvl w:ilvl="4" w:tplc="04220003" w:tentative="1">
      <w:start w:val="1"/>
      <w:numFmt w:val="bullet"/>
      <w:lvlText w:val="o"/>
      <w:lvlJc w:val="left"/>
      <w:pPr>
        <w:ind w:left="3354" w:hanging="360"/>
      </w:pPr>
      <w:rPr>
        <w:rFonts w:ascii="Courier New" w:hAnsi="Courier New" w:hint="default"/>
      </w:rPr>
    </w:lvl>
    <w:lvl w:ilvl="5" w:tplc="04220005" w:tentative="1">
      <w:start w:val="1"/>
      <w:numFmt w:val="bullet"/>
      <w:lvlText w:val=""/>
      <w:lvlJc w:val="left"/>
      <w:pPr>
        <w:ind w:left="4074" w:hanging="360"/>
      </w:pPr>
      <w:rPr>
        <w:rFonts w:ascii="Wingdings" w:hAnsi="Wingdings" w:hint="default"/>
      </w:rPr>
    </w:lvl>
    <w:lvl w:ilvl="6" w:tplc="04220001" w:tentative="1">
      <w:start w:val="1"/>
      <w:numFmt w:val="bullet"/>
      <w:lvlText w:val=""/>
      <w:lvlJc w:val="left"/>
      <w:pPr>
        <w:ind w:left="4794" w:hanging="360"/>
      </w:pPr>
      <w:rPr>
        <w:rFonts w:ascii="Symbol" w:hAnsi="Symbol" w:hint="default"/>
      </w:rPr>
    </w:lvl>
    <w:lvl w:ilvl="7" w:tplc="04220003" w:tentative="1">
      <w:start w:val="1"/>
      <w:numFmt w:val="bullet"/>
      <w:lvlText w:val="o"/>
      <w:lvlJc w:val="left"/>
      <w:pPr>
        <w:ind w:left="5514" w:hanging="360"/>
      </w:pPr>
      <w:rPr>
        <w:rFonts w:ascii="Courier New" w:hAnsi="Courier New" w:hint="default"/>
      </w:rPr>
    </w:lvl>
    <w:lvl w:ilvl="8" w:tplc="04220005" w:tentative="1">
      <w:start w:val="1"/>
      <w:numFmt w:val="bullet"/>
      <w:lvlText w:val=""/>
      <w:lvlJc w:val="left"/>
      <w:pPr>
        <w:ind w:left="6234" w:hanging="360"/>
      </w:pPr>
      <w:rPr>
        <w:rFonts w:ascii="Wingdings" w:hAnsi="Wingdings" w:hint="default"/>
      </w:rPr>
    </w:lvl>
  </w:abstractNum>
  <w:abstractNum w:abstractNumId="16">
    <w:nsid w:val="4B217EA7"/>
    <w:multiLevelType w:val="hybridMultilevel"/>
    <w:tmpl w:val="A5ECDC68"/>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01B53B5"/>
    <w:multiLevelType w:val="hybridMultilevel"/>
    <w:tmpl w:val="2EA287B6"/>
    <w:lvl w:ilvl="0" w:tplc="644062A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61386BD2"/>
    <w:multiLevelType w:val="hybridMultilevel"/>
    <w:tmpl w:val="5CD02226"/>
    <w:lvl w:ilvl="0" w:tplc="EE467812">
      <w:numFmt w:val="bullet"/>
      <w:lvlText w:val="—"/>
      <w:lvlJc w:val="left"/>
      <w:pPr>
        <w:ind w:left="947" w:hanging="360"/>
      </w:pPr>
      <w:rPr>
        <w:rFonts w:ascii="Times New Roman" w:eastAsia="Times New Roman" w:hAnsi="Times New Roman" w:hint="default"/>
        <w:color w:val="000000"/>
        <w:sz w:val="20"/>
      </w:rPr>
    </w:lvl>
    <w:lvl w:ilvl="1" w:tplc="04190003" w:tentative="1">
      <w:start w:val="1"/>
      <w:numFmt w:val="bullet"/>
      <w:lvlText w:val="o"/>
      <w:lvlJc w:val="left"/>
      <w:pPr>
        <w:tabs>
          <w:tab w:val="num" w:pos="1418"/>
        </w:tabs>
        <w:ind w:left="1418" w:hanging="360"/>
      </w:pPr>
      <w:rPr>
        <w:rFonts w:ascii="Courier New" w:hAnsi="Courier New" w:hint="default"/>
      </w:rPr>
    </w:lvl>
    <w:lvl w:ilvl="2" w:tplc="04190005" w:tentative="1">
      <w:start w:val="1"/>
      <w:numFmt w:val="bullet"/>
      <w:lvlText w:val=""/>
      <w:lvlJc w:val="left"/>
      <w:pPr>
        <w:tabs>
          <w:tab w:val="num" w:pos="2138"/>
        </w:tabs>
        <w:ind w:left="2138" w:hanging="360"/>
      </w:pPr>
      <w:rPr>
        <w:rFonts w:ascii="Wingdings" w:hAnsi="Wingdings" w:hint="default"/>
      </w:rPr>
    </w:lvl>
    <w:lvl w:ilvl="3" w:tplc="04190001" w:tentative="1">
      <w:start w:val="1"/>
      <w:numFmt w:val="bullet"/>
      <w:lvlText w:val=""/>
      <w:lvlJc w:val="left"/>
      <w:pPr>
        <w:tabs>
          <w:tab w:val="num" w:pos="2858"/>
        </w:tabs>
        <w:ind w:left="2858" w:hanging="360"/>
      </w:pPr>
      <w:rPr>
        <w:rFonts w:ascii="Symbol" w:hAnsi="Symbol" w:hint="default"/>
      </w:rPr>
    </w:lvl>
    <w:lvl w:ilvl="4" w:tplc="04190003" w:tentative="1">
      <w:start w:val="1"/>
      <w:numFmt w:val="bullet"/>
      <w:lvlText w:val="o"/>
      <w:lvlJc w:val="left"/>
      <w:pPr>
        <w:tabs>
          <w:tab w:val="num" w:pos="3578"/>
        </w:tabs>
        <w:ind w:left="3578" w:hanging="360"/>
      </w:pPr>
      <w:rPr>
        <w:rFonts w:ascii="Courier New" w:hAnsi="Courier New" w:hint="default"/>
      </w:rPr>
    </w:lvl>
    <w:lvl w:ilvl="5" w:tplc="04190005" w:tentative="1">
      <w:start w:val="1"/>
      <w:numFmt w:val="bullet"/>
      <w:lvlText w:val=""/>
      <w:lvlJc w:val="left"/>
      <w:pPr>
        <w:tabs>
          <w:tab w:val="num" w:pos="4298"/>
        </w:tabs>
        <w:ind w:left="4298" w:hanging="360"/>
      </w:pPr>
      <w:rPr>
        <w:rFonts w:ascii="Wingdings" w:hAnsi="Wingdings" w:hint="default"/>
      </w:rPr>
    </w:lvl>
    <w:lvl w:ilvl="6" w:tplc="04190001" w:tentative="1">
      <w:start w:val="1"/>
      <w:numFmt w:val="bullet"/>
      <w:lvlText w:val=""/>
      <w:lvlJc w:val="left"/>
      <w:pPr>
        <w:tabs>
          <w:tab w:val="num" w:pos="5018"/>
        </w:tabs>
        <w:ind w:left="5018" w:hanging="360"/>
      </w:pPr>
      <w:rPr>
        <w:rFonts w:ascii="Symbol" w:hAnsi="Symbol" w:hint="default"/>
      </w:rPr>
    </w:lvl>
    <w:lvl w:ilvl="7" w:tplc="04190003" w:tentative="1">
      <w:start w:val="1"/>
      <w:numFmt w:val="bullet"/>
      <w:lvlText w:val="o"/>
      <w:lvlJc w:val="left"/>
      <w:pPr>
        <w:tabs>
          <w:tab w:val="num" w:pos="5738"/>
        </w:tabs>
        <w:ind w:left="5738" w:hanging="360"/>
      </w:pPr>
      <w:rPr>
        <w:rFonts w:ascii="Courier New" w:hAnsi="Courier New" w:hint="default"/>
      </w:rPr>
    </w:lvl>
    <w:lvl w:ilvl="8" w:tplc="04190005" w:tentative="1">
      <w:start w:val="1"/>
      <w:numFmt w:val="bullet"/>
      <w:lvlText w:val=""/>
      <w:lvlJc w:val="left"/>
      <w:pPr>
        <w:tabs>
          <w:tab w:val="num" w:pos="6458"/>
        </w:tabs>
        <w:ind w:left="6458" w:hanging="360"/>
      </w:pPr>
      <w:rPr>
        <w:rFonts w:ascii="Wingdings" w:hAnsi="Wingdings" w:hint="default"/>
      </w:rPr>
    </w:lvl>
  </w:abstractNum>
  <w:abstractNum w:abstractNumId="19">
    <w:nsid w:val="6A61575C"/>
    <w:multiLevelType w:val="hybridMultilevel"/>
    <w:tmpl w:val="77269292"/>
    <w:lvl w:ilvl="0" w:tplc="EE467812">
      <w:numFmt w:val="bullet"/>
      <w:lvlText w:val="—"/>
      <w:lvlJc w:val="left"/>
      <w:pPr>
        <w:ind w:left="947" w:hanging="360"/>
      </w:pPr>
      <w:rPr>
        <w:rFonts w:ascii="Times New Roman" w:eastAsia="Times New Roman" w:hAnsi="Times New Roman" w:hint="default"/>
        <w:color w:val="000000"/>
        <w:sz w:val="20"/>
      </w:rPr>
    </w:lvl>
    <w:lvl w:ilvl="1" w:tplc="04190003" w:tentative="1">
      <w:start w:val="1"/>
      <w:numFmt w:val="bullet"/>
      <w:lvlText w:val="o"/>
      <w:lvlJc w:val="left"/>
      <w:pPr>
        <w:tabs>
          <w:tab w:val="num" w:pos="1418"/>
        </w:tabs>
        <w:ind w:left="1418" w:hanging="360"/>
      </w:pPr>
      <w:rPr>
        <w:rFonts w:ascii="Courier New" w:hAnsi="Courier New" w:hint="default"/>
      </w:rPr>
    </w:lvl>
    <w:lvl w:ilvl="2" w:tplc="04190005" w:tentative="1">
      <w:start w:val="1"/>
      <w:numFmt w:val="bullet"/>
      <w:lvlText w:val=""/>
      <w:lvlJc w:val="left"/>
      <w:pPr>
        <w:tabs>
          <w:tab w:val="num" w:pos="2138"/>
        </w:tabs>
        <w:ind w:left="2138" w:hanging="360"/>
      </w:pPr>
      <w:rPr>
        <w:rFonts w:ascii="Wingdings" w:hAnsi="Wingdings" w:hint="default"/>
      </w:rPr>
    </w:lvl>
    <w:lvl w:ilvl="3" w:tplc="04190001" w:tentative="1">
      <w:start w:val="1"/>
      <w:numFmt w:val="bullet"/>
      <w:lvlText w:val=""/>
      <w:lvlJc w:val="left"/>
      <w:pPr>
        <w:tabs>
          <w:tab w:val="num" w:pos="2858"/>
        </w:tabs>
        <w:ind w:left="2858" w:hanging="360"/>
      </w:pPr>
      <w:rPr>
        <w:rFonts w:ascii="Symbol" w:hAnsi="Symbol" w:hint="default"/>
      </w:rPr>
    </w:lvl>
    <w:lvl w:ilvl="4" w:tplc="04190003" w:tentative="1">
      <w:start w:val="1"/>
      <w:numFmt w:val="bullet"/>
      <w:lvlText w:val="o"/>
      <w:lvlJc w:val="left"/>
      <w:pPr>
        <w:tabs>
          <w:tab w:val="num" w:pos="3578"/>
        </w:tabs>
        <w:ind w:left="3578" w:hanging="360"/>
      </w:pPr>
      <w:rPr>
        <w:rFonts w:ascii="Courier New" w:hAnsi="Courier New" w:hint="default"/>
      </w:rPr>
    </w:lvl>
    <w:lvl w:ilvl="5" w:tplc="04190005" w:tentative="1">
      <w:start w:val="1"/>
      <w:numFmt w:val="bullet"/>
      <w:lvlText w:val=""/>
      <w:lvlJc w:val="left"/>
      <w:pPr>
        <w:tabs>
          <w:tab w:val="num" w:pos="4298"/>
        </w:tabs>
        <w:ind w:left="4298" w:hanging="360"/>
      </w:pPr>
      <w:rPr>
        <w:rFonts w:ascii="Wingdings" w:hAnsi="Wingdings" w:hint="default"/>
      </w:rPr>
    </w:lvl>
    <w:lvl w:ilvl="6" w:tplc="04190001" w:tentative="1">
      <w:start w:val="1"/>
      <w:numFmt w:val="bullet"/>
      <w:lvlText w:val=""/>
      <w:lvlJc w:val="left"/>
      <w:pPr>
        <w:tabs>
          <w:tab w:val="num" w:pos="5018"/>
        </w:tabs>
        <w:ind w:left="5018" w:hanging="360"/>
      </w:pPr>
      <w:rPr>
        <w:rFonts w:ascii="Symbol" w:hAnsi="Symbol" w:hint="default"/>
      </w:rPr>
    </w:lvl>
    <w:lvl w:ilvl="7" w:tplc="04190003" w:tentative="1">
      <w:start w:val="1"/>
      <w:numFmt w:val="bullet"/>
      <w:lvlText w:val="o"/>
      <w:lvlJc w:val="left"/>
      <w:pPr>
        <w:tabs>
          <w:tab w:val="num" w:pos="5738"/>
        </w:tabs>
        <w:ind w:left="5738" w:hanging="360"/>
      </w:pPr>
      <w:rPr>
        <w:rFonts w:ascii="Courier New" w:hAnsi="Courier New" w:hint="default"/>
      </w:rPr>
    </w:lvl>
    <w:lvl w:ilvl="8" w:tplc="04190005" w:tentative="1">
      <w:start w:val="1"/>
      <w:numFmt w:val="bullet"/>
      <w:lvlText w:val=""/>
      <w:lvlJc w:val="left"/>
      <w:pPr>
        <w:tabs>
          <w:tab w:val="num" w:pos="6458"/>
        </w:tabs>
        <w:ind w:left="6458" w:hanging="360"/>
      </w:pPr>
      <w:rPr>
        <w:rFonts w:ascii="Wingdings" w:hAnsi="Wingdings" w:hint="default"/>
      </w:rPr>
    </w:lvl>
  </w:abstractNum>
  <w:abstractNum w:abstractNumId="20">
    <w:nsid w:val="6BC35984"/>
    <w:multiLevelType w:val="hybridMultilevel"/>
    <w:tmpl w:val="606C7FE2"/>
    <w:lvl w:ilvl="0" w:tplc="891466E2">
      <w:start w:val="2"/>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1">
    <w:nsid w:val="6E2F3ECB"/>
    <w:multiLevelType w:val="hybridMultilevel"/>
    <w:tmpl w:val="690EA388"/>
    <w:lvl w:ilvl="0" w:tplc="644062A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77705C00"/>
    <w:multiLevelType w:val="hybridMultilevel"/>
    <w:tmpl w:val="56300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22"/>
  </w:num>
  <w:num w:numId="8">
    <w:abstractNumId w:val="6"/>
  </w:num>
  <w:num w:numId="9">
    <w:abstractNumId w:val="20"/>
  </w:num>
  <w:num w:numId="10">
    <w:abstractNumId w:val="5"/>
  </w:num>
  <w:num w:numId="11">
    <w:abstractNumId w:val="17"/>
  </w:num>
  <w:num w:numId="12">
    <w:abstractNumId w:val="7"/>
  </w:num>
  <w:num w:numId="13">
    <w:abstractNumId w:val="19"/>
  </w:num>
  <w:num w:numId="14">
    <w:abstractNumId w:val="18"/>
  </w:num>
  <w:num w:numId="15">
    <w:abstractNumId w:val="4"/>
  </w:num>
  <w:num w:numId="16">
    <w:abstractNumId w:val="12"/>
  </w:num>
  <w:num w:numId="17">
    <w:abstractNumId w:val="3"/>
  </w:num>
  <w:num w:numId="18">
    <w:abstractNumId w:val="13"/>
  </w:num>
  <w:num w:numId="19">
    <w:abstractNumId w:val="11"/>
  </w:num>
  <w:num w:numId="20">
    <w:abstractNumId w:val="21"/>
  </w:num>
  <w:num w:numId="21">
    <w:abstractNumId w:val="1"/>
  </w:num>
  <w:num w:numId="22">
    <w:abstractNumId w:val="2"/>
  </w:num>
  <w:num w:numId="23">
    <w:abstractNumId w:val="9"/>
  </w:num>
  <w:num w:numId="24">
    <w:abstractNumId w:val="8"/>
  </w:num>
  <w:num w:numId="25">
    <w:abstractNumId w:val="15"/>
  </w:num>
  <w:num w:numId="26">
    <w:abstractNumId w:val="10"/>
  </w:num>
  <w:num w:numId="27">
    <w:abstractNumId w:val="14"/>
  </w:num>
  <w:num w:numId="28">
    <w:abstractNumId w:val="1"/>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276D"/>
    <w:rsid w:val="00001AA1"/>
    <w:rsid w:val="000E17AF"/>
    <w:rsid w:val="00151DF2"/>
    <w:rsid w:val="00170FA2"/>
    <w:rsid w:val="0027607B"/>
    <w:rsid w:val="00344881"/>
    <w:rsid w:val="00397816"/>
    <w:rsid w:val="0043276D"/>
    <w:rsid w:val="00472AED"/>
    <w:rsid w:val="00510378"/>
    <w:rsid w:val="00517399"/>
    <w:rsid w:val="00517443"/>
    <w:rsid w:val="00537372"/>
    <w:rsid w:val="005700FF"/>
    <w:rsid w:val="005C2BAA"/>
    <w:rsid w:val="00660D27"/>
    <w:rsid w:val="00664722"/>
    <w:rsid w:val="006742BA"/>
    <w:rsid w:val="006A7453"/>
    <w:rsid w:val="006D5827"/>
    <w:rsid w:val="007D509F"/>
    <w:rsid w:val="007F0626"/>
    <w:rsid w:val="007F3B5A"/>
    <w:rsid w:val="0080404D"/>
    <w:rsid w:val="00921D97"/>
    <w:rsid w:val="0096017B"/>
    <w:rsid w:val="00A34342"/>
    <w:rsid w:val="00BB19BF"/>
    <w:rsid w:val="00BB6472"/>
    <w:rsid w:val="00BD0B6F"/>
    <w:rsid w:val="00C079D3"/>
    <w:rsid w:val="00C7707B"/>
    <w:rsid w:val="00D23A7C"/>
    <w:rsid w:val="00D716BF"/>
    <w:rsid w:val="00D74562"/>
    <w:rsid w:val="00DD6BB3"/>
    <w:rsid w:val="00DF51B8"/>
    <w:rsid w:val="00E06991"/>
    <w:rsid w:val="00E07801"/>
    <w:rsid w:val="00EA4F39"/>
    <w:rsid w:val="00F03E18"/>
    <w:rsid w:val="00F334AA"/>
    <w:rsid w:val="00F427C5"/>
    <w:rsid w:val="00F4702A"/>
    <w:rsid w:val="00F87EBE"/>
    <w:rsid w:val="00F9281F"/>
    <w:rsid w:val="00F92FF1"/>
    <w:rsid w:val="00FF248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1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AED"/>
    <w:rPr>
      <w:rFonts w:ascii="Times New Roman" w:eastAsia="Times New Roman" w:hAnsi="Times New Roman"/>
      <w:sz w:val="24"/>
      <w:szCs w:val="24"/>
      <w:lang w:val="ru-RU" w:eastAsia="ru-RU"/>
    </w:rPr>
  </w:style>
  <w:style w:type="paragraph" w:styleId="1">
    <w:name w:val="heading 1"/>
    <w:basedOn w:val="a"/>
    <w:next w:val="a"/>
    <w:link w:val="10"/>
    <w:uiPriority w:val="99"/>
    <w:qFormat/>
    <w:rsid w:val="00472AED"/>
    <w:pPr>
      <w:keepNext/>
      <w:outlineLvl w:val="0"/>
    </w:pPr>
    <w:rPr>
      <w:sz w:val="28"/>
    </w:rPr>
  </w:style>
  <w:style w:type="paragraph" w:styleId="2">
    <w:name w:val="heading 2"/>
    <w:basedOn w:val="a"/>
    <w:next w:val="a"/>
    <w:link w:val="20"/>
    <w:uiPriority w:val="99"/>
    <w:qFormat/>
    <w:rsid w:val="00537372"/>
    <w:pPr>
      <w:keepNext/>
      <w:outlineLvl w:val="1"/>
    </w:pPr>
    <w:rPr>
      <w:b/>
      <w:bCs/>
      <w:sz w:val="28"/>
    </w:rPr>
  </w:style>
  <w:style w:type="paragraph" w:styleId="3">
    <w:name w:val="heading 3"/>
    <w:basedOn w:val="a"/>
    <w:next w:val="a"/>
    <w:link w:val="30"/>
    <w:uiPriority w:val="99"/>
    <w:qFormat/>
    <w:rsid w:val="00E07801"/>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07801"/>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72AED"/>
    <w:rPr>
      <w:rFonts w:ascii="Times New Roman" w:hAnsi="Times New Roman" w:cs="Times New Roman"/>
      <w:sz w:val="24"/>
      <w:szCs w:val="24"/>
      <w:lang w:eastAsia="ru-RU"/>
    </w:rPr>
  </w:style>
  <w:style w:type="character" w:customStyle="1" w:styleId="20">
    <w:name w:val="Заголовок 2 Знак"/>
    <w:basedOn w:val="a0"/>
    <w:link w:val="2"/>
    <w:uiPriority w:val="99"/>
    <w:locked/>
    <w:rsid w:val="00537372"/>
    <w:rPr>
      <w:rFonts w:ascii="Times New Roman" w:hAnsi="Times New Roman" w:cs="Times New Roman"/>
      <w:b/>
      <w:bCs/>
      <w:sz w:val="24"/>
      <w:szCs w:val="24"/>
      <w:lang w:eastAsia="ru-RU"/>
    </w:rPr>
  </w:style>
  <w:style w:type="character" w:customStyle="1" w:styleId="30">
    <w:name w:val="Заголовок 3 Знак"/>
    <w:basedOn w:val="a0"/>
    <w:link w:val="3"/>
    <w:uiPriority w:val="9"/>
    <w:semiHidden/>
    <w:rsid w:val="00AE60DF"/>
    <w:rPr>
      <w:rFonts w:asciiTheme="majorHAnsi" w:eastAsiaTheme="majorEastAsia" w:hAnsiTheme="majorHAnsi" w:cstheme="majorBidi"/>
      <w:b/>
      <w:bCs/>
      <w:sz w:val="26"/>
      <w:szCs w:val="26"/>
      <w:lang w:val="ru-RU" w:eastAsia="ru-RU"/>
    </w:rPr>
  </w:style>
  <w:style w:type="character" w:customStyle="1" w:styleId="40">
    <w:name w:val="Заголовок 4 Знак"/>
    <w:basedOn w:val="a0"/>
    <w:link w:val="4"/>
    <w:uiPriority w:val="9"/>
    <w:semiHidden/>
    <w:rsid w:val="00AE60DF"/>
    <w:rPr>
      <w:rFonts w:asciiTheme="minorHAnsi" w:eastAsiaTheme="minorEastAsia" w:hAnsiTheme="minorHAnsi" w:cstheme="minorBidi"/>
      <w:b/>
      <w:bCs/>
      <w:sz w:val="28"/>
      <w:szCs w:val="28"/>
      <w:lang w:val="ru-RU" w:eastAsia="ru-RU"/>
    </w:rPr>
  </w:style>
  <w:style w:type="paragraph" w:customStyle="1" w:styleId="11">
    <w:name w:val="Без интервала1"/>
    <w:uiPriority w:val="99"/>
    <w:rsid w:val="00472AED"/>
    <w:rPr>
      <w:rFonts w:eastAsia="Times New Roman" w:cs="Calibri"/>
      <w:lang w:val="ru-RU" w:eastAsia="en-US"/>
    </w:rPr>
  </w:style>
  <w:style w:type="paragraph" w:styleId="a3">
    <w:name w:val="List Paragraph"/>
    <w:basedOn w:val="a"/>
    <w:uiPriority w:val="99"/>
    <w:qFormat/>
    <w:rsid w:val="00472AED"/>
    <w:pPr>
      <w:ind w:left="720"/>
      <w:contextualSpacing/>
    </w:pPr>
  </w:style>
  <w:style w:type="paragraph" w:styleId="a4">
    <w:name w:val="Balloon Text"/>
    <w:basedOn w:val="a"/>
    <w:link w:val="a5"/>
    <w:uiPriority w:val="99"/>
    <w:rsid w:val="00DD6BB3"/>
    <w:rPr>
      <w:rFonts w:ascii="Tahoma" w:hAnsi="Tahoma" w:cs="Tahoma"/>
      <w:sz w:val="16"/>
      <w:szCs w:val="16"/>
    </w:rPr>
  </w:style>
  <w:style w:type="character" w:customStyle="1" w:styleId="a5">
    <w:name w:val="Текст у виносці Знак"/>
    <w:basedOn w:val="a0"/>
    <w:link w:val="a4"/>
    <w:uiPriority w:val="99"/>
    <w:locked/>
    <w:rsid w:val="00DD6BB3"/>
    <w:rPr>
      <w:rFonts w:ascii="Tahoma" w:hAnsi="Tahoma" w:cs="Tahoma"/>
      <w:sz w:val="16"/>
      <w:szCs w:val="16"/>
      <w:lang w:eastAsia="ru-RU"/>
    </w:rPr>
  </w:style>
  <w:style w:type="paragraph" w:customStyle="1" w:styleId="12">
    <w:name w:val="Обычный1"/>
    <w:uiPriority w:val="99"/>
    <w:rsid w:val="00537372"/>
    <w:pPr>
      <w:widowControl w:val="0"/>
      <w:snapToGrid w:val="0"/>
      <w:spacing w:line="259" w:lineRule="auto"/>
      <w:ind w:left="1600" w:firstLine="740"/>
      <w:jc w:val="both"/>
    </w:pPr>
    <w:rPr>
      <w:rFonts w:ascii="Times New Roman" w:eastAsia="Times New Roman" w:hAnsi="Times New Roman"/>
      <w:sz w:val="28"/>
      <w:szCs w:val="20"/>
      <w:lang w:val="ru-RU" w:eastAsia="ru-RU"/>
    </w:rPr>
  </w:style>
  <w:style w:type="paragraph" w:styleId="a6">
    <w:name w:val="header"/>
    <w:basedOn w:val="a"/>
    <w:link w:val="a7"/>
    <w:uiPriority w:val="99"/>
    <w:rsid w:val="00537372"/>
    <w:pPr>
      <w:tabs>
        <w:tab w:val="center" w:pos="4677"/>
        <w:tab w:val="right" w:pos="9355"/>
      </w:tabs>
    </w:pPr>
  </w:style>
  <w:style w:type="character" w:customStyle="1" w:styleId="a7">
    <w:name w:val="Верхній колонтитул Знак"/>
    <w:basedOn w:val="a0"/>
    <w:link w:val="a6"/>
    <w:uiPriority w:val="99"/>
    <w:locked/>
    <w:rsid w:val="00537372"/>
    <w:rPr>
      <w:rFonts w:ascii="Times New Roman" w:hAnsi="Times New Roman" w:cs="Times New Roman"/>
      <w:sz w:val="24"/>
      <w:szCs w:val="24"/>
      <w:lang w:eastAsia="ru-RU"/>
    </w:rPr>
  </w:style>
  <w:style w:type="paragraph" w:styleId="a8">
    <w:name w:val="footer"/>
    <w:basedOn w:val="a"/>
    <w:link w:val="a9"/>
    <w:uiPriority w:val="99"/>
    <w:rsid w:val="00537372"/>
    <w:pPr>
      <w:tabs>
        <w:tab w:val="center" w:pos="4677"/>
        <w:tab w:val="right" w:pos="9355"/>
      </w:tabs>
    </w:pPr>
  </w:style>
  <w:style w:type="character" w:customStyle="1" w:styleId="a9">
    <w:name w:val="Нижній колонтитул Знак"/>
    <w:basedOn w:val="a0"/>
    <w:link w:val="a8"/>
    <w:uiPriority w:val="99"/>
    <w:locked/>
    <w:rsid w:val="00537372"/>
    <w:rPr>
      <w:rFonts w:ascii="Times New Roman" w:hAnsi="Times New Roman" w:cs="Times New Roman"/>
      <w:sz w:val="24"/>
      <w:szCs w:val="24"/>
      <w:lang w:eastAsia="ru-RU"/>
    </w:rPr>
  </w:style>
  <w:style w:type="paragraph" w:styleId="aa">
    <w:name w:val="Body Text Indent"/>
    <w:basedOn w:val="a"/>
    <w:link w:val="ab"/>
    <w:uiPriority w:val="99"/>
    <w:rsid w:val="00537372"/>
    <w:pPr>
      <w:ind w:firstLine="1134"/>
      <w:jc w:val="both"/>
    </w:pPr>
    <w:rPr>
      <w:sz w:val="28"/>
      <w:szCs w:val="20"/>
      <w:lang w:val="uk-UA"/>
    </w:rPr>
  </w:style>
  <w:style w:type="character" w:customStyle="1" w:styleId="ab">
    <w:name w:val="Основний текст з відступом Знак"/>
    <w:basedOn w:val="a0"/>
    <w:link w:val="aa"/>
    <w:uiPriority w:val="99"/>
    <w:locked/>
    <w:rsid w:val="00537372"/>
    <w:rPr>
      <w:rFonts w:ascii="Times New Roman" w:hAnsi="Times New Roman" w:cs="Times New Roman"/>
      <w:sz w:val="20"/>
      <w:szCs w:val="20"/>
      <w:lang w:val="uk-UA" w:eastAsia="ru-RU"/>
    </w:rPr>
  </w:style>
  <w:style w:type="paragraph" w:styleId="ac">
    <w:name w:val="Body Text"/>
    <w:basedOn w:val="a"/>
    <w:link w:val="ad"/>
    <w:uiPriority w:val="99"/>
    <w:rsid w:val="00537372"/>
    <w:pPr>
      <w:spacing w:after="120"/>
    </w:pPr>
  </w:style>
  <w:style w:type="character" w:customStyle="1" w:styleId="ad">
    <w:name w:val="Основний текст Знак"/>
    <w:basedOn w:val="a0"/>
    <w:link w:val="ac"/>
    <w:uiPriority w:val="99"/>
    <w:locked/>
    <w:rsid w:val="00537372"/>
    <w:rPr>
      <w:rFonts w:ascii="Times New Roman" w:hAnsi="Times New Roman" w:cs="Times New Roman"/>
      <w:sz w:val="24"/>
      <w:szCs w:val="24"/>
      <w:lang w:eastAsia="ru-RU"/>
    </w:rPr>
  </w:style>
  <w:style w:type="paragraph" w:styleId="13">
    <w:name w:val="toc 1"/>
    <w:basedOn w:val="a"/>
    <w:next w:val="a"/>
    <w:autoRedefine/>
    <w:uiPriority w:val="99"/>
    <w:semiHidden/>
    <w:rsid w:val="00537372"/>
    <w:pPr>
      <w:widowControl w:val="0"/>
      <w:autoSpaceDE w:val="0"/>
      <w:autoSpaceDN w:val="0"/>
      <w:adjustRightInd w:val="0"/>
    </w:pPr>
    <w:rPr>
      <w:sz w:val="20"/>
      <w:szCs w:val="20"/>
      <w:lang w:val="uk-UA"/>
    </w:rPr>
  </w:style>
  <w:style w:type="paragraph" w:styleId="21">
    <w:name w:val="List Bullet 2"/>
    <w:basedOn w:val="a"/>
    <w:autoRedefine/>
    <w:uiPriority w:val="99"/>
    <w:rsid w:val="00537372"/>
    <w:pPr>
      <w:widowControl w:val="0"/>
      <w:tabs>
        <w:tab w:val="num" w:pos="0"/>
        <w:tab w:val="left" w:pos="360"/>
        <w:tab w:val="num" w:pos="720"/>
      </w:tabs>
      <w:autoSpaceDE w:val="0"/>
      <w:autoSpaceDN w:val="0"/>
      <w:adjustRightInd w:val="0"/>
      <w:spacing w:line="360" w:lineRule="auto"/>
      <w:ind w:left="720" w:firstLine="360"/>
      <w:jc w:val="both"/>
    </w:pPr>
    <w:rPr>
      <w:rFonts w:ascii="Arial" w:hAnsi="Arial" w:cs="Arial"/>
      <w:sz w:val="20"/>
      <w:szCs w:val="20"/>
    </w:rPr>
  </w:style>
  <w:style w:type="paragraph" w:styleId="31">
    <w:name w:val="Body Text Indent 3"/>
    <w:basedOn w:val="a"/>
    <w:link w:val="32"/>
    <w:uiPriority w:val="99"/>
    <w:rsid w:val="00537372"/>
    <w:pPr>
      <w:spacing w:after="120"/>
      <w:ind w:left="283"/>
    </w:pPr>
    <w:rPr>
      <w:sz w:val="16"/>
      <w:szCs w:val="16"/>
    </w:rPr>
  </w:style>
  <w:style w:type="character" w:customStyle="1" w:styleId="32">
    <w:name w:val="Основний текст з відступом 3 Знак"/>
    <w:basedOn w:val="a0"/>
    <w:link w:val="31"/>
    <w:uiPriority w:val="99"/>
    <w:locked/>
    <w:rsid w:val="00537372"/>
    <w:rPr>
      <w:rFonts w:ascii="Times New Roman" w:hAnsi="Times New Roman" w:cs="Times New Roman"/>
      <w:sz w:val="16"/>
      <w:szCs w:val="16"/>
      <w:lang w:eastAsia="ru-RU"/>
    </w:rPr>
  </w:style>
  <w:style w:type="paragraph" w:styleId="ae">
    <w:name w:val="Plain Text"/>
    <w:basedOn w:val="a"/>
    <w:link w:val="af"/>
    <w:uiPriority w:val="99"/>
    <w:rsid w:val="00537372"/>
    <w:rPr>
      <w:rFonts w:ascii="Courier New" w:hAnsi="Courier New"/>
      <w:sz w:val="20"/>
      <w:szCs w:val="20"/>
      <w:lang w:eastAsia="uk-UA"/>
    </w:rPr>
  </w:style>
  <w:style w:type="character" w:customStyle="1" w:styleId="af">
    <w:name w:val="Текст Знак"/>
    <w:basedOn w:val="a0"/>
    <w:link w:val="ae"/>
    <w:uiPriority w:val="99"/>
    <w:locked/>
    <w:rsid w:val="00537372"/>
    <w:rPr>
      <w:rFonts w:ascii="Courier New" w:hAnsi="Courier New" w:cs="Times New Roman"/>
      <w:sz w:val="20"/>
      <w:szCs w:val="20"/>
      <w:lang w:eastAsia="uk-UA"/>
    </w:rPr>
  </w:style>
  <w:style w:type="character" w:styleId="af0">
    <w:name w:val="page number"/>
    <w:basedOn w:val="a0"/>
    <w:uiPriority w:val="99"/>
    <w:rsid w:val="00537372"/>
    <w:rPr>
      <w:rFonts w:cs="Times New Roman"/>
    </w:rPr>
  </w:style>
  <w:style w:type="paragraph" w:styleId="22">
    <w:name w:val="Body Text 2"/>
    <w:basedOn w:val="a"/>
    <w:link w:val="23"/>
    <w:uiPriority w:val="99"/>
    <w:locked/>
    <w:rsid w:val="00E07801"/>
    <w:pPr>
      <w:spacing w:after="120" w:line="480" w:lineRule="auto"/>
    </w:pPr>
  </w:style>
  <w:style w:type="character" w:customStyle="1" w:styleId="23">
    <w:name w:val="Основний текст 2 Знак"/>
    <w:basedOn w:val="a0"/>
    <w:link w:val="22"/>
    <w:uiPriority w:val="99"/>
    <w:semiHidden/>
    <w:rsid w:val="00AE60DF"/>
    <w:rPr>
      <w:rFonts w:ascii="Times New Roman" w:eastAsia="Times New Roman" w:hAnsi="Times New Roman"/>
      <w:sz w:val="24"/>
      <w:szCs w:val="24"/>
      <w:lang w:val="ru-RU" w:eastAsia="ru-RU"/>
    </w:rPr>
  </w:style>
  <w:style w:type="character" w:customStyle="1" w:styleId="33">
    <w:name w:val="Знак Знак3"/>
    <w:uiPriority w:val="99"/>
    <w:locked/>
    <w:rsid w:val="00E07801"/>
    <w:rPr>
      <w:b/>
      <w:sz w:val="28"/>
      <w:lang w:val="uk-UA" w:eastAsia="ru-RU"/>
    </w:rPr>
  </w:style>
  <w:style w:type="character" w:styleId="af1">
    <w:name w:val="Hyperlink"/>
    <w:basedOn w:val="a0"/>
    <w:uiPriority w:val="99"/>
    <w:unhideWhenUsed/>
    <w:locked/>
    <w:rsid w:val="00A343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5555">
      <w:marLeft w:val="0"/>
      <w:marRight w:val="0"/>
      <w:marTop w:val="0"/>
      <w:marBottom w:val="0"/>
      <w:divBdr>
        <w:top w:val="none" w:sz="0" w:space="0" w:color="auto"/>
        <w:left w:val="none" w:sz="0" w:space="0" w:color="auto"/>
        <w:bottom w:val="none" w:sz="0" w:space="0" w:color="auto"/>
        <w:right w:val="none" w:sz="0" w:space="0" w:color="auto"/>
      </w:divBdr>
    </w:div>
    <w:div w:id="101265556">
      <w:marLeft w:val="0"/>
      <w:marRight w:val="0"/>
      <w:marTop w:val="0"/>
      <w:marBottom w:val="0"/>
      <w:divBdr>
        <w:top w:val="none" w:sz="0" w:space="0" w:color="auto"/>
        <w:left w:val="none" w:sz="0" w:space="0" w:color="auto"/>
        <w:bottom w:val="none" w:sz="0" w:space="0" w:color="auto"/>
        <w:right w:val="none" w:sz="0" w:space="0" w:color="auto"/>
      </w:divBdr>
    </w:div>
    <w:div w:id="1012655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671" Type="http://schemas.openxmlformats.org/officeDocument/2006/relationships/oleObject" Target="embeddings/oleObject165.bin"/><Relationship Id="rId769" Type="http://schemas.openxmlformats.org/officeDocument/2006/relationships/image" Target="media/image536.wmf"/><Relationship Id="rId976" Type="http://schemas.openxmlformats.org/officeDocument/2006/relationships/oleObject" Target="embeddings/oleObject340.bin"/><Relationship Id="rId21" Type="http://schemas.openxmlformats.org/officeDocument/2006/relationships/image" Target="media/image8.wmf"/><Relationship Id="rId324" Type="http://schemas.openxmlformats.org/officeDocument/2006/relationships/image" Target="media/image194.png"/><Relationship Id="rId531" Type="http://schemas.openxmlformats.org/officeDocument/2006/relationships/image" Target="media/image384.wmf"/><Relationship Id="rId629" Type="http://schemas.openxmlformats.org/officeDocument/2006/relationships/image" Target="media/image471.png"/><Relationship Id="rId170" Type="http://schemas.openxmlformats.org/officeDocument/2006/relationships/oleObject" Target="embeddings/oleObject84.bin"/><Relationship Id="rId836" Type="http://schemas.openxmlformats.org/officeDocument/2006/relationships/oleObject" Target="embeddings/oleObject264.bin"/><Relationship Id="rId268" Type="http://schemas.openxmlformats.org/officeDocument/2006/relationships/image" Target="media/image138.png"/><Relationship Id="rId475" Type="http://schemas.openxmlformats.org/officeDocument/2006/relationships/image" Target="media/image345.png"/><Relationship Id="rId682" Type="http://schemas.openxmlformats.org/officeDocument/2006/relationships/image" Target="media/image505.wmf"/><Relationship Id="rId903" Type="http://schemas.openxmlformats.org/officeDocument/2006/relationships/image" Target="media/image593.wmf"/><Relationship Id="rId32" Type="http://schemas.openxmlformats.org/officeDocument/2006/relationships/oleObject" Target="embeddings/oleObject12.bin"/><Relationship Id="rId128" Type="http://schemas.openxmlformats.org/officeDocument/2006/relationships/oleObject" Target="embeddings/oleObject63.bin"/><Relationship Id="rId335" Type="http://schemas.openxmlformats.org/officeDocument/2006/relationships/image" Target="media/image205.png"/><Relationship Id="rId542" Type="http://schemas.openxmlformats.org/officeDocument/2006/relationships/oleObject" Target="embeddings/oleObject146.bin"/><Relationship Id="rId987" Type="http://schemas.openxmlformats.org/officeDocument/2006/relationships/header" Target="header3.xml"/><Relationship Id="rId181" Type="http://schemas.openxmlformats.org/officeDocument/2006/relationships/image" Target="media/image85.wmf"/><Relationship Id="rId402" Type="http://schemas.openxmlformats.org/officeDocument/2006/relationships/image" Target="media/image272.png"/><Relationship Id="rId847" Type="http://schemas.openxmlformats.org/officeDocument/2006/relationships/oleObject" Target="embeddings/oleObject275.bin"/><Relationship Id="rId279" Type="http://schemas.openxmlformats.org/officeDocument/2006/relationships/image" Target="media/image149.png"/><Relationship Id="rId486" Type="http://schemas.openxmlformats.org/officeDocument/2006/relationships/image" Target="media/image356.png"/><Relationship Id="rId693" Type="http://schemas.openxmlformats.org/officeDocument/2006/relationships/oleObject" Target="embeddings/oleObject176.bin"/><Relationship Id="rId707" Type="http://schemas.openxmlformats.org/officeDocument/2006/relationships/oleObject" Target="embeddings/oleObject183.bin"/><Relationship Id="rId914" Type="http://schemas.openxmlformats.org/officeDocument/2006/relationships/oleObject" Target="embeddings/oleObject309.bin"/><Relationship Id="rId43" Type="http://schemas.openxmlformats.org/officeDocument/2006/relationships/image" Target="media/image19.wmf"/><Relationship Id="rId139" Type="http://schemas.openxmlformats.org/officeDocument/2006/relationships/image" Target="media/image64.wmf"/><Relationship Id="rId346" Type="http://schemas.openxmlformats.org/officeDocument/2006/relationships/image" Target="media/image216.png"/><Relationship Id="rId553" Type="http://schemas.openxmlformats.org/officeDocument/2006/relationships/image" Target="media/image395.png"/><Relationship Id="rId760" Type="http://schemas.openxmlformats.org/officeDocument/2006/relationships/oleObject" Target="embeddings/oleObject222.bin"/><Relationship Id="rId192" Type="http://schemas.openxmlformats.org/officeDocument/2006/relationships/oleObject" Target="embeddings/oleObject95.bin"/><Relationship Id="rId206" Type="http://schemas.openxmlformats.org/officeDocument/2006/relationships/oleObject" Target="embeddings/oleObject102.bin"/><Relationship Id="rId413" Type="http://schemas.openxmlformats.org/officeDocument/2006/relationships/image" Target="media/image283.png"/><Relationship Id="rId858" Type="http://schemas.openxmlformats.org/officeDocument/2006/relationships/oleObject" Target="embeddings/oleObject281.bin"/><Relationship Id="rId497" Type="http://schemas.openxmlformats.org/officeDocument/2006/relationships/image" Target="media/image367.wmf"/><Relationship Id="rId620" Type="http://schemas.openxmlformats.org/officeDocument/2006/relationships/image" Target="media/image462.png"/><Relationship Id="rId718" Type="http://schemas.openxmlformats.org/officeDocument/2006/relationships/oleObject" Target="embeddings/oleObject189.bin"/><Relationship Id="rId925" Type="http://schemas.openxmlformats.org/officeDocument/2006/relationships/image" Target="media/image604.wmf"/><Relationship Id="rId357" Type="http://schemas.openxmlformats.org/officeDocument/2006/relationships/image" Target="media/image227.png"/><Relationship Id="rId54" Type="http://schemas.openxmlformats.org/officeDocument/2006/relationships/oleObject" Target="embeddings/oleObject23.bin"/><Relationship Id="rId217" Type="http://schemas.openxmlformats.org/officeDocument/2006/relationships/image" Target="media/image103.wmf"/><Relationship Id="rId564" Type="http://schemas.openxmlformats.org/officeDocument/2006/relationships/image" Target="media/image406.png"/><Relationship Id="rId771" Type="http://schemas.openxmlformats.org/officeDocument/2006/relationships/image" Target="media/image537.wmf"/><Relationship Id="rId869" Type="http://schemas.openxmlformats.org/officeDocument/2006/relationships/image" Target="media/image576.wmf"/><Relationship Id="rId424" Type="http://schemas.openxmlformats.org/officeDocument/2006/relationships/image" Target="media/image294.png"/><Relationship Id="rId631" Type="http://schemas.openxmlformats.org/officeDocument/2006/relationships/image" Target="media/image473.png"/><Relationship Id="rId729" Type="http://schemas.openxmlformats.org/officeDocument/2006/relationships/oleObject" Target="embeddings/oleObject195.bin"/><Relationship Id="rId270" Type="http://schemas.openxmlformats.org/officeDocument/2006/relationships/image" Target="media/image140.png"/><Relationship Id="rId936" Type="http://schemas.openxmlformats.org/officeDocument/2006/relationships/oleObject" Target="embeddings/oleObject320.bin"/><Relationship Id="rId65" Type="http://schemas.openxmlformats.org/officeDocument/2006/relationships/oleObject" Target="embeddings/oleObject29.bin"/><Relationship Id="rId130" Type="http://schemas.openxmlformats.org/officeDocument/2006/relationships/oleObject" Target="embeddings/oleObject64.bin"/><Relationship Id="rId368" Type="http://schemas.openxmlformats.org/officeDocument/2006/relationships/image" Target="media/image238.png"/><Relationship Id="rId575" Type="http://schemas.openxmlformats.org/officeDocument/2006/relationships/image" Target="media/image417.png"/><Relationship Id="rId782" Type="http://schemas.openxmlformats.org/officeDocument/2006/relationships/oleObject" Target="embeddings/oleObject233.bin"/><Relationship Id="rId228" Type="http://schemas.openxmlformats.org/officeDocument/2006/relationships/oleObject" Target="embeddings/oleObject113.bin"/><Relationship Id="rId435" Type="http://schemas.openxmlformats.org/officeDocument/2006/relationships/image" Target="media/image305.png"/><Relationship Id="rId642" Type="http://schemas.openxmlformats.org/officeDocument/2006/relationships/image" Target="media/image484.png"/><Relationship Id="rId281" Type="http://schemas.openxmlformats.org/officeDocument/2006/relationships/image" Target="media/image151.png"/><Relationship Id="rId502" Type="http://schemas.openxmlformats.org/officeDocument/2006/relationships/oleObject" Target="embeddings/oleObject126.bin"/><Relationship Id="rId947" Type="http://schemas.openxmlformats.org/officeDocument/2006/relationships/image" Target="media/image615.wmf"/><Relationship Id="rId76" Type="http://schemas.openxmlformats.org/officeDocument/2006/relationships/oleObject" Target="embeddings/oleObject35.bin"/><Relationship Id="rId141" Type="http://schemas.openxmlformats.org/officeDocument/2006/relationships/image" Target="media/image65.wmf"/><Relationship Id="rId379" Type="http://schemas.openxmlformats.org/officeDocument/2006/relationships/image" Target="media/image249.png"/><Relationship Id="rId586" Type="http://schemas.openxmlformats.org/officeDocument/2006/relationships/image" Target="media/image428.png"/><Relationship Id="rId793" Type="http://schemas.openxmlformats.org/officeDocument/2006/relationships/image" Target="media/image548.wmf"/><Relationship Id="rId807" Type="http://schemas.openxmlformats.org/officeDocument/2006/relationships/image" Target="media/image555.wmf"/><Relationship Id="rId7" Type="http://schemas.openxmlformats.org/officeDocument/2006/relationships/endnotes" Target="endnotes.xml"/><Relationship Id="rId239" Type="http://schemas.openxmlformats.org/officeDocument/2006/relationships/oleObject" Target="embeddings/oleObject119.bin"/><Relationship Id="rId446" Type="http://schemas.openxmlformats.org/officeDocument/2006/relationships/image" Target="media/image316.png"/><Relationship Id="rId653" Type="http://schemas.openxmlformats.org/officeDocument/2006/relationships/oleObject" Target="embeddings/oleObject156.bin"/><Relationship Id="rId292" Type="http://schemas.openxmlformats.org/officeDocument/2006/relationships/image" Target="media/image162.png"/><Relationship Id="rId306" Type="http://schemas.openxmlformats.org/officeDocument/2006/relationships/image" Target="media/image176.png"/><Relationship Id="rId860" Type="http://schemas.openxmlformats.org/officeDocument/2006/relationships/oleObject" Target="embeddings/oleObject282.bin"/><Relationship Id="rId958" Type="http://schemas.openxmlformats.org/officeDocument/2006/relationships/oleObject" Target="embeddings/oleObject331.bin"/><Relationship Id="rId87" Type="http://schemas.openxmlformats.org/officeDocument/2006/relationships/oleObject" Target="embeddings/oleObject41.bin"/><Relationship Id="rId513" Type="http://schemas.openxmlformats.org/officeDocument/2006/relationships/image" Target="media/image375.wmf"/><Relationship Id="rId597" Type="http://schemas.openxmlformats.org/officeDocument/2006/relationships/image" Target="media/image439.png"/><Relationship Id="rId720" Type="http://schemas.openxmlformats.org/officeDocument/2006/relationships/oleObject" Target="embeddings/oleObject190.bin"/><Relationship Id="rId818" Type="http://schemas.openxmlformats.org/officeDocument/2006/relationships/oleObject" Target="embeddings/oleObject251.bin"/><Relationship Id="rId152" Type="http://schemas.openxmlformats.org/officeDocument/2006/relationships/oleObject" Target="embeddings/oleObject75.bin"/><Relationship Id="rId457" Type="http://schemas.openxmlformats.org/officeDocument/2006/relationships/image" Target="media/image327.png"/><Relationship Id="rId664" Type="http://schemas.openxmlformats.org/officeDocument/2006/relationships/image" Target="media/image496.wmf"/><Relationship Id="rId871" Type="http://schemas.openxmlformats.org/officeDocument/2006/relationships/image" Target="media/image577.wmf"/><Relationship Id="rId969" Type="http://schemas.openxmlformats.org/officeDocument/2006/relationships/image" Target="media/image626.wmf"/><Relationship Id="rId14" Type="http://schemas.openxmlformats.org/officeDocument/2006/relationships/oleObject" Target="embeddings/oleObject3.bin"/><Relationship Id="rId317" Type="http://schemas.openxmlformats.org/officeDocument/2006/relationships/image" Target="media/image187.png"/><Relationship Id="rId524" Type="http://schemas.openxmlformats.org/officeDocument/2006/relationships/oleObject" Target="embeddings/oleObject137.bin"/><Relationship Id="rId731" Type="http://schemas.openxmlformats.org/officeDocument/2006/relationships/oleObject" Target="embeddings/oleObject197.bin"/><Relationship Id="rId98" Type="http://schemas.openxmlformats.org/officeDocument/2006/relationships/image" Target="media/image45.wmf"/><Relationship Id="rId163" Type="http://schemas.openxmlformats.org/officeDocument/2006/relationships/image" Target="media/image76.wmf"/><Relationship Id="rId370" Type="http://schemas.openxmlformats.org/officeDocument/2006/relationships/image" Target="media/image240.png"/><Relationship Id="rId829" Type="http://schemas.openxmlformats.org/officeDocument/2006/relationships/oleObject" Target="embeddings/oleObject258.bin"/><Relationship Id="rId230" Type="http://schemas.openxmlformats.org/officeDocument/2006/relationships/oleObject" Target="embeddings/oleObject114.bin"/><Relationship Id="rId468" Type="http://schemas.openxmlformats.org/officeDocument/2006/relationships/image" Target="media/image338.png"/><Relationship Id="rId675" Type="http://schemas.openxmlformats.org/officeDocument/2006/relationships/oleObject" Target="embeddings/oleObject167.bin"/><Relationship Id="rId882" Type="http://schemas.openxmlformats.org/officeDocument/2006/relationships/oleObject" Target="embeddings/oleObject293.bin"/><Relationship Id="rId25" Type="http://schemas.openxmlformats.org/officeDocument/2006/relationships/image" Target="media/image10.wmf"/><Relationship Id="rId328" Type="http://schemas.openxmlformats.org/officeDocument/2006/relationships/image" Target="media/image198.png"/><Relationship Id="rId535" Type="http://schemas.openxmlformats.org/officeDocument/2006/relationships/image" Target="media/image386.wmf"/><Relationship Id="rId742" Type="http://schemas.openxmlformats.org/officeDocument/2006/relationships/oleObject" Target="embeddings/oleObject208.bin"/><Relationship Id="rId174" Type="http://schemas.openxmlformats.org/officeDocument/2006/relationships/oleObject" Target="embeddings/oleObject86.bin"/><Relationship Id="rId381" Type="http://schemas.openxmlformats.org/officeDocument/2006/relationships/image" Target="media/image251.png"/><Relationship Id="rId602" Type="http://schemas.openxmlformats.org/officeDocument/2006/relationships/image" Target="media/image444.png"/><Relationship Id="rId241" Type="http://schemas.openxmlformats.org/officeDocument/2006/relationships/oleObject" Target="embeddings/oleObject120.bin"/><Relationship Id="rId479" Type="http://schemas.openxmlformats.org/officeDocument/2006/relationships/image" Target="media/image349.png"/><Relationship Id="rId686" Type="http://schemas.openxmlformats.org/officeDocument/2006/relationships/image" Target="media/image507.wmf"/><Relationship Id="rId893" Type="http://schemas.openxmlformats.org/officeDocument/2006/relationships/image" Target="media/image588.wmf"/><Relationship Id="rId907" Type="http://schemas.openxmlformats.org/officeDocument/2006/relationships/image" Target="media/image595.wmf"/><Relationship Id="rId36" Type="http://schemas.openxmlformats.org/officeDocument/2006/relationships/oleObject" Target="embeddings/oleObject14.bin"/><Relationship Id="rId339" Type="http://schemas.openxmlformats.org/officeDocument/2006/relationships/image" Target="media/image209.png"/><Relationship Id="rId546" Type="http://schemas.openxmlformats.org/officeDocument/2006/relationships/oleObject" Target="embeddings/oleObject148.bin"/><Relationship Id="rId753" Type="http://schemas.openxmlformats.org/officeDocument/2006/relationships/oleObject" Target="embeddings/oleObject217.bin"/><Relationship Id="rId101" Type="http://schemas.openxmlformats.org/officeDocument/2006/relationships/oleObject" Target="embeddings/oleObject48.bin"/><Relationship Id="rId185" Type="http://schemas.openxmlformats.org/officeDocument/2006/relationships/image" Target="media/image87.wmf"/><Relationship Id="rId406" Type="http://schemas.openxmlformats.org/officeDocument/2006/relationships/image" Target="media/image276.png"/><Relationship Id="rId960" Type="http://schemas.openxmlformats.org/officeDocument/2006/relationships/oleObject" Target="embeddings/oleObject332.bin"/><Relationship Id="rId392" Type="http://schemas.openxmlformats.org/officeDocument/2006/relationships/image" Target="media/image262.png"/><Relationship Id="rId613" Type="http://schemas.openxmlformats.org/officeDocument/2006/relationships/image" Target="media/image455.png"/><Relationship Id="rId697" Type="http://schemas.openxmlformats.org/officeDocument/2006/relationships/oleObject" Target="embeddings/oleObject178.bin"/><Relationship Id="rId820" Type="http://schemas.openxmlformats.org/officeDocument/2006/relationships/image" Target="media/image562.wmf"/><Relationship Id="rId918" Type="http://schemas.openxmlformats.org/officeDocument/2006/relationships/oleObject" Target="embeddings/oleObject311.bin"/><Relationship Id="rId252" Type="http://schemas.openxmlformats.org/officeDocument/2006/relationships/image" Target="media/image122.png"/><Relationship Id="rId47" Type="http://schemas.openxmlformats.org/officeDocument/2006/relationships/image" Target="media/image21.wmf"/><Relationship Id="rId112" Type="http://schemas.openxmlformats.org/officeDocument/2006/relationships/image" Target="media/image52.wmf"/><Relationship Id="rId557" Type="http://schemas.openxmlformats.org/officeDocument/2006/relationships/image" Target="media/image399.png"/><Relationship Id="rId764" Type="http://schemas.openxmlformats.org/officeDocument/2006/relationships/oleObject" Target="embeddings/oleObject224.bin"/><Relationship Id="rId971" Type="http://schemas.openxmlformats.org/officeDocument/2006/relationships/image" Target="media/image627.wmf"/><Relationship Id="rId196" Type="http://schemas.openxmlformats.org/officeDocument/2006/relationships/oleObject" Target="embeddings/oleObject97.bin"/><Relationship Id="rId417" Type="http://schemas.openxmlformats.org/officeDocument/2006/relationships/image" Target="media/image287.png"/><Relationship Id="rId624" Type="http://schemas.openxmlformats.org/officeDocument/2006/relationships/image" Target="media/image466.png"/><Relationship Id="rId831" Type="http://schemas.openxmlformats.org/officeDocument/2006/relationships/oleObject" Target="embeddings/oleObject260.bin"/><Relationship Id="rId263" Type="http://schemas.openxmlformats.org/officeDocument/2006/relationships/image" Target="media/image133.png"/><Relationship Id="rId470" Type="http://schemas.openxmlformats.org/officeDocument/2006/relationships/image" Target="media/image340.png"/><Relationship Id="rId929" Type="http://schemas.openxmlformats.org/officeDocument/2006/relationships/image" Target="media/image606.wmf"/><Relationship Id="rId58" Type="http://schemas.openxmlformats.org/officeDocument/2006/relationships/oleObject" Target="embeddings/oleObject25.bin"/><Relationship Id="rId123" Type="http://schemas.openxmlformats.org/officeDocument/2006/relationships/image" Target="media/image56.wmf"/><Relationship Id="rId330" Type="http://schemas.openxmlformats.org/officeDocument/2006/relationships/image" Target="media/image200.png"/><Relationship Id="rId568" Type="http://schemas.openxmlformats.org/officeDocument/2006/relationships/image" Target="media/image410.png"/><Relationship Id="rId775" Type="http://schemas.openxmlformats.org/officeDocument/2006/relationships/image" Target="media/image539.wmf"/><Relationship Id="rId982" Type="http://schemas.openxmlformats.org/officeDocument/2006/relationships/image" Target="media/image634.png"/><Relationship Id="rId165" Type="http://schemas.openxmlformats.org/officeDocument/2006/relationships/image" Target="media/image77.wmf"/><Relationship Id="rId372" Type="http://schemas.openxmlformats.org/officeDocument/2006/relationships/image" Target="media/image242.png"/><Relationship Id="rId428" Type="http://schemas.openxmlformats.org/officeDocument/2006/relationships/image" Target="media/image298.png"/><Relationship Id="rId635" Type="http://schemas.openxmlformats.org/officeDocument/2006/relationships/image" Target="media/image477.png"/><Relationship Id="rId677" Type="http://schemas.openxmlformats.org/officeDocument/2006/relationships/oleObject" Target="embeddings/oleObject168.bin"/><Relationship Id="rId800" Type="http://schemas.openxmlformats.org/officeDocument/2006/relationships/oleObject" Target="embeddings/oleObject242.bin"/><Relationship Id="rId842" Type="http://schemas.openxmlformats.org/officeDocument/2006/relationships/oleObject" Target="embeddings/oleObject270.bin"/><Relationship Id="rId232" Type="http://schemas.openxmlformats.org/officeDocument/2006/relationships/oleObject" Target="embeddings/oleObject115.bin"/><Relationship Id="rId274" Type="http://schemas.openxmlformats.org/officeDocument/2006/relationships/image" Target="media/image144.png"/><Relationship Id="rId481" Type="http://schemas.openxmlformats.org/officeDocument/2006/relationships/image" Target="media/image351.png"/><Relationship Id="rId702" Type="http://schemas.openxmlformats.org/officeDocument/2006/relationships/image" Target="media/image515.wmf"/><Relationship Id="rId884" Type="http://schemas.openxmlformats.org/officeDocument/2006/relationships/oleObject" Target="embeddings/oleObject294.bin"/><Relationship Id="rId27" Type="http://schemas.openxmlformats.org/officeDocument/2006/relationships/image" Target="media/image11.wmf"/><Relationship Id="rId69" Type="http://schemas.openxmlformats.org/officeDocument/2006/relationships/oleObject" Target="embeddings/oleObject31.bin"/><Relationship Id="rId134" Type="http://schemas.openxmlformats.org/officeDocument/2006/relationships/oleObject" Target="embeddings/oleObject66.bin"/><Relationship Id="rId537" Type="http://schemas.openxmlformats.org/officeDocument/2006/relationships/image" Target="media/image387.wmf"/><Relationship Id="rId579" Type="http://schemas.openxmlformats.org/officeDocument/2006/relationships/image" Target="media/image421.png"/><Relationship Id="rId744" Type="http://schemas.openxmlformats.org/officeDocument/2006/relationships/oleObject" Target="embeddings/oleObject209.bin"/><Relationship Id="rId786" Type="http://schemas.openxmlformats.org/officeDocument/2006/relationships/oleObject" Target="embeddings/oleObject235.bin"/><Relationship Id="rId951" Type="http://schemas.openxmlformats.org/officeDocument/2006/relationships/image" Target="media/image617.wmf"/><Relationship Id="rId80" Type="http://schemas.openxmlformats.org/officeDocument/2006/relationships/oleObject" Target="embeddings/oleObject37.bin"/><Relationship Id="rId176" Type="http://schemas.openxmlformats.org/officeDocument/2006/relationships/oleObject" Target="embeddings/oleObject87.bin"/><Relationship Id="rId341" Type="http://schemas.openxmlformats.org/officeDocument/2006/relationships/image" Target="media/image211.png"/><Relationship Id="rId383" Type="http://schemas.openxmlformats.org/officeDocument/2006/relationships/image" Target="media/image253.png"/><Relationship Id="rId439" Type="http://schemas.openxmlformats.org/officeDocument/2006/relationships/image" Target="media/image309.png"/><Relationship Id="rId590" Type="http://schemas.openxmlformats.org/officeDocument/2006/relationships/image" Target="media/image432.png"/><Relationship Id="rId604" Type="http://schemas.openxmlformats.org/officeDocument/2006/relationships/image" Target="media/image446.png"/><Relationship Id="rId646" Type="http://schemas.openxmlformats.org/officeDocument/2006/relationships/image" Target="media/image487.wmf"/><Relationship Id="rId811" Type="http://schemas.openxmlformats.org/officeDocument/2006/relationships/image" Target="media/image557.wmf"/><Relationship Id="rId201" Type="http://schemas.openxmlformats.org/officeDocument/2006/relationships/image" Target="media/image95.wmf"/><Relationship Id="rId243" Type="http://schemas.openxmlformats.org/officeDocument/2006/relationships/oleObject" Target="embeddings/oleObject121.bin"/><Relationship Id="rId285" Type="http://schemas.openxmlformats.org/officeDocument/2006/relationships/image" Target="media/image155.png"/><Relationship Id="rId450" Type="http://schemas.openxmlformats.org/officeDocument/2006/relationships/image" Target="media/image320.png"/><Relationship Id="rId506" Type="http://schemas.openxmlformats.org/officeDocument/2006/relationships/oleObject" Target="embeddings/oleObject128.bin"/><Relationship Id="rId688" Type="http://schemas.openxmlformats.org/officeDocument/2006/relationships/image" Target="media/image508.wmf"/><Relationship Id="rId853" Type="http://schemas.openxmlformats.org/officeDocument/2006/relationships/image" Target="media/image568.wmf"/><Relationship Id="rId895" Type="http://schemas.openxmlformats.org/officeDocument/2006/relationships/image" Target="media/image589.wmf"/><Relationship Id="rId909" Type="http://schemas.openxmlformats.org/officeDocument/2006/relationships/image" Target="media/image596.wmf"/><Relationship Id="rId38" Type="http://schemas.openxmlformats.org/officeDocument/2006/relationships/oleObject" Target="embeddings/oleObject15.bin"/><Relationship Id="rId103" Type="http://schemas.openxmlformats.org/officeDocument/2006/relationships/oleObject" Target="embeddings/oleObject49.bin"/><Relationship Id="rId310" Type="http://schemas.openxmlformats.org/officeDocument/2006/relationships/image" Target="media/image180.png"/><Relationship Id="rId492" Type="http://schemas.openxmlformats.org/officeDocument/2006/relationships/image" Target="media/image362.png"/><Relationship Id="rId548" Type="http://schemas.openxmlformats.org/officeDocument/2006/relationships/oleObject" Target="embeddings/oleObject149.bin"/><Relationship Id="rId713" Type="http://schemas.openxmlformats.org/officeDocument/2006/relationships/image" Target="media/image520.wmf"/><Relationship Id="rId755" Type="http://schemas.openxmlformats.org/officeDocument/2006/relationships/oleObject" Target="embeddings/oleObject219.bin"/><Relationship Id="rId797" Type="http://schemas.openxmlformats.org/officeDocument/2006/relationships/image" Target="media/image550.wmf"/><Relationship Id="rId920" Type="http://schemas.openxmlformats.org/officeDocument/2006/relationships/oleObject" Target="embeddings/oleObject312.bin"/><Relationship Id="rId962" Type="http://schemas.openxmlformats.org/officeDocument/2006/relationships/oleObject" Target="embeddings/oleObject333.bin"/><Relationship Id="rId91" Type="http://schemas.openxmlformats.org/officeDocument/2006/relationships/oleObject" Target="embeddings/oleObject43.bin"/><Relationship Id="rId145" Type="http://schemas.openxmlformats.org/officeDocument/2006/relationships/image" Target="media/image67.wmf"/><Relationship Id="rId187" Type="http://schemas.openxmlformats.org/officeDocument/2006/relationships/image" Target="media/image88.wmf"/><Relationship Id="rId352" Type="http://schemas.openxmlformats.org/officeDocument/2006/relationships/image" Target="media/image222.png"/><Relationship Id="rId394" Type="http://schemas.openxmlformats.org/officeDocument/2006/relationships/image" Target="media/image264.png"/><Relationship Id="rId408" Type="http://schemas.openxmlformats.org/officeDocument/2006/relationships/image" Target="media/image278.png"/><Relationship Id="rId615" Type="http://schemas.openxmlformats.org/officeDocument/2006/relationships/image" Target="media/image457.png"/><Relationship Id="rId822" Type="http://schemas.openxmlformats.org/officeDocument/2006/relationships/image" Target="media/image563.png"/><Relationship Id="rId212" Type="http://schemas.openxmlformats.org/officeDocument/2006/relationships/oleObject" Target="embeddings/oleObject105.bin"/><Relationship Id="rId254" Type="http://schemas.openxmlformats.org/officeDocument/2006/relationships/image" Target="media/image124.png"/><Relationship Id="rId657" Type="http://schemas.openxmlformats.org/officeDocument/2006/relationships/oleObject" Target="embeddings/oleObject158.bin"/><Relationship Id="rId699" Type="http://schemas.openxmlformats.org/officeDocument/2006/relationships/oleObject" Target="embeddings/oleObject179.bin"/><Relationship Id="rId864" Type="http://schemas.openxmlformats.org/officeDocument/2006/relationships/oleObject" Target="embeddings/oleObject284.bin"/><Relationship Id="rId49" Type="http://schemas.openxmlformats.org/officeDocument/2006/relationships/image" Target="media/image22.wmf"/><Relationship Id="rId114" Type="http://schemas.openxmlformats.org/officeDocument/2006/relationships/oleObject" Target="embeddings/oleObject55.bin"/><Relationship Id="rId296" Type="http://schemas.openxmlformats.org/officeDocument/2006/relationships/image" Target="media/image166.png"/><Relationship Id="rId461" Type="http://schemas.openxmlformats.org/officeDocument/2006/relationships/image" Target="media/image331.png"/><Relationship Id="rId517" Type="http://schemas.openxmlformats.org/officeDocument/2006/relationships/image" Target="media/image377.wmf"/><Relationship Id="rId559" Type="http://schemas.openxmlformats.org/officeDocument/2006/relationships/image" Target="media/image401.png"/><Relationship Id="rId724" Type="http://schemas.openxmlformats.org/officeDocument/2006/relationships/oleObject" Target="embeddings/oleObject192.bin"/><Relationship Id="rId766" Type="http://schemas.openxmlformats.org/officeDocument/2006/relationships/oleObject" Target="embeddings/oleObject225.bin"/><Relationship Id="rId931" Type="http://schemas.openxmlformats.org/officeDocument/2006/relationships/image" Target="media/image607.wmf"/><Relationship Id="rId60" Type="http://schemas.openxmlformats.org/officeDocument/2006/relationships/oleObject" Target="embeddings/oleObject26.bin"/><Relationship Id="rId156" Type="http://schemas.openxmlformats.org/officeDocument/2006/relationships/oleObject" Target="embeddings/oleObject77.bin"/><Relationship Id="rId198" Type="http://schemas.openxmlformats.org/officeDocument/2006/relationships/oleObject" Target="embeddings/oleObject98.bin"/><Relationship Id="rId321" Type="http://schemas.openxmlformats.org/officeDocument/2006/relationships/image" Target="media/image191.png"/><Relationship Id="rId363" Type="http://schemas.openxmlformats.org/officeDocument/2006/relationships/image" Target="media/image233.png"/><Relationship Id="rId419" Type="http://schemas.openxmlformats.org/officeDocument/2006/relationships/image" Target="media/image289.png"/><Relationship Id="rId570" Type="http://schemas.openxmlformats.org/officeDocument/2006/relationships/image" Target="media/image412.png"/><Relationship Id="rId626" Type="http://schemas.openxmlformats.org/officeDocument/2006/relationships/image" Target="media/image468.png"/><Relationship Id="rId973" Type="http://schemas.openxmlformats.org/officeDocument/2006/relationships/image" Target="media/image628.wmf"/><Relationship Id="rId223" Type="http://schemas.openxmlformats.org/officeDocument/2006/relationships/image" Target="media/image106.wmf"/><Relationship Id="rId430" Type="http://schemas.openxmlformats.org/officeDocument/2006/relationships/image" Target="media/image300.png"/><Relationship Id="rId668" Type="http://schemas.openxmlformats.org/officeDocument/2006/relationships/image" Target="media/image498.wmf"/><Relationship Id="rId833" Type="http://schemas.openxmlformats.org/officeDocument/2006/relationships/oleObject" Target="embeddings/oleObject262.bin"/><Relationship Id="rId875" Type="http://schemas.openxmlformats.org/officeDocument/2006/relationships/image" Target="media/image579.wmf"/><Relationship Id="rId18" Type="http://schemas.openxmlformats.org/officeDocument/2006/relationships/oleObject" Target="embeddings/oleObject5.bin"/><Relationship Id="rId265" Type="http://schemas.openxmlformats.org/officeDocument/2006/relationships/image" Target="media/image135.png"/><Relationship Id="rId472" Type="http://schemas.openxmlformats.org/officeDocument/2006/relationships/image" Target="media/image342.jpeg"/><Relationship Id="rId528" Type="http://schemas.openxmlformats.org/officeDocument/2006/relationships/oleObject" Target="embeddings/oleObject139.bin"/><Relationship Id="rId735" Type="http://schemas.openxmlformats.org/officeDocument/2006/relationships/oleObject" Target="embeddings/oleObject201.bin"/><Relationship Id="rId900" Type="http://schemas.openxmlformats.org/officeDocument/2006/relationships/oleObject" Target="embeddings/oleObject302.bin"/><Relationship Id="rId942" Type="http://schemas.openxmlformats.org/officeDocument/2006/relationships/oleObject" Target="embeddings/oleObject323.bin"/><Relationship Id="rId125" Type="http://schemas.openxmlformats.org/officeDocument/2006/relationships/image" Target="media/image57.wmf"/><Relationship Id="rId167" Type="http://schemas.openxmlformats.org/officeDocument/2006/relationships/image" Target="media/image78.wmf"/><Relationship Id="rId332" Type="http://schemas.openxmlformats.org/officeDocument/2006/relationships/image" Target="media/image202.png"/><Relationship Id="rId374" Type="http://schemas.openxmlformats.org/officeDocument/2006/relationships/image" Target="media/image244.png"/><Relationship Id="rId581" Type="http://schemas.openxmlformats.org/officeDocument/2006/relationships/image" Target="media/image423.png"/><Relationship Id="rId777" Type="http://schemas.openxmlformats.org/officeDocument/2006/relationships/image" Target="media/image540.wmf"/><Relationship Id="rId984" Type="http://schemas.openxmlformats.org/officeDocument/2006/relationships/header" Target="header2.xml"/><Relationship Id="rId71" Type="http://schemas.openxmlformats.org/officeDocument/2006/relationships/oleObject" Target="embeddings/oleObject32.bin"/><Relationship Id="rId234" Type="http://schemas.openxmlformats.org/officeDocument/2006/relationships/oleObject" Target="embeddings/oleObject116.bin"/><Relationship Id="rId637" Type="http://schemas.openxmlformats.org/officeDocument/2006/relationships/image" Target="media/image479.png"/><Relationship Id="rId679" Type="http://schemas.openxmlformats.org/officeDocument/2006/relationships/oleObject" Target="embeddings/oleObject169.bin"/><Relationship Id="rId802" Type="http://schemas.openxmlformats.org/officeDocument/2006/relationships/oleObject" Target="embeddings/oleObject243.bin"/><Relationship Id="rId844" Type="http://schemas.openxmlformats.org/officeDocument/2006/relationships/oleObject" Target="embeddings/oleObject272.bin"/><Relationship Id="rId886" Type="http://schemas.openxmlformats.org/officeDocument/2006/relationships/oleObject" Target="embeddings/oleObject295.bin"/><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image" Target="media/image146.png"/><Relationship Id="rId441" Type="http://schemas.openxmlformats.org/officeDocument/2006/relationships/image" Target="media/image311.png"/><Relationship Id="rId483" Type="http://schemas.openxmlformats.org/officeDocument/2006/relationships/image" Target="media/image353.jpeg"/><Relationship Id="rId539" Type="http://schemas.openxmlformats.org/officeDocument/2006/relationships/image" Target="media/image388.wmf"/><Relationship Id="rId690" Type="http://schemas.openxmlformats.org/officeDocument/2006/relationships/image" Target="media/image509.wmf"/><Relationship Id="rId704" Type="http://schemas.openxmlformats.org/officeDocument/2006/relationships/image" Target="media/image516.wmf"/><Relationship Id="rId746" Type="http://schemas.openxmlformats.org/officeDocument/2006/relationships/oleObject" Target="embeddings/oleObject210.bin"/><Relationship Id="rId911" Type="http://schemas.openxmlformats.org/officeDocument/2006/relationships/image" Target="media/image597.wmf"/><Relationship Id="rId40" Type="http://schemas.openxmlformats.org/officeDocument/2006/relationships/oleObject" Target="embeddings/oleObject16.bin"/><Relationship Id="rId136" Type="http://schemas.openxmlformats.org/officeDocument/2006/relationships/oleObject" Target="embeddings/oleObject67.bin"/><Relationship Id="rId178" Type="http://schemas.openxmlformats.org/officeDocument/2006/relationships/oleObject" Target="embeddings/oleObject88.bin"/><Relationship Id="rId301" Type="http://schemas.openxmlformats.org/officeDocument/2006/relationships/image" Target="media/image171.png"/><Relationship Id="rId343" Type="http://schemas.openxmlformats.org/officeDocument/2006/relationships/image" Target="media/image213.png"/><Relationship Id="rId550" Type="http://schemas.openxmlformats.org/officeDocument/2006/relationships/oleObject" Target="embeddings/oleObject150.bin"/><Relationship Id="rId788" Type="http://schemas.openxmlformats.org/officeDocument/2006/relationships/oleObject" Target="embeddings/oleObject236.bin"/><Relationship Id="rId953" Type="http://schemas.openxmlformats.org/officeDocument/2006/relationships/image" Target="media/image618.wmf"/><Relationship Id="rId82" Type="http://schemas.openxmlformats.org/officeDocument/2006/relationships/oleObject" Target="embeddings/oleObject38.bin"/><Relationship Id="rId203" Type="http://schemas.openxmlformats.org/officeDocument/2006/relationships/image" Target="media/image96.wmf"/><Relationship Id="rId385" Type="http://schemas.openxmlformats.org/officeDocument/2006/relationships/image" Target="media/image255.png"/><Relationship Id="rId592" Type="http://schemas.openxmlformats.org/officeDocument/2006/relationships/image" Target="media/image434.png"/><Relationship Id="rId606" Type="http://schemas.openxmlformats.org/officeDocument/2006/relationships/image" Target="media/image448.png"/><Relationship Id="rId648" Type="http://schemas.openxmlformats.org/officeDocument/2006/relationships/image" Target="media/image488.wmf"/><Relationship Id="rId813" Type="http://schemas.openxmlformats.org/officeDocument/2006/relationships/image" Target="media/image558.wmf"/><Relationship Id="rId855" Type="http://schemas.openxmlformats.org/officeDocument/2006/relationships/image" Target="media/image569.wmf"/><Relationship Id="rId245" Type="http://schemas.openxmlformats.org/officeDocument/2006/relationships/oleObject" Target="embeddings/oleObject122.bin"/><Relationship Id="rId287" Type="http://schemas.openxmlformats.org/officeDocument/2006/relationships/image" Target="media/image157.png"/><Relationship Id="rId410" Type="http://schemas.openxmlformats.org/officeDocument/2006/relationships/image" Target="media/image280.png"/><Relationship Id="rId452" Type="http://schemas.openxmlformats.org/officeDocument/2006/relationships/image" Target="media/image322.png"/><Relationship Id="rId494" Type="http://schemas.openxmlformats.org/officeDocument/2006/relationships/image" Target="media/image364.png"/><Relationship Id="rId508" Type="http://schemas.openxmlformats.org/officeDocument/2006/relationships/oleObject" Target="embeddings/oleObject129.bin"/><Relationship Id="rId715" Type="http://schemas.openxmlformats.org/officeDocument/2006/relationships/image" Target="media/image521.wmf"/><Relationship Id="rId897" Type="http://schemas.openxmlformats.org/officeDocument/2006/relationships/image" Target="media/image590.wmf"/><Relationship Id="rId922" Type="http://schemas.openxmlformats.org/officeDocument/2006/relationships/oleObject" Target="embeddings/oleObject313.bin"/><Relationship Id="rId105" Type="http://schemas.openxmlformats.org/officeDocument/2006/relationships/oleObject" Target="embeddings/oleObject50.bin"/><Relationship Id="rId147" Type="http://schemas.openxmlformats.org/officeDocument/2006/relationships/image" Target="media/image68.wmf"/><Relationship Id="rId312" Type="http://schemas.openxmlformats.org/officeDocument/2006/relationships/image" Target="media/image182.png"/><Relationship Id="rId354" Type="http://schemas.openxmlformats.org/officeDocument/2006/relationships/image" Target="media/image224.png"/><Relationship Id="rId757" Type="http://schemas.openxmlformats.org/officeDocument/2006/relationships/image" Target="media/image530.wmf"/><Relationship Id="rId799" Type="http://schemas.openxmlformats.org/officeDocument/2006/relationships/image" Target="media/image551.wmf"/><Relationship Id="rId964" Type="http://schemas.openxmlformats.org/officeDocument/2006/relationships/oleObject" Target="embeddings/oleObject334.bin"/><Relationship Id="rId51" Type="http://schemas.openxmlformats.org/officeDocument/2006/relationships/image" Target="media/image23.wmf"/><Relationship Id="rId93" Type="http://schemas.openxmlformats.org/officeDocument/2006/relationships/oleObject" Target="embeddings/oleObject44.bin"/><Relationship Id="rId189" Type="http://schemas.openxmlformats.org/officeDocument/2006/relationships/image" Target="media/image89.wmf"/><Relationship Id="rId396" Type="http://schemas.openxmlformats.org/officeDocument/2006/relationships/image" Target="media/image266.png"/><Relationship Id="rId561" Type="http://schemas.openxmlformats.org/officeDocument/2006/relationships/image" Target="media/image403.png"/><Relationship Id="rId617" Type="http://schemas.openxmlformats.org/officeDocument/2006/relationships/image" Target="media/image459.png"/><Relationship Id="rId659" Type="http://schemas.openxmlformats.org/officeDocument/2006/relationships/oleObject" Target="embeddings/oleObject159.bin"/><Relationship Id="rId824" Type="http://schemas.openxmlformats.org/officeDocument/2006/relationships/oleObject" Target="embeddings/oleObject253.bin"/><Relationship Id="rId866" Type="http://schemas.openxmlformats.org/officeDocument/2006/relationships/oleObject" Target="embeddings/oleObject285.bin"/><Relationship Id="rId214" Type="http://schemas.openxmlformats.org/officeDocument/2006/relationships/oleObject" Target="embeddings/oleObject106.bin"/><Relationship Id="rId256" Type="http://schemas.openxmlformats.org/officeDocument/2006/relationships/image" Target="media/image126.png"/><Relationship Id="rId298" Type="http://schemas.openxmlformats.org/officeDocument/2006/relationships/image" Target="media/image168.png"/><Relationship Id="rId421" Type="http://schemas.openxmlformats.org/officeDocument/2006/relationships/image" Target="media/image291.png"/><Relationship Id="rId463" Type="http://schemas.openxmlformats.org/officeDocument/2006/relationships/image" Target="media/image333.png"/><Relationship Id="rId519" Type="http://schemas.openxmlformats.org/officeDocument/2006/relationships/image" Target="media/image378.wmf"/><Relationship Id="rId670" Type="http://schemas.openxmlformats.org/officeDocument/2006/relationships/image" Target="media/image499.wmf"/><Relationship Id="rId116" Type="http://schemas.openxmlformats.org/officeDocument/2006/relationships/oleObject" Target="embeddings/oleObject57.bin"/><Relationship Id="rId158" Type="http://schemas.openxmlformats.org/officeDocument/2006/relationships/oleObject" Target="embeddings/oleObject78.bin"/><Relationship Id="rId323" Type="http://schemas.openxmlformats.org/officeDocument/2006/relationships/image" Target="media/image193.png"/><Relationship Id="rId530" Type="http://schemas.openxmlformats.org/officeDocument/2006/relationships/oleObject" Target="embeddings/oleObject140.bin"/><Relationship Id="rId726" Type="http://schemas.openxmlformats.org/officeDocument/2006/relationships/oleObject" Target="embeddings/oleObject193.bin"/><Relationship Id="rId768" Type="http://schemas.openxmlformats.org/officeDocument/2006/relationships/oleObject" Target="embeddings/oleObject226.bin"/><Relationship Id="rId933" Type="http://schemas.openxmlformats.org/officeDocument/2006/relationships/image" Target="media/image608.wmf"/><Relationship Id="rId975" Type="http://schemas.openxmlformats.org/officeDocument/2006/relationships/image" Target="media/image629.wmf"/><Relationship Id="rId20" Type="http://schemas.openxmlformats.org/officeDocument/2006/relationships/oleObject" Target="embeddings/oleObject6.bin"/><Relationship Id="rId62" Type="http://schemas.openxmlformats.org/officeDocument/2006/relationships/image" Target="media/image28.wmf"/><Relationship Id="rId365" Type="http://schemas.openxmlformats.org/officeDocument/2006/relationships/image" Target="media/image235.png"/><Relationship Id="rId572" Type="http://schemas.openxmlformats.org/officeDocument/2006/relationships/image" Target="media/image414.png"/><Relationship Id="rId628" Type="http://schemas.openxmlformats.org/officeDocument/2006/relationships/image" Target="media/image470.png"/><Relationship Id="rId835" Type="http://schemas.openxmlformats.org/officeDocument/2006/relationships/image" Target="media/image565.wmf"/><Relationship Id="rId225" Type="http://schemas.openxmlformats.org/officeDocument/2006/relationships/image" Target="media/image107.wmf"/><Relationship Id="rId267" Type="http://schemas.openxmlformats.org/officeDocument/2006/relationships/image" Target="media/image137.png"/><Relationship Id="rId432" Type="http://schemas.openxmlformats.org/officeDocument/2006/relationships/image" Target="media/image302.png"/><Relationship Id="rId474" Type="http://schemas.openxmlformats.org/officeDocument/2006/relationships/image" Target="media/image344.png"/><Relationship Id="rId877" Type="http://schemas.openxmlformats.org/officeDocument/2006/relationships/image" Target="media/image580.wmf"/><Relationship Id="rId127" Type="http://schemas.openxmlformats.org/officeDocument/2006/relationships/image" Target="media/image58.wmf"/><Relationship Id="rId681" Type="http://schemas.openxmlformats.org/officeDocument/2006/relationships/oleObject" Target="embeddings/oleObject170.bin"/><Relationship Id="rId737" Type="http://schemas.openxmlformats.org/officeDocument/2006/relationships/oleObject" Target="embeddings/oleObject203.bin"/><Relationship Id="rId779" Type="http://schemas.openxmlformats.org/officeDocument/2006/relationships/image" Target="media/image541.wmf"/><Relationship Id="rId902" Type="http://schemas.openxmlformats.org/officeDocument/2006/relationships/oleObject" Target="embeddings/oleObject303.bin"/><Relationship Id="rId944" Type="http://schemas.openxmlformats.org/officeDocument/2006/relationships/oleObject" Target="embeddings/oleObject324.bin"/><Relationship Id="rId986" Type="http://schemas.openxmlformats.org/officeDocument/2006/relationships/footer" Target="footer2.xml"/><Relationship Id="rId31" Type="http://schemas.openxmlformats.org/officeDocument/2006/relationships/image" Target="media/image13.wmf"/><Relationship Id="rId73" Type="http://schemas.openxmlformats.org/officeDocument/2006/relationships/oleObject" Target="embeddings/oleObject33.bin"/><Relationship Id="rId169" Type="http://schemas.openxmlformats.org/officeDocument/2006/relationships/image" Target="media/image79.wmf"/><Relationship Id="rId334" Type="http://schemas.openxmlformats.org/officeDocument/2006/relationships/image" Target="media/image204.png"/><Relationship Id="rId376" Type="http://schemas.openxmlformats.org/officeDocument/2006/relationships/image" Target="media/image246.png"/><Relationship Id="rId541" Type="http://schemas.openxmlformats.org/officeDocument/2006/relationships/image" Target="media/image389.wmf"/><Relationship Id="rId583" Type="http://schemas.openxmlformats.org/officeDocument/2006/relationships/image" Target="media/image425.png"/><Relationship Id="rId639" Type="http://schemas.openxmlformats.org/officeDocument/2006/relationships/image" Target="media/image481.png"/><Relationship Id="rId790" Type="http://schemas.openxmlformats.org/officeDocument/2006/relationships/oleObject" Target="embeddings/oleObject237.bin"/><Relationship Id="rId804" Type="http://schemas.openxmlformats.org/officeDocument/2006/relationships/oleObject" Target="embeddings/oleObject244.bin"/><Relationship Id="rId4" Type="http://schemas.openxmlformats.org/officeDocument/2006/relationships/settings" Target="settings.xml"/><Relationship Id="rId180" Type="http://schemas.openxmlformats.org/officeDocument/2006/relationships/oleObject" Target="embeddings/oleObject89.bin"/><Relationship Id="rId236" Type="http://schemas.openxmlformats.org/officeDocument/2006/relationships/image" Target="media/image112.wmf"/><Relationship Id="rId278" Type="http://schemas.openxmlformats.org/officeDocument/2006/relationships/image" Target="media/image148.png"/><Relationship Id="rId401" Type="http://schemas.openxmlformats.org/officeDocument/2006/relationships/image" Target="media/image271.png"/><Relationship Id="rId443" Type="http://schemas.openxmlformats.org/officeDocument/2006/relationships/image" Target="media/image313.png"/><Relationship Id="rId650" Type="http://schemas.openxmlformats.org/officeDocument/2006/relationships/image" Target="media/image489.wmf"/><Relationship Id="rId846" Type="http://schemas.openxmlformats.org/officeDocument/2006/relationships/oleObject" Target="embeddings/oleObject274.bin"/><Relationship Id="rId888" Type="http://schemas.openxmlformats.org/officeDocument/2006/relationships/oleObject" Target="embeddings/oleObject296.bin"/><Relationship Id="rId303" Type="http://schemas.openxmlformats.org/officeDocument/2006/relationships/image" Target="media/image173.png"/><Relationship Id="rId485" Type="http://schemas.openxmlformats.org/officeDocument/2006/relationships/image" Target="media/image355.png"/><Relationship Id="rId692" Type="http://schemas.openxmlformats.org/officeDocument/2006/relationships/image" Target="media/image510.wmf"/><Relationship Id="rId706" Type="http://schemas.openxmlformats.org/officeDocument/2006/relationships/image" Target="media/image517.wmf"/><Relationship Id="rId748" Type="http://schemas.openxmlformats.org/officeDocument/2006/relationships/oleObject" Target="embeddings/oleObject212.bin"/><Relationship Id="rId913" Type="http://schemas.openxmlformats.org/officeDocument/2006/relationships/image" Target="media/image598.wmf"/><Relationship Id="rId955" Type="http://schemas.openxmlformats.org/officeDocument/2006/relationships/image" Target="media/image619.wmf"/><Relationship Id="rId42" Type="http://schemas.openxmlformats.org/officeDocument/2006/relationships/oleObject" Target="embeddings/oleObject17.bin"/><Relationship Id="rId84" Type="http://schemas.openxmlformats.org/officeDocument/2006/relationships/oleObject" Target="embeddings/oleObject39.bin"/><Relationship Id="rId138" Type="http://schemas.openxmlformats.org/officeDocument/2006/relationships/oleObject" Target="embeddings/oleObject68.bin"/><Relationship Id="rId345" Type="http://schemas.openxmlformats.org/officeDocument/2006/relationships/image" Target="media/image215.png"/><Relationship Id="rId387" Type="http://schemas.openxmlformats.org/officeDocument/2006/relationships/image" Target="media/image257.png"/><Relationship Id="rId510" Type="http://schemas.openxmlformats.org/officeDocument/2006/relationships/oleObject" Target="embeddings/oleObject130.bin"/><Relationship Id="rId552" Type="http://schemas.openxmlformats.org/officeDocument/2006/relationships/oleObject" Target="embeddings/oleObject151.bin"/><Relationship Id="rId594" Type="http://schemas.openxmlformats.org/officeDocument/2006/relationships/image" Target="media/image436.png"/><Relationship Id="rId608" Type="http://schemas.openxmlformats.org/officeDocument/2006/relationships/image" Target="media/image450.png"/><Relationship Id="rId815" Type="http://schemas.openxmlformats.org/officeDocument/2006/relationships/image" Target="media/image559.wmf"/><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oleObject" Target="embeddings/oleObject123.bin"/><Relationship Id="rId412" Type="http://schemas.openxmlformats.org/officeDocument/2006/relationships/image" Target="media/image282.png"/><Relationship Id="rId857" Type="http://schemas.openxmlformats.org/officeDocument/2006/relationships/image" Target="media/image570.wmf"/><Relationship Id="rId899" Type="http://schemas.openxmlformats.org/officeDocument/2006/relationships/image" Target="media/image591.wmf"/><Relationship Id="rId107" Type="http://schemas.openxmlformats.org/officeDocument/2006/relationships/oleObject" Target="embeddings/oleObject51.bin"/><Relationship Id="rId289" Type="http://schemas.openxmlformats.org/officeDocument/2006/relationships/image" Target="media/image159.png"/><Relationship Id="rId454" Type="http://schemas.openxmlformats.org/officeDocument/2006/relationships/image" Target="media/image324.png"/><Relationship Id="rId496" Type="http://schemas.openxmlformats.org/officeDocument/2006/relationships/image" Target="media/image366.jpeg"/><Relationship Id="rId661" Type="http://schemas.openxmlformats.org/officeDocument/2006/relationships/oleObject" Target="embeddings/oleObject160.bin"/><Relationship Id="rId717" Type="http://schemas.openxmlformats.org/officeDocument/2006/relationships/image" Target="media/image522.wmf"/><Relationship Id="rId759" Type="http://schemas.openxmlformats.org/officeDocument/2006/relationships/image" Target="media/image531.wmf"/><Relationship Id="rId924" Type="http://schemas.openxmlformats.org/officeDocument/2006/relationships/oleObject" Target="embeddings/oleObject314.bin"/><Relationship Id="rId966" Type="http://schemas.openxmlformats.org/officeDocument/2006/relationships/oleObject" Target="embeddings/oleObject335.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69.wmf"/><Relationship Id="rId314" Type="http://schemas.openxmlformats.org/officeDocument/2006/relationships/image" Target="media/image184.png"/><Relationship Id="rId356" Type="http://schemas.openxmlformats.org/officeDocument/2006/relationships/image" Target="media/image226.png"/><Relationship Id="rId398" Type="http://schemas.openxmlformats.org/officeDocument/2006/relationships/image" Target="media/image268.png"/><Relationship Id="rId521" Type="http://schemas.openxmlformats.org/officeDocument/2006/relationships/image" Target="media/image379.wmf"/><Relationship Id="rId563" Type="http://schemas.openxmlformats.org/officeDocument/2006/relationships/image" Target="media/image405.png"/><Relationship Id="rId619" Type="http://schemas.openxmlformats.org/officeDocument/2006/relationships/image" Target="media/image461.png"/><Relationship Id="rId770" Type="http://schemas.openxmlformats.org/officeDocument/2006/relationships/oleObject" Target="embeddings/oleObject227.bin"/><Relationship Id="rId95" Type="http://schemas.openxmlformats.org/officeDocument/2006/relationships/oleObject" Target="embeddings/oleObject45.bin"/><Relationship Id="rId160" Type="http://schemas.openxmlformats.org/officeDocument/2006/relationships/oleObject" Target="embeddings/oleObject79.bin"/><Relationship Id="rId216" Type="http://schemas.openxmlformats.org/officeDocument/2006/relationships/oleObject" Target="embeddings/oleObject107.bin"/><Relationship Id="rId423" Type="http://schemas.openxmlformats.org/officeDocument/2006/relationships/image" Target="media/image293.png"/><Relationship Id="rId826" Type="http://schemas.openxmlformats.org/officeDocument/2006/relationships/oleObject" Target="embeddings/oleObject255.bin"/><Relationship Id="rId868" Type="http://schemas.openxmlformats.org/officeDocument/2006/relationships/oleObject" Target="embeddings/oleObject286.bin"/><Relationship Id="rId258" Type="http://schemas.openxmlformats.org/officeDocument/2006/relationships/image" Target="media/image128.png"/><Relationship Id="rId465" Type="http://schemas.openxmlformats.org/officeDocument/2006/relationships/image" Target="media/image335.png"/><Relationship Id="rId630" Type="http://schemas.openxmlformats.org/officeDocument/2006/relationships/image" Target="media/image472.png"/><Relationship Id="rId672" Type="http://schemas.openxmlformats.org/officeDocument/2006/relationships/image" Target="media/image500.wmf"/><Relationship Id="rId728" Type="http://schemas.openxmlformats.org/officeDocument/2006/relationships/image" Target="media/image527.wmf"/><Relationship Id="rId935" Type="http://schemas.openxmlformats.org/officeDocument/2006/relationships/image" Target="media/image609.wmf"/><Relationship Id="rId22" Type="http://schemas.openxmlformats.org/officeDocument/2006/relationships/oleObject" Target="embeddings/oleObject7.bin"/><Relationship Id="rId64" Type="http://schemas.openxmlformats.org/officeDocument/2006/relationships/image" Target="media/image29.wmf"/><Relationship Id="rId118" Type="http://schemas.openxmlformats.org/officeDocument/2006/relationships/oleObject" Target="embeddings/oleObject58.bin"/><Relationship Id="rId325" Type="http://schemas.openxmlformats.org/officeDocument/2006/relationships/image" Target="media/image195.png"/><Relationship Id="rId367" Type="http://schemas.openxmlformats.org/officeDocument/2006/relationships/image" Target="media/image237.png"/><Relationship Id="rId532" Type="http://schemas.openxmlformats.org/officeDocument/2006/relationships/oleObject" Target="embeddings/oleObject141.bin"/><Relationship Id="rId574" Type="http://schemas.openxmlformats.org/officeDocument/2006/relationships/image" Target="media/image416.png"/><Relationship Id="rId977" Type="http://schemas.openxmlformats.org/officeDocument/2006/relationships/image" Target="media/image630.wmf"/><Relationship Id="rId171" Type="http://schemas.openxmlformats.org/officeDocument/2006/relationships/image" Target="media/image80.wmf"/><Relationship Id="rId227" Type="http://schemas.openxmlformats.org/officeDocument/2006/relationships/image" Target="media/image108.wmf"/><Relationship Id="rId781" Type="http://schemas.openxmlformats.org/officeDocument/2006/relationships/image" Target="media/image542.wmf"/><Relationship Id="rId837" Type="http://schemas.openxmlformats.org/officeDocument/2006/relationships/oleObject" Target="embeddings/oleObject265.bin"/><Relationship Id="rId879" Type="http://schemas.openxmlformats.org/officeDocument/2006/relationships/image" Target="media/image581.wmf"/><Relationship Id="rId269" Type="http://schemas.openxmlformats.org/officeDocument/2006/relationships/image" Target="media/image139.png"/><Relationship Id="rId434" Type="http://schemas.openxmlformats.org/officeDocument/2006/relationships/image" Target="media/image304.png"/><Relationship Id="rId476" Type="http://schemas.openxmlformats.org/officeDocument/2006/relationships/image" Target="media/image346.png"/><Relationship Id="rId641" Type="http://schemas.openxmlformats.org/officeDocument/2006/relationships/image" Target="media/image483.png"/><Relationship Id="rId683" Type="http://schemas.openxmlformats.org/officeDocument/2006/relationships/oleObject" Target="embeddings/oleObject171.bin"/><Relationship Id="rId739" Type="http://schemas.openxmlformats.org/officeDocument/2006/relationships/oleObject" Target="embeddings/oleObject205.bin"/><Relationship Id="rId890" Type="http://schemas.openxmlformats.org/officeDocument/2006/relationships/oleObject" Target="embeddings/oleObject297.bin"/><Relationship Id="rId904" Type="http://schemas.openxmlformats.org/officeDocument/2006/relationships/oleObject" Target="embeddings/oleObject304.bin"/><Relationship Id="rId33" Type="http://schemas.openxmlformats.org/officeDocument/2006/relationships/image" Target="media/image14.wmf"/><Relationship Id="rId129" Type="http://schemas.openxmlformats.org/officeDocument/2006/relationships/image" Target="media/image59.wmf"/><Relationship Id="rId280" Type="http://schemas.openxmlformats.org/officeDocument/2006/relationships/image" Target="media/image150.png"/><Relationship Id="rId336" Type="http://schemas.openxmlformats.org/officeDocument/2006/relationships/image" Target="media/image206.png"/><Relationship Id="rId501" Type="http://schemas.openxmlformats.org/officeDocument/2006/relationships/image" Target="media/image369.wmf"/><Relationship Id="rId543" Type="http://schemas.openxmlformats.org/officeDocument/2006/relationships/image" Target="media/image390.wmf"/><Relationship Id="rId946" Type="http://schemas.openxmlformats.org/officeDocument/2006/relationships/oleObject" Target="embeddings/oleObject325.bin"/><Relationship Id="rId988" Type="http://schemas.openxmlformats.org/officeDocument/2006/relationships/footer" Target="footer3.xml"/><Relationship Id="rId75" Type="http://schemas.openxmlformats.org/officeDocument/2006/relationships/oleObject" Target="embeddings/oleObject34.bin"/><Relationship Id="rId140" Type="http://schemas.openxmlformats.org/officeDocument/2006/relationships/oleObject" Target="embeddings/oleObject69.bin"/><Relationship Id="rId182" Type="http://schemas.openxmlformats.org/officeDocument/2006/relationships/oleObject" Target="embeddings/oleObject90.bin"/><Relationship Id="rId378" Type="http://schemas.openxmlformats.org/officeDocument/2006/relationships/image" Target="media/image248.png"/><Relationship Id="rId403" Type="http://schemas.openxmlformats.org/officeDocument/2006/relationships/image" Target="media/image273.png"/><Relationship Id="rId585" Type="http://schemas.openxmlformats.org/officeDocument/2006/relationships/image" Target="media/image427.png"/><Relationship Id="rId750" Type="http://schemas.openxmlformats.org/officeDocument/2006/relationships/oleObject" Target="embeddings/oleObject214.bin"/><Relationship Id="rId792" Type="http://schemas.openxmlformats.org/officeDocument/2006/relationships/oleObject" Target="embeddings/oleObject238.bin"/><Relationship Id="rId806" Type="http://schemas.openxmlformats.org/officeDocument/2006/relationships/oleObject" Target="embeddings/oleObject245.bin"/><Relationship Id="rId848" Type="http://schemas.openxmlformats.org/officeDocument/2006/relationships/oleObject" Target="embeddings/oleObject276.bin"/><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image" Target="media/image315.png"/><Relationship Id="rId487" Type="http://schemas.openxmlformats.org/officeDocument/2006/relationships/image" Target="media/image357.png"/><Relationship Id="rId610" Type="http://schemas.openxmlformats.org/officeDocument/2006/relationships/image" Target="media/image452.png"/><Relationship Id="rId652" Type="http://schemas.openxmlformats.org/officeDocument/2006/relationships/image" Target="media/image490.wmf"/><Relationship Id="rId694" Type="http://schemas.openxmlformats.org/officeDocument/2006/relationships/image" Target="media/image511.wmf"/><Relationship Id="rId708" Type="http://schemas.openxmlformats.org/officeDocument/2006/relationships/image" Target="media/image518.wmf"/><Relationship Id="rId915" Type="http://schemas.openxmlformats.org/officeDocument/2006/relationships/image" Target="media/image599.wmf"/><Relationship Id="rId291" Type="http://schemas.openxmlformats.org/officeDocument/2006/relationships/image" Target="media/image161.png"/><Relationship Id="rId305" Type="http://schemas.openxmlformats.org/officeDocument/2006/relationships/image" Target="media/image175.png"/><Relationship Id="rId347" Type="http://schemas.openxmlformats.org/officeDocument/2006/relationships/image" Target="media/image217.png"/><Relationship Id="rId512" Type="http://schemas.openxmlformats.org/officeDocument/2006/relationships/oleObject" Target="embeddings/oleObject131.bin"/><Relationship Id="rId957" Type="http://schemas.openxmlformats.org/officeDocument/2006/relationships/image" Target="media/image620.wmf"/><Relationship Id="rId44" Type="http://schemas.openxmlformats.org/officeDocument/2006/relationships/oleObject" Target="embeddings/oleObject18.bin"/><Relationship Id="rId86" Type="http://schemas.openxmlformats.org/officeDocument/2006/relationships/image" Target="media/image39.wmf"/><Relationship Id="rId151" Type="http://schemas.openxmlformats.org/officeDocument/2006/relationships/image" Target="media/image70.wmf"/><Relationship Id="rId389" Type="http://schemas.openxmlformats.org/officeDocument/2006/relationships/image" Target="media/image259.png"/><Relationship Id="rId554" Type="http://schemas.openxmlformats.org/officeDocument/2006/relationships/image" Target="media/image396.png"/><Relationship Id="rId596" Type="http://schemas.openxmlformats.org/officeDocument/2006/relationships/image" Target="media/image438.png"/><Relationship Id="rId761" Type="http://schemas.openxmlformats.org/officeDocument/2006/relationships/image" Target="media/image532.wmf"/><Relationship Id="rId817" Type="http://schemas.openxmlformats.org/officeDocument/2006/relationships/image" Target="media/image560.wmf"/><Relationship Id="rId859" Type="http://schemas.openxmlformats.org/officeDocument/2006/relationships/image" Target="media/image571.wmf"/><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image" Target="media/image119.png"/><Relationship Id="rId414" Type="http://schemas.openxmlformats.org/officeDocument/2006/relationships/image" Target="media/image284.png"/><Relationship Id="rId456" Type="http://schemas.openxmlformats.org/officeDocument/2006/relationships/image" Target="media/image326.png"/><Relationship Id="rId498" Type="http://schemas.openxmlformats.org/officeDocument/2006/relationships/oleObject" Target="embeddings/oleObject124.bin"/><Relationship Id="rId621" Type="http://schemas.openxmlformats.org/officeDocument/2006/relationships/image" Target="media/image463.png"/><Relationship Id="rId663" Type="http://schemas.openxmlformats.org/officeDocument/2006/relationships/oleObject" Target="embeddings/oleObject161.bin"/><Relationship Id="rId870" Type="http://schemas.openxmlformats.org/officeDocument/2006/relationships/oleObject" Target="embeddings/oleObject287.bin"/><Relationship Id="rId13" Type="http://schemas.openxmlformats.org/officeDocument/2006/relationships/image" Target="media/image4.wmf"/><Relationship Id="rId109" Type="http://schemas.openxmlformats.org/officeDocument/2006/relationships/oleObject" Target="embeddings/oleObject52.bin"/><Relationship Id="rId260" Type="http://schemas.openxmlformats.org/officeDocument/2006/relationships/image" Target="media/image130.png"/><Relationship Id="rId316" Type="http://schemas.openxmlformats.org/officeDocument/2006/relationships/image" Target="media/image186.png"/><Relationship Id="rId523" Type="http://schemas.openxmlformats.org/officeDocument/2006/relationships/image" Target="media/image380.wmf"/><Relationship Id="rId719" Type="http://schemas.openxmlformats.org/officeDocument/2006/relationships/image" Target="media/image523.wmf"/><Relationship Id="rId926" Type="http://schemas.openxmlformats.org/officeDocument/2006/relationships/oleObject" Target="embeddings/oleObject315.bin"/><Relationship Id="rId968" Type="http://schemas.openxmlformats.org/officeDocument/2006/relationships/oleObject" Target="embeddings/oleObject336.bin"/><Relationship Id="rId55" Type="http://schemas.openxmlformats.org/officeDocument/2006/relationships/image" Target="media/image25.wmf"/><Relationship Id="rId97" Type="http://schemas.openxmlformats.org/officeDocument/2006/relationships/oleObject" Target="embeddings/oleObject46.bin"/><Relationship Id="rId120" Type="http://schemas.openxmlformats.org/officeDocument/2006/relationships/oleObject" Target="embeddings/oleObject59.bin"/><Relationship Id="rId358" Type="http://schemas.openxmlformats.org/officeDocument/2006/relationships/image" Target="media/image228.png"/><Relationship Id="rId565" Type="http://schemas.openxmlformats.org/officeDocument/2006/relationships/image" Target="media/image407.png"/><Relationship Id="rId730" Type="http://schemas.openxmlformats.org/officeDocument/2006/relationships/oleObject" Target="embeddings/oleObject196.bin"/><Relationship Id="rId772" Type="http://schemas.openxmlformats.org/officeDocument/2006/relationships/oleObject" Target="embeddings/oleObject228.bin"/><Relationship Id="rId828" Type="http://schemas.openxmlformats.org/officeDocument/2006/relationships/oleObject" Target="embeddings/oleObject257.bin"/><Relationship Id="rId162" Type="http://schemas.openxmlformats.org/officeDocument/2006/relationships/oleObject" Target="embeddings/oleObject80.bin"/><Relationship Id="rId218" Type="http://schemas.openxmlformats.org/officeDocument/2006/relationships/oleObject" Target="embeddings/oleObject108.bin"/><Relationship Id="rId425" Type="http://schemas.openxmlformats.org/officeDocument/2006/relationships/image" Target="media/image295.png"/><Relationship Id="rId467" Type="http://schemas.openxmlformats.org/officeDocument/2006/relationships/image" Target="media/image337.png"/><Relationship Id="rId632" Type="http://schemas.openxmlformats.org/officeDocument/2006/relationships/image" Target="media/image474.png"/><Relationship Id="rId271" Type="http://schemas.openxmlformats.org/officeDocument/2006/relationships/image" Target="media/image141.png"/><Relationship Id="rId674" Type="http://schemas.openxmlformats.org/officeDocument/2006/relationships/image" Target="media/image501.wmf"/><Relationship Id="rId881" Type="http://schemas.openxmlformats.org/officeDocument/2006/relationships/image" Target="media/image582.wmf"/><Relationship Id="rId937" Type="http://schemas.openxmlformats.org/officeDocument/2006/relationships/image" Target="media/image610.wmf"/><Relationship Id="rId979" Type="http://schemas.openxmlformats.org/officeDocument/2006/relationships/image" Target="media/image631.png"/><Relationship Id="rId24" Type="http://schemas.openxmlformats.org/officeDocument/2006/relationships/oleObject" Target="embeddings/oleObject8.bin"/><Relationship Id="rId66" Type="http://schemas.openxmlformats.org/officeDocument/2006/relationships/image" Target="media/image30.wmf"/><Relationship Id="rId131" Type="http://schemas.openxmlformats.org/officeDocument/2006/relationships/image" Target="media/image60.wmf"/><Relationship Id="rId327" Type="http://schemas.openxmlformats.org/officeDocument/2006/relationships/image" Target="media/image197.png"/><Relationship Id="rId369" Type="http://schemas.openxmlformats.org/officeDocument/2006/relationships/image" Target="media/image239.png"/><Relationship Id="rId534" Type="http://schemas.openxmlformats.org/officeDocument/2006/relationships/oleObject" Target="embeddings/oleObject142.bin"/><Relationship Id="rId576" Type="http://schemas.openxmlformats.org/officeDocument/2006/relationships/image" Target="media/image418.png"/><Relationship Id="rId741" Type="http://schemas.openxmlformats.org/officeDocument/2006/relationships/oleObject" Target="embeddings/oleObject207.bin"/><Relationship Id="rId783" Type="http://schemas.openxmlformats.org/officeDocument/2006/relationships/image" Target="media/image543.wmf"/><Relationship Id="rId839" Type="http://schemas.openxmlformats.org/officeDocument/2006/relationships/oleObject" Target="embeddings/oleObject267.bin"/><Relationship Id="rId990" Type="http://schemas.openxmlformats.org/officeDocument/2006/relationships/theme" Target="theme/theme1.xml"/><Relationship Id="rId173" Type="http://schemas.openxmlformats.org/officeDocument/2006/relationships/image" Target="media/image81.wmf"/><Relationship Id="rId229" Type="http://schemas.openxmlformats.org/officeDocument/2006/relationships/image" Target="media/image109.wmf"/><Relationship Id="rId380" Type="http://schemas.openxmlformats.org/officeDocument/2006/relationships/image" Target="media/image250.png"/><Relationship Id="rId436" Type="http://schemas.openxmlformats.org/officeDocument/2006/relationships/image" Target="media/image306.png"/><Relationship Id="rId601" Type="http://schemas.openxmlformats.org/officeDocument/2006/relationships/image" Target="media/image443.png"/><Relationship Id="rId643" Type="http://schemas.openxmlformats.org/officeDocument/2006/relationships/image" Target="media/image485.png"/><Relationship Id="rId240" Type="http://schemas.openxmlformats.org/officeDocument/2006/relationships/image" Target="media/image114.wmf"/><Relationship Id="rId478" Type="http://schemas.openxmlformats.org/officeDocument/2006/relationships/image" Target="media/image348.png"/><Relationship Id="rId685" Type="http://schemas.openxmlformats.org/officeDocument/2006/relationships/oleObject" Target="embeddings/oleObject172.bin"/><Relationship Id="rId850" Type="http://schemas.openxmlformats.org/officeDocument/2006/relationships/oleObject" Target="embeddings/oleObject277.bin"/><Relationship Id="rId892" Type="http://schemas.openxmlformats.org/officeDocument/2006/relationships/oleObject" Target="embeddings/oleObject298.bin"/><Relationship Id="rId906" Type="http://schemas.openxmlformats.org/officeDocument/2006/relationships/oleObject" Target="embeddings/oleObject305.bin"/><Relationship Id="rId948" Type="http://schemas.openxmlformats.org/officeDocument/2006/relationships/oleObject" Target="embeddings/oleObject326.bin"/><Relationship Id="rId35" Type="http://schemas.openxmlformats.org/officeDocument/2006/relationships/image" Target="media/image15.wmf"/><Relationship Id="rId77" Type="http://schemas.openxmlformats.org/officeDocument/2006/relationships/image" Target="media/image35.wmf"/><Relationship Id="rId100" Type="http://schemas.openxmlformats.org/officeDocument/2006/relationships/image" Target="media/image46.wmf"/><Relationship Id="rId282" Type="http://schemas.openxmlformats.org/officeDocument/2006/relationships/image" Target="media/image152.png"/><Relationship Id="rId338" Type="http://schemas.openxmlformats.org/officeDocument/2006/relationships/image" Target="media/image208.png"/><Relationship Id="rId503" Type="http://schemas.openxmlformats.org/officeDocument/2006/relationships/image" Target="media/image370.wmf"/><Relationship Id="rId545" Type="http://schemas.openxmlformats.org/officeDocument/2006/relationships/image" Target="media/image391.wmf"/><Relationship Id="rId587" Type="http://schemas.openxmlformats.org/officeDocument/2006/relationships/image" Target="media/image429.png"/><Relationship Id="rId710" Type="http://schemas.openxmlformats.org/officeDocument/2006/relationships/image" Target="media/image519.wmf"/><Relationship Id="rId752" Type="http://schemas.openxmlformats.org/officeDocument/2006/relationships/oleObject" Target="embeddings/oleObject216.bin"/><Relationship Id="rId808" Type="http://schemas.openxmlformats.org/officeDocument/2006/relationships/oleObject" Target="embeddings/oleObject246.bin"/><Relationship Id="rId8" Type="http://schemas.openxmlformats.org/officeDocument/2006/relationships/image" Target="media/image1.png"/><Relationship Id="rId142" Type="http://schemas.openxmlformats.org/officeDocument/2006/relationships/oleObject" Target="embeddings/oleObject70.bin"/><Relationship Id="rId184" Type="http://schemas.openxmlformats.org/officeDocument/2006/relationships/oleObject" Target="embeddings/oleObject91.bin"/><Relationship Id="rId391" Type="http://schemas.openxmlformats.org/officeDocument/2006/relationships/image" Target="media/image261.png"/><Relationship Id="rId405" Type="http://schemas.openxmlformats.org/officeDocument/2006/relationships/image" Target="media/image275.png"/><Relationship Id="rId447" Type="http://schemas.openxmlformats.org/officeDocument/2006/relationships/image" Target="media/image317.png"/><Relationship Id="rId612" Type="http://schemas.openxmlformats.org/officeDocument/2006/relationships/image" Target="media/image454.png"/><Relationship Id="rId794" Type="http://schemas.openxmlformats.org/officeDocument/2006/relationships/oleObject" Target="embeddings/oleObject239.bin"/><Relationship Id="rId251" Type="http://schemas.openxmlformats.org/officeDocument/2006/relationships/image" Target="media/image121.png"/><Relationship Id="rId489" Type="http://schemas.openxmlformats.org/officeDocument/2006/relationships/image" Target="media/image359.png"/><Relationship Id="rId654" Type="http://schemas.openxmlformats.org/officeDocument/2006/relationships/image" Target="media/image491.wmf"/><Relationship Id="rId696" Type="http://schemas.openxmlformats.org/officeDocument/2006/relationships/image" Target="media/image512.wmf"/><Relationship Id="rId861" Type="http://schemas.openxmlformats.org/officeDocument/2006/relationships/image" Target="media/image572.wmf"/><Relationship Id="rId917" Type="http://schemas.openxmlformats.org/officeDocument/2006/relationships/image" Target="media/image600.wmf"/><Relationship Id="rId959" Type="http://schemas.openxmlformats.org/officeDocument/2006/relationships/image" Target="media/image621.wmf"/><Relationship Id="rId46" Type="http://schemas.openxmlformats.org/officeDocument/2006/relationships/oleObject" Target="embeddings/oleObject19.bin"/><Relationship Id="rId293" Type="http://schemas.openxmlformats.org/officeDocument/2006/relationships/image" Target="media/image163.png"/><Relationship Id="rId307" Type="http://schemas.openxmlformats.org/officeDocument/2006/relationships/image" Target="media/image177.png"/><Relationship Id="rId349" Type="http://schemas.openxmlformats.org/officeDocument/2006/relationships/image" Target="media/image219.png"/><Relationship Id="rId514" Type="http://schemas.openxmlformats.org/officeDocument/2006/relationships/oleObject" Target="embeddings/oleObject132.bin"/><Relationship Id="rId556" Type="http://schemas.openxmlformats.org/officeDocument/2006/relationships/image" Target="media/image398.png"/><Relationship Id="rId721" Type="http://schemas.openxmlformats.org/officeDocument/2006/relationships/image" Target="media/image524.wmf"/><Relationship Id="rId763" Type="http://schemas.openxmlformats.org/officeDocument/2006/relationships/image" Target="media/image533.wmf"/><Relationship Id="rId88" Type="http://schemas.openxmlformats.org/officeDocument/2006/relationships/image" Target="media/image40.wmf"/><Relationship Id="rId111" Type="http://schemas.openxmlformats.org/officeDocument/2006/relationships/oleObject" Target="embeddings/oleObject53.bin"/><Relationship Id="rId153" Type="http://schemas.openxmlformats.org/officeDocument/2006/relationships/image" Target="media/image71.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image" Target="media/image230.png"/><Relationship Id="rId416" Type="http://schemas.openxmlformats.org/officeDocument/2006/relationships/image" Target="media/image286.png"/><Relationship Id="rId598" Type="http://schemas.openxmlformats.org/officeDocument/2006/relationships/image" Target="media/image440.png"/><Relationship Id="rId819" Type="http://schemas.openxmlformats.org/officeDocument/2006/relationships/image" Target="media/image561.png"/><Relationship Id="rId970" Type="http://schemas.openxmlformats.org/officeDocument/2006/relationships/oleObject" Target="embeddings/oleObject337.bin"/><Relationship Id="rId220" Type="http://schemas.openxmlformats.org/officeDocument/2006/relationships/oleObject" Target="embeddings/oleObject109.bin"/><Relationship Id="rId458" Type="http://schemas.openxmlformats.org/officeDocument/2006/relationships/image" Target="media/image328.png"/><Relationship Id="rId623" Type="http://schemas.openxmlformats.org/officeDocument/2006/relationships/image" Target="media/image465.png"/><Relationship Id="rId665" Type="http://schemas.openxmlformats.org/officeDocument/2006/relationships/oleObject" Target="embeddings/oleObject162.bin"/><Relationship Id="rId830" Type="http://schemas.openxmlformats.org/officeDocument/2006/relationships/oleObject" Target="embeddings/oleObject259.bin"/><Relationship Id="rId872" Type="http://schemas.openxmlformats.org/officeDocument/2006/relationships/oleObject" Target="embeddings/oleObject288.bin"/><Relationship Id="rId928" Type="http://schemas.openxmlformats.org/officeDocument/2006/relationships/oleObject" Target="embeddings/oleObject316.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32.png"/><Relationship Id="rId318" Type="http://schemas.openxmlformats.org/officeDocument/2006/relationships/image" Target="media/image188.png"/><Relationship Id="rId525" Type="http://schemas.openxmlformats.org/officeDocument/2006/relationships/image" Target="media/image381.wmf"/><Relationship Id="rId567" Type="http://schemas.openxmlformats.org/officeDocument/2006/relationships/image" Target="media/image409.png"/><Relationship Id="rId732" Type="http://schemas.openxmlformats.org/officeDocument/2006/relationships/oleObject" Target="embeddings/oleObject198.bin"/><Relationship Id="rId99" Type="http://schemas.openxmlformats.org/officeDocument/2006/relationships/oleObject" Target="embeddings/oleObject47.bin"/><Relationship Id="rId122" Type="http://schemas.openxmlformats.org/officeDocument/2006/relationships/oleObject" Target="embeddings/oleObject60.bin"/><Relationship Id="rId164" Type="http://schemas.openxmlformats.org/officeDocument/2006/relationships/oleObject" Target="embeddings/oleObject81.bin"/><Relationship Id="rId371" Type="http://schemas.openxmlformats.org/officeDocument/2006/relationships/image" Target="media/image241.png"/><Relationship Id="rId774" Type="http://schemas.openxmlformats.org/officeDocument/2006/relationships/oleObject" Target="embeddings/oleObject229.bin"/><Relationship Id="rId981" Type="http://schemas.openxmlformats.org/officeDocument/2006/relationships/image" Target="media/image633.png"/><Relationship Id="rId427" Type="http://schemas.openxmlformats.org/officeDocument/2006/relationships/image" Target="media/image297.png"/><Relationship Id="rId469" Type="http://schemas.openxmlformats.org/officeDocument/2006/relationships/image" Target="media/image339.jpeg"/><Relationship Id="rId634" Type="http://schemas.openxmlformats.org/officeDocument/2006/relationships/image" Target="media/image476.png"/><Relationship Id="rId676" Type="http://schemas.openxmlformats.org/officeDocument/2006/relationships/image" Target="media/image502.wmf"/><Relationship Id="rId841" Type="http://schemas.openxmlformats.org/officeDocument/2006/relationships/oleObject" Target="embeddings/oleObject269.bin"/><Relationship Id="rId883" Type="http://schemas.openxmlformats.org/officeDocument/2006/relationships/image" Target="media/image583.wmf"/><Relationship Id="rId26" Type="http://schemas.openxmlformats.org/officeDocument/2006/relationships/oleObject" Target="embeddings/oleObject9.bin"/><Relationship Id="rId231" Type="http://schemas.openxmlformats.org/officeDocument/2006/relationships/image" Target="media/image110.wmf"/><Relationship Id="rId273" Type="http://schemas.openxmlformats.org/officeDocument/2006/relationships/image" Target="media/image143.png"/><Relationship Id="rId329" Type="http://schemas.openxmlformats.org/officeDocument/2006/relationships/image" Target="media/image199.png"/><Relationship Id="rId480" Type="http://schemas.openxmlformats.org/officeDocument/2006/relationships/image" Target="media/image350.png"/><Relationship Id="rId536" Type="http://schemas.openxmlformats.org/officeDocument/2006/relationships/oleObject" Target="embeddings/oleObject143.bin"/><Relationship Id="rId701" Type="http://schemas.openxmlformats.org/officeDocument/2006/relationships/oleObject" Target="embeddings/oleObject180.bin"/><Relationship Id="rId939" Type="http://schemas.openxmlformats.org/officeDocument/2006/relationships/image" Target="media/image611.wmf"/><Relationship Id="rId68" Type="http://schemas.openxmlformats.org/officeDocument/2006/relationships/image" Target="media/image31.wmf"/><Relationship Id="rId133" Type="http://schemas.openxmlformats.org/officeDocument/2006/relationships/image" Target="media/image61.wmf"/><Relationship Id="rId175" Type="http://schemas.openxmlformats.org/officeDocument/2006/relationships/image" Target="media/image82.wmf"/><Relationship Id="rId340" Type="http://schemas.openxmlformats.org/officeDocument/2006/relationships/image" Target="media/image210.png"/><Relationship Id="rId578" Type="http://schemas.openxmlformats.org/officeDocument/2006/relationships/image" Target="media/image420.png"/><Relationship Id="rId743" Type="http://schemas.openxmlformats.org/officeDocument/2006/relationships/image" Target="media/image528.wmf"/><Relationship Id="rId785" Type="http://schemas.openxmlformats.org/officeDocument/2006/relationships/image" Target="media/image544.wmf"/><Relationship Id="rId950" Type="http://schemas.openxmlformats.org/officeDocument/2006/relationships/oleObject" Target="embeddings/oleObject327.bin"/><Relationship Id="rId200" Type="http://schemas.openxmlformats.org/officeDocument/2006/relationships/oleObject" Target="embeddings/oleObject99.bin"/><Relationship Id="rId382" Type="http://schemas.openxmlformats.org/officeDocument/2006/relationships/image" Target="media/image252.png"/><Relationship Id="rId438" Type="http://schemas.openxmlformats.org/officeDocument/2006/relationships/image" Target="media/image308.png"/><Relationship Id="rId603" Type="http://schemas.openxmlformats.org/officeDocument/2006/relationships/image" Target="media/image445.png"/><Relationship Id="rId645" Type="http://schemas.openxmlformats.org/officeDocument/2006/relationships/oleObject" Target="embeddings/oleObject152.bin"/><Relationship Id="rId687" Type="http://schemas.openxmlformats.org/officeDocument/2006/relationships/oleObject" Target="embeddings/oleObject173.bin"/><Relationship Id="rId810" Type="http://schemas.openxmlformats.org/officeDocument/2006/relationships/oleObject" Target="embeddings/oleObject247.bin"/><Relationship Id="rId852" Type="http://schemas.openxmlformats.org/officeDocument/2006/relationships/oleObject" Target="embeddings/oleObject278.bin"/><Relationship Id="rId908" Type="http://schemas.openxmlformats.org/officeDocument/2006/relationships/oleObject" Target="embeddings/oleObject306.bin"/><Relationship Id="rId242" Type="http://schemas.openxmlformats.org/officeDocument/2006/relationships/image" Target="media/image115.wmf"/><Relationship Id="rId284" Type="http://schemas.openxmlformats.org/officeDocument/2006/relationships/image" Target="media/image154.png"/><Relationship Id="rId491" Type="http://schemas.openxmlformats.org/officeDocument/2006/relationships/image" Target="media/image361.png"/><Relationship Id="rId505" Type="http://schemas.openxmlformats.org/officeDocument/2006/relationships/image" Target="media/image371.wmf"/><Relationship Id="rId712" Type="http://schemas.openxmlformats.org/officeDocument/2006/relationships/oleObject" Target="embeddings/oleObject186.bin"/><Relationship Id="rId894" Type="http://schemas.openxmlformats.org/officeDocument/2006/relationships/oleObject" Target="embeddings/oleObject299.bin"/><Relationship Id="rId37" Type="http://schemas.openxmlformats.org/officeDocument/2006/relationships/image" Target="media/image16.wmf"/><Relationship Id="rId79" Type="http://schemas.openxmlformats.org/officeDocument/2006/relationships/image" Target="media/image36.wmf"/><Relationship Id="rId102" Type="http://schemas.openxmlformats.org/officeDocument/2006/relationships/image" Target="media/image47.wmf"/><Relationship Id="rId144" Type="http://schemas.openxmlformats.org/officeDocument/2006/relationships/oleObject" Target="embeddings/oleObject71.bin"/><Relationship Id="rId547" Type="http://schemas.openxmlformats.org/officeDocument/2006/relationships/image" Target="media/image392.wmf"/><Relationship Id="rId589" Type="http://schemas.openxmlformats.org/officeDocument/2006/relationships/image" Target="media/image431.png"/><Relationship Id="rId754" Type="http://schemas.openxmlformats.org/officeDocument/2006/relationships/oleObject" Target="embeddings/oleObject218.bin"/><Relationship Id="rId796" Type="http://schemas.openxmlformats.org/officeDocument/2006/relationships/oleObject" Target="embeddings/oleObject240.bin"/><Relationship Id="rId961" Type="http://schemas.openxmlformats.org/officeDocument/2006/relationships/image" Target="media/image622.wmf"/><Relationship Id="rId90" Type="http://schemas.openxmlformats.org/officeDocument/2006/relationships/image" Target="media/image41.wmf"/><Relationship Id="rId186" Type="http://schemas.openxmlformats.org/officeDocument/2006/relationships/oleObject" Target="embeddings/oleObject92.bin"/><Relationship Id="rId351" Type="http://schemas.openxmlformats.org/officeDocument/2006/relationships/image" Target="media/image221.png"/><Relationship Id="rId393" Type="http://schemas.openxmlformats.org/officeDocument/2006/relationships/image" Target="media/image263.png"/><Relationship Id="rId407" Type="http://schemas.openxmlformats.org/officeDocument/2006/relationships/image" Target="media/image277.png"/><Relationship Id="rId449" Type="http://schemas.openxmlformats.org/officeDocument/2006/relationships/image" Target="media/image319.png"/><Relationship Id="rId614" Type="http://schemas.openxmlformats.org/officeDocument/2006/relationships/image" Target="media/image456.png"/><Relationship Id="rId656" Type="http://schemas.openxmlformats.org/officeDocument/2006/relationships/image" Target="media/image492.wmf"/><Relationship Id="rId821" Type="http://schemas.openxmlformats.org/officeDocument/2006/relationships/oleObject" Target="embeddings/oleObject252.bin"/><Relationship Id="rId863" Type="http://schemas.openxmlformats.org/officeDocument/2006/relationships/image" Target="media/image573.wmf"/><Relationship Id="rId211" Type="http://schemas.openxmlformats.org/officeDocument/2006/relationships/image" Target="media/image100.wmf"/><Relationship Id="rId253" Type="http://schemas.openxmlformats.org/officeDocument/2006/relationships/image" Target="media/image123.png"/><Relationship Id="rId295" Type="http://schemas.openxmlformats.org/officeDocument/2006/relationships/image" Target="media/image165.png"/><Relationship Id="rId309" Type="http://schemas.openxmlformats.org/officeDocument/2006/relationships/image" Target="media/image179.png"/><Relationship Id="rId460" Type="http://schemas.openxmlformats.org/officeDocument/2006/relationships/image" Target="media/image330.png"/><Relationship Id="rId516" Type="http://schemas.openxmlformats.org/officeDocument/2006/relationships/oleObject" Target="embeddings/oleObject133.bin"/><Relationship Id="rId698" Type="http://schemas.openxmlformats.org/officeDocument/2006/relationships/image" Target="media/image513.wmf"/><Relationship Id="rId919" Type="http://schemas.openxmlformats.org/officeDocument/2006/relationships/image" Target="media/image601.wmf"/><Relationship Id="rId48" Type="http://schemas.openxmlformats.org/officeDocument/2006/relationships/oleObject" Target="embeddings/oleObject20.bin"/><Relationship Id="rId113" Type="http://schemas.openxmlformats.org/officeDocument/2006/relationships/oleObject" Target="embeddings/oleObject54.bin"/><Relationship Id="rId320" Type="http://schemas.openxmlformats.org/officeDocument/2006/relationships/image" Target="media/image190.png"/><Relationship Id="rId558" Type="http://schemas.openxmlformats.org/officeDocument/2006/relationships/image" Target="media/image400.png"/><Relationship Id="rId723" Type="http://schemas.openxmlformats.org/officeDocument/2006/relationships/image" Target="media/image525.wmf"/><Relationship Id="rId765" Type="http://schemas.openxmlformats.org/officeDocument/2006/relationships/image" Target="media/image534.wmf"/><Relationship Id="rId930" Type="http://schemas.openxmlformats.org/officeDocument/2006/relationships/oleObject" Target="embeddings/oleObject317.bin"/><Relationship Id="rId972" Type="http://schemas.openxmlformats.org/officeDocument/2006/relationships/oleObject" Target="embeddings/oleObject338.bin"/><Relationship Id="rId155" Type="http://schemas.openxmlformats.org/officeDocument/2006/relationships/image" Target="media/image72.wmf"/><Relationship Id="rId197" Type="http://schemas.openxmlformats.org/officeDocument/2006/relationships/image" Target="media/image93.wmf"/><Relationship Id="rId362" Type="http://schemas.openxmlformats.org/officeDocument/2006/relationships/image" Target="media/image232.png"/><Relationship Id="rId418" Type="http://schemas.openxmlformats.org/officeDocument/2006/relationships/image" Target="media/image288.png"/><Relationship Id="rId625" Type="http://schemas.openxmlformats.org/officeDocument/2006/relationships/image" Target="media/image467.png"/><Relationship Id="rId832" Type="http://schemas.openxmlformats.org/officeDocument/2006/relationships/oleObject" Target="embeddings/oleObject261.bin"/><Relationship Id="rId222" Type="http://schemas.openxmlformats.org/officeDocument/2006/relationships/oleObject" Target="embeddings/oleObject110.bin"/><Relationship Id="rId264" Type="http://schemas.openxmlformats.org/officeDocument/2006/relationships/image" Target="media/image134.png"/><Relationship Id="rId471" Type="http://schemas.openxmlformats.org/officeDocument/2006/relationships/image" Target="media/image341.png"/><Relationship Id="rId667" Type="http://schemas.openxmlformats.org/officeDocument/2006/relationships/oleObject" Target="embeddings/oleObject163.bin"/><Relationship Id="rId874" Type="http://schemas.openxmlformats.org/officeDocument/2006/relationships/oleObject" Target="embeddings/oleObject289.bin"/><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61.bin"/><Relationship Id="rId527" Type="http://schemas.openxmlformats.org/officeDocument/2006/relationships/image" Target="media/image382.wmf"/><Relationship Id="rId569" Type="http://schemas.openxmlformats.org/officeDocument/2006/relationships/image" Target="media/image411.png"/><Relationship Id="rId734" Type="http://schemas.openxmlformats.org/officeDocument/2006/relationships/oleObject" Target="embeddings/oleObject200.bin"/><Relationship Id="rId776" Type="http://schemas.openxmlformats.org/officeDocument/2006/relationships/oleObject" Target="embeddings/oleObject230.bin"/><Relationship Id="rId941" Type="http://schemas.openxmlformats.org/officeDocument/2006/relationships/image" Target="media/image612.wmf"/><Relationship Id="rId983" Type="http://schemas.openxmlformats.org/officeDocument/2006/relationships/header" Target="header1.xml"/><Relationship Id="rId70" Type="http://schemas.openxmlformats.org/officeDocument/2006/relationships/image" Target="media/image32.wmf"/><Relationship Id="rId166" Type="http://schemas.openxmlformats.org/officeDocument/2006/relationships/oleObject" Target="embeddings/oleObject82.bin"/><Relationship Id="rId331" Type="http://schemas.openxmlformats.org/officeDocument/2006/relationships/image" Target="media/image201.png"/><Relationship Id="rId373" Type="http://schemas.openxmlformats.org/officeDocument/2006/relationships/image" Target="media/image243.png"/><Relationship Id="rId429" Type="http://schemas.openxmlformats.org/officeDocument/2006/relationships/image" Target="media/image299.png"/><Relationship Id="rId580" Type="http://schemas.openxmlformats.org/officeDocument/2006/relationships/image" Target="media/image422.png"/><Relationship Id="rId636" Type="http://schemas.openxmlformats.org/officeDocument/2006/relationships/image" Target="media/image478.png"/><Relationship Id="rId801" Type="http://schemas.openxmlformats.org/officeDocument/2006/relationships/image" Target="media/image552.wmf"/><Relationship Id="rId1" Type="http://schemas.openxmlformats.org/officeDocument/2006/relationships/numbering" Target="numbering.xml"/><Relationship Id="rId233" Type="http://schemas.openxmlformats.org/officeDocument/2006/relationships/image" Target="media/image111.wmf"/><Relationship Id="rId440" Type="http://schemas.openxmlformats.org/officeDocument/2006/relationships/image" Target="media/image310.png"/><Relationship Id="rId678" Type="http://schemas.openxmlformats.org/officeDocument/2006/relationships/image" Target="media/image503.wmf"/><Relationship Id="rId843" Type="http://schemas.openxmlformats.org/officeDocument/2006/relationships/oleObject" Target="embeddings/oleObject271.bin"/><Relationship Id="rId885" Type="http://schemas.openxmlformats.org/officeDocument/2006/relationships/image" Target="media/image584.wmf"/><Relationship Id="rId28" Type="http://schemas.openxmlformats.org/officeDocument/2006/relationships/oleObject" Target="embeddings/oleObject10.bin"/><Relationship Id="rId275" Type="http://schemas.openxmlformats.org/officeDocument/2006/relationships/image" Target="media/image145.png"/><Relationship Id="rId300" Type="http://schemas.openxmlformats.org/officeDocument/2006/relationships/image" Target="media/image170.png"/><Relationship Id="rId482" Type="http://schemas.openxmlformats.org/officeDocument/2006/relationships/image" Target="media/image352.png"/><Relationship Id="rId538" Type="http://schemas.openxmlformats.org/officeDocument/2006/relationships/oleObject" Target="embeddings/oleObject144.bin"/><Relationship Id="rId703" Type="http://schemas.openxmlformats.org/officeDocument/2006/relationships/oleObject" Target="embeddings/oleObject181.bin"/><Relationship Id="rId745" Type="http://schemas.openxmlformats.org/officeDocument/2006/relationships/image" Target="media/image529.wmf"/><Relationship Id="rId910" Type="http://schemas.openxmlformats.org/officeDocument/2006/relationships/oleObject" Target="embeddings/oleObject307.bin"/><Relationship Id="rId952" Type="http://schemas.openxmlformats.org/officeDocument/2006/relationships/oleObject" Target="embeddings/oleObject328.bin"/><Relationship Id="rId81" Type="http://schemas.openxmlformats.org/officeDocument/2006/relationships/image" Target="media/image37.wmf"/><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image" Target="media/image212.png"/><Relationship Id="rId384" Type="http://schemas.openxmlformats.org/officeDocument/2006/relationships/image" Target="media/image254.png"/><Relationship Id="rId591" Type="http://schemas.openxmlformats.org/officeDocument/2006/relationships/image" Target="media/image433.png"/><Relationship Id="rId605" Type="http://schemas.openxmlformats.org/officeDocument/2006/relationships/image" Target="media/image447.png"/><Relationship Id="rId787" Type="http://schemas.openxmlformats.org/officeDocument/2006/relationships/image" Target="media/image545.wmf"/><Relationship Id="rId812" Type="http://schemas.openxmlformats.org/officeDocument/2006/relationships/oleObject" Target="embeddings/oleObject248.bin"/><Relationship Id="rId202" Type="http://schemas.openxmlformats.org/officeDocument/2006/relationships/oleObject" Target="embeddings/oleObject100.bin"/><Relationship Id="rId244" Type="http://schemas.openxmlformats.org/officeDocument/2006/relationships/image" Target="media/image116.wmf"/><Relationship Id="rId647" Type="http://schemas.openxmlformats.org/officeDocument/2006/relationships/oleObject" Target="embeddings/oleObject153.bin"/><Relationship Id="rId689" Type="http://schemas.openxmlformats.org/officeDocument/2006/relationships/oleObject" Target="embeddings/oleObject174.bin"/><Relationship Id="rId854" Type="http://schemas.openxmlformats.org/officeDocument/2006/relationships/oleObject" Target="embeddings/oleObject279.bin"/><Relationship Id="rId896" Type="http://schemas.openxmlformats.org/officeDocument/2006/relationships/oleObject" Target="embeddings/oleObject300.bin"/><Relationship Id="rId39" Type="http://schemas.openxmlformats.org/officeDocument/2006/relationships/image" Target="media/image17.wmf"/><Relationship Id="rId286" Type="http://schemas.openxmlformats.org/officeDocument/2006/relationships/image" Target="media/image156.png"/><Relationship Id="rId451" Type="http://schemas.openxmlformats.org/officeDocument/2006/relationships/image" Target="media/image321.png"/><Relationship Id="rId493" Type="http://schemas.openxmlformats.org/officeDocument/2006/relationships/image" Target="media/image363.png"/><Relationship Id="rId507" Type="http://schemas.openxmlformats.org/officeDocument/2006/relationships/image" Target="media/image372.wmf"/><Relationship Id="rId549" Type="http://schemas.openxmlformats.org/officeDocument/2006/relationships/image" Target="media/image393.wmf"/><Relationship Id="rId714" Type="http://schemas.openxmlformats.org/officeDocument/2006/relationships/oleObject" Target="embeddings/oleObject187.bin"/><Relationship Id="rId756" Type="http://schemas.openxmlformats.org/officeDocument/2006/relationships/oleObject" Target="embeddings/oleObject220.bin"/><Relationship Id="rId921" Type="http://schemas.openxmlformats.org/officeDocument/2006/relationships/image" Target="media/image602.wmf"/><Relationship Id="rId50" Type="http://schemas.openxmlformats.org/officeDocument/2006/relationships/oleObject" Target="embeddings/oleObject21.bin"/><Relationship Id="rId104" Type="http://schemas.openxmlformats.org/officeDocument/2006/relationships/image" Target="media/image48.wmf"/><Relationship Id="rId146" Type="http://schemas.openxmlformats.org/officeDocument/2006/relationships/oleObject" Target="embeddings/oleObject72.bin"/><Relationship Id="rId188" Type="http://schemas.openxmlformats.org/officeDocument/2006/relationships/oleObject" Target="embeddings/oleObject93.bin"/><Relationship Id="rId311" Type="http://schemas.openxmlformats.org/officeDocument/2006/relationships/image" Target="media/image181.png"/><Relationship Id="rId353" Type="http://schemas.openxmlformats.org/officeDocument/2006/relationships/image" Target="media/image223.png"/><Relationship Id="rId395" Type="http://schemas.openxmlformats.org/officeDocument/2006/relationships/image" Target="media/image265.png"/><Relationship Id="rId409" Type="http://schemas.openxmlformats.org/officeDocument/2006/relationships/image" Target="media/image279.png"/><Relationship Id="rId560" Type="http://schemas.openxmlformats.org/officeDocument/2006/relationships/image" Target="media/image402.png"/><Relationship Id="rId798" Type="http://schemas.openxmlformats.org/officeDocument/2006/relationships/oleObject" Target="embeddings/oleObject241.bin"/><Relationship Id="rId963" Type="http://schemas.openxmlformats.org/officeDocument/2006/relationships/image" Target="media/image623.wmf"/><Relationship Id="rId92" Type="http://schemas.openxmlformats.org/officeDocument/2006/relationships/image" Target="media/image42.wmf"/><Relationship Id="rId213" Type="http://schemas.openxmlformats.org/officeDocument/2006/relationships/image" Target="media/image101.wmf"/><Relationship Id="rId420" Type="http://schemas.openxmlformats.org/officeDocument/2006/relationships/image" Target="media/image290.png"/><Relationship Id="rId616" Type="http://schemas.openxmlformats.org/officeDocument/2006/relationships/image" Target="media/image458.png"/><Relationship Id="rId658" Type="http://schemas.openxmlformats.org/officeDocument/2006/relationships/image" Target="media/image493.wmf"/><Relationship Id="rId823" Type="http://schemas.openxmlformats.org/officeDocument/2006/relationships/image" Target="media/image564.wmf"/><Relationship Id="rId865" Type="http://schemas.openxmlformats.org/officeDocument/2006/relationships/image" Target="media/image574.wmf"/><Relationship Id="rId255" Type="http://schemas.openxmlformats.org/officeDocument/2006/relationships/image" Target="media/image125.png"/><Relationship Id="rId297" Type="http://schemas.openxmlformats.org/officeDocument/2006/relationships/image" Target="media/image167.png"/><Relationship Id="rId462" Type="http://schemas.openxmlformats.org/officeDocument/2006/relationships/image" Target="media/image332.png"/><Relationship Id="rId518" Type="http://schemas.openxmlformats.org/officeDocument/2006/relationships/oleObject" Target="embeddings/oleObject134.bin"/><Relationship Id="rId725" Type="http://schemas.openxmlformats.org/officeDocument/2006/relationships/image" Target="media/image526.wmf"/><Relationship Id="rId932" Type="http://schemas.openxmlformats.org/officeDocument/2006/relationships/oleObject" Target="embeddings/oleObject318.bin"/><Relationship Id="rId115" Type="http://schemas.openxmlformats.org/officeDocument/2006/relationships/oleObject" Target="embeddings/oleObject56.bin"/><Relationship Id="rId157" Type="http://schemas.openxmlformats.org/officeDocument/2006/relationships/image" Target="media/image73.wmf"/><Relationship Id="rId322" Type="http://schemas.openxmlformats.org/officeDocument/2006/relationships/image" Target="media/image192.png"/><Relationship Id="rId364" Type="http://schemas.openxmlformats.org/officeDocument/2006/relationships/image" Target="media/image234.png"/><Relationship Id="rId767" Type="http://schemas.openxmlformats.org/officeDocument/2006/relationships/image" Target="media/image535.wmf"/><Relationship Id="rId974" Type="http://schemas.openxmlformats.org/officeDocument/2006/relationships/oleObject" Target="embeddings/oleObject339.bin"/><Relationship Id="rId61" Type="http://schemas.openxmlformats.org/officeDocument/2006/relationships/oleObject" Target="embeddings/oleObject27.bin"/><Relationship Id="rId199" Type="http://schemas.openxmlformats.org/officeDocument/2006/relationships/image" Target="media/image94.wmf"/><Relationship Id="rId571" Type="http://schemas.openxmlformats.org/officeDocument/2006/relationships/image" Target="media/image413.png"/><Relationship Id="rId627" Type="http://schemas.openxmlformats.org/officeDocument/2006/relationships/image" Target="media/image469.png"/><Relationship Id="rId669" Type="http://schemas.openxmlformats.org/officeDocument/2006/relationships/oleObject" Target="embeddings/oleObject164.bin"/><Relationship Id="rId834" Type="http://schemas.openxmlformats.org/officeDocument/2006/relationships/oleObject" Target="embeddings/oleObject263.bin"/><Relationship Id="rId876" Type="http://schemas.openxmlformats.org/officeDocument/2006/relationships/oleObject" Target="embeddings/oleObject290.bin"/><Relationship Id="rId19" Type="http://schemas.openxmlformats.org/officeDocument/2006/relationships/image" Target="media/image7.wmf"/><Relationship Id="rId224" Type="http://schemas.openxmlformats.org/officeDocument/2006/relationships/oleObject" Target="embeddings/oleObject111.bin"/><Relationship Id="rId266" Type="http://schemas.openxmlformats.org/officeDocument/2006/relationships/image" Target="media/image136.png"/><Relationship Id="rId431" Type="http://schemas.openxmlformats.org/officeDocument/2006/relationships/image" Target="media/image301.png"/><Relationship Id="rId473" Type="http://schemas.openxmlformats.org/officeDocument/2006/relationships/image" Target="media/image343.png"/><Relationship Id="rId529" Type="http://schemas.openxmlformats.org/officeDocument/2006/relationships/image" Target="media/image383.wmf"/><Relationship Id="rId680" Type="http://schemas.openxmlformats.org/officeDocument/2006/relationships/image" Target="media/image504.wmf"/><Relationship Id="rId736" Type="http://schemas.openxmlformats.org/officeDocument/2006/relationships/oleObject" Target="embeddings/oleObject202.bin"/><Relationship Id="rId901" Type="http://schemas.openxmlformats.org/officeDocument/2006/relationships/image" Target="media/image592.wmf"/><Relationship Id="rId30" Type="http://schemas.openxmlformats.org/officeDocument/2006/relationships/oleObject" Target="embeddings/oleObject11.bin"/><Relationship Id="rId126" Type="http://schemas.openxmlformats.org/officeDocument/2006/relationships/oleObject" Target="embeddings/oleObject62.bin"/><Relationship Id="rId168" Type="http://schemas.openxmlformats.org/officeDocument/2006/relationships/oleObject" Target="embeddings/oleObject83.bin"/><Relationship Id="rId333" Type="http://schemas.openxmlformats.org/officeDocument/2006/relationships/image" Target="media/image203.png"/><Relationship Id="rId540" Type="http://schemas.openxmlformats.org/officeDocument/2006/relationships/oleObject" Target="embeddings/oleObject145.bin"/><Relationship Id="rId778" Type="http://schemas.openxmlformats.org/officeDocument/2006/relationships/oleObject" Target="embeddings/oleObject231.bin"/><Relationship Id="rId943" Type="http://schemas.openxmlformats.org/officeDocument/2006/relationships/image" Target="media/image613.wmf"/><Relationship Id="rId985" Type="http://schemas.openxmlformats.org/officeDocument/2006/relationships/footer" Target="footer1.xml"/><Relationship Id="rId72" Type="http://schemas.openxmlformats.org/officeDocument/2006/relationships/image" Target="media/image33.wmf"/><Relationship Id="rId375" Type="http://schemas.openxmlformats.org/officeDocument/2006/relationships/image" Target="media/image245.png"/><Relationship Id="rId582" Type="http://schemas.openxmlformats.org/officeDocument/2006/relationships/image" Target="media/image424.png"/><Relationship Id="rId638" Type="http://schemas.openxmlformats.org/officeDocument/2006/relationships/image" Target="media/image480.png"/><Relationship Id="rId803" Type="http://schemas.openxmlformats.org/officeDocument/2006/relationships/image" Target="media/image553.wmf"/><Relationship Id="rId845" Type="http://schemas.openxmlformats.org/officeDocument/2006/relationships/oleObject" Target="embeddings/oleObject273.bin"/><Relationship Id="rId3" Type="http://schemas.microsoft.com/office/2007/relationships/stylesWithEffects" Target="stylesWithEffects.xml"/><Relationship Id="rId235" Type="http://schemas.openxmlformats.org/officeDocument/2006/relationships/oleObject" Target="embeddings/oleObject117.bin"/><Relationship Id="rId277" Type="http://schemas.openxmlformats.org/officeDocument/2006/relationships/image" Target="media/image147.png"/><Relationship Id="rId400" Type="http://schemas.openxmlformats.org/officeDocument/2006/relationships/image" Target="media/image270.png"/><Relationship Id="rId442" Type="http://schemas.openxmlformats.org/officeDocument/2006/relationships/image" Target="media/image312.png"/><Relationship Id="rId484" Type="http://schemas.openxmlformats.org/officeDocument/2006/relationships/image" Target="media/image354.png"/><Relationship Id="rId705" Type="http://schemas.openxmlformats.org/officeDocument/2006/relationships/oleObject" Target="embeddings/oleObject182.bin"/><Relationship Id="rId887" Type="http://schemas.openxmlformats.org/officeDocument/2006/relationships/image" Target="media/image585.wmf"/><Relationship Id="rId137" Type="http://schemas.openxmlformats.org/officeDocument/2006/relationships/image" Target="media/image63.wmf"/><Relationship Id="rId302" Type="http://schemas.openxmlformats.org/officeDocument/2006/relationships/image" Target="media/image172.png"/><Relationship Id="rId344" Type="http://schemas.openxmlformats.org/officeDocument/2006/relationships/image" Target="media/image214.png"/><Relationship Id="rId691" Type="http://schemas.openxmlformats.org/officeDocument/2006/relationships/oleObject" Target="embeddings/oleObject175.bin"/><Relationship Id="rId747" Type="http://schemas.openxmlformats.org/officeDocument/2006/relationships/oleObject" Target="embeddings/oleObject211.bin"/><Relationship Id="rId789" Type="http://schemas.openxmlformats.org/officeDocument/2006/relationships/image" Target="media/image546.wmf"/><Relationship Id="rId912" Type="http://schemas.openxmlformats.org/officeDocument/2006/relationships/oleObject" Target="embeddings/oleObject308.bin"/><Relationship Id="rId954" Type="http://schemas.openxmlformats.org/officeDocument/2006/relationships/oleObject" Target="embeddings/oleObject329.bin"/><Relationship Id="rId41" Type="http://schemas.openxmlformats.org/officeDocument/2006/relationships/image" Target="media/image18.wmf"/><Relationship Id="rId83" Type="http://schemas.openxmlformats.org/officeDocument/2006/relationships/image" Target="media/image38.wmf"/><Relationship Id="rId179" Type="http://schemas.openxmlformats.org/officeDocument/2006/relationships/image" Target="media/image84.wmf"/><Relationship Id="rId386" Type="http://schemas.openxmlformats.org/officeDocument/2006/relationships/image" Target="media/image256.png"/><Relationship Id="rId551" Type="http://schemas.openxmlformats.org/officeDocument/2006/relationships/image" Target="media/image394.wmf"/><Relationship Id="rId593" Type="http://schemas.openxmlformats.org/officeDocument/2006/relationships/image" Target="media/image435.png"/><Relationship Id="rId607" Type="http://schemas.openxmlformats.org/officeDocument/2006/relationships/image" Target="media/image449.png"/><Relationship Id="rId649" Type="http://schemas.openxmlformats.org/officeDocument/2006/relationships/oleObject" Target="embeddings/oleObject154.bin"/><Relationship Id="rId814" Type="http://schemas.openxmlformats.org/officeDocument/2006/relationships/oleObject" Target="embeddings/oleObject249.bin"/><Relationship Id="rId856" Type="http://schemas.openxmlformats.org/officeDocument/2006/relationships/oleObject" Target="embeddings/oleObject280.bin"/><Relationship Id="rId190" Type="http://schemas.openxmlformats.org/officeDocument/2006/relationships/oleObject" Target="embeddings/oleObject94.bin"/><Relationship Id="rId204" Type="http://schemas.openxmlformats.org/officeDocument/2006/relationships/oleObject" Target="embeddings/oleObject101.bin"/><Relationship Id="rId246" Type="http://schemas.openxmlformats.org/officeDocument/2006/relationships/image" Target="media/image117.wmf"/><Relationship Id="rId288" Type="http://schemas.openxmlformats.org/officeDocument/2006/relationships/image" Target="media/image158.png"/><Relationship Id="rId411" Type="http://schemas.openxmlformats.org/officeDocument/2006/relationships/image" Target="media/image281.png"/><Relationship Id="rId453" Type="http://schemas.openxmlformats.org/officeDocument/2006/relationships/image" Target="media/image323.png"/><Relationship Id="rId509" Type="http://schemas.openxmlformats.org/officeDocument/2006/relationships/image" Target="media/image373.wmf"/><Relationship Id="rId660" Type="http://schemas.openxmlformats.org/officeDocument/2006/relationships/image" Target="media/image494.wmf"/><Relationship Id="rId898" Type="http://schemas.openxmlformats.org/officeDocument/2006/relationships/oleObject" Target="embeddings/oleObject301.bin"/><Relationship Id="rId106" Type="http://schemas.openxmlformats.org/officeDocument/2006/relationships/image" Target="media/image49.wmf"/><Relationship Id="rId313" Type="http://schemas.openxmlformats.org/officeDocument/2006/relationships/image" Target="media/image183.png"/><Relationship Id="rId495" Type="http://schemas.openxmlformats.org/officeDocument/2006/relationships/image" Target="media/image365.jpeg"/><Relationship Id="rId716" Type="http://schemas.openxmlformats.org/officeDocument/2006/relationships/oleObject" Target="embeddings/oleObject188.bin"/><Relationship Id="rId758" Type="http://schemas.openxmlformats.org/officeDocument/2006/relationships/oleObject" Target="embeddings/oleObject221.bin"/><Relationship Id="rId923" Type="http://schemas.openxmlformats.org/officeDocument/2006/relationships/image" Target="media/image603.wmf"/><Relationship Id="rId965" Type="http://schemas.openxmlformats.org/officeDocument/2006/relationships/image" Target="media/image624.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image" Target="media/image43.wmf"/><Relationship Id="rId148" Type="http://schemas.openxmlformats.org/officeDocument/2006/relationships/oleObject" Target="embeddings/oleObject73.bin"/><Relationship Id="rId355" Type="http://schemas.openxmlformats.org/officeDocument/2006/relationships/image" Target="media/image225.png"/><Relationship Id="rId397" Type="http://schemas.openxmlformats.org/officeDocument/2006/relationships/image" Target="media/image267.png"/><Relationship Id="rId520" Type="http://schemas.openxmlformats.org/officeDocument/2006/relationships/oleObject" Target="embeddings/oleObject135.bin"/><Relationship Id="rId562" Type="http://schemas.openxmlformats.org/officeDocument/2006/relationships/image" Target="media/image404.png"/><Relationship Id="rId618" Type="http://schemas.openxmlformats.org/officeDocument/2006/relationships/image" Target="media/image460.png"/><Relationship Id="rId825" Type="http://schemas.openxmlformats.org/officeDocument/2006/relationships/oleObject" Target="embeddings/oleObject254.bin"/><Relationship Id="rId215" Type="http://schemas.openxmlformats.org/officeDocument/2006/relationships/image" Target="media/image102.wmf"/><Relationship Id="rId257" Type="http://schemas.openxmlformats.org/officeDocument/2006/relationships/image" Target="media/image127.png"/><Relationship Id="rId422" Type="http://schemas.openxmlformats.org/officeDocument/2006/relationships/image" Target="media/image292.png"/><Relationship Id="rId464" Type="http://schemas.openxmlformats.org/officeDocument/2006/relationships/image" Target="media/image334.png"/><Relationship Id="rId867" Type="http://schemas.openxmlformats.org/officeDocument/2006/relationships/image" Target="media/image575.wmf"/><Relationship Id="rId299" Type="http://schemas.openxmlformats.org/officeDocument/2006/relationships/image" Target="media/image169.png"/><Relationship Id="rId727" Type="http://schemas.openxmlformats.org/officeDocument/2006/relationships/oleObject" Target="embeddings/oleObject194.bin"/><Relationship Id="rId934" Type="http://schemas.openxmlformats.org/officeDocument/2006/relationships/oleObject" Target="embeddings/oleObject319.bin"/><Relationship Id="rId63" Type="http://schemas.openxmlformats.org/officeDocument/2006/relationships/oleObject" Target="embeddings/oleObject28.bin"/><Relationship Id="rId159" Type="http://schemas.openxmlformats.org/officeDocument/2006/relationships/image" Target="media/image74.wmf"/><Relationship Id="rId366" Type="http://schemas.openxmlformats.org/officeDocument/2006/relationships/image" Target="media/image236.png"/><Relationship Id="rId573" Type="http://schemas.openxmlformats.org/officeDocument/2006/relationships/image" Target="media/image415.png"/><Relationship Id="rId780" Type="http://schemas.openxmlformats.org/officeDocument/2006/relationships/oleObject" Target="embeddings/oleObject232.bin"/><Relationship Id="rId226" Type="http://schemas.openxmlformats.org/officeDocument/2006/relationships/oleObject" Target="embeddings/oleObject112.bin"/><Relationship Id="rId433" Type="http://schemas.openxmlformats.org/officeDocument/2006/relationships/image" Target="media/image303.png"/><Relationship Id="rId878" Type="http://schemas.openxmlformats.org/officeDocument/2006/relationships/oleObject" Target="embeddings/oleObject291.bin"/><Relationship Id="rId640" Type="http://schemas.openxmlformats.org/officeDocument/2006/relationships/image" Target="media/image482.png"/><Relationship Id="rId738" Type="http://schemas.openxmlformats.org/officeDocument/2006/relationships/oleObject" Target="embeddings/oleObject204.bin"/><Relationship Id="rId945" Type="http://schemas.openxmlformats.org/officeDocument/2006/relationships/image" Target="media/image614.wmf"/><Relationship Id="rId74" Type="http://schemas.openxmlformats.org/officeDocument/2006/relationships/image" Target="media/image34.wmf"/><Relationship Id="rId377" Type="http://schemas.openxmlformats.org/officeDocument/2006/relationships/image" Target="media/image247.png"/><Relationship Id="rId500" Type="http://schemas.openxmlformats.org/officeDocument/2006/relationships/oleObject" Target="embeddings/oleObject125.bin"/><Relationship Id="rId584" Type="http://schemas.openxmlformats.org/officeDocument/2006/relationships/image" Target="media/image426.png"/><Relationship Id="rId805" Type="http://schemas.openxmlformats.org/officeDocument/2006/relationships/image" Target="media/image554.wmf"/><Relationship Id="rId5" Type="http://schemas.openxmlformats.org/officeDocument/2006/relationships/webSettings" Target="webSettings.xml"/><Relationship Id="rId237" Type="http://schemas.openxmlformats.org/officeDocument/2006/relationships/oleObject" Target="embeddings/oleObject118.bin"/><Relationship Id="rId791" Type="http://schemas.openxmlformats.org/officeDocument/2006/relationships/image" Target="media/image547.wmf"/><Relationship Id="rId889" Type="http://schemas.openxmlformats.org/officeDocument/2006/relationships/image" Target="media/image586.wmf"/><Relationship Id="rId444" Type="http://schemas.openxmlformats.org/officeDocument/2006/relationships/image" Target="media/image314.png"/><Relationship Id="rId651" Type="http://schemas.openxmlformats.org/officeDocument/2006/relationships/oleObject" Target="embeddings/oleObject155.bin"/><Relationship Id="rId749" Type="http://schemas.openxmlformats.org/officeDocument/2006/relationships/oleObject" Target="embeddings/oleObject213.bin"/><Relationship Id="rId290" Type="http://schemas.openxmlformats.org/officeDocument/2006/relationships/image" Target="media/image160.png"/><Relationship Id="rId304" Type="http://schemas.openxmlformats.org/officeDocument/2006/relationships/image" Target="media/image174.png"/><Relationship Id="rId388" Type="http://schemas.openxmlformats.org/officeDocument/2006/relationships/image" Target="media/image258.png"/><Relationship Id="rId511" Type="http://schemas.openxmlformats.org/officeDocument/2006/relationships/image" Target="media/image374.wmf"/><Relationship Id="rId609" Type="http://schemas.openxmlformats.org/officeDocument/2006/relationships/image" Target="media/image451.png"/><Relationship Id="rId956" Type="http://schemas.openxmlformats.org/officeDocument/2006/relationships/oleObject" Target="embeddings/oleObject330.bin"/><Relationship Id="rId85" Type="http://schemas.openxmlformats.org/officeDocument/2006/relationships/oleObject" Target="embeddings/oleObject40.bin"/><Relationship Id="rId150" Type="http://schemas.openxmlformats.org/officeDocument/2006/relationships/oleObject" Target="embeddings/oleObject74.bin"/><Relationship Id="rId595" Type="http://schemas.openxmlformats.org/officeDocument/2006/relationships/image" Target="media/image437.png"/><Relationship Id="rId816" Type="http://schemas.openxmlformats.org/officeDocument/2006/relationships/oleObject" Target="embeddings/oleObject250.bin"/><Relationship Id="rId248" Type="http://schemas.openxmlformats.org/officeDocument/2006/relationships/image" Target="media/image118.png"/><Relationship Id="rId455" Type="http://schemas.openxmlformats.org/officeDocument/2006/relationships/image" Target="media/image325.png"/><Relationship Id="rId662" Type="http://schemas.openxmlformats.org/officeDocument/2006/relationships/image" Target="media/image495.wmf"/><Relationship Id="rId12" Type="http://schemas.openxmlformats.org/officeDocument/2006/relationships/oleObject" Target="embeddings/oleObject2.bin"/><Relationship Id="rId108" Type="http://schemas.openxmlformats.org/officeDocument/2006/relationships/image" Target="media/image50.wmf"/><Relationship Id="rId315" Type="http://schemas.openxmlformats.org/officeDocument/2006/relationships/image" Target="media/image185.png"/><Relationship Id="rId522" Type="http://schemas.openxmlformats.org/officeDocument/2006/relationships/oleObject" Target="embeddings/oleObject136.bin"/><Relationship Id="rId967" Type="http://schemas.openxmlformats.org/officeDocument/2006/relationships/image" Target="media/image625.wmf"/><Relationship Id="rId96" Type="http://schemas.openxmlformats.org/officeDocument/2006/relationships/image" Target="media/image44.wmf"/><Relationship Id="rId161" Type="http://schemas.openxmlformats.org/officeDocument/2006/relationships/image" Target="media/image75.wmf"/><Relationship Id="rId399" Type="http://schemas.openxmlformats.org/officeDocument/2006/relationships/image" Target="media/image269.png"/><Relationship Id="rId827" Type="http://schemas.openxmlformats.org/officeDocument/2006/relationships/oleObject" Target="embeddings/oleObject256.bin"/><Relationship Id="rId259" Type="http://schemas.openxmlformats.org/officeDocument/2006/relationships/image" Target="media/image129.png"/><Relationship Id="rId466" Type="http://schemas.openxmlformats.org/officeDocument/2006/relationships/image" Target="media/image336.png"/><Relationship Id="rId673" Type="http://schemas.openxmlformats.org/officeDocument/2006/relationships/oleObject" Target="embeddings/oleObject166.bin"/><Relationship Id="rId880" Type="http://schemas.openxmlformats.org/officeDocument/2006/relationships/oleObject" Target="embeddings/oleObject292.bin"/><Relationship Id="rId23" Type="http://schemas.openxmlformats.org/officeDocument/2006/relationships/image" Target="media/image9.wmf"/><Relationship Id="rId119" Type="http://schemas.openxmlformats.org/officeDocument/2006/relationships/image" Target="media/image54.wmf"/><Relationship Id="rId326" Type="http://schemas.openxmlformats.org/officeDocument/2006/relationships/image" Target="media/image196.png"/><Relationship Id="rId533" Type="http://schemas.openxmlformats.org/officeDocument/2006/relationships/image" Target="media/image385.wmf"/><Relationship Id="rId978" Type="http://schemas.openxmlformats.org/officeDocument/2006/relationships/oleObject" Target="embeddings/oleObject341.bin"/><Relationship Id="rId740" Type="http://schemas.openxmlformats.org/officeDocument/2006/relationships/oleObject" Target="embeddings/oleObject206.bin"/><Relationship Id="rId838" Type="http://schemas.openxmlformats.org/officeDocument/2006/relationships/oleObject" Target="embeddings/oleObject266.bin"/><Relationship Id="rId172" Type="http://schemas.openxmlformats.org/officeDocument/2006/relationships/oleObject" Target="embeddings/oleObject85.bin"/><Relationship Id="rId477" Type="http://schemas.openxmlformats.org/officeDocument/2006/relationships/image" Target="media/image347.png"/><Relationship Id="rId600" Type="http://schemas.openxmlformats.org/officeDocument/2006/relationships/image" Target="media/image442.png"/><Relationship Id="rId684" Type="http://schemas.openxmlformats.org/officeDocument/2006/relationships/image" Target="media/image506.wmf"/><Relationship Id="rId337" Type="http://schemas.openxmlformats.org/officeDocument/2006/relationships/image" Target="media/image207.png"/><Relationship Id="rId891" Type="http://schemas.openxmlformats.org/officeDocument/2006/relationships/image" Target="media/image587.wmf"/><Relationship Id="rId905" Type="http://schemas.openxmlformats.org/officeDocument/2006/relationships/image" Target="media/image594.wmf"/><Relationship Id="rId989" Type="http://schemas.openxmlformats.org/officeDocument/2006/relationships/fontTable" Target="fontTable.xml"/><Relationship Id="rId34" Type="http://schemas.openxmlformats.org/officeDocument/2006/relationships/oleObject" Target="embeddings/oleObject13.bin"/><Relationship Id="rId544" Type="http://schemas.openxmlformats.org/officeDocument/2006/relationships/oleObject" Target="embeddings/oleObject147.bin"/><Relationship Id="rId751" Type="http://schemas.openxmlformats.org/officeDocument/2006/relationships/oleObject" Target="embeddings/oleObject215.bin"/><Relationship Id="rId849" Type="http://schemas.openxmlformats.org/officeDocument/2006/relationships/image" Target="media/image566.wmf"/><Relationship Id="rId183" Type="http://schemas.openxmlformats.org/officeDocument/2006/relationships/image" Target="media/image86.wmf"/><Relationship Id="rId390" Type="http://schemas.openxmlformats.org/officeDocument/2006/relationships/image" Target="media/image260.png"/><Relationship Id="rId404" Type="http://schemas.openxmlformats.org/officeDocument/2006/relationships/image" Target="media/image274.png"/><Relationship Id="rId611" Type="http://schemas.openxmlformats.org/officeDocument/2006/relationships/image" Target="media/image453.png"/><Relationship Id="rId250" Type="http://schemas.openxmlformats.org/officeDocument/2006/relationships/image" Target="media/image120.png"/><Relationship Id="rId488" Type="http://schemas.openxmlformats.org/officeDocument/2006/relationships/image" Target="media/image358.png"/><Relationship Id="rId695" Type="http://schemas.openxmlformats.org/officeDocument/2006/relationships/oleObject" Target="embeddings/oleObject177.bin"/><Relationship Id="rId709" Type="http://schemas.openxmlformats.org/officeDocument/2006/relationships/oleObject" Target="embeddings/oleObject184.bin"/><Relationship Id="rId916" Type="http://schemas.openxmlformats.org/officeDocument/2006/relationships/oleObject" Target="embeddings/oleObject310.bin"/><Relationship Id="rId45" Type="http://schemas.openxmlformats.org/officeDocument/2006/relationships/image" Target="media/image20.wmf"/><Relationship Id="rId110" Type="http://schemas.openxmlformats.org/officeDocument/2006/relationships/image" Target="media/image51.wmf"/><Relationship Id="rId348" Type="http://schemas.openxmlformats.org/officeDocument/2006/relationships/image" Target="media/image218.png"/><Relationship Id="rId555" Type="http://schemas.openxmlformats.org/officeDocument/2006/relationships/image" Target="media/image397.png"/><Relationship Id="rId762" Type="http://schemas.openxmlformats.org/officeDocument/2006/relationships/oleObject" Target="embeddings/oleObject223.bin"/><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image" Target="media/image285.png"/><Relationship Id="rId622" Type="http://schemas.openxmlformats.org/officeDocument/2006/relationships/image" Target="media/image464.png"/><Relationship Id="rId261" Type="http://schemas.openxmlformats.org/officeDocument/2006/relationships/image" Target="media/image131.png"/><Relationship Id="rId499" Type="http://schemas.openxmlformats.org/officeDocument/2006/relationships/image" Target="media/image368.wmf"/><Relationship Id="rId927" Type="http://schemas.openxmlformats.org/officeDocument/2006/relationships/image" Target="media/image605.wmf"/><Relationship Id="rId56" Type="http://schemas.openxmlformats.org/officeDocument/2006/relationships/oleObject" Target="embeddings/oleObject24.bin"/><Relationship Id="rId359" Type="http://schemas.openxmlformats.org/officeDocument/2006/relationships/image" Target="media/image229.png"/><Relationship Id="rId566" Type="http://schemas.openxmlformats.org/officeDocument/2006/relationships/image" Target="media/image408.png"/><Relationship Id="rId773" Type="http://schemas.openxmlformats.org/officeDocument/2006/relationships/image" Target="media/image538.wmf"/><Relationship Id="rId121" Type="http://schemas.openxmlformats.org/officeDocument/2006/relationships/image" Target="media/image55.wmf"/><Relationship Id="rId219" Type="http://schemas.openxmlformats.org/officeDocument/2006/relationships/image" Target="media/image104.wmf"/><Relationship Id="rId426" Type="http://schemas.openxmlformats.org/officeDocument/2006/relationships/image" Target="media/image296.png"/><Relationship Id="rId633" Type="http://schemas.openxmlformats.org/officeDocument/2006/relationships/image" Target="media/image475.png"/><Relationship Id="rId980" Type="http://schemas.openxmlformats.org/officeDocument/2006/relationships/image" Target="media/image632.png"/><Relationship Id="rId840" Type="http://schemas.openxmlformats.org/officeDocument/2006/relationships/oleObject" Target="embeddings/oleObject268.bin"/><Relationship Id="rId938" Type="http://schemas.openxmlformats.org/officeDocument/2006/relationships/oleObject" Target="embeddings/oleObject321.bin"/><Relationship Id="rId67" Type="http://schemas.openxmlformats.org/officeDocument/2006/relationships/oleObject" Target="embeddings/oleObject30.bin"/><Relationship Id="rId272" Type="http://schemas.openxmlformats.org/officeDocument/2006/relationships/image" Target="media/image142.png"/><Relationship Id="rId577" Type="http://schemas.openxmlformats.org/officeDocument/2006/relationships/image" Target="media/image419.png"/><Relationship Id="rId700" Type="http://schemas.openxmlformats.org/officeDocument/2006/relationships/image" Target="media/image514.wmf"/><Relationship Id="rId132" Type="http://schemas.openxmlformats.org/officeDocument/2006/relationships/oleObject" Target="embeddings/oleObject65.bin"/><Relationship Id="rId784" Type="http://schemas.openxmlformats.org/officeDocument/2006/relationships/oleObject" Target="embeddings/oleObject234.bin"/><Relationship Id="rId437" Type="http://schemas.openxmlformats.org/officeDocument/2006/relationships/image" Target="media/image307.png"/><Relationship Id="rId644" Type="http://schemas.openxmlformats.org/officeDocument/2006/relationships/image" Target="media/image486.wmf"/><Relationship Id="rId851" Type="http://schemas.openxmlformats.org/officeDocument/2006/relationships/image" Target="media/image567.wmf"/><Relationship Id="rId283" Type="http://schemas.openxmlformats.org/officeDocument/2006/relationships/image" Target="media/image153.png"/><Relationship Id="rId490" Type="http://schemas.openxmlformats.org/officeDocument/2006/relationships/image" Target="media/image360.png"/><Relationship Id="rId504" Type="http://schemas.openxmlformats.org/officeDocument/2006/relationships/oleObject" Target="embeddings/oleObject127.bin"/><Relationship Id="rId711" Type="http://schemas.openxmlformats.org/officeDocument/2006/relationships/oleObject" Target="embeddings/oleObject185.bin"/><Relationship Id="rId949" Type="http://schemas.openxmlformats.org/officeDocument/2006/relationships/image" Target="media/image616.wmf"/><Relationship Id="rId78" Type="http://schemas.openxmlformats.org/officeDocument/2006/relationships/oleObject" Target="embeddings/oleObject36.bin"/><Relationship Id="rId143" Type="http://schemas.openxmlformats.org/officeDocument/2006/relationships/image" Target="media/image66.wmf"/><Relationship Id="rId350" Type="http://schemas.openxmlformats.org/officeDocument/2006/relationships/image" Target="media/image220.png"/><Relationship Id="rId588" Type="http://schemas.openxmlformats.org/officeDocument/2006/relationships/image" Target="media/image430.png"/><Relationship Id="rId795" Type="http://schemas.openxmlformats.org/officeDocument/2006/relationships/image" Target="media/image549.wmf"/><Relationship Id="rId809" Type="http://schemas.openxmlformats.org/officeDocument/2006/relationships/image" Target="media/image556.wmf"/><Relationship Id="rId9" Type="http://schemas.openxmlformats.org/officeDocument/2006/relationships/image" Target="media/image2.wmf"/><Relationship Id="rId210" Type="http://schemas.openxmlformats.org/officeDocument/2006/relationships/oleObject" Target="embeddings/oleObject104.bin"/><Relationship Id="rId448" Type="http://schemas.openxmlformats.org/officeDocument/2006/relationships/image" Target="media/image318.png"/><Relationship Id="rId655" Type="http://schemas.openxmlformats.org/officeDocument/2006/relationships/oleObject" Target="embeddings/oleObject157.bin"/><Relationship Id="rId862" Type="http://schemas.openxmlformats.org/officeDocument/2006/relationships/oleObject" Target="embeddings/oleObject283.bin"/><Relationship Id="rId294" Type="http://schemas.openxmlformats.org/officeDocument/2006/relationships/image" Target="media/image164.png"/><Relationship Id="rId308" Type="http://schemas.openxmlformats.org/officeDocument/2006/relationships/image" Target="media/image178.png"/><Relationship Id="rId515" Type="http://schemas.openxmlformats.org/officeDocument/2006/relationships/image" Target="media/image376.wmf"/><Relationship Id="rId722" Type="http://schemas.openxmlformats.org/officeDocument/2006/relationships/oleObject" Target="embeddings/oleObject191.bin"/><Relationship Id="rId89" Type="http://schemas.openxmlformats.org/officeDocument/2006/relationships/oleObject" Target="embeddings/oleObject42.bin"/><Relationship Id="rId154" Type="http://schemas.openxmlformats.org/officeDocument/2006/relationships/oleObject" Target="embeddings/oleObject76.bin"/><Relationship Id="rId361" Type="http://schemas.openxmlformats.org/officeDocument/2006/relationships/image" Target="media/image231.png"/><Relationship Id="rId599" Type="http://schemas.openxmlformats.org/officeDocument/2006/relationships/image" Target="media/image441.png"/><Relationship Id="rId459" Type="http://schemas.openxmlformats.org/officeDocument/2006/relationships/image" Target="media/image329.png"/><Relationship Id="rId666" Type="http://schemas.openxmlformats.org/officeDocument/2006/relationships/image" Target="media/image497.wmf"/><Relationship Id="rId873" Type="http://schemas.openxmlformats.org/officeDocument/2006/relationships/image" Target="media/image578.wmf"/><Relationship Id="rId16" Type="http://schemas.openxmlformats.org/officeDocument/2006/relationships/oleObject" Target="embeddings/oleObject4.bin"/><Relationship Id="rId221" Type="http://schemas.openxmlformats.org/officeDocument/2006/relationships/image" Target="media/image105.wmf"/><Relationship Id="rId319" Type="http://schemas.openxmlformats.org/officeDocument/2006/relationships/image" Target="media/image189.png"/><Relationship Id="rId526" Type="http://schemas.openxmlformats.org/officeDocument/2006/relationships/oleObject" Target="embeddings/oleObject138.bin"/><Relationship Id="rId733" Type="http://schemas.openxmlformats.org/officeDocument/2006/relationships/oleObject" Target="embeddings/oleObject199.bin"/><Relationship Id="rId940" Type="http://schemas.openxmlformats.org/officeDocument/2006/relationships/oleObject" Target="embeddings/oleObject322.bin"/></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363</TotalTime>
  <Pages>96</Pages>
  <Words>22178</Words>
  <Characters>145272</Characters>
  <Application>Microsoft Office Word</Application>
  <DocSecurity>0</DocSecurity>
  <Lines>3631</Lines>
  <Paragraphs>1361</Paragraphs>
  <ScaleCrop>false</ScaleCrop>
  <Company>SPecialiST RePack</Company>
  <LinksUpToDate>false</LinksUpToDate>
  <CharactersWithSpaces>166089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Dmitry</dc:creator>
  <cp:keywords/>
  <dc:description/>
  <cp:lastModifiedBy>Ivan</cp:lastModifiedBy>
  <cp:revision>20</cp:revision>
  <dcterms:created xsi:type="dcterms:W3CDTF">2012-03-09T09:56:00Z</dcterms:created>
  <dcterms:modified xsi:type="dcterms:W3CDTF">2013-02-08T13:58:00Z</dcterms:modified>
</cp:coreProperties>
</file>