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D1" w:rsidRPr="007A5DC6" w:rsidRDefault="00F924D1" w:rsidP="007A5DC6">
      <w:pPr>
        <w:spacing w:line="1" w:lineRule="exact"/>
        <w:jc w:val="both"/>
        <w:rPr>
          <w:b/>
          <w:color w:val="000000" w:themeColor="text1"/>
          <w:sz w:val="16"/>
          <w:szCs w:val="16"/>
        </w:rPr>
      </w:pPr>
      <w:bookmarkStart w:id="0" w:name="_GoBack"/>
    </w:p>
    <w:p w:rsidR="00F924D1" w:rsidRPr="007A5DC6" w:rsidRDefault="00F924D1" w:rsidP="007A5DC6">
      <w:pPr>
        <w:framePr w:h="9447" w:hSpace="40" w:wrap="auto" w:vAnchor="text" w:hAnchor="margin" w:x="7320" w:y="5016"/>
        <w:jc w:val="both"/>
        <w:rPr>
          <w:b/>
          <w:color w:val="000000" w:themeColor="text1"/>
          <w:sz w:val="16"/>
          <w:szCs w:val="16"/>
        </w:rPr>
      </w:pPr>
    </w:p>
    <w:p w:rsidR="00F924D1" w:rsidRPr="007A5DC6" w:rsidRDefault="007956CF" w:rsidP="007A5DC6">
      <w:pPr>
        <w:shd w:val="clear" w:color="auto" w:fill="FFFFFF"/>
        <w:spacing w:before="25" w:line="187" w:lineRule="exact"/>
        <w:ind w:right="30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z w:val="16"/>
          <w:szCs w:val="16"/>
          <w:lang w:val="uk-UA"/>
        </w:rPr>
        <w:t xml:space="preserve">21.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Оберіть ті напрямки кадрової роботи, 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як правило, реалізуються в нормальних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умовах діяльності підприємства: </w:t>
      </w: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 xml:space="preserve">с) перехід від переважно економічних до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адміністративних методів УМ.</w:t>
      </w:r>
    </w:p>
    <w:p w:rsidR="00F924D1" w:rsidRPr="007A5DC6" w:rsidRDefault="007956CF" w:rsidP="007A5DC6">
      <w:pPr>
        <w:shd w:val="clear" w:color="auto" w:fill="FFFFFF"/>
        <w:spacing w:line="191" w:lineRule="exact"/>
        <w:ind w:left="310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Комплектування організації персоналом</w:t>
      </w:r>
    </w:p>
    <w:p w:rsidR="00F924D1" w:rsidRPr="007A5DC6" w:rsidRDefault="007956CF" w:rsidP="007A5DC6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191" w:lineRule="exact"/>
        <w:ind w:right="302"/>
        <w:jc w:val="both"/>
        <w:rPr>
          <w:b/>
          <w:bCs/>
          <w:color w:val="000000" w:themeColor="text1"/>
          <w:spacing w:val="-11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Система заходів, які здійснює п-во і метою 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залучення працівників певної кваліфікації та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кількості для досягнення своїх цілей - це: сі) набір персоналу.</w:t>
      </w:r>
    </w:p>
    <w:p w:rsidR="00F924D1" w:rsidRPr="007A5DC6" w:rsidRDefault="007956CF" w:rsidP="007A5DC6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191" w:lineRule="exact"/>
        <w:ind w:right="605"/>
        <w:jc w:val="both"/>
        <w:rPr>
          <w:b/>
          <w:bCs/>
          <w:color w:val="000000" w:themeColor="text1"/>
          <w:spacing w:val="-6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Організація залучення персоналу, його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відбору та найму передбачає: сі) всі відповіді вірні.</w:t>
      </w:r>
    </w:p>
    <w:p w:rsidR="00F924D1" w:rsidRPr="007A5DC6" w:rsidRDefault="007956CF" w:rsidP="007A5DC6">
      <w:pPr>
        <w:numPr>
          <w:ilvl w:val="0"/>
          <w:numId w:val="1"/>
        </w:numPr>
        <w:shd w:val="clear" w:color="auto" w:fill="FFFFFF"/>
        <w:tabs>
          <w:tab w:val="left" w:pos="151"/>
        </w:tabs>
        <w:spacing w:line="184" w:lineRule="exact"/>
        <w:ind w:right="302"/>
        <w:jc w:val="both"/>
        <w:rPr>
          <w:b/>
          <w:bCs/>
          <w:color w:val="000000" w:themeColor="text1"/>
          <w:spacing w:val="-2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Коли попит на робочу силу перевищує її 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>пропозицію варто користуватися:</w:t>
      </w:r>
    </w:p>
    <w:p w:rsidR="00F924D1" w:rsidRPr="007A5DC6" w:rsidRDefault="007956CF" w:rsidP="007A5DC6">
      <w:pPr>
        <w:shd w:val="clear" w:color="auto" w:fill="FFFFFF"/>
        <w:spacing w:line="184" w:lineRule="exact"/>
        <w:ind w:left="3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5"/>
          <w:sz w:val="16"/>
          <w:szCs w:val="16"/>
          <w:lang w:val="en-US"/>
        </w:rPr>
        <w:t>b</w:t>
      </w:r>
      <w:r w:rsidRPr="007A5DC6">
        <w:rPr>
          <w:b/>
          <w:bCs/>
          <w:color w:val="000000" w:themeColor="text1"/>
          <w:spacing w:val="-5"/>
          <w:sz w:val="16"/>
          <w:szCs w:val="16"/>
          <w:lang w:val="uk-UA"/>
        </w:rPr>
        <w:t xml:space="preserve">)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активним методом набору персоналу.</w:t>
      </w:r>
    </w:p>
    <w:p w:rsidR="00F924D1" w:rsidRPr="007A5DC6" w:rsidRDefault="007956CF" w:rsidP="007A5DC6">
      <w:pPr>
        <w:shd w:val="clear" w:color="auto" w:fill="FFFFFF"/>
        <w:tabs>
          <w:tab w:val="left" w:pos="151"/>
        </w:tabs>
        <w:spacing w:line="191" w:lineRule="exact"/>
        <w:ind w:right="30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4"/>
          <w:sz w:val="16"/>
          <w:szCs w:val="16"/>
          <w:lang w:val="uk-UA"/>
        </w:rPr>
        <w:t>4.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Коли пропозиція робочої сили перевищує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попит на неї, то варто користуватися:</w:t>
      </w:r>
    </w:p>
    <w:p w:rsidR="00F924D1" w:rsidRPr="007A5DC6" w:rsidRDefault="007956CF" w:rsidP="007A5DC6">
      <w:pPr>
        <w:shd w:val="clear" w:color="auto" w:fill="FFFFFF"/>
        <w:spacing w:line="191" w:lineRule="exact"/>
        <w:ind w:left="40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5"/>
          <w:sz w:val="16"/>
          <w:szCs w:val="16"/>
          <w:lang w:val="en-US"/>
        </w:rPr>
        <w:t>b</w:t>
      </w:r>
      <w:r w:rsidRPr="007A5DC6">
        <w:rPr>
          <w:b/>
          <w:bCs/>
          <w:color w:val="000000" w:themeColor="text1"/>
          <w:spacing w:val="-5"/>
          <w:sz w:val="16"/>
          <w:szCs w:val="16"/>
          <w:lang w:val="uk-UA"/>
        </w:rPr>
        <w:t xml:space="preserve">)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пасивним методом набору персоналу.</w:t>
      </w:r>
    </w:p>
    <w:p w:rsidR="00F924D1" w:rsidRPr="007A5DC6" w:rsidRDefault="007956CF" w:rsidP="007A5DC6">
      <w:pPr>
        <w:shd w:val="clear" w:color="auto" w:fill="FFFFFF"/>
        <w:tabs>
          <w:tab w:val="left" w:pos="202"/>
        </w:tabs>
        <w:spacing w:line="191" w:lineRule="exact"/>
        <w:ind w:left="43" w:right="605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7"/>
          <w:sz w:val="16"/>
          <w:szCs w:val="16"/>
          <w:lang w:val="uk-UA"/>
        </w:rPr>
        <w:t>5.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Яке з нижче перерахованих джерел не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належить до зовнішніх джерел набору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персоналу:</w:t>
      </w:r>
    </w:p>
    <w:p w:rsidR="00F924D1" w:rsidRPr="007A5DC6" w:rsidRDefault="007956CF" w:rsidP="007A5DC6">
      <w:pPr>
        <w:shd w:val="clear" w:color="auto" w:fill="FFFFFF"/>
        <w:spacing w:line="180" w:lineRule="exact"/>
        <w:ind w:left="58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с) просування по службі свої працівників.</w:t>
      </w:r>
    </w:p>
    <w:p w:rsidR="00F924D1" w:rsidRPr="007A5DC6" w:rsidRDefault="007956CF" w:rsidP="007A5DC6">
      <w:pPr>
        <w:shd w:val="clear" w:color="auto" w:fill="FFFFFF"/>
        <w:tabs>
          <w:tab w:val="left" w:pos="202"/>
        </w:tabs>
        <w:spacing w:line="180" w:lineRule="exact"/>
        <w:ind w:left="43" w:right="30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4"/>
          <w:sz w:val="16"/>
          <w:szCs w:val="16"/>
          <w:lang w:val="uk-UA"/>
        </w:rPr>
        <w:t>6.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що з нижче перерахованого є недоліком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внутрішнього набору персоналу:</w:t>
      </w:r>
    </w:p>
    <w:p w:rsidR="00F924D1" w:rsidRPr="007A5DC6" w:rsidRDefault="007956CF" w:rsidP="007A5DC6">
      <w:pPr>
        <w:shd w:val="clear" w:color="auto" w:fill="FFFFFF"/>
        <w:spacing w:line="180" w:lineRule="exact"/>
        <w:ind w:left="79" w:right="241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сі) обмеження припливу нових людей з власними поглядами, навиками і досвідом роботи.</w:t>
      </w:r>
    </w:p>
    <w:p w:rsidR="00F924D1" w:rsidRPr="007A5DC6" w:rsidRDefault="007956CF" w:rsidP="007A5DC6">
      <w:pPr>
        <w:shd w:val="clear" w:color="auto" w:fill="FFFFFF"/>
        <w:tabs>
          <w:tab w:val="left" w:pos="202"/>
        </w:tabs>
        <w:spacing w:line="205" w:lineRule="exact"/>
        <w:ind w:left="43" w:right="216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8"/>
          <w:sz w:val="16"/>
          <w:szCs w:val="16"/>
          <w:lang w:val="uk-UA"/>
        </w:rPr>
        <w:t>7.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2"/>
          <w:sz w:val="16"/>
          <w:szCs w:val="16"/>
          <w:lang w:val="uk-UA"/>
        </w:rPr>
        <w:t>залучення працівників на тимчасову роботу</w:t>
      </w:r>
      <w:r w:rsidRPr="007A5DC6">
        <w:rPr>
          <w:rFonts w:eastAsia="Times New Roman"/>
          <w:b/>
          <w:bCs/>
          <w:color w:val="000000" w:themeColor="text1"/>
          <w:spacing w:val="-2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на довгостроковій основі з інших підприємств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-це:</w:t>
      </w:r>
    </w:p>
    <w:p w:rsidR="00F924D1" w:rsidRPr="007A5DC6" w:rsidRDefault="007956CF" w:rsidP="007A5DC6">
      <w:pPr>
        <w:shd w:val="clear" w:color="auto" w:fill="FFFFFF"/>
        <w:ind w:left="9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с) кадровий лізинг.</w:t>
      </w:r>
    </w:p>
    <w:p w:rsidR="00F924D1" w:rsidRPr="007A5DC6" w:rsidRDefault="007956CF" w:rsidP="007A5DC6">
      <w:pPr>
        <w:shd w:val="clear" w:color="auto" w:fill="FFFFFF"/>
        <w:tabs>
          <w:tab w:val="left" w:pos="259"/>
        </w:tabs>
        <w:spacing w:line="209" w:lineRule="exact"/>
        <w:ind w:left="101" w:right="30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7"/>
          <w:sz w:val="16"/>
          <w:szCs w:val="16"/>
          <w:lang w:val="uk-UA"/>
        </w:rPr>
        <w:t>8.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Завдання УП у процесі здійснення набору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персоналу полягає у:</w:t>
      </w:r>
    </w:p>
    <w:p w:rsidR="00F924D1" w:rsidRPr="007A5DC6" w:rsidRDefault="007956CF" w:rsidP="007A5DC6">
      <w:pPr>
        <w:shd w:val="clear" w:color="auto" w:fill="FFFFFF"/>
        <w:spacing w:line="184" w:lineRule="exact"/>
        <w:ind w:left="104" w:right="605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с) визначені оптимального співвідношення зовнішньою та внутрішнього набору.</w:t>
      </w:r>
    </w:p>
    <w:p w:rsidR="00F924D1" w:rsidRPr="007A5DC6" w:rsidRDefault="007956CF" w:rsidP="007A5DC6">
      <w:pPr>
        <w:shd w:val="clear" w:color="auto" w:fill="FFFFFF"/>
        <w:tabs>
          <w:tab w:val="left" w:pos="259"/>
        </w:tabs>
        <w:spacing w:line="184" w:lineRule="exact"/>
        <w:ind w:left="101" w:right="30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4"/>
          <w:sz w:val="16"/>
          <w:szCs w:val="16"/>
          <w:lang w:val="uk-UA"/>
        </w:rPr>
        <w:t>9.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Чи погоджуєтесь ви з твердженням, що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 xml:space="preserve">форми залучення персоналу </w:t>
      </w:r>
      <w:r w:rsidRPr="007A5DC6">
        <w:rPr>
          <w:rFonts w:eastAsia="Times New Roman"/>
          <w:b/>
          <w:bCs/>
          <w:color w:val="000000" w:themeColor="text1"/>
          <w:spacing w:val="16"/>
          <w:sz w:val="16"/>
          <w:szCs w:val="16"/>
          <w:lang w:val="uk-UA"/>
        </w:rPr>
        <w:t>мнимі,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 xml:space="preserve"> бути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різними для різних категорій персоналу: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en-US"/>
        </w:rPr>
        <w:t>b</w:t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) так, оскільки категорія персоналу за своїм</w:t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статусом суттєво відрізняються.</w:t>
      </w:r>
    </w:p>
    <w:p w:rsidR="00F924D1" w:rsidRPr="007A5DC6" w:rsidRDefault="007956CF" w:rsidP="007A5DC6">
      <w:pPr>
        <w:shd w:val="clear" w:color="auto" w:fill="FFFFFF"/>
        <w:tabs>
          <w:tab w:val="left" w:pos="371"/>
        </w:tabs>
        <w:spacing w:line="184" w:lineRule="exact"/>
        <w:ind w:left="130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8"/>
          <w:sz w:val="16"/>
          <w:szCs w:val="16"/>
          <w:lang w:val="uk-UA"/>
        </w:rPr>
        <w:t>10.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Залучення персоналу через структури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державною центру зайнятості та регіональні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біржі праці є найбільш доречним для набору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таких категорій персоналу як:</w:t>
      </w:r>
    </w:p>
    <w:p w:rsidR="00F924D1" w:rsidRPr="007A5DC6" w:rsidRDefault="007956CF" w:rsidP="007A5DC6">
      <w:pPr>
        <w:shd w:val="clear" w:color="auto" w:fill="FFFFFF"/>
        <w:spacing w:line="184" w:lineRule="exact"/>
        <w:ind w:left="148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а) спеціалістів і кваліфікованих робітників.</w:t>
      </w:r>
    </w:p>
    <w:p w:rsidR="00F924D1" w:rsidRPr="007A5DC6" w:rsidRDefault="007956CF" w:rsidP="007A5DC6">
      <w:pPr>
        <w:shd w:val="clear" w:color="auto" w:fill="FFFFFF"/>
        <w:tabs>
          <w:tab w:val="left" w:pos="371"/>
        </w:tabs>
        <w:spacing w:line="184" w:lineRule="exact"/>
        <w:ind w:left="130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11.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Оголошення у пресі з наступним добором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  <w:t>відповідного претендента самим п-вом або за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допомогою консультантів є найбільш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прийнятним для набору таких категорій П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</w:rPr>
        <w:t>: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</w:rPr>
        <w:br/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сі) керівники нижчої та середньої ланки</w:t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управління.</w:t>
      </w:r>
    </w:p>
    <w:p w:rsidR="00F924D1" w:rsidRPr="007A5DC6" w:rsidRDefault="007956CF" w:rsidP="007A5DC6">
      <w:pPr>
        <w:shd w:val="clear" w:color="auto" w:fill="FFFFFF"/>
        <w:tabs>
          <w:tab w:val="left" w:pos="410"/>
        </w:tabs>
        <w:spacing w:line="180" w:lineRule="exact"/>
        <w:ind w:left="180" w:right="421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8"/>
          <w:sz w:val="16"/>
          <w:szCs w:val="16"/>
          <w:lang w:val="uk-UA"/>
        </w:rPr>
        <w:t>12.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Такі аспекти як: зменшення затрат на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>адаптацію П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</w:rPr>
        <w:t>,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</w:rPr>
        <w:t xml:space="preserve"> 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>підвищення зацікавленості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працівників до високоефективної прані є:</w:t>
      </w:r>
    </w:p>
    <w:p w:rsidR="00F924D1" w:rsidRPr="007A5DC6" w:rsidRDefault="007956CF" w:rsidP="007A5DC6">
      <w:pPr>
        <w:shd w:val="clear" w:color="auto" w:fill="FFFFFF"/>
        <w:spacing w:line="180" w:lineRule="exact"/>
        <w:ind w:left="191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5"/>
          <w:sz w:val="16"/>
          <w:szCs w:val="16"/>
          <w:lang w:val="en-US"/>
        </w:rPr>
        <w:t>b</w:t>
      </w:r>
      <w:r w:rsidRPr="007A5DC6">
        <w:rPr>
          <w:b/>
          <w:bCs/>
          <w:color w:val="000000" w:themeColor="text1"/>
          <w:spacing w:val="-5"/>
          <w:sz w:val="16"/>
          <w:szCs w:val="16"/>
          <w:lang w:val="uk-UA"/>
        </w:rPr>
        <w:t xml:space="preserve">)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перевагами внутрішнього набору персоналу.</w:t>
      </w:r>
    </w:p>
    <w:p w:rsidR="00F924D1" w:rsidRPr="007A5DC6" w:rsidRDefault="007956CF" w:rsidP="007A5DC6">
      <w:pPr>
        <w:shd w:val="clear" w:color="auto" w:fill="FFFFFF"/>
        <w:tabs>
          <w:tab w:val="left" w:pos="410"/>
        </w:tabs>
        <w:spacing w:line="180" w:lineRule="exact"/>
        <w:ind w:left="180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8"/>
          <w:sz w:val="16"/>
          <w:szCs w:val="16"/>
          <w:lang w:val="uk-UA"/>
        </w:rPr>
        <w:t>13.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Процес вивчення психологічних 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професійних якостей працівника з метою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встановлення його відповідності робочою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місця та виявлення з наявних претендентів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того, хто найбільше підходить на конкретне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робоче місце - це: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en-US"/>
        </w:rPr>
        <w:t>b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) підбір (відбір) персоналу.</w:t>
      </w:r>
    </w:p>
    <w:p w:rsidR="00F924D1" w:rsidRPr="007A5DC6" w:rsidRDefault="007956CF" w:rsidP="007A5DC6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180" w:lineRule="exact"/>
        <w:ind w:left="234"/>
        <w:jc w:val="both"/>
        <w:rPr>
          <w:b/>
          <w:bCs/>
          <w:color w:val="000000" w:themeColor="text1"/>
          <w:spacing w:val="-10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Що з нижче перерахованого належить до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основних критеріїв при підборі П: сі) вірні відповіді а) і с).</w:t>
      </w:r>
    </w:p>
    <w:p w:rsidR="00F924D1" w:rsidRPr="007A5DC6" w:rsidRDefault="007956CF" w:rsidP="007A5DC6">
      <w:pPr>
        <w:numPr>
          <w:ilvl w:val="0"/>
          <w:numId w:val="2"/>
        </w:numPr>
        <w:shd w:val="clear" w:color="auto" w:fill="FFFFFF"/>
        <w:tabs>
          <w:tab w:val="left" w:pos="475"/>
        </w:tabs>
        <w:spacing w:line="180" w:lineRule="exact"/>
        <w:ind w:left="234" w:right="302"/>
        <w:jc w:val="both"/>
        <w:rPr>
          <w:b/>
          <w:bCs/>
          <w:color w:val="000000" w:themeColor="text1"/>
          <w:spacing w:val="-8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усіх кандидатів на роб місце прийнято поділяти на: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en-US"/>
        </w:rPr>
        <w:t>b</w:t>
      </w: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) умовно придатних, відносно придатних.</w:t>
      </w:r>
    </w:p>
    <w:p w:rsidR="00F924D1" w:rsidRPr="007A5DC6" w:rsidRDefault="007956CF" w:rsidP="007A5DC6">
      <w:pPr>
        <w:shd w:val="clear" w:color="auto" w:fill="FFFFFF"/>
        <w:ind w:left="263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непридатних.</w:t>
      </w:r>
    </w:p>
    <w:p w:rsidR="00F924D1" w:rsidRPr="007A5DC6" w:rsidRDefault="007956CF" w:rsidP="007A5DC6">
      <w:pPr>
        <w:shd w:val="clear" w:color="auto" w:fill="FFFFFF"/>
        <w:tabs>
          <w:tab w:val="left" w:pos="475"/>
        </w:tabs>
        <w:spacing w:line="187" w:lineRule="exact"/>
        <w:ind w:left="234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16.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Який метод первинного підбору кандидата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дає можливість оцінити сучасний стан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кандидата та його професійну придатність,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однак потребує достатньо високих витрат 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консультацій: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en-US"/>
        </w:rPr>
        <w:t>b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) тестування.</w:t>
      </w:r>
    </w:p>
    <w:p w:rsidR="00F924D1" w:rsidRPr="007A5DC6" w:rsidRDefault="007956CF" w:rsidP="007A5DC6">
      <w:pPr>
        <w:shd w:val="clear" w:color="auto" w:fill="FFFFFF"/>
        <w:tabs>
          <w:tab w:val="left" w:pos="533"/>
        </w:tabs>
        <w:spacing w:line="184" w:lineRule="exact"/>
        <w:ind w:left="29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17.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Який метод первинного підбору кандидата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дат можливість сформувати певне уявлення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про кандидата через роботу з особовими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lastRenderedPageBreak/>
        <w:t>документами, однак орієнтуєгься на факти з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минулого, а не на сьогоднішній стан та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здібності до професійного розвитку: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а) аналіз анкетних даних.</w:t>
      </w:r>
    </w:p>
    <w:p w:rsidR="00F924D1" w:rsidRPr="007A5DC6" w:rsidRDefault="007956CF" w:rsidP="007A5DC6">
      <w:pPr>
        <w:spacing w:line="1" w:lineRule="exact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color w:val="000000" w:themeColor="text1"/>
          <w:sz w:val="16"/>
          <w:szCs w:val="16"/>
        </w:rPr>
        <w:br w:type="column"/>
      </w:r>
    </w:p>
    <w:p w:rsidR="00F924D1" w:rsidRPr="007A5DC6" w:rsidRDefault="007956CF" w:rsidP="007A5DC6">
      <w:pPr>
        <w:shd w:val="clear" w:color="auto" w:fill="FFFFFF"/>
        <w:ind w:left="18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ІО.   МКПП   ІЯІІОД   </w:t>
      </w:r>
      <w:r w:rsidRPr="007A5DC6">
        <w:rPr>
          <w:rFonts w:eastAsia="Times New Roman"/>
          <w:b/>
          <w:bCs/>
          <w:i/>
          <w:iCs/>
          <w:color w:val="000000" w:themeColor="text1"/>
          <w:sz w:val="16"/>
          <w:szCs w:val="16"/>
          <w:lang w:val="uk-UA"/>
        </w:rPr>
        <w:t>11%.рвш</w:t>
      </w:r>
    </w:p>
    <w:p w:rsidR="00F924D1" w:rsidRPr="007A5DC6" w:rsidRDefault="007956CF" w:rsidP="007A5DC6">
      <w:pPr>
        <w:shd w:val="clear" w:color="auto" w:fill="FFFFFF"/>
        <w:spacing w:before="4" w:line="184" w:lineRule="exact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передбачає демонстрацію можливостей працювати з апаратурою, комп'ютером, практичне виконання поставлених завдань: с)експертиза.</w:t>
      </w:r>
    </w:p>
    <w:p w:rsidR="00F924D1" w:rsidRPr="007A5DC6" w:rsidRDefault="007956CF" w:rsidP="007A5DC6">
      <w:pPr>
        <w:shd w:val="clear" w:color="auto" w:fill="FFFFFF"/>
        <w:tabs>
          <w:tab w:val="left" w:pos="245"/>
        </w:tabs>
        <w:spacing w:line="184" w:lineRule="exact"/>
        <w:ind w:right="634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19.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Які з нижче вказаних дій на п-ві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спрямовані на оптимізапію П:</w:t>
      </w:r>
    </w:p>
    <w:p w:rsidR="00F924D1" w:rsidRPr="007A5DC6" w:rsidRDefault="007956CF" w:rsidP="007A5DC6">
      <w:pPr>
        <w:shd w:val="clear" w:color="auto" w:fill="FFFFFF"/>
        <w:spacing w:line="184" w:lineRule="exact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сі) усе вище перераховане.</w:t>
      </w:r>
    </w:p>
    <w:p w:rsidR="00F924D1" w:rsidRPr="007A5DC6" w:rsidRDefault="007956CF" w:rsidP="007A5DC6">
      <w:pPr>
        <w:shd w:val="clear" w:color="auto" w:fill="FFFFFF"/>
        <w:tabs>
          <w:tab w:val="left" w:pos="245"/>
        </w:tabs>
        <w:spacing w:line="184" w:lineRule="exact"/>
        <w:ind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4"/>
          <w:sz w:val="16"/>
          <w:szCs w:val="16"/>
          <w:lang w:val="uk-UA"/>
        </w:rPr>
        <w:t>20.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Оцінка відповідності структурного та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кадрового потенціалу організації'її цілям 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стратегії розвитку з метою підготовки і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pacing w:val="19"/>
          <w:sz w:val="16"/>
          <w:szCs w:val="16"/>
          <w:lang w:val="uk-UA"/>
        </w:rPr>
        <w:t>принципи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 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>стратегічних рішень на</w:t>
      </w: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перспективу — це:</w:t>
      </w:r>
    </w:p>
    <w:p w:rsidR="00F924D1" w:rsidRPr="007A5DC6" w:rsidRDefault="007956CF" w:rsidP="007A5DC6">
      <w:pPr>
        <w:shd w:val="clear" w:color="auto" w:fill="FFFFFF"/>
        <w:spacing w:line="184" w:lineRule="exact"/>
        <w:ind w:left="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Ь) кадровий аудит.</w:t>
      </w:r>
    </w:p>
    <w:p w:rsidR="00F924D1" w:rsidRPr="007A5DC6" w:rsidRDefault="007956CF" w:rsidP="007A5DC6">
      <w:pPr>
        <w:shd w:val="clear" w:color="auto" w:fill="FFFFFF"/>
        <w:spacing w:line="184" w:lineRule="exact"/>
        <w:ind w:left="1022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>Кадрове діловодство</w:t>
      </w:r>
    </w:p>
    <w:p w:rsidR="00F924D1" w:rsidRPr="007A5DC6" w:rsidRDefault="007956CF" w:rsidP="007A5DC6">
      <w:pPr>
        <w:shd w:val="clear" w:color="auto" w:fill="FFFFFF"/>
        <w:tabs>
          <w:tab w:val="left" w:pos="169"/>
        </w:tabs>
        <w:spacing w:before="4" w:line="184" w:lineRule="exact"/>
        <w:ind w:right="950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11"/>
          <w:sz w:val="16"/>
          <w:szCs w:val="16"/>
          <w:lang w:val="uk-UA"/>
        </w:rPr>
        <w:t>1.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у документації особового складу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від обража гться:</w:t>
      </w:r>
    </w:p>
    <w:p w:rsidR="00F924D1" w:rsidRPr="007A5DC6" w:rsidRDefault="007956CF" w:rsidP="007A5DC6">
      <w:pPr>
        <w:shd w:val="clear" w:color="auto" w:fill="FFFFFF"/>
        <w:spacing w:line="184" w:lineRule="exact"/>
        <w:ind w:left="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сі) вірні відповіді Ь) і с).</w:t>
      </w:r>
    </w:p>
    <w:p w:rsidR="00F924D1" w:rsidRPr="007A5DC6" w:rsidRDefault="007956CF" w:rsidP="007A5DC6">
      <w:pPr>
        <w:shd w:val="clear" w:color="auto" w:fill="FFFFFF"/>
        <w:tabs>
          <w:tab w:val="left" w:pos="169"/>
        </w:tabs>
        <w:spacing w:line="184" w:lineRule="exact"/>
        <w:ind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2"/>
          <w:sz w:val="16"/>
          <w:szCs w:val="16"/>
          <w:lang w:val="uk-UA"/>
        </w:rPr>
        <w:t>2.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працівник вважається зарахованим на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певне посаду коли:</w:t>
      </w:r>
    </w:p>
    <w:p w:rsidR="00F924D1" w:rsidRPr="007A5DC6" w:rsidRDefault="007956CF" w:rsidP="007A5DC6">
      <w:pPr>
        <w:shd w:val="clear" w:color="auto" w:fill="FFFFFF"/>
        <w:spacing w:line="180" w:lineRule="exact"/>
        <w:ind w:left="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сі) на нього оформлено наказ.</w:t>
      </w:r>
    </w:p>
    <w:p w:rsidR="00F924D1" w:rsidRPr="007A5DC6" w:rsidRDefault="007956CF" w:rsidP="007A5DC6">
      <w:pPr>
        <w:shd w:val="clear" w:color="auto" w:fill="FFFFFF"/>
        <w:tabs>
          <w:tab w:val="left" w:pos="169"/>
        </w:tabs>
        <w:spacing w:line="180" w:lineRule="exact"/>
        <w:ind w:right="634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2"/>
          <w:sz w:val="16"/>
          <w:szCs w:val="16"/>
          <w:lang w:val="uk-UA"/>
        </w:rPr>
        <w:t>3.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За функціями управління кадрами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документи поділяються на:</w:t>
      </w:r>
    </w:p>
    <w:p w:rsidR="00F924D1" w:rsidRPr="007A5DC6" w:rsidRDefault="007956CF" w:rsidP="007A5DC6">
      <w:pPr>
        <w:shd w:val="clear" w:color="auto" w:fill="FFFFFF"/>
        <w:spacing w:line="180" w:lineRule="exact"/>
        <w:ind w:left="4"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3"/>
          <w:sz w:val="16"/>
          <w:szCs w:val="16"/>
          <w:lang w:val="uk-UA"/>
        </w:rPr>
        <w:t xml:space="preserve">с) особові, розпорядчі, облікові, особисті,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організаційні, інфо.</w:t>
      </w:r>
    </w:p>
    <w:p w:rsidR="00F924D1" w:rsidRPr="007A5DC6" w:rsidRDefault="007956CF" w:rsidP="007A5DC6">
      <w:pPr>
        <w:shd w:val="clear" w:color="auto" w:fill="FFFFFF"/>
        <w:tabs>
          <w:tab w:val="left" w:pos="169"/>
        </w:tabs>
        <w:spacing w:line="180" w:lineRule="exact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2"/>
          <w:sz w:val="16"/>
          <w:szCs w:val="16"/>
          <w:lang w:val="uk-UA"/>
        </w:rPr>
        <w:t>4.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Діяльність, яка передбачає створення та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організацію роботи з питань оформлення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найму, переведення, звільнення, обліку,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навчання, атестації, пенсійного забезпечення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працівника є:</w:t>
      </w:r>
    </w:p>
    <w:p w:rsidR="00F924D1" w:rsidRPr="007A5DC6" w:rsidRDefault="007956CF" w:rsidP="007A5DC6">
      <w:pPr>
        <w:shd w:val="clear" w:color="auto" w:fill="FFFFFF"/>
        <w:spacing w:line="180" w:lineRule="exact"/>
        <w:ind w:left="18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Ь) кадровим діловодством.</w:t>
      </w:r>
    </w:p>
    <w:p w:rsidR="00F924D1" w:rsidRPr="007A5DC6" w:rsidRDefault="007956CF" w:rsidP="007A5DC6">
      <w:pPr>
        <w:shd w:val="clear" w:color="auto" w:fill="FFFFFF"/>
        <w:tabs>
          <w:tab w:val="left" w:pos="169"/>
        </w:tabs>
        <w:spacing w:line="180" w:lineRule="exact"/>
        <w:ind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2"/>
          <w:sz w:val="16"/>
          <w:szCs w:val="16"/>
          <w:lang w:val="uk-UA"/>
        </w:rPr>
        <w:t>5.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Хто приймає рішення з питань найму,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звільнення, призначення на нову посаду,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направлення на навчання, стажування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приймається:</w:t>
      </w:r>
    </w:p>
    <w:p w:rsidR="00F924D1" w:rsidRPr="007A5DC6" w:rsidRDefault="007956CF" w:rsidP="007A5DC6">
      <w:pPr>
        <w:shd w:val="clear" w:color="auto" w:fill="FFFFFF"/>
        <w:spacing w:line="180" w:lineRule="exact"/>
        <w:ind w:left="18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сі) вірні відповіді а) і Ь)</w:t>
      </w:r>
    </w:p>
    <w:p w:rsidR="00F924D1" w:rsidRPr="007A5DC6" w:rsidRDefault="007956CF" w:rsidP="007A5DC6">
      <w:pPr>
        <w:numPr>
          <w:ilvl w:val="0"/>
          <w:numId w:val="3"/>
        </w:numPr>
        <w:shd w:val="clear" w:color="auto" w:fill="FFFFFF"/>
        <w:tabs>
          <w:tab w:val="left" w:pos="169"/>
        </w:tabs>
        <w:spacing w:line="180" w:lineRule="exact"/>
        <w:ind w:right="634"/>
        <w:jc w:val="both"/>
        <w:rPr>
          <w:b/>
          <w:bCs/>
          <w:color w:val="000000" w:themeColor="text1"/>
          <w:spacing w:val="-2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на малих п-вах функції УП виконує: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с) безпосередньо керівник.</w:t>
      </w:r>
    </w:p>
    <w:p w:rsidR="00F924D1" w:rsidRPr="007A5DC6" w:rsidRDefault="007956CF" w:rsidP="007A5DC6">
      <w:pPr>
        <w:numPr>
          <w:ilvl w:val="0"/>
          <w:numId w:val="3"/>
        </w:numPr>
        <w:shd w:val="clear" w:color="auto" w:fill="FFFFFF"/>
        <w:tabs>
          <w:tab w:val="left" w:pos="169"/>
        </w:tabs>
        <w:spacing w:before="4" w:line="180" w:lineRule="exact"/>
        <w:ind w:right="634"/>
        <w:jc w:val="both"/>
        <w:rPr>
          <w:b/>
          <w:bCs/>
          <w:color w:val="000000" w:themeColor="text1"/>
          <w:spacing w:val="-4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Які фактори впливають на к-сть працівників відділу кадрів:</w:t>
      </w:r>
    </w:p>
    <w:p w:rsidR="00F924D1" w:rsidRPr="007A5DC6" w:rsidRDefault="007956CF" w:rsidP="007A5DC6">
      <w:pPr>
        <w:shd w:val="clear" w:color="auto" w:fill="FFFFFF"/>
        <w:spacing w:line="180" w:lineRule="exact"/>
        <w:ind w:left="25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сі) всі відповіді вірні</w:t>
      </w:r>
    </w:p>
    <w:p w:rsidR="00F924D1" w:rsidRPr="007A5DC6" w:rsidRDefault="007956CF" w:rsidP="007A5DC6">
      <w:pPr>
        <w:numPr>
          <w:ilvl w:val="0"/>
          <w:numId w:val="4"/>
        </w:numPr>
        <w:shd w:val="clear" w:color="auto" w:fill="FFFFFF"/>
        <w:tabs>
          <w:tab w:val="left" w:pos="169"/>
        </w:tabs>
        <w:spacing w:line="180" w:lineRule="exact"/>
        <w:jc w:val="both"/>
        <w:rPr>
          <w:b/>
          <w:bCs/>
          <w:color w:val="000000" w:themeColor="text1"/>
          <w:spacing w:val="-1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До основних функцій служби УП відносять: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Ь) розробка кадрової політики п-ва.</w:t>
      </w:r>
    </w:p>
    <w:p w:rsidR="00F924D1" w:rsidRPr="007A5DC6" w:rsidRDefault="007956CF" w:rsidP="007A5DC6">
      <w:pPr>
        <w:numPr>
          <w:ilvl w:val="0"/>
          <w:numId w:val="4"/>
        </w:numPr>
        <w:shd w:val="clear" w:color="auto" w:fill="FFFFFF"/>
        <w:tabs>
          <w:tab w:val="left" w:pos="169"/>
        </w:tabs>
        <w:spacing w:line="180" w:lineRule="exact"/>
        <w:jc w:val="both"/>
        <w:rPr>
          <w:b/>
          <w:bCs/>
          <w:color w:val="000000" w:themeColor="text1"/>
          <w:spacing w:val="-2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Кадровий маркетинг включає:</w:t>
      </w:r>
    </w:p>
    <w:p w:rsidR="00F924D1" w:rsidRPr="007A5DC6" w:rsidRDefault="007956CF" w:rsidP="007A5DC6">
      <w:pPr>
        <w:shd w:val="clear" w:color="auto" w:fill="FFFFFF"/>
        <w:spacing w:line="180" w:lineRule="exact"/>
        <w:ind w:left="32" w:right="63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 xml:space="preserve">а) аналіз очікувань працівників з питань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переміщення по службі.</w:t>
      </w:r>
    </w:p>
    <w:p w:rsidR="00F924D1" w:rsidRPr="007A5DC6" w:rsidRDefault="007956CF" w:rsidP="007A5DC6">
      <w:pPr>
        <w:shd w:val="clear" w:color="auto" w:fill="FFFFFF"/>
        <w:tabs>
          <w:tab w:val="left" w:pos="270"/>
        </w:tabs>
        <w:spacing w:line="180" w:lineRule="exact"/>
        <w:ind w:left="36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10.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Кадровий консалтинг включає:</w:t>
      </w:r>
    </w:p>
    <w:p w:rsidR="00F924D1" w:rsidRPr="007A5DC6" w:rsidRDefault="007956CF" w:rsidP="007A5DC6">
      <w:pPr>
        <w:shd w:val="clear" w:color="auto" w:fill="FFFFFF"/>
        <w:spacing w:line="180" w:lineRule="exact"/>
        <w:ind w:left="32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 xml:space="preserve">с) розробка рекомендацій ефективної кадрової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роботи.</w:t>
      </w:r>
    </w:p>
    <w:p w:rsidR="00F924D1" w:rsidRPr="007A5DC6" w:rsidRDefault="007956CF" w:rsidP="007A5DC6">
      <w:pPr>
        <w:shd w:val="clear" w:color="auto" w:fill="FFFFFF"/>
        <w:tabs>
          <w:tab w:val="left" w:pos="270"/>
        </w:tabs>
        <w:spacing w:line="180" w:lineRule="exact"/>
        <w:ind w:left="36"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7"/>
          <w:sz w:val="16"/>
          <w:szCs w:val="16"/>
          <w:lang w:val="uk-UA"/>
        </w:rPr>
        <w:t>11.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До особистих документів працівників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відносять:</w:t>
      </w:r>
    </w:p>
    <w:p w:rsidR="00F924D1" w:rsidRPr="007A5DC6" w:rsidRDefault="007956CF" w:rsidP="007A5DC6">
      <w:pPr>
        <w:shd w:val="clear" w:color="auto" w:fill="FFFFFF"/>
        <w:spacing w:before="4" w:line="180" w:lineRule="exact"/>
        <w:ind w:left="36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Ь) трудову книжку.</w:t>
      </w:r>
    </w:p>
    <w:p w:rsidR="00F924D1" w:rsidRPr="007A5DC6" w:rsidRDefault="007956CF" w:rsidP="007A5DC6">
      <w:pPr>
        <w:shd w:val="clear" w:color="auto" w:fill="FFFFFF"/>
        <w:spacing w:line="180" w:lineRule="exact"/>
        <w:ind w:left="1062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>Кадрове планування</w:t>
      </w:r>
    </w:p>
    <w:p w:rsidR="00F924D1" w:rsidRPr="007A5DC6" w:rsidRDefault="007956CF" w:rsidP="007A5DC6">
      <w:pPr>
        <w:shd w:val="clear" w:color="auto" w:fill="FFFFFF"/>
        <w:tabs>
          <w:tab w:val="left" w:pos="205"/>
        </w:tabs>
        <w:spacing w:before="14" w:line="180" w:lineRule="exact"/>
        <w:ind w:left="36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11"/>
          <w:sz w:val="16"/>
          <w:szCs w:val="16"/>
          <w:lang w:val="uk-UA"/>
        </w:rPr>
        <w:t>1.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Кадрове планування є:</w:t>
      </w:r>
    </w:p>
    <w:p w:rsidR="00F924D1" w:rsidRPr="007A5DC6" w:rsidRDefault="007956CF" w:rsidP="007A5DC6">
      <w:pPr>
        <w:shd w:val="clear" w:color="auto" w:fill="FFFFFF"/>
        <w:spacing w:line="180" w:lineRule="exact"/>
        <w:ind w:left="32" w:right="63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 xml:space="preserve">Ь) складовою частиною загальних планів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організації.</w:t>
      </w:r>
    </w:p>
    <w:p w:rsidR="00F924D1" w:rsidRPr="007A5DC6" w:rsidRDefault="007956CF" w:rsidP="007A5DC6">
      <w:pPr>
        <w:numPr>
          <w:ilvl w:val="0"/>
          <w:numId w:val="5"/>
        </w:numPr>
        <w:shd w:val="clear" w:color="auto" w:fill="FFFFFF"/>
        <w:tabs>
          <w:tab w:val="left" w:pos="205"/>
        </w:tabs>
        <w:spacing w:line="180" w:lineRule="exact"/>
        <w:ind w:left="36" w:right="317"/>
        <w:jc w:val="both"/>
        <w:rPr>
          <w:b/>
          <w:bCs/>
          <w:color w:val="000000" w:themeColor="text1"/>
          <w:spacing w:val="-6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Кадрове планування за своєю суттю є: Ь) двостороннім</w:t>
      </w:r>
    </w:p>
    <w:p w:rsidR="00F924D1" w:rsidRPr="007A5DC6" w:rsidRDefault="007956CF" w:rsidP="007A5DC6">
      <w:pPr>
        <w:numPr>
          <w:ilvl w:val="0"/>
          <w:numId w:val="5"/>
        </w:numPr>
        <w:shd w:val="clear" w:color="auto" w:fill="FFFFFF"/>
        <w:tabs>
          <w:tab w:val="left" w:pos="205"/>
        </w:tabs>
        <w:spacing w:line="180" w:lineRule="exact"/>
        <w:ind w:left="36" w:right="950"/>
        <w:jc w:val="both"/>
        <w:rPr>
          <w:b/>
          <w:bCs/>
          <w:color w:val="000000" w:themeColor="text1"/>
          <w:spacing w:val="-3"/>
          <w:sz w:val="16"/>
          <w:szCs w:val="16"/>
          <w:lang w:val="uk-UA"/>
        </w:rPr>
      </w:pP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в рамках кадрового планування визначають:</w:t>
      </w:r>
    </w:p>
    <w:p w:rsidR="00F924D1" w:rsidRPr="007A5DC6" w:rsidRDefault="007956CF" w:rsidP="007A5DC6">
      <w:pPr>
        <w:shd w:val="clear" w:color="auto" w:fill="FFFFFF"/>
        <w:spacing w:line="180" w:lineRule="exact"/>
        <w:ind w:left="43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а) поточну та довгострокову потребу в кадрах.</w:t>
      </w:r>
    </w:p>
    <w:p w:rsidR="00F924D1" w:rsidRPr="007A5DC6" w:rsidRDefault="007956CF" w:rsidP="007A5DC6">
      <w:pPr>
        <w:shd w:val="clear" w:color="auto" w:fill="FFFFFF"/>
        <w:tabs>
          <w:tab w:val="left" w:pos="205"/>
        </w:tabs>
        <w:spacing w:line="180" w:lineRule="exact"/>
        <w:ind w:left="36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2"/>
          <w:sz w:val="16"/>
          <w:szCs w:val="16"/>
          <w:lang w:val="uk-UA"/>
        </w:rPr>
        <w:t>4.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кадрове планування в організації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виражається у формуванні певних кадрових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завдань, цілей заходів та стратегії. Оберіть з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нижче запропонованих варіантів той, який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правильно характеризує співвідношення між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іаними плановими категоріями кадрової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роботи:</w:t>
      </w:r>
    </w:p>
    <w:p w:rsidR="00F924D1" w:rsidRPr="007A5DC6" w:rsidRDefault="007956CF" w:rsidP="007A5DC6">
      <w:pPr>
        <w:shd w:val="clear" w:color="auto" w:fill="FFFFFF"/>
        <w:spacing w:line="180" w:lineRule="exact"/>
        <w:ind w:left="76" w:right="31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4"/>
          <w:sz w:val="16"/>
          <w:szCs w:val="16"/>
          <w:lang w:val="uk-UA"/>
        </w:rPr>
        <w:t xml:space="preserve">?) </w:t>
      </w: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 xml:space="preserve">кадрова стратегія - кадрові цілі - кадрові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«авдання - кадрові заходи. 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 xml:space="preserve">&gt;. В чому сутність принципу повноти при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«ядровому планування:</w:t>
      </w:r>
    </w:p>
    <w:p w:rsidR="00F924D1" w:rsidRPr="007A5DC6" w:rsidRDefault="007956CF" w:rsidP="007A5DC6">
      <w:pPr>
        <w:shd w:val="clear" w:color="auto" w:fill="FFFFFF"/>
        <w:spacing w:line="180" w:lineRule="exact"/>
        <w:ind w:left="76"/>
        <w:jc w:val="both"/>
        <w:rPr>
          <w:b/>
          <w:color w:val="000000" w:themeColor="text1"/>
          <w:sz w:val="16"/>
          <w:szCs w:val="16"/>
          <w:lang w:val="uk-UA"/>
        </w:rPr>
      </w:pPr>
      <w:r w:rsidRPr="007A5DC6">
        <w:rPr>
          <w:b/>
          <w:bCs/>
          <w:color w:val="000000" w:themeColor="text1"/>
          <w:spacing w:val="-6"/>
          <w:sz w:val="16"/>
          <w:szCs w:val="16"/>
          <w:lang w:val="uk-UA"/>
        </w:rPr>
        <w:t xml:space="preserve">&gt;) </w:t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 xml:space="preserve">планування повинно охоплювати всі питання з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 xml:space="preserve">іриводу відтворення, розвитку, використання П </w:t>
      </w:r>
      <w:r w:rsidRPr="007A5DC6">
        <w:rPr>
          <w:rFonts w:eastAsia="Times New Roman"/>
          <w:b/>
          <w:bCs/>
          <w:color w:val="000000" w:themeColor="text1"/>
          <w:spacing w:val="-6"/>
          <w:sz w:val="16"/>
          <w:szCs w:val="16"/>
          <w:lang w:val="uk-UA"/>
        </w:rPr>
        <w:t xml:space="preserve">га питання оплати праці, умов праці.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». До вихідних даних для планування потреб у іерсона іі не належить: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 xml:space="preserve">&gt;) стан дебіторської заборгованості п-ва.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 xml:space="preserve">'. Вкажіть внутрішньо організаційні фактори, ікі визначають напрям кадрового їланування: і) вірні відповіді а) і Ь) л. Які методи з нижче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lastRenderedPageBreak/>
        <w:t>перерахованих не належать до методів визначення потреби в роб силі: Ь) аналітично-лаговий.</w:t>
      </w:r>
    </w:p>
    <w:p w:rsidR="00F924D1" w:rsidRPr="007A5DC6" w:rsidRDefault="007956CF" w:rsidP="007A5DC6">
      <w:pPr>
        <w:shd w:val="clear" w:color="auto" w:fill="FFFFFF"/>
        <w:spacing w:line="180" w:lineRule="exact"/>
        <w:ind w:left="14" w:right="274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color w:val="000000" w:themeColor="text1"/>
          <w:sz w:val="16"/>
          <w:szCs w:val="16"/>
          <w:lang w:val="uk-UA"/>
        </w:rPr>
        <w:br w:type="column"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lastRenderedPageBreak/>
        <w:t xml:space="preserve">у. які рівні кадрового планування розрізняють в залежності від тривалості планового періоду: </w:t>
      </w: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а) стратегічне, тактичне, поточне.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line="180" w:lineRule="exact"/>
        <w:ind w:left="11" w:right="353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8"/>
          <w:sz w:val="16"/>
          <w:szCs w:val="16"/>
          <w:lang w:val="uk-UA"/>
        </w:rPr>
        <w:t>10.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На якому рівні кадрового планування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  <w:t>результати планування оформлюю і ься у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вигляді концепцій, певних намірів:</w:t>
      </w:r>
    </w:p>
    <w:p w:rsidR="00F924D1" w:rsidRPr="007A5DC6" w:rsidRDefault="007956CF" w:rsidP="007A5DC6">
      <w:pPr>
        <w:shd w:val="clear" w:color="auto" w:fill="FFFFFF"/>
        <w:spacing w:before="4" w:line="180" w:lineRule="exact"/>
        <w:ind w:left="1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Ь) стратегічному.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line="180" w:lineRule="exact"/>
        <w:ind w:left="11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color w:val="000000" w:themeColor="text1"/>
          <w:spacing w:val="-5"/>
          <w:sz w:val="16"/>
          <w:szCs w:val="16"/>
          <w:lang w:val="uk-UA"/>
        </w:rPr>
        <w:t>11.</w:t>
      </w:r>
      <w:r w:rsidRPr="007A5DC6">
        <w:rPr>
          <w:b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Який рівень кадрового планування</w:t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br/>
        <w:t>спрямований на розробку планів на період від</w:t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br/>
        <w:t>2 до 5 років:</w:t>
      </w:r>
    </w:p>
    <w:p w:rsidR="00F924D1" w:rsidRPr="007A5DC6" w:rsidRDefault="007956CF" w:rsidP="007A5DC6">
      <w:pPr>
        <w:shd w:val="clear" w:color="auto" w:fill="FFFFFF"/>
        <w:spacing w:before="4" w:line="180" w:lineRule="exact"/>
        <w:ind w:left="1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сі) тактичний.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line="180" w:lineRule="exact"/>
        <w:ind w:left="11" w:right="274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color w:val="000000" w:themeColor="text1"/>
          <w:spacing w:val="-6"/>
          <w:sz w:val="16"/>
          <w:szCs w:val="16"/>
          <w:lang w:val="uk-UA"/>
        </w:rPr>
        <w:t>12.</w:t>
      </w:r>
      <w:r w:rsidRPr="007A5DC6">
        <w:rPr>
          <w:b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Який рівень кадровою планування</w:t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br/>
        <w:t>спрямований на розробку планів в межах</w:t>
      </w: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br/>
        <w:t>року:</w:t>
      </w:r>
    </w:p>
    <w:p w:rsidR="00F924D1" w:rsidRPr="007A5DC6" w:rsidRDefault="007956CF" w:rsidP="007A5DC6">
      <w:pPr>
        <w:shd w:val="clear" w:color="auto" w:fill="FFFFFF"/>
        <w:spacing w:line="180" w:lineRule="exact"/>
        <w:ind w:left="1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color w:val="000000" w:themeColor="text1"/>
          <w:sz w:val="16"/>
          <w:szCs w:val="16"/>
          <w:lang w:val="uk-UA"/>
        </w:rPr>
        <w:t>Ь)оперативний.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before="4" w:line="180" w:lineRule="exact"/>
        <w:ind w:left="11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9"/>
          <w:sz w:val="16"/>
          <w:szCs w:val="16"/>
          <w:lang w:val="uk-UA"/>
        </w:rPr>
        <w:t>13.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Що і нижче перерахованою не включає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br/>
        <w:t>планування витрат на персонал:</w:t>
      </w:r>
    </w:p>
    <w:p w:rsidR="00F924D1" w:rsidRPr="007A5DC6" w:rsidRDefault="007956CF" w:rsidP="007A5DC6">
      <w:pPr>
        <w:shd w:val="clear" w:color="auto" w:fill="FFFFFF"/>
        <w:spacing w:before="4" w:line="180" w:lineRule="exact"/>
        <w:ind w:left="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>сі) планування організаційної структура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line="180" w:lineRule="exact"/>
        <w:ind w:left="11" w:right="292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5"/>
          <w:sz w:val="16"/>
          <w:szCs w:val="16"/>
          <w:lang w:val="uk-UA"/>
        </w:rPr>
        <w:t>14.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Що з нижче перерахованою ні- &lt; видом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планування кадрової роботи на н-ві:</w:t>
      </w:r>
    </w:p>
    <w:p w:rsidR="00F924D1" w:rsidRPr="007A5DC6" w:rsidRDefault="007956CF" w:rsidP="007A5DC6">
      <w:pPr>
        <w:shd w:val="clear" w:color="auto" w:fill="FFFFFF"/>
        <w:spacing w:line="180" w:lineRule="exact"/>
        <w:ind w:left="4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>сі) планування собівартості про і\ мім</w:t>
      </w:r>
    </w:p>
    <w:p w:rsidR="00F924D1" w:rsidRPr="007A5DC6" w:rsidRDefault="007956CF" w:rsidP="007A5DC6">
      <w:pPr>
        <w:shd w:val="clear" w:color="auto" w:fill="FFFFFF"/>
        <w:tabs>
          <w:tab w:val="left" w:pos="256"/>
        </w:tabs>
        <w:spacing w:before="7" w:line="180" w:lineRule="exact"/>
        <w:ind w:left="11" w:right="547"/>
        <w:jc w:val="both"/>
        <w:rPr>
          <w:b/>
          <w:color w:val="000000" w:themeColor="text1"/>
          <w:sz w:val="16"/>
          <w:szCs w:val="16"/>
        </w:rPr>
      </w:pPr>
      <w:r w:rsidRPr="007A5DC6">
        <w:rPr>
          <w:b/>
          <w:bCs/>
          <w:color w:val="000000" w:themeColor="text1"/>
          <w:spacing w:val="-7"/>
          <w:sz w:val="16"/>
          <w:szCs w:val="16"/>
          <w:lang w:val="uk-UA"/>
        </w:rPr>
        <w:t>15.</w:t>
      </w:r>
      <w:r w:rsidRPr="007A5DC6">
        <w:rPr>
          <w:b/>
          <w:bCs/>
          <w:color w:val="000000" w:themeColor="text1"/>
          <w:sz w:val="16"/>
          <w:szCs w:val="16"/>
          <w:lang w:val="uk-UA"/>
        </w:rPr>
        <w:tab/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t>Чи потрібна вихідна інфо ба їй і. їй</w:t>
      </w:r>
      <w:r w:rsidRPr="007A5DC6">
        <w:rPr>
          <w:rFonts w:eastAsia="Times New Roman"/>
          <w:b/>
          <w:bCs/>
          <w:color w:val="000000" w:themeColor="text1"/>
          <w:spacing w:val="-1"/>
          <w:sz w:val="16"/>
          <w:szCs w:val="16"/>
          <w:lang w:val="uk-UA"/>
        </w:rPr>
        <w:br/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розробки планів кадрової роботи:</w:t>
      </w:r>
    </w:p>
    <w:p w:rsidR="007956CF" w:rsidRPr="007A5DC6" w:rsidRDefault="007956CF" w:rsidP="007A5DC6">
      <w:pPr>
        <w:shd w:val="clear" w:color="auto" w:fill="FFFFFF"/>
        <w:spacing w:line="180" w:lineRule="exact"/>
        <w:jc w:val="both"/>
        <w:rPr>
          <w:b/>
          <w:color w:val="000000" w:themeColor="text1"/>
          <w:sz w:val="16"/>
          <w:szCs w:val="16"/>
        </w:rPr>
      </w:pP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 xml:space="preserve">Ь) однозначно та, оскільки при плануванні парю </w:t>
      </w:r>
      <w:r w:rsidRPr="007A5DC6">
        <w:rPr>
          <w:rFonts w:eastAsia="Times New Roman"/>
          <w:b/>
          <w:bCs/>
          <w:color w:val="000000" w:themeColor="text1"/>
          <w:spacing w:val="-4"/>
          <w:sz w:val="16"/>
          <w:szCs w:val="16"/>
          <w:lang w:val="uk-UA"/>
        </w:rPr>
        <w:t xml:space="preserve">завжди враховувати дійсний стам кадрової </w:t>
      </w:r>
      <w:r w:rsidRPr="007A5DC6">
        <w:rPr>
          <w:rFonts w:eastAsia="Times New Roman"/>
          <w:b/>
          <w:bCs/>
          <w:color w:val="000000" w:themeColor="text1"/>
          <w:spacing w:val="-5"/>
          <w:sz w:val="16"/>
          <w:szCs w:val="16"/>
          <w:lang w:val="uk-UA"/>
        </w:rPr>
        <w:t xml:space="preserve">роботи і кадрового забезпечення на </w:t>
      </w:r>
      <w:r w:rsidRPr="007A5DC6">
        <w:rPr>
          <w:rFonts w:eastAsia="Times New Roman"/>
          <w:b/>
          <w:bCs/>
          <w:color w:val="000000" w:themeColor="text1"/>
          <w:sz w:val="16"/>
          <w:szCs w:val="16"/>
          <w:lang w:val="uk-UA"/>
        </w:rPr>
        <w:t>п-ві.</w:t>
      </w:r>
      <w:bookmarkEnd w:id="0"/>
    </w:p>
    <w:sectPr w:rsidR="007956CF" w:rsidRPr="007A5DC6" w:rsidSect="00F92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403" w:right="591" w:bottom="360" w:left="360" w:header="720" w:footer="720" w:gutter="0"/>
      <w:cols w:num="3" w:space="720" w:equalWidth="0">
        <w:col w:w="3672" w:space="86"/>
        <w:col w:w="3524" w:space="245"/>
        <w:col w:w="34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A8" w:rsidRDefault="001C2BA8" w:rsidP="001C2BA8">
      <w:r>
        <w:separator/>
      </w:r>
    </w:p>
  </w:endnote>
  <w:endnote w:type="continuationSeparator" w:id="0">
    <w:p w:rsidR="001C2BA8" w:rsidRDefault="001C2BA8" w:rsidP="001C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Default="001C2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Default="001C2B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Default="001C2B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A8" w:rsidRDefault="001C2BA8" w:rsidP="001C2BA8">
      <w:r>
        <w:separator/>
      </w:r>
    </w:p>
  </w:footnote>
  <w:footnote w:type="continuationSeparator" w:id="0">
    <w:p w:rsidR="001C2BA8" w:rsidRDefault="001C2BA8" w:rsidP="001C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Default="001C2B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Pr="001C2BA8" w:rsidRDefault="001C2BA8" w:rsidP="001C2BA8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1C2BA8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1C2BA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A8" w:rsidRDefault="001C2B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229"/>
    <w:multiLevelType w:val="singleLevel"/>
    <w:tmpl w:val="E83839F8"/>
    <w:lvl w:ilvl="0">
      <w:start w:val="1"/>
      <w:numFmt w:val="decimal"/>
      <w:lvlText w:val="%1."/>
      <w:legacy w:legacy="1" w:legacySpace="0" w:legacyIndent="151"/>
      <w:lvlJc w:val="left"/>
      <w:rPr>
        <w:rFonts w:ascii="Times New Roman" w:hAnsi="Times New Roman" w:cs="Times New Roman" w:hint="default"/>
      </w:rPr>
    </w:lvl>
  </w:abstractNum>
  <w:abstractNum w:abstractNumId="1">
    <w:nsid w:val="1900522C"/>
    <w:multiLevelType w:val="singleLevel"/>
    <w:tmpl w:val="4D260B16"/>
    <w:lvl w:ilvl="0">
      <w:start w:val="14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">
    <w:nsid w:val="1FDB3D15"/>
    <w:multiLevelType w:val="singleLevel"/>
    <w:tmpl w:val="1D0A5B50"/>
    <w:lvl w:ilvl="0">
      <w:start w:val="8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3">
    <w:nsid w:val="38682F18"/>
    <w:multiLevelType w:val="singleLevel"/>
    <w:tmpl w:val="EB62A4CC"/>
    <w:lvl w:ilvl="0">
      <w:start w:val="2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4">
    <w:nsid w:val="64351941"/>
    <w:multiLevelType w:val="singleLevel"/>
    <w:tmpl w:val="10366B64"/>
    <w:lvl w:ilvl="0">
      <w:start w:val="6"/>
      <w:numFmt w:val="decimal"/>
      <w:lvlText w:val="%1.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6D4"/>
    <w:rsid w:val="001C2BA8"/>
    <w:rsid w:val="007956CF"/>
    <w:rsid w:val="007A5DC6"/>
    <w:rsid w:val="00C976D4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DC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5D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2BA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C2BA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BA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C2BA8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C2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909667-6A54-4DEA-9945-568CA28E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903</Words>
  <Characters>5635</Characters>
  <Application>Microsoft Office Word</Application>
  <DocSecurity>0</DocSecurity>
  <Lines>198</Lines>
  <Paragraphs>77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</dc:creator>
  <cp:keywords/>
  <dc:description/>
  <cp:lastModifiedBy>Ivan</cp:lastModifiedBy>
  <cp:revision>3</cp:revision>
  <dcterms:created xsi:type="dcterms:W3CDTF">2007-07-15T13:02:00Z</dcterms:created>
  <dcterms:modified xsi:type="dcterms:W3CDTF">2013-03-14T09:19:00Z</dcterms:modified>
</cp:coreProperties>
</file>