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F9" w:rsidRPr="00F22A28" w:rsidRDefault="00F22A28" w:rsidP="00F22A28">
      <w:pPr>
        <w:shd w:val="clear" w:color="auto" w:fill="FFFFFF"/>
        <w:jc w:val="right"/>
        <w:rPr>
          <w:b/>
          <w:i/>
          <w:sz w:val="28"/>
          <w:szCs w:val="28"/>
        </w:rPr>
      </w:pPr>
      <w:bookmarkStart w:id="0" w:name="_GoBack"/>
      <w:r w:rsidRPr="00F22A28">
        <w:rPr>
          <w:b/>
          <w:i/>
          <w:sz w:val="28"/>
          <w:szCs w:val="28"/>
        </w:rPr>
        <w:t>Додаток 3</w:t>
      </w:r>
    </w:p>
    <w:p w:rsidR="007A12F9" w:rsidRDefault="00B95586">
      <w:pPr>
        <w:shd w:val="clear" w:color="auto" w:fill="FFFFFF"/>
        <w:spacing w:before="355"/>
        <w:ind w:left="5875"/>
      </w:pPr>
      <w:r>
        <w:rPr>
          <w:rFonts w:ascii="Arial" w:hAnsi="Arial"/>
          <w:sz w:val="18"/>
          <w:szCs w:val="18"/>
        </w:rPr>
        <w:t>ЗАТВЕРДЖУЮ</w:t>
      </w:r>
    </w:p>
    <w:p w:rsidR="007A12F9" w:rsidRDefault="00B95586">
      <w:pPr>
        <w:shd w:val="clear" w:color="auto" w:fill="FFFFFF"/>
        <w:spacing w:before="34"/>
        <w:ind w:left="941"/>
      </w:pPr>
      <w:r>
        <w:rPr>
          <w:rFonts w:ascii="Arial" w:hAnsi="Arial" w:cs="Arial"/>
          <w:i/>
          <w:iCs/>
          <w:sz w:val="14"/>
          <w:szCs w:val="14"/>
        </w:rPr>
        <w:t>(</w:t>
      </w:r>
      <w:r>
        <w:rPr>
          <w:rFonts w:ascii="Arial" w:hAnsi="Arial"/>
          <w:i/>
          <w:iCs/>
          <w:sz w:val="14"/>
          <w:szCs w:val="14"/>
        </w:rPr>
        <w:t>назва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/>
          <w:i/>
          <w:iCs/>
          <w:sz w:val="14"/>
          <w:szCs w:val="14"/>
        </w:rPr>
        <w:t>установи</w:t>
      </w:r>
      <w:r>
        <w:rPr>
          <w:rFonts w:ascii="Arial" w:hAnsi="Arial" w:cs="Arial"/>
          <w:i/>
          <w:iCs/>
          <w:sz w:val="14"/>
          <w:szCs w:val="14"/>
        </w:rPr>
        <w:t xml:space="preserve">, </w:t>
      </w:r>
      <w:r>
        <w:rPr>
          <w:rFonts w:ascii="Arial" w:hAnsi="Arial"/>
          <w:i/>
          <w:iCs/>
          <w:sz w:val="14"/>
          <w:szCs w:val="14"/>
        </w:rPr>
        <w:t>організації</w:t>
      </w:r>
      <w:r>
        <w:rPr>
          <w:rFonts w:ascii="Arial" w:hAnsi="Arial" w:cs="Arial"/>
          <w:i/>
          <w:iCs/>
          <w:sz w:val="14"/>
          <w:szCs w:val="14"/>
        </w:rPr>
        <w:t>)</w:t>
      </w:r>
    </w:p>
    <w:p w:rsidR="007A12F9" w:rsidRDefault="00F22A28" w:rsidP="00F22A28">
      <w:pPr>
        <w:shd w:val="clear" w:color="auto" w:fill="FFFFFF"/>
        <w:spacing w:before="19" w:after="206"/>
        <w:ind w:right="1094"/>
        <w:jc w:val="center"/>
      </w:pPr>
      <w:r>
        <w:rPr>
          <w:i/>
          <w:iCs/>
          <w:sz w:val="16"/>
          <w:szCs w:val="16"/>
        </w:rPr>
        <w:t xml:space="preserve">                                                                                     </w:t>
      </w:r>
      <w:r w:rsidR="00B95586">
        <w:rPr>
          <w:i/>
          <w:iCs/>
          <w:sz w:val="16"/>
          <w:szCs w:val="16"/>
        </w:rPr>
        <w:t>(директор, інша посадова особа,</w:t>
      </w:r>
    </w:p>
    <w:p w:rsidR="007A12F9" w:rsidRDefault="007A12F9">
      <w:pPr>
        <w:shd w:val="clear" w:color="auto" w:fill="FFFFFF"/>
        <w:spacing w:before="19" w:after="206"/>
        <w:ind w:right="1094"/>
        <w:jc w:val="right"/>
        <w:sectPr w:rsidR="007A1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802" w:right="1289" w:bottom="360" w:left="1183" w:header="708" w:footer="708" w:gutter="0"/>
          <w:cols w:space="60"/>
          <w:noEndnote/>
        </w:sectPr>
      </w:pPr>
    </w:p>
    <w:p w:rsidR="007A12F9" w:rsidRDefault="00B95586">
      <w:pPr>
        <w:shd w:val="clear" w:color="auto" w:fill="FFFFFF"/>
        <w:spacing w:before="77" w:line="235" w:lineRule="exact"/>
        <w:ind w:left="10"/>
      </w:pPr>
      <w:r>
        <w:rPr>
          <w:spacing w:val="-4"/>
        </w:rPr>
        <w:lastRenderedPageBreak/>
        <w:t xml:space="preserve">ПОСАДОВА ІНСТРУКЦІЯ </w:t>
      </w:r>
      <w:r>
        <w:rPr>
          <w:spacing w:val="-2"/>
        </w:rPr>
        <w:t>ГОЛОВНОГО КОНСТРУКТОРА</w:t>
      </w:r>
    </w:p>
    <w:p w:rsidR="007A12F9" w:rsidRDefault="00B95586">
      <w:pPr>
        <w:shd w:val="clear" w:color="auto" w:fill="FFFFFF"/>
        <w:tabs>
          <w:tab w:val="left" w:leader="underscore" w:pos="398"/>
          <w:tab w:val="left" w:leader="underscore" w:pos="2242"/>
        </w:tabs>
        <w:spacing w:before="173"/>
      </w:pPr>
      <w:r>
        <w:rPr>
          <w:rFonts w:ascii="Arial" w:hAnsi="Arial" w:cs="Arial"/>
          <w:sz w:val="18"/>
          <w:szCs w:val="18"/>
          <w:lang w:val="ru-RU"/>
        </w:rPr>
        <w:t>"</w:t>
      </w:r>
      <w:r>
        <w:rPr>
          <w:rFonts w:ascii="Arial" w:hAnsi="Arial" w:cs="Arial"/>
          <w:sz w:val="18"/>
          <w:szCs w:val="18"/>
          <w:lang w:val="ru-RU"/>
        </w:rPr>
        <w:tab/>
        <w:t>"</w:t>
      </w:r>
      <w:r>
        <w:rPr>
          <w:rFonts w:ascii="Arial" w:hAnsi="Arial" w:cs="Arial"/>
          <w:sz w:val="18"/>
          <w:szCs w:val="18"/>
          <w:lang w:val="ru-RU"/>
        </w:rPr>
        <w:tab/>
      </w:r>
      <w:r>
        <w:rPr>
          <w:rFonts w:ascii="Arial" w:hAnsi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/>
          <w:sz w:val="18"/>
          <w:szCs w:val="18"/>
          <w:lang w:val="ru-RU"/>
        </w:rPr>
        <w:t>№</w:t>
      </w:r>
      <w:r>
        <w:rPr>
          <w:rFonts w:ascii="Arial" w:hAnsi="Arial" w:cs="Arial"/>
          <w:sz w:val="18"/>
          <w:szCs w:val="18"/>
          <w:lang w:val="ru-RU"/>
        </w:rPr>
        <w:t xml:space="preserve"> _</w:t>
      </w:r>
    </w:p>
    <w:p w:rsidR="007A12F9" w:rsidRDefault="00B95586">
      <w:pPr>
        <w:shd w:val="clear" w:color="auto" w:fill="FFFFFF"/>
        <w:ind w:left="5"/>
      </w:pPr>
      <w:r>
        <w:br w:type="column"/>
      </w:r>
      <w:r w:rsidR="00F22A28">
        <w:rPr>
          <w:i/>
          <w:iCs/>
          <w:sz w:val="16"/>
          <w:szCs w:val="16"/>
        </w:rPr>
        <w:lastRenderedPageBreak/>
        <w:t>уповноважена</w:t>
      </w:r>
      <w:r>
        <w:rPr>
          <w:i/>
          <w:iCs/>
          <w:sz w:val="16"/>
          <w:szCs w:val="16"/>
        </w:rPr>
        <w:t xml:space="preserve"> затверджувати</w:t>
      </w:r>
    </w:p>
    <w:p w:rsidR="007A12F9" w:rsidRPr="00F22A28" w:rsidRDefault="00B95586">
      <w:pPr>
        <w:shd w:val="clear" w:color="auto" w:fill="FFFFFF"/>
        <w:spacing w:before="230"/>
      </w:pPr>
      <w:r w:rsidRPr="00F22A28">
        <w:rPr>
          <w:i/>
          <w:iCs/>
          <w:sz w:val="14"/>
          <w:szCs w:val="14"/>
        </w:rPr>
        <w:t>посадову інструкцію)</w:t>
      </w:r>
    </w:p>
    <w:p w:rsidR="007A12F9" w:rsidRDefault="007A12F9">
      <w:pPr>
        <w:shd w:val="clear" w:color="auto" w:fill="FFFFFF"/>
        <w:spacing w:before="230"/>
        <w:sectPr w:rsidR="007A12F9">
          <w:type w:val="continuous"/>
          <w:pgSz w:w="11909" w:h="16834"/>
          <w:pgMar w:top="802" w:right="2523" w:bottom="360" w:left="1342" w:header="708" w:footer="708" w:gutter="0"/>
          <w:cols w:num="2" w:space="720" w:equalWidth="0">
            <w:col w:w="2904" w:space="2798"/>
            <w:col w:w="2342"/>
          </w:cols>
          <w:noEndnote/>
        </w:sectPr>
      </w:pPr>
    </w:p>
    <w:p w:rsidR="007A12F9" w:rsidRDefault="00B95586">
      <w:pPr>
        <w:shd w:val="clear" w:color="auto" w:fill="FFFFFF"/>
        <w:tabs>
          <w:tab w:val="left" w:pos="6821"/>
        </w:tabs>
        <w:spacing w:before="72"/>
        <w:ind w:left="5861"/>
      </w:pPr>
      <w:r>
        <w:rPr>
          <w:rFonts w:ascii="Arial" w:hAnsi="Arial" w:cs="Arial"/>
          <w:i/>
          <w:iCs/>
          <w:sz w:val="14"/>
          <w:szCs w:val="14"/>
        </w:rPr>
        <w:lastRenderedPageBreak/>
        <w:t>(</w:t>
      </w:r>
      <w:r>
        <w:rPr>
          <w:rFonts w:ascii="Arial" w:hAnsi="Arial"/>
          <w:i/>
          <w:iCs/>
          <w:sz w:val="14"/>
          <w:szCs w:val="14"/>
        </w:rPr>
        <w:t>підпис</w:t>
      </w:r>
      <w:r>
        <w:rPr>
          <w:rFonts w:ascii="Arial" w:hAnsi="Arial" w:cs="Arial"/>
          <w:i/>
          <w:iCs/>
          <w:sz w:val="14"/>
          <w:szCs w:val="14"/>
        </w:rPr>
        <w:t>)</w:t>
      </w:r>
      <w:r>
        <w:rPr>
          <w:rFonts w:ascii="Arial" w:hAnsi="Arial" w:cs="Arial"/>
          <w:i/>
          <w:iCs/>
          <w:sz w:val="14"/>
          <w:szCs w:val="14"/>
        </w:rPr>
        <w:tab/>
        <w:t>(</w:t>
      </w:r>
      <w:r>
        <w:rPr>
          <w:rFonts w:ascii="Arial" w:hAnsi="Arial"/>
          <w:i/>
          <w:iCs/>
          <w:sz w:val="14"/>
          <w:szCs w:val="14"/>
        </w:rPr>
        <w:t>прізвище</w:t>
      </w:r>
      <w:r>
        <w:rPr>
          <w:rFonts w:ascii="Arial" w:hAnsi="Arial" w:cs="Arial"/>
          <w:i/>
          <w:iCs/>
          <w:sz w:val="14"/>
          <w:szCs w:val="14"/>
        </w:rPr>
        <w:t xml:space="preserve">, </w:t>
      </w:r>
      <w:r w:rsidR="00F22A28">
        <w:rPr>
          <w:rFonts w:ascii="Arial" w:hAnsi="Arial"/>
          <w:i/>
          <w:iCs/>
          <w:sz w:val="14"/>
          <w:szCs w:val="14"/>
        </w:rPr>
        <w:t>ім</w:t>
      </w:r>
      <w:r w:rsidR="00F22A28" w:rsidRPr="00F22A28">
        <w:rPr>
          <w:rFonts w:ascii="Arial" w:hAnsi="Arial"/>
          <w:i/>
          <w:iCs/>
          <w:sz w:val="14"/>
          <w:szCs w:val="14"/>
          <w:lang w:val="ru-RU"/>
        </w:rPr>
        <w:t>’</w:t>
      </w:r>
      <w:r w:rsidR="00F22A28">
        <w:rPr>
          <w:rFonts w:ascii="Arial" w:hAnsi="Arial"/>
          <w:i/>
          <w:iCs/>
          <w:sz w:val="14"/>
          <w:szCs w:val="14"/>
        </w:rPr>
        <w:t>я,</w:t>
      </w:r>
      <w:r>
        <w:rPr>
          <w:rFonts w:ascii="Arial" w:hAnsi="Arial" w:cs="Arial"/>
          <w:i/>
          <w:iCs/>
          <w:sz w:val="14"/>
          <w:szCs w:val="14"/>
        </w:rPr>
        <w:t xml:space="preserve">, </w:t>
      </w:r>
      <w:r>
        <w:rPr>
          <w:rFonts w:ascii="Arial" w:hAnsi="Arial"/>
          <w:i/>
          <w:iCs/>
          <w:sz w:val="14"/>
          <w:szCs w:val="14"/>
        </w:rPr>
        <w:t>по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>
        <w:rPr>
          <w:rFonts w:ascii="Arial" w:hAnsi="Arial"/>
          <w:i/>
          <w:iCs/>
          <w:sz w:val="14"/>
          <w:szCs w:val="14"/>
        </w:rPr>
        <w:t>батькові</w:t>
      </w:r>
      <w:r>
        <w:rPr>
          <w:rFonts w:ascii="Arial" w:hAnsi="Arial" w:cs="Arial"/>
          <w:i/>
          <w:iCs/>
          <w:sz w:val="14"/>
          <w:szCs w:val="14"/>
        </w:rPr>
        <w:t>)</w:t>
      </w:r>
    </w:p>
    <w:p w:rsidR="007A12F9" w:rsidRPr="00F22A28" w:rsidRDefault="00B95586">
      <w:pPr>
        <w:shd w:val="clear" w:color="auto" w:fill="FFFFFF"/>
        <w:spacing w:before="941" w:line="202" w:lineRule="exact"/>
        <w:ind w:left="202"/>
        <w:jc w:val="center"/>
        <w:rPr>
          <w:b/>
        </w:rPr>
      </w:pPr>
      <w:r w:rsidRPr="00F22A28">
        <w:rPr>
          <w:b/>
          <w:spacing w:val="-2"/>
        </w:rPr>
        <w:t>І. Загальні положення</w:t>
      </w:r>
    </w:p>
    <w:p w:rsidR="007A12F9" w:rsidRDefault="00B95586" w:rsidP="00F22A28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10" w:line="202" w:lineRule="exact"/>
        <w:ind w:left="629"/>
        <w:rPr>
          <w:spacing w:val="-22"/>
          <w:lang w:val="ru-RU"/>
        </w:rPr>
      </w:pPr>
      <w:r>
        <w:rPr>
          <w:spacing w:val="-3"/>
        </w:rPr>
        <w:t>Головний конструктор належить до професійної групи «Керівники».</w:t>
      </w:r>
    </w:p>
    <w:p w:rsidR="007A12F9" w:rsidRDefault="00B95586" w:rsidP="00F22A28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02" w:lineRule="exact"/>
        <w:ind w:left="154" w:firstLine="475"/>
        <w:rPr>
          <w:spacing w:val="-9"/>
          <w:lang w:val="ru-RU"/>
        </w:rPr>
      </w:pPr>
      <w:r>
        <w:rPr>
          <w:spacing w:val="-1"/>
        </w:rPr>
        <w:t xml:space="preserve">Призначення на посаду головного конструктора та звільнення з неї здійснюється наказом директора </w:t>
      </w:r>
      <w:r>
        <w:t>підприємства з дотриманням вимог Кодексу законів про працю України.</w:t>
      </w:r>
    </w:p>
    <w:p w:rsidR="007A12F9" w:rsidRDefault="00B95586" w:rsidP="00F22A28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02" w:lineRule="exact"/>
        <w:ind w:left="629"/>
        <w:rPr>
          <w:spacing w:val="-9"/>
          <w:lang w:val="ru-RU"/>
        </w:rPr>
      </w:pPr>
      <w:r>
        <w:rPr>
          <w:spacing w:val="-3"/>
        </w:rPr>
        <w:t>Головний конструктор безпосередньо підпорядковується головному інженеру підприємства.</w:t>
      </w:r>
    </w:p>
    <w:p w:rsidR="007A12F9" w:rsidRPr="00F22A28" w:rsidRDefault="00B95586">
      <w:pPr>
        <w:shd w:val="clear" w:color="auto" w:fill="FFFFFF"/>
        <w:spacing w:before="259"/>
        <w:ind w:left="187"/>
        <w:jc w:val="center"/>
        <w:rPr>
          <w:b/>
        </w:rPr>
      </w:pPr>
      <w:r w:rsidRPr="00F22A28">
        <w:rPr>
          <w:b/>
          <w:spacing w:val="-3"/>
        </w:rPr>
        <w:t xml:space="preserve"> </w:t>
      </w:r>
      <w:r w:rsidR="00F22A28" w:rsidRPr="00F22A28">
        <w:rPr>
          <w:b/>
          <w:spacing w:val="-3"/>
        </w:rPr>
        <w:t xml:space="preserve">ІІ. </w:t>
      </w:r>
      <w:r w:rsidRPr="00F22A28">
        <w:rPr>
          <w:b/>
          <w:spacing w:val="-3"/>
        </w:rPr>
        <w:t>Завдання та обов'язки</w:t>
      </w:r>
    </w:p>
    <w:p w:rsidR="007A12F9" w:rsidRDefault="00B95586">
      <w:pPr>
        <w:shd w:val="clear" w:color="auto" w:fill="FFFFFF"/>
        <w:ind w:left="624"/>
      </w:pPr>
      <w:r>
        <w:rPr>
          <w:spacing w:val="-4"/>
        </w:rPr>
        <w:t>Головний конструктор:</w:t>
      </w:r>
    </w:p>
    <w:p w:rsidR="007A12F9" w:rsidRPr="00F22A28" w:rsidRDefault="00B95586" w:rsidP="00F22A28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14" w:line="206" w:lineRule="exact"/>
        <w:ind w:left="139" w:right="19" w:firstLine="475"/>
        <w:jc w:val="both"/>
        <w:rPr>
          <w:spacing w:val="-20"/>
        </w:rPr>
      </w:pPr>
      <w:r>
        <w:rPr>
          <w:spacing w:val="-4"/>
        </w:rPr>
        <w:t xml:space="preserve">Керує створенням нових та модернізацією конструкцій виробів (комплексів, машин, апаратів, приладів, </w:t>
      </w:r>
      <w:r>
        <w:rPr>
          <w:spacing w:val="-6"/>
        </w:rPr>
        <w:t xml:space="preserve">механізмів) діючого виробництва,.забезпечуючи їх високий технічний рівень, відповідність сучасним досягненням </w:t>
      </w:r>
      <w:r>
        <w:t>науки і техніки, вимогам технічної естетики, технології виробництва.</w:t>
      </w:r>
    </w:p>
    <w:p w:rsidR="007A12F9" w:rsidRDefault="00B95586" w:rsidP="00F22A28">
      <w:pPr>
        <w:numPr>
          <w:ilvl w:val="0"/>
          <w:numId w:val="2"/>
        </w:numPr>
        <w:shd w:val="clear" w:color="auto" w:fill="FFFFFF"/>
        <w:tabs>
          <w:tab w:val="left" w:pos="802"/>
        </w:tabs>
        <w:spacing w:line="206" w:lineRule="exact"/>
        <w:ind w:left="139" w:right="19" w:firstLine="475"/>
        <w:jc w:val="both"/>
        <w:rPr>
          <w:spacing w:val="-4"/>
          <w:lang w:val="ru-RU"/>
        </w:rPr>
      </w:pPr>
      <w:r>
        <w:rPr>
          <w:spacing w:val="-3"/>
        </w:rPr>
        <w:t xml:space="preserve">Вживає заходів щодо прискорення освоєння перспективних конструкторських розробок, найновіших </w:t>
      </w:r>
      <w:r>
        <w:t>матеріалів, широкого впровадження науково-технічних досягнень.</w:t>
      </w:r>
    </w:p>
    <w:p w:rsidR="007A12F9" w:rsidRDefault="00B95586" w:rsidP="00F22A28">
      <w:pPr>
        <w:numPr>
          <w:ilvl w:val="0"/>
          <w:numId w:val="2"/>
        </w:numPr>
        <w:shd w:val="clear" w:color="auto" w:fill="FFFFFF"/>
        <w:tabs>
          <w:tab w:val="left" w:pos="802"/>
        </w:tabs>
        <w:spacing w:before="10" w:line="206" w:lineRule="exact"/>
        <w:ind w:left="139" w:right="29" w:firstLine="475"/>
        <w:jc w:val="both"/>
        <w:rPr>
          <w:spacing w:val="-10"/>
          <w:lang w:val="ru-RU"/>
        </w:rPr>
      </w:pPr>
      <w:r>
        <w:rPr>
          <w:spacing w:val="-5"/>
        </w:rPr>
        <w:t xml:space="preserve">Організує розроблення проектів нових дослідних і промислових установок, нестандартного устаткування </w:t>
      </w:r>
      <w:r>
        <w:rPr>
          <w:spacing w:val="-2"/>
        </w:rPr>
        <w:t xml:space="preserve">і пристроїв у зв'язку з реконструкцією об'єктів, автоматизацією виробництва та механізацією трудомістких </w:t>
      </w:r>
      <w:r>
        <w:t>процесів.</w:t>
      </w:r>
    </w:p>
    <w:p w:rsidR="007A12F9" w:rsidRDefault="00B95586">
      <w:pPr>
        <w:shd w:val="clear" w:color="auto" w:fill="FFFFFF"/>
        <w:tabs>
          <w:tab w:val="left" w:pos="802"/>
        </w:tabs>
        <w:spacing w:line="206" w:lineRule="exact"/>
        <w:ind w:left="614"/>
      </w:pPr>
      <w:r>
        <w:rPr>
          <w:spacing w:val="-11"/>
          <w:lang w:val="ru-RU"/>
        </w:rPr>
        <w:t>4.</w:t>
      </w:r>
      <w:r>
        <w:rPr>
          <w:lang w:val="ru-RU"/>
        </w:rPr>
        <w:tab/>
      </w:r>
      <w:r>
        <w:rPr>
          <w:spacing w:val="-6"/>
        </w:rPr>
        <w:t>Проводить роботу з підвищення рівня стандартизації та уніфікації конструкцій виробів, що розробляються.</w:t>
      </w:r>
      <w:r>
        <w:rPr>
          <w:spacing w:val="-6"/>
        </w:rPr>
        <w:br/>
      </w:r>
      <w:r>
        <w:rPr>
          <w:i/>
          <w:iCs/>
          <w:spacing w:val="-6"/>
          <w:lang w:val="ru-RU"/>
        </w:rPr>
        <w:t xml:space="preserve">Ъ. </w:t>
      </w:r>
      <w:r>
        <w:rPr>
          <w:spacing w:val="-6"/>
        </w:rPr>
        <w:t>Забезпечує відповідність нових і модернізованих конструкцій технічним завданням, стандартам, вимогам</w:t>
      </w:r>
    </w:p>
    <w:p w:rsidR="007A12F9" w:rsidRDefault="00B95586">
      <w:pPr>
        <w:shd w:val="clear" w:color="auto" w:fill="FFFFFF"/>
        <w:spacing w:line="206" w:lineRule="exact"/>
        <w:ind w:left="134"/>
      </w:pPr>
      <w:r>
        <w:rPr>
          <w:spacing w:val="-3"/>
        </w:rPr>
        <w:t>організації праці, нормам техніки безпеки.</w:t>
      </w:r>
    </w:p>
    <w:p w:rsidR="007A12F9" w:rsidRPr="00F22A28" w:rsidRDefault="00B95586" w:rsidP="00F22A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06" w:lineRule="exact"/>
        <w:ind w:left="120" w:right="29" w:firstLine="485"/>
        <w:jc w:val="both"/>
        <w:rPr>
          <w:spacing w:val="-10"/>
        </w:rPr>
      </w:pPr>
      <w:r>
        <w:rPr>
          <w:spacing w:val="-6"/>
        </w:rPr>
        <w:t xml:space="preserve">Керує підготовко:!техніко-економічних </w:t>
      </w:r>
      <w:r w:rsidR="00F22A28">
        <w:rPr>
          <w:spacing w:val="-6"/>
        </w:rPr>
        <w:t>обґрунтувань</w:t>
      </w:r>
      <w:r>
        <w:rPr>
          <w:spacing w:val="-6"/>
        </w:rPr>
        <w:t xml:space="preserve"> ефективності </w:t>
      </w:r>
      <w:r w:rsidR="00F22A28">
        <w:rPr>
          <w:smallCaps/>
          <w:spacing w:val="-6"/>
        </w:rPr>
        <w:t>нових</w:t>
      </w:r>
      <w:r>
        <w:rPr>
          <w:smallCaps/>
          <w:spacing w:val="-6"/>
        </w:rPr>
        <w:t xml:space="preserve"> </w:t>
      </w:r>
      <w:r>
        <w:rPr>
          <w:spacing w:val="-6"/>
        </w:rPr>
        <w:t xml:space="preserve">конструкторських розробок, їх </w:t>
      </w:r>
      <w:r>
        <w:t>переваг у порівнянні з тими виробами, що виготовлялися раніше.</w:t>
      </w:r>
    </w:p>
    <w:p w:rsidR="007A12F9" w:rsidRDefault="00B95586" w:rsidP="00F22A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06" w:lineRule="exact"/>
        <w:ind w:left="120" w:right="19" w:firstLine="485"/>
        <w:jc w:val="both"/>
        <w:rPr>
          <w:spacing w:val="-8"/>
          <w:lang w:val="ru-RU"/>
        </w:rPr>
      </w:pPr>
      <w:r>
        <w:rPr>
          <w:spacing w:val="-3"/>
        </w:rPr>
        <w:t xml:space="preserve">Організує розроблення перспективних і річних планів впровадження нової техніки, конструкторської </w:t>
      </w:r>
      <w:r>
        <w:rPr>
          <w:spacing w:val="-5"/>
        </w:rPr>
        <w:t>підготовки виробництва, дослідних та експериментально-конструкторських робіт, контролює їх виконання.</w:t>
      </w:r>
    </w:p>
    <w:p w:rsidR="007A12F9" w:rsidRDefault="00B95586" w:rsidP="00F22A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06" w:lineRule="exact"/>
        <w:ind w:left="120" w:right="34" w:firstLine="485"/>
        <w:jc w:val="both"/>
        <w:rPr>
          <w:spacing w:val="-13"/>
          <w:lang w:val="ru-RU"/>
        </w:rPr>
      </w:pPr>
      <w:r>
        <w:rPr>
          <w:spacing w:val="-3"/>
        </w:rPr>
        <w:t xml:space="preserve">Забезпечує впровадження систем автоматизованого проектування, своєчасну підготовку, узгодження і </w:t>
      </w:r>
      <w:r>
        <w:rPr>
          <w:spacing w:val="-4"/>
        </w:rPr>
        <w:t>затвердження креслень та</w:t>
      </w:r>
      <w:r w:rsidR="00F22A28">
        <w:rPr>
          <w:spacing w:val="-4"/>
        </w:rPr>
        <w:t xml:space="preserve"> іншої технічної документації, я</w:t>
      </w:r>
      <w:r>
        <w:rPr>
          <w:spacing w:val="-4"/>
        </w:rPr>
        <w:t>ка розроблюється конструкторськими підрозділами.</w:t>
      </w:r>
    </w:p>
    <w:p w:rsidR="007A12F9" w:rsidRDefault="00B95586" w:rsidP="00F22A28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06" w:lineRule="exact"/>
        <w:ind w:left="120" w:right="34" w:firstLine="485"/>
        <w:jc w:val="both"/>
        <w:rPr>
          <w:spacing w:val="-9"/>
          <w:lang w:val="ru-RU"/>
        </w:rPr>
      </w:pPr>
      <w:r>
        <w:rPr>
          <w:spacing w:val="-2"/>
        </w:rPr>
        <w:t xml:space="preserve">Разом із замовниками здійснює розроблення технічних завдань на проектування, забезпечує захист в </w:t>
      </w:r>
      <w:r>
        <w:rPr>
          <w:spacing w:val="-3"/>
        </w:rPr>
        <w:t xml:space="preserve">установленому порядку розроблених ескізних, технічних і робочих проектів, їх узгодження з відповідними </w:t>
      </w:r>
      <w:r>
        <w:t>організаціями, подає проектні рішення на затвердження.</w:t>
      </w:r>
    </w:p>
    <w:p w:rsidR="007A12F9" w:rsidRDefault="007A12F9">
      <w:pPr>
        <w:rPr>
          <w:rFonts w:ascii="Arial" w:hAnsi="Arial" w:cs="Arial"/>
          <w:sz w:val="2"/>
          <w:szCs w:val="2"/>
        </w:rPr>
      </w:pPr>
    </w:p>
    <w:p w:rsidR="007A12F9" w:rsidRPr="00F22A28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29" w:firstLine="480"/>
        <w:jc w:val="both"/>
        <w:rPr>
          <w:spacing w:val="-15"/>
        </w:rPr>
      </w:pPr>
      <w:r>
        <w:rPr>
          <w:spacing w:val="-4"/>
        </w:rPr>
        <w:t xml:space="preserve">Організує зберігання відповідно до діючих правил, тиражування і своєчасне забезпечення виробництва </w:t>
      </w:r>
      <w:r>
        <w:t>кресленнями та іншою конструкторською документацією.</w:t>
      </w:r>
    </w:p>
    <w:p w:rsidR="007A12F9" w:rsidRPr="00F22A28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24" w:firstLine="480"/>
        <w:jc w:val="both"/>
        <w:rPr>
          <w:spacing w:val="-16"/>
        </w:rPr>
      </w:pPr>
      <w:r>
        <w:rPr>
          <w:spacing w:val="-3"/>
        </w:rPr>
        <w:t xml:space="preserve">Вживає заходів щодо скорочення термінів освоєння нової техніки, вартості і циклу конструкторської </w:t>
      </w:r>
      <w:r>
        <w:rPr>
          <w:spacing w:val="-5"/>
        </w:rPr>
        <w:t xml:space="preserve">підготовки виробництва за рахунок впровадження прогресивних методів проектування, обчислювальної техніки, передових способів тиражування технічної документації, широкого використання в проектах стандартизованих і </w:t>
      </w:r>
      <w:r>
        <w:t>уніфікованих деталей і складальних одиниць.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38" w:firstLine="480"/>
        <w:jc w:val="both"/>
        <w:rPr>
          <w:spacing w:val="-15"/>
          <w:lang w:val="ru-RU"/>
        </w:rPr>
      </w:pPr>
      <w:r>
        <w:rPr>
          <w:spacing w:val="-2"/>
        </w:rPr>
        <w:t xml:space="preserve">Здійснює керівництво дослідними та експериментальними роботами, що проводяться в підрозділах </w:t>
      </w:r>
      <w:r>
        <w:t>дослідного виробництва.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3" w:firstLine="480"/>
        <w:jc w:val="both"/>
        <w:rPr>
          <w:spacing w:val="-15"/>
          <w:lang w:val="ru-RU"/>
        </w:rPr>
      </w:pPr>
      <w:r>
        <w:rPr>
          <w:spacing w:val="-2"/>
        </w:rPr>
        <w:t xml:space="preserve">Організує виготовлення дослідних зразків, їх експериментальну перевірку опрацювання установчих </w:t>
      </w:r>
      <w:r>
        <w:rPr>
          <w:spacing w:val="-3"/>
        </w:rPr>
        <w:t xml:space="preserve">партій та випуск перших промислових серій, домагаючись постійного підвищення надійності виробів і рівня їх </w:t>
      </w:r>
      <w:r>
        <w:t>технологічності, зниження собівартості, трудомісткості і матеріаломісткості.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571"/>
        <w:rPr>
          <w:spacing w:val="-15"/>
          <w:lang w:val="ru-RU"/>
        </w:rPr>
      </w:pPr>
      <w:r>
        <w:rPr>
          <w:spacing w:val="-3"/>
        </w:rPr>
        <w:t>Бере участь у монтажі, випробуванні, налагодженні та пуску нових конструкцій виробів.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571"/>
        <w:rPr>
          <w:spacing w:val="-15"/>
          <w:lang w:val="ru-RU"/>
        </w:rPr>
      </w:pPr>
      <w:r>
        <w:rPr>
          <w:spacing w:val="-4"/>
        </w:rPr>
        <w:t>Здійснює авторській нагляд за виготовленням виробів та їх експлуатацією.</w:t>
      </w:r>
    </w:p>
    <w:p w:rsidR="007A12F9" w:rsidRDefault="00F22A28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3" w:firstLine="480"/>
        <w:jc w:val="both"/>
        <w:rPr>
          <w:spacing w:val="-11"/>
          <w:lang w:val="ru-RU"/>
        </w:rPr>
      </w:pPr>
      <w:r>
        <w:rPr>
          <w:spacing w:val="-3"/>
        </w:rPr>
        <w:t>Подає</w:t>
      </w:r>
      <w:r w:rsidR="00B95586">
        <w:rPr>
          <w:spacing w:val="-3"/>
        </w:rPr>
        <w:t xml:space="preserve"> на затвердження зміни, які вносяться в технічну документацію з конструкторської підготовки </w:t>
      </w:r>
      <w:r w:rsidR="00B95586">
        <w:t>виробництва.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8" w:firstLine="480"/>
        <w:jc w:val="both"/>
        <w:rPr>
          <w:spacing w:val="-16"/>
          <w:lang w:val="ru-RU"/>
        </w:rPr>
      </w:pPr>
      <w:r>
        <w:rPr>
          <w:spacing w:val="-7"/>
        </w:rPr>
        <w:t xml:space="preserve">Бере участь у роботі з атестації виробів за категоріями якості, розробленні пропозицій щодо реконструкції, </w:t>
      </w:r>
      <w:r>
        <w:rPr>
          <w:spacing w:val="-3"/>
        </w:rPr>
        <w:t>технічного переозброєння, інтенсифікації виробництва, підвищення його ефективності.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8" w:firstLine="480"/>
        <w:jc w:val="both"/>
        <w:rPr>
          <w:spacing w:val="-13"/>
          <w:lang w:val="ru-RU"/>
        </w:rPr>
      </w:pPr>
      <w:r>
        <w:rPr>
          <w:spacing w:val="-4"/>
        </w:rPr>
        <w:t xml:space="preserve">Забезпечує конструкторське розроблення прийнятих до впровадження раціоналізаторських пропозицій </w:t>
      </w:r>
      <w:r>
        <w:t>та винаходів.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3" w:firstLine="480"/>
        <w:jc w:val="both"/>
        <w:rPr>
          <w:spacing w:val="-13"/>
          <w:lang w:val="ru-RU"/>
        </w:rPr>
      </w:pPr>
      <w:r>
        <w:rPr>
          <w:spacing w:val="-5"/>
        </w:rPr>
        <w:t xml:space="preserve">Розглядає та готує відгуки і висновки на винаходи та раціоналізаторські пропозиції, а також на проекти </w:t>
      </w:r>
      <w:r>
        <w:rPr>
          <w:spacing w:val="-4"/>
        </w:rPr>
        <w:t>стандартів та іншу конструкторську документацію, яка надходить на підприємство від сторонніх організацій.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48" w:firstLine="480"/>
        <w:jc w:val="both"/>
        <w:rPr>
          <w:spacing w:val="-4"/>
          <w:lang w:val="ru-RU"/>
        </w:rPr>
      </w:pPr>
      <w:r>
        <w:rPr>
          <w:spacing w:val="-3"/>
        </w:rPr>
        <w:t xml:space="preserve">Керує працівниками відділу, направляє і координує діяльність підпорядкованих йому підрозділів, які </w:t>
      </w:r>
      <w:r>
        <w:t>ведуть конструкторську підготовку виробництва.</w:t>
      </w:r>
    </w:p>
    <w:p w:rsidR="007A12F9" w:rsidRDefault="00B95586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38" w:firstLine="480"/>
        <w:jc w:val="both"/>
        <w:rPr>
          <w:spacing w:val="-4"/>
          <w:lang w:val="ru-RU"/>
        </w:rPr>
      </w:pPr>
      <w:r>
        <w:rPr>
          <w:spacing w:val="-5"/>
        </w:rPr>
        <w:t xml:space="preserve">Організовує роботу з підвищення кваліфікації працівників, які здійснюють конструкторську підготовку </w:t>
      </w:r>
      <w:r>
        <w:t>виробництва.</w:t>
      </w:r>
    </w:p>
    <w:p w:rsidR="007A12F9" w:rsidRDefault="007A12F9" w:rsidP="00F22A28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06" w:lineRule="exact"/>
        <w:ind w:left="91" w:right="38" w:firstLine="480"/>
        <w:jc w:val="both"/>
        <w:rPr>
          <w:spacing w:val="-4"/>
          <w:lang w:val="ru-RU"/>
        </w:rPr>
        <w:sectPr w:rsidR="007A12F9">
          <w:type w:val="continuous"/>
          <w:pgSz w:w="11909" w:h="16834"/>
          <w:pgMar w:top="802" w:right="1289" w:bottom="360" w:left="1183" w:header="708" w:footer="708" w:gutter="0"/>
          <w:cols w:space="60"/>
          <w:noEndnote/>
        </w:sectPr>
      </w:pPr>
    </w:p>
    <w:p w:rsidR="007A12F9" w:rsidRPr="00F22A28" w:rsidRDefault="00F22A28" w:rsidP="00F22A28">
      <w:pPr>
        <w:shd w:val="clear" w:color="auto" w:fill="FFFFFF"/>
        <w:tabs>
          <w:tab w:val="left" w:leader="underscore" w:pos="9307"/>
        </w:tabs>
        <w:ind w:left="538"/>
        <w:jc w:val="center"/>
        <w:rPr>
          <w:b/>
        </w:rPr>
      </w:pPr>
      <w:r w:rsidRPr="00F22A28">
        <w:rPr>
          <w:b/>
          <w:spacing w:val="-7"/>
        </w:rPr>
        <w:lastRenderedPageBreak/>
        <w:t>ІІІ</w:t>
      </w:r>
      <w:r w:rsidR="00B95586" w:rsidRPr="00F22A28">
        <w:rPr>
          <w:b/>
          <w:spacing w:val="-7"/>
        </w:rPr>
        <w:t>. Права</w:t>
      </w:r>
      <w:bookmarkEnd w:id="0"/>
    </w:p>
    <w:p w:rsidR="007A12F9" w:rsidRDefault="00B95586">
      <w:pPr>
        <w:shd w:val="clear" w:color="auto" w:fill="FFFFFF"/>
        <w:spacing w:before="10" w:line="206" w:lineRule="exact"/>
        <w:ind w:left="538"/>
      </w:pPr>
      <w:r>
        <w:rPr>
          <w:spacing w:val="-3"/>
        </w:rPr>
        <w:t>Головний конструктор має право:</w:t>
      </w:r>
    </w:p>
    <w:p w:rsidR="007A12F9" w:rsidRPr="00F22A28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10" w:firstLine="470"/>
        <w:jc w:val="both"/>
        <w:rPr>
          <w:spacing w:val="-25"/>
        </w:rPr>
      </w:pPr>
      <w:r>
        <w:rPr>
          <w:spacing w:val="-4"/>
        </w:rPr>
        <w:t xml:space="preserve">Діяти від імені відділу у взаємовідносинах з іншими структурними підрозділами, представляти інтереси </w:t>
      </w:r>
      <w:r>
        <w:rPr>
          <w:spacing w:val="-3"/>
        </w:rPr>
        <w:t xml:space="preserve">підприємства у взаємовідносинах з іншими структурними підрозділами підприємства, іншими організаціями з </w:t>
      </w:r>
      <w:r>
        <w:t>питань організації та проведення конструкторських робіт.</w:t>
      </w:r>
    </w:p>
    <w:p w:rsidR="007A12F9" w:rsidRPr="00F22A28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10" w:firstLine="470"/>
        <w:jc w:val="both"/>
        <w:rPr>
          <w:spacing w:val="-13"/>
        </w:rPr>
      </w:pPr>
      <w:r>
        <w:rPr>
          <w:spacing w:val="-6"/>
        </w:rPr>
        <w:t xml:space="preserve">Брати участь в підготовці проектів наказів, інструкцій, розпоряджень, атакож інших документів, пов'язаних </w:t>
      </w:r>
      <w:r>
        <w:t>з діяльністю відділу.</w:t>
      </w:r>
    </w:p>
    <w:p w:rsidR="007A12F9" w:rsidRPr="00F22A28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14" w:firstLine="470"/>
        <w:jc w:val="both"/>
        <w:rPr>
          <w:spacing w:val="-10"/>
        </w:rPr>
      </w:pPr>
      <w:r>
        <w:rPr>
          <w:spacing w:val="-2"/>
        </w:rPr>
        <w:t xml:space="preserve">Вимагати та отримувати від керівників структурних підрозділів підприємства та фахівців необхідну </w:t>
      </w:r>
      <w:r>
        <w:t>інформацію.</w:t>
      </w:r>
    </w:p>
    <w:p w:rsidR="007A12F9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firstLine="470"/>
        <w:jc w:val="both"/>
        <w:rPr>
          <w:spacing w:val="-9"/>
          <w:lang w:val="ru-RU"/>
        </w:rPr>
      </w:pPr>
      <w:r>
        <w:rPr>
          <w:spacing w:val="-6"/>
        </w:rPr>
        <w:t xml:space="preserve">Самостійно вести листування зі структурними підрозділами підприємства, а також з іншими організаціями, </w:t>
      </w:r>
      <w:r>
        <w:t>з питань, які належать до його компетенції.</w:t>
      </w:r>
    </w:p>
    <w:p w:rsidR="007A12F9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24" w:firstLine="470"/>
        <w:jc w:val="both"/>
        <w:rPr>
          <w:spacing w:val="-15"/>
          <w:lang w:val="ru-RU"/>
        </w:rPr>
      </w:pPr>
      <w:r>
        <w:rPr>
          <w:spacing w:val="-7"/>
        </w:rPr>
        <w:t xml:space="preserve">Взаємодіяти з керівниками всіх структурних підрозділів з питань організації і проведення конструкторських </w:t>
      </w:r>
      <w:r>
        <w:t>робіт.</w:t>
      </w:r>
    </w:p>
    <w:p w:rsidR="007A12F9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19" w:firstLine="470"/>
        <w:jc w:val="both"/>
        <w:rPr>
          <w:spacing w:val="-13"/>
          <w:lang w:val="ru-RU"/>
        </w:rPr>
      </w:pPr>
      <w:r>
        <w:rPr>
          <w:spacing w:val="-2"/>
        </w:rPr>
        <w:t xml:space="preserve">Давати керівникам структурних підрозділів підприємства, фахівцям вказівки з питань організації та </w:t>
      </w:r>
      <w:r>
        <w:t>проведення конструкторських робіт.</w:t>
      </w:r>
    </w:p>
    <w:p w:rsidR="007A12F9" w:rsidRDefault="00B95586" w:rsidP="00F22A28">
      <w:pPr>
        <w:numPr>
          <w:ilvl w:val="0"/>
          <w:numId w:val="5"/>
        </w:numPr>
        <w:shd w:val="clear" w:color="auto" w:fill="FFFFFF"/>
        <w:tabs>
          <w:tab w:val="left" w:pos="706"/>
        </w:tabs>
        <w:spacing w:line="206" w:lineRule="exact"/>
        <w:ind w:left="48" w:right="24" w:firstLine="470"/>
        <w:jc w:val="both"/>
        <w:rPr>
          <w:spacing w:val="-13"/>
          <w:lang w:val="ru-RU"/>
        </w:rPr>
      </w:pPr>
      <w:r>
        <w:rPr>
          <w:spacing w:val="-6"/>
        </w:rPr>
        <w:t xml:space="preserve">В межах своєї компетенції підписувати та візувати документи; видавати за своїм підписом розпорядження </w:t>
      </w:r>
      <w:r>
        <w:t>по підприємству з питань організації та проведення конструкторських робіт.</w:t>
      </w:r>
    </w:p>
    <w:p w:rsidR="007A12F9" w:rsidRDefault="00B95586">
      <w:pPr>
        <w:shd w:val="clear" w:color="auto" w:fill="FFFFFF"/>
        <w:spacing w:before="221" w:line="206" w:lineRule="exact"/>
        <w:ind w:left="24"/>
        <w:jc w:val="center"/>
      </w:pPr>
      <w:r>
        <w:rPr>
          <w:b/>
          <w:bCs/>
          <w:spacing w:val="-5"/>
          <w:lang w:val="en-US"/>
        </w:rPr>
        <w:t>IV</w:t>
      </w:r>
      <w:r w:rsidRPr="00F22A28">
        <w:rPr>
          <w:b/>
          <w:bCs/>
          <w:spacing w:val="-5"/>
          <w:lang w:val="ru-RU"/>
        </w:rPr>
        <w:t xml:space="preserve">. </w:t>
      </w:r>
      <w:r>
        <w:rPr>
          <w:b/>
          <w:bCs/>
          <w:spacing w:val="-5"/>
        </w:rPr>
        <w:t>Відповідальність</w:t>
      </w:r>
    </w:p>
    <w:p w:rsidR="007A12F9" w:rsidRDefault="00B95586">
      <w:pPr>
        <w:shd w:val="clear" w:color="auto" w:fill="FFFFFF"/>
        <w:spacing w:before="10" w:line="206" w:lineRule="exact"/>
        <w:ind w:left="518"/>
      </w:pPr>
      <w:r>
        <w:rPr>
          <w:spacing w:val="-5"/>
        </w:rPr>
        <w:t>Головний конструктор несе відповідальність:</w:t>
      </w:r>
    </w:p>
    <w:p w:rsidR="007A12F9" w:rsidRDefault="00B95586" w:rsidP="00F22A28">
      <w:pPr>
        <w:numPr>
          <w:ilvl w:val="0"/>
          <w:numId w:val="6"/>
        </w:numPr>
        <w:shd w:val="clear" w:color="auto" w:fill="FFFFFF"/>
        <w:tabs>
          <w:tab w:val="left" w:pos="686"/>
          <w:tab w:val="left" w:pos="9034"/>
        </w:tabs>
        <w:spacing w:line="206" w:lineRule="exact"/>
        <w:ind w:left="38" w:right="34" w:firstLine="470"/>
        <w:jc w:val="both"/>
        <w:rPr>
          <w:spacing w:val="-22"/>
          <w:lang w:val="ru-RU"/>
        </w:rPr>
      </w:pPr>
      <w:r>
        <w:rPr>
          <w:spacing w:val="-3"/>
        </w:rPr>
        <w:t xml:space="preserve">За неналежне виконання або невиконання своїх посадових обов'язків, що передбачені цією посадовою </w:t>
      </w:r>
      <w:r>
        <w:rPr>
          <w:spacing w:val="-5"/>
        </w:rPr>
        <w:t xml:space="preserve">інструкцією, </w:t>
      </w:r>
      <w:r>
        <w:rPr>
          <w:spacing w:val="-5"/>
          <w:lang w:val="ru-RU"/>
        </w:rPr>
        <w:t xml:space="preserve">- </w:t>
      </w:r>
      <w:r>
        <w:rPr>
          <w:spacing w:val="-5"/>
        </w:rPr>
        <w:t>в межах, визначених чинним законодавством України про працю.</w:t>
      </w:r>
      <w:r>
        <w:rPr>
          <w:rFonts w:ascii="Arial" w:cs="Arial"/>
        </w:rPr>
        <w:tab/>
      </w:r>
    </w:p>
    <w:p w:rsidR="007A12F9" w:rsidRDefault="00B95586" w:rsidP="00F22A28">
      <w:pPr>
        <w:numPr>
          <w:ilvl w:val="0"/>
          <w:numId w:val="6"/>
        </w:numPr>
        <w:shd w:val="clear" w:color="auto" w:fill="FFFFFF"/>
        <w:tabs>
          <w:tab w:val="left" w:pos="686"/>
        </w:tabs>
        <w:spacing w:line="206" w:lineRule="exact"/>
        <w:ind w:left="38" w:right="43" w:firstLine="470"/>
        <w:jc w:val="both"/>
        <w:rPr>
          <w:spacing w:val="-6"/>
          <w:lang w:val="ru-RU"/>
        </w:rPr>
      </w:pPr>
      <w:r>
        <w:t xml:space="preserve">За правопорушення, скоєні в процесі здійснення своєї діяльності, </w:t>
      </w:r>
      <w:r>
        <w:rPr>
          <w:lang w:val="ru-RU"/>
        </w:rPr>
        <w:t xml:space="preserve">- </w:t>
      </w:r>
      <w:r>
        <w:t>в межах, визначених чинним адміністративним, кримінальним та цивільним законодавством України.</w:t>
      </w:r>
    </w:p>
    <w:p w:rsidR="007A12F9" w:rsidRDefault="00B95586" w:rsidP="00F22A28">
      <w:pPr>
        <w:numPr>
          <w:ilvl w:val="0"/>
          <w:numId w:val="6"/>
        </w:numPr>
        <w:shd w:val="clear" w:color="auto" w:fill="FFFFFF"/>
        <w:tabs>
          <w:tab w:val="left" w:pos="686"/>
        </w:tabs>
        <w:spacing w:line="206" w:lineRule="exact"/>
        <w:ind w:left="38" w:right="43" w:firstLine="470"/>
        <w:jc w:val="both"/>
        <w:rPr>
          <w:spacing w:val="-10"/>
          <w:lang w:val="ru-RU"/>
        </w:rPr>
      </w:pPr>
      <w:r>
        <w:rPr>
          <w:spacing w:val="-8"/>
        </w:rPr>
        <w:t xml:space="preserve">За завдання матеріальної шкоди </w:t>
      </w:r>
      <w:r>
        <w:rPr>
          <w:spacing w:val="-8"/>
          <w:lang w:val="ru-RU"/>
        </w:rPr>
        <w:t xml:space="preserve">- </w:t>
      </w:r>
      <w:r>
        <w:rPr>
          <w:spacing w:val="-8"/>
        </w:rPr>
        <w:t xml:space="preserve">в межах, визначених чинним цивільним законодавством та законодавством </w:t>
      </w:r>
      <w:r>
        <w:t>про працю України.</w:t>
      </w:r>
    </w:p>
    <w:p w:rsidR="007A12F9" w:rsidRPr="00F22A28" w:rsidRDefault="00B95586">
      <w:pPr>
        <w:shd w:val="clear" w:color="auto" w:fill="FFFFFF"/>
        <w:spacing w:before="192" w:line="211" w:lineRule="exact"/>
        <w:ind w:right="10"/>
        <w:jc w:val="center"/>
        <w:rPr>
          <w:b/>
        </w:rPr>
      </w:pPr>
      <w:r w:rsidRPr="00F22A28">
        <w:rPr>
          <w:b/>
          <w:spacing w:val="-4"/>
          <w:lang w:val="en-US"/>
        </w:rPr>
        <w:t>V</w:t>
      </w:r>
      <w:r w:rsidRPr="00F22A28">
        <w:rPr>
          <w:b/>
          <w:spacing w:val="-4"/>
          <w:lang w:val="ru-RU"/>
        </w:rPr>
        <w:t xml:space="preserve">. </w:t>
      </w:r>
      <w:r w:rsidRPr="00F22A28">
        <w:rPr>
          <w:b/>
          <w:spacing w:val="-4"/>
        </w:rPr>
        <w:t>Головний конструктор повинен знати:</w:t>
      </w:r>
    </w:p>
    <w:p w:rsidR="007A12F9" w:rsidRPr="00F22A28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38" w:right="34" w:firstLine="456"/>
        <w:jc w:val="both"/>
        <w:rPr>
          <w:spacing w:val="-20"/>
        </w:rPr>
      </w:pPr>
      <w:r>
        <w:rPr>
          <w:spacing w:val="-3"/>
        </w:rPr>
        <w:t xml:space="preserve">Закони, постанови, укази, розпорядження, рішення та інші нормативно-правові акти органів державної </w:t>
      </w:r>
      <w:r>
        <w:rPr>
          <w:spacing w:val="-4"/>
        </w:rPr>
        <w:t>влади та місцевого самоврядування, які регулюють порядок діяльності підприємства.</w:t>
      </w:r>
    </w:p>
    <w:p w:rsidR="007A12F9" w:rsidRPr="00F22A28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8"/>
        </w:rPr>
      </w:pPr>
      <w:r>
        <w:rPr>
          <w:spacing w:val="-4"/>
        </w:rPr>
        <w:t>Методичні, нормативні та інші керівні матеріали з конструкторської підготовки виробництва.</w:t>
      </w:r>
    </w:p>
    <w:p w:rsidR="007A12F9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13"/>
          <w:lang w:val="ru-RU"/>
        </w:rPr>
      </w:pPr>
      <w:r>
        <w:rPr>
          <w:spacing w:val="-4"/>
        </w:rPr>
        <w:t>Профіль, спеціалізацію і особливості структури підприємства.</w:t>
      </w:r>
    </w:p>
    <w:p w:rsidR="007A12F9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6"/>
          <w:lang w:val="ru-RU"/>
        </w:rPr>
      </w:pPr>
      <w:r>
        <w:rPr>
          <w:spacing w:val="-4"/>
        </w:rPr>
        <w:t>Перспективи технічного розвитку галузі і підприємства.</w:t>
      </w:r>
    </w:p>
    <w:p w:rsidR="007A12F9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13"/>
          <w:lang w:val="ru-RU"/>
        </w:rPr>
      </w:pPr>
      <w:r>
        <w:rPr>
          <w:spacing w:val="-6"/>
        </w:rPr>
        <w:t xml:space="preserve">Технологію </w:t>
      </w:r>
      <w:r w:rsidRPr="00F22A28">
        <w:rPr>
          <w:bCs/>
          <w:spacing w:val="-6"/>
        </w:rPr>
        <w:t>виробництва</w:t>
      </w:r>
      <w:r>
        <w:rPr>
          <w:b/>
          <w:bCs/>
          <w:spacing w:val="-6"/>
        </w:rPr>
        <w:t xml:space="preserve"> </w:t>
      </w:r>
      <w:r>
        <w:rPr>
          <w:spacing w:val="-6"/>
        </w:rPr>
        <w:t>продукції підприємства.</w:t>
      </w:r>
    </w:p>
    <w:p w:rsidR="007A12F9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13"/>
          <w:lang w:val="ru-RU"/>
        </w:rPr>
      </w:pPr>
      <w:r>
        <w:rPr>
          <w:spacing w:val="-4"/>
        </w:rPr>
        <w:t>Системи і методи проектування.</w:t>
      </w:r>
    </w:p>
    <w:p w:rsidR="007A12F9" w:rsidRDefault="00B95586" w:rsidP="00F22A28">
      <w:pPr>
        <w:numPr>
          <w:ilvl w:val="0"/>
          <w:numId w:val="7"/>
        </w:numPr>
        <w:shd w:val="clear" w:color="auto" w:fill="FFFFFF"/>
        <w:tabs>
          <w:tab w:val="left" w:pos="682"/>
        </w:tabs>
        <w:spacing w:line="211" w:lineRule="exact"/>
        <w:ind w:left="494"/>
        <w:rPr>
          <w:spacing w:val="-10"/>
          <w:lang w:val="ru-RU"/>
        </w:rPr>
      </w:pPr>
      <w:r>
        <w:rPr>
          <w:spacing w:val="-4"/>
        </w:rPr>
        <w:t>Організацію конструкторської підготовки виробництва в галузі і на підприємстві.</w:t>
      </w:r>
    </w:p>
    <w:p w:rsidR="007A12F9" w:rsidRDefault="00B95586">
      <w:pPr>
        <w:shd w:val="clear" w:color="auto" w:fill="FFFFFF"/>
        <w:tabs>
          <w:tab w:val="left" w:pos="734"/>
        </w:tabs>
        <w:spacing w:line="211" w:lineRule="exact"/>
        <w:ind w:left="19" w:right="53" w:firstLine="485"/>
        <w:jc w:val="both"/>
      </w:pPr>
      <w:r>
        <w:rPr>
          <w:spacing w:val="-11"/>
          <w:lang w:val="ru-RU"/>
        </w:rPr>
        <w:t>8.</w:t>
      </w:r>
      <w:r>
        <w:rPr>
          <w:lang w:val="ru-RU"/>
        </w:rPr>
        <w:tab/>
      </w:r>
      <w:r>
        <w:rPr>
          <w:spacing w:val="-1"/>
        </w:rPr>
        <w:t>Виробничі потужності, технологічні характеристики, конструктивні особливості і режими роботи</w:t>
      </w:r>
      <w:r>
        <w:rPr>
          <w:spacing w:val="-1"/>
        </w:rPr>
        <w:br/>
      </w:r>
      <w:r>
        <w:t>устаткування підприємства, правила його експлуатації.</w:t>
      </w:r>
    </w:p>
    <w:p w:rsidR="007A12F9" w:rsidRDefault="00B95586">
      <w:pPr>
        <w:shd w:val="clear" w:color="auto" w:fill="FFFFFF"/>
        <w:tabs>
          <w:tab w:val="left" w:pos="682"/>
        </w:tabs>
        <w:spacing w:line="211" w:lineRule="exact"/>
        <w:ind w:left="499"/>
      </w:pPr>
      <w:r>
        <w:rPr>
          <w:spacing w:val="-11"/>
          <w:lang w:val="ru-RU"/>
        </w:rPr>
        <w:t>9.</w:t>
      </w:r>
      <w:r>
        <w:rPr>
          <w:lang w:val="ru-RU"/>
        </w:rPr>
        <w:tab/>
      </w:r>
      <w:r>
        <w:rPr>
          <w:spacing w:val="-4"/>
        </w:rPr>
        <w:t>Порядок і методи планування конструкторської підготовки виробництва.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5"/>
          <w:lang w:val="ru-RU"/>
        </w:rPr>
      </w:pPr>
      <w:r>
        <w:rPr>
          <w:spacing w:val="-4"/>
        </w:rPr>
        <w:t>Технічні вимоги до розроблюваних конструкцій, умов їх монтажу та здавання в експлуатацію.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6"/>
          <w:lang w:val="ru-RU"/>
        </w:rPr>
      </w:pPr>
      <w:r>
        <w:rPr>
          <w:spacing w:val="-5"/>
        </w:rPr>
        <w:t>Методи проведення технічних розрахунків.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3"/>
          <w:lang w:val="ru-RU"/>
        </w:rPr>
      </w:pPr>
      <w:r>
        <w:rPr>
          <w:spacing w:val="-5"/>
        </w:rPr>
        <w:t>Основи технічної естетики, художнього конструювання та економіки.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before="10" w:line="197" w:lineRule="exact"/>
        <w:ind w:left="14" w:right="48" w:firstLine="461"/>
        <w:jc w:val="both"/>
        <w:rPr>
          <w:spacing w:val="-15"/>
          <w:lang w:val="ru-RU"/>
        </w:rPr>
      </w:pPr>
      <w:r>
        <w:rPr>
          <w:spacing w:val="-2"/>
        </w:rPr>
        <w:t xml:space="preserve">Стандарти, технічні умови та інші керівні матеріали з розроблення і оформлення конструкторської </w:t>
      </w:r>
      <w:r>
        <w:t>документації.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6"/>
          <w:lang w:val="ru-RU"/>
        </w:rPr>
      </w:pPr>
      <w:r>
        <w:rPr>
          <w:spacing w:val="-5"/>
        </w:rPr>
        <w:t>Основи стандартизації і патентознавства.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3"/>
          <w:lang w:val="ru-RU"/>
        </w:rPr>
      </w:pPr>
      <w:r>
        <w:rPr>
          <w:spacing w:val="-3"/>
        </w:rPr>
        <w:t>Системи автоматизованого проектування.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5"/>
          <w:lang w:val="ru-RU"/>
        </w:rPr>
      </w:pPr>
      <w:r>
        <w:rPr>
          <w:spacing w:val="-4"/>
        </w:rPr>
        <w:t>Засоби механізації обчислювальних робіт; копіювання і тиражування конструкторської документації.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5"/>
          <w:lang w:val="ru-RU"/>
        </w:rPr>
      </w:pPr>
      <w:r>
        <w:rPr>
          <w:spacing w:val="-4"/>
        </w:rPr>
        <w:t>Вимоги організації праці до проектно-конструкторської документації.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5"/>
          <w:lang w:val="ru-RU"/>
        </w:rPr>
      </w:pPr>
      <w:r>
        <w:rPr>
          <w:spacing w:val="-5"/>
        </w:rPr>
        <w:t>Вітчизняні і світові досягнення науки та техніки у відповідній галузі виробництва.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16"/>
          <w:lang w:val="ru-RU"/>
        </w:rPr>
      </w:pPr>
      <w:r>
        <w:rPr>
          <w:spacing w:val="-4"/>
        </w:rPr>
        <w:t>Передовий вітчизняний та світовий досвід конструювання аналогічної продукції.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7"/>
          <w:lang w:val="ru-RU"/>
        </w:rPr>
      </w:pPr>
      <w:r>
        <w:rPr>
          <w:spacing w:val="-4"/>
        </w:rPr>
        <w:t>Економіку, організацію виробництва, праці і управління; трудове законодавство.</w:t>
      </w:r>
    </w:p>
    <w:p w:rsidR="007A12F9" w:rsidRDefault="00B95586" w:rsidP="00F22A28">
      <w:pPr>
        <w:numPr>
          <w:ilvl w:val="0"/>
          <w:numId w:val="8"/>
        </w:numPr>
        <w:shd w:val="clear" w:color="auto" w:fill="FFFFFF"/>
        <w:tabs>
          <w:tab w:val="left" w:pos="763"/>
        </w:tabs>
        <w:spacing w:line="211" w:lineRule="exact"/>
        <w:ind w:left="475"/>
        <w:rPr>
          <w:spacing w:val="-6"/>
          <w:lang w:val="ru-RU"/>
        </w:rPr>
      </w:pPr>
      <w:r>
        <w:rPr>
          <w:spacing w:val="-4"/>
        </w:rPr>
        <w:t>Правила внутрішнього трудового розпорядку.</w:t>
      </w:r>
    </w:p>
    <w:p w:rsidR="007A12F9" w:rsidRDefault="00B95586">
      <w:pPr>
        <w:shd w:val="clear" w:color="auto" w:fill="FFFFFF"/>
        <w:spacing w:before="221" w:line="216" w:lineRule="exact"/>
        <w:ind w:right="67"/>
        <w:jc w:val="center"/>
      </w:pPr>
      <w:r>
        <w:rPr>
          <w:b/>
          <w:bCs/>
          <w:spacing w:val="-6"/>
          <w:lang w:val="en-US"/>
        </w:rPr>
        <w:t xml:space="preserve">VI. </w:t>
      </w:r>
      <w:r>
        <w:rPr>
          <w:b/>
          <w:bCs/>
          <w:spacing w:val="-6"/>
        </w:rPr>
        <w:t>Кваліфікаційні вимоги</w:t>
      </w:r>
    </w:p>
    <w:p w:rsidR="007A12F9" w:rsidRDefault="00B95586" w:rsidP="00F22A28">
      <w:pPr>
        <w:shd w:val="clear" w:color="auto" w:fill="FFFFFF"/>
        <w:spacing w:before="5" w:line="216" w:lineRule="exact"/>
        <w:ind w:right="62" w:firstLine="470"/>
        <w:jc w:val="both"/>
        <w:sectPr w:rsidR="007A12F9">
          <w:pgSz w:w="11909" w:h="16834"/>
          <w:pgMar w:top="1317" w:right="1490" w:bottom="360" w:left="1063" w:header="708" w:footer="708" w:gutter="0"/>
          <w:cols w:space="60"/>
          <w:noEndnote/>
        </w:sectPr>
      </w:pPr>
      <w:r>
        <w:rPr>
          <w:spacing w:val="-2"/>
          <w:lang w:val="ru-RU"/>
        </w:rPr>
        <w:t xml:space="preserve">— </w:t>
      </w:r>
      <w:r>
        <w:rPr>
          <w:spacing w:val="-2"/>
        </w:rPr>
        <w:t xml:space="preserve">Повна або базова вища освіта відповідного напряму підготовки (магістр, спеціаліст). Післядипломна </w:t>
      </w:r>
      <w:r>
        <w:rPr>
          <w:spacing w:val="-5"/>
        </w:rPr>
        <w:t xml:space="preserve">освіта в галузі </w:t>
      </w:r>
      <w:r w:rsidRPr="00F22A28">
        <w:rPr>
          <w:spacing w:val="-5"/>
        </w:rPr>
        <w:t xml:space="preserve">управління. Стаж роботи за професіями кершників нижчого рівня: для магістра </w:t>
      </w:r>
      <w:r w:rsidRPr="00F22A28">
        <w:rPr>
          <w:spacing w:val="-5"/>
          <w:lang w:val="ru-RU"/>
        </w:rPr>
        <w:t xml:space="preserve">- </w:t>
      </w:r>
      <w:r w:rsidRPr="00F22A28">
        <w:rPr>
          <w:spacing w:val="-5"/>
        </w:rPr>
        <w:t xml:space="preserve">не менше </w:t>
      </w:r>
      <w:r w:rsidRPr="00F22A28">
        <w:rPr>
          <w:spacing w:val="-5"/>
          <w:lang w:val="ru-RU"/>
        </w:rPr>
        <w:t xml:space="preserve">2 </w:t>
      </w:r>
      <w:r w:rsidRPr="00F22A28">
        <w:rPr>
          <w:spacing w:val="-5"/>
        </w:rPr>
        <w:t xml:space="preserve">років, </w:t>
      </w:r>
      <w:r w:rsidRPr="00F22A28">
        <w:t xml:space="preserve">спеціаліста </w:t>
      </w:r>
      <w:r w:rsidRPr="00F22A28">
        <w:rPr>
          <w:lang w:val="ru-RU"/>
        </w:rPr>
        <w:t xml:space="preserve">- </w:t>
      </w:r>
      <w:r w:rsidRPr="00F22A28">
        <w:t xml:space="preserve">не </w:t>
      </w:r>
      <w:r w:rsidRPr="00F22A28">
        <w:rPr>
          <w:bCs/>
        </w:rPr>
        <w:t xml:space="preserve">менше </w:t>
      </w:r>
      <w:r w:rsidRPr="00F22A28">
        <w:rPr>
          <w:lang w:val="ru-RU"/>
        </w:rPr>
        <w:t xml:space="preserve">3 </w:t>
      </w:r>
      <w:r w:rsidR="00F22A28">
        <w:rPr>
          <w:bCs/>
        </w:rPr>
        <w:t>років.</w:t>
      </w:r>
    </w:p>
    <w:p w:rsidR="007A12F9" w:rsidRDefault="00F22A28" w:rsidP="00F22A28">
      <w:pPr>
        <w:shd w:val="clear" w:color="auto" w:fill="FFFFFF"/>
        <w:spacing w:before="307" w:line="206" w:lineRule="exact"/>
        <w:jc w:val="center"/>
      </w:pPr>
      <w:r>
        <w:rPr>
          <w:b/>
          <w:bCs/>
          <w:spacing w:val="-7"/>
          <w:lang w:val="en-US"/>
        </w:rPr>
        <w:lastRenderedPageBreak/>
        <w:t>VI</w:t>
      </w:r>
      <w:r>
        <w:rPr>
          <w:b/>
          <w:bCs/>
          <w:spacing w:val="-7"/>
        </w:rPr>
        <w:t>І.</w:t>
      </w:r>
      <w:r w:rsidR="00B95586" w:rsidRPr="00F22A28">
        <w:rPr>
          <w:b/>
          <w:bCs/>
          <w:spacing w:val="-7"/>
          <w:lang w:val="ru-RU"/>
        </w:rPr>
        <w:t xml:space="preserve"> </w:t>
      </w:r>
      <w:r w:rsidR="00B95586">
        <w:rPr>
          <w:b/>
          <w:bCs/>
          <w:spacing w:val="-7"/>
        </w:rPr>
        <w:t>Взаємовідносини (зв'язки) за посадою</w:t>
      </w:r>
    </w:p>
    <w:p w:rsidR="007A12F9" w:rsidRDefault="00B95586">
      <w:pPr>
        <w:shd w:val="clear" w:color="auto" w:fill="FFFFFF"/>
        <w:tabs>
          <w:tab w:val="left" w:pos="1181"/>
        </w:tabs>
        <w:spacing w:before="5" w:line="206" w:lineRule="exact"/>
        <w:ind w:left="509" w:right="571" w:firstLine="494"/>
        <w:jc w:val="both"/>
      </w:pPr>
      <w:r>
        <w:rPr>
          <w:spacing w:val="-18"/>
          <w:lang w:val="ru-RU"/>
        </w:rPr>
        <w:t>1.</w:t>
      </w:r>
      <w:r>
        <w:rPr>
          <w:lang w:val="ru-RU"/>
        </w:rPr>
        <w:tab/>
      </w:r>
      <w:r>
        <w:rPr>
          <w:spacing w:val="-2"/>
        </w:rPr>
        <w:t xml:space="preserve">За відсутності головного конструктора його обов'язки виконує заступник (за відсутності останнього </w:t>
      </w:r>
      <w:r>
        <w:rPr>
          <w:spacing w:val="-2"/>
          <w:lang w:val="ru-RU"/>
        </w:rPr>
        <w:t>-</w:t>
      </w:r>
      <w:r>
        <w:rPr>
          <w:spacing w:val="-2"/>
          <w:lang w:val="ru-RU"/>
        </w:rPr>
        <w:br/>
      </w:r>
      <w:r>
        <w:rPr>
          <w:spacing w:val="-3"/>
        </w:rPr>
        <w:t>особа, призначена у відповідному порядку), який набуває відповідних прав і несе відповідальність за належне</w:t>
      </w:r>
      <w:r>
        <w:rPr>
          <w:spacing w:val="-3"/>
        </w:rPr>
        <w:br/>
      </w:r>
      <w:r>
        <w:t>виконання покладених на нього обов'язків.</w:t>
      </w:r>
    </w:p>
    <w:p w:rsidR="007A12F9" w:rsidRDefault="00B95586">
      <w:pPr>
        <w:shd w:val="clear" w:color="auto" w:fill="FFFFFF"/>
        <w:tabs>
          <w:tab w:val="left" w:pos="1166"/>
        </w:tabs>
        <w:spacing w:line="206" w:lineRule="exact"/>
        <w:ind w:left="974" w:right="2688"/>
      </w:pPr>
      <w:r>
        <w:rPr>
          <w:spacing w:val="-8"/>
          <w:lang w:val="ru-RU"/>
        </w:rPr>
        <w:t>2.</w:t>
      </w:r>
      <w:r>
        <w:rPr>
          <w:lang w:val="ru-RU"/>
        </w:rPr>
        <w:tab/>
      </w:r>
      <w:r>
        <w:rPr>
          <w:spacing w:val="-5"/>
        </w:rPr>
        <w:t>Для виконання обов'язків та реалізації прав головний конструктор взаємодіє:</w:t>
      </w:r>
      <w:r>
        <w:rPr>
          <w:spacing w:val="-5"/>
        </w:rPr>
        <w:br/>
      </w:r>
      <w:r>
        <w:rPr>
          <w:lang w:val="ru-RU"/>
        </w:rPr>
        <w:t>2.1.</w:t>
      </w:r>
      <w:r w:rsidR="00F22A28">
        <w:rPr>
          <w:lang w:val="ru-RU"/>
        </w:rPr>
        <w:t xml:space="preserve"> З</w:t>
      </w:r>
      <w:r>
        <w:rPr>
          <w:lang w:val="ru-RU"/>
        </w:rPr>
        <w:t xml:space="preserve"> </w:t>
      </w:r>
      <w:r>
        <w:t>головним технологом з питань:</w:t>
      </w:r>
    </w:p>
    <w:p w:rsidR="007A12F9" w:rsidRDefault="00B95586">
      <w:pPr>
        <w:shd w:val="clear" w:color="auto" w:fill="FFFFFF"/>
        <w:spacing w:before="5" w:line="206" w:lineRule="exact"/>
        <w:ind w:left="974"/>
      </w:pPr>
      <w:r>
        <w:t>2.1.1.0римання: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5"/>
        </w:rPr>
        <w:t>висновків щодо конструкції виробів;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4"/>
        </w:rPr>
        <w:t>планів розподілу робіт по структурним підрозділам;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4"/>
        </w:rPr>
        <w:t>узгоджень окремих деталей виробів;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4"/>
        </w:rPr>
        <w:t>пропозицій з технолог</w:t>
      </w:r>
      <w:r w:rsidR="00F22A28">
        <w:rPr>
          <w:spacing w:val="-4"/>
        </w:rPr>
        <w:t>і</w:t>
      </w:r>
      <w:r>
        <w:rPr>
          <w:spacing w:val="-4"/>
        </w:rPr>
        <w:t>чних питань;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  <w:tab w:val="left" w:pos="4234"/>
        </w:tabs>
        <w:spacing w:line="206" w:lineRule="exact"/>
        <w:ind w:left="960"/>
        <w:rPr>
          <w:lang w:val="ru-RU"/>
        </w:rPr>
      </w:pPr>
      <w:r>
        <w:rPr>
          <w:spacing w:val="-5"/>
        </w:rPr>
        <w:t>технологічної документації;</w:t>
      </w:r>
      <w:r>
        <w:rPr>
          <w:rFonts w:ascii="Arial" w:cs="Arial"/>
        </w:rPr>
        <w:tab/>
      </w:r>
    </w:p>
    <w:p w:rsidR="007A12F9" w:rsidRDefault="00B95586">
      <w:pPr>
        <w:shd w:val="clear" w:color="auto" w:fill="FFFFFF"/>
        <w:spacing w:line="202" w:lineRule="exact"/>
        <w:ind w:left="970" w:right="7680"/>
      </w:pPr>
      <w:r>
        <w:rPr>
          <w:spacing w:val="-7"/>
          <w:lang w:val="ru-RU"/>
        </w:rPr>
        <w:t xml:space="preserve">2.1.2. </w:t>
      </w:r>
      <w:r>
        <w:rPr>
          <w:spacing w:val="-7"/>
        </w:rPr>
        <w:t xml:space="preserve">Надання: </w:t>
      </w:r>
      <w:r>
        <w:rPr>
          <w:spacing w:val="-1"/>
        </w:rPr>
        <w:t>-креслень виробів;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2" w:lineRule="exact"/>
        <w:ind w:left="960"/>
        <w:rPr>
          <w:lang w:val="ru-RU"/>
        </w:rPr>
      </w:pPr>
      <w:r>
        <w:rPr>
          <w:spacing w:val="-5"/>
        </w:rPr>
        <w:t>технічної документації для узгодження;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2" w:lineRule="exact"/>
        <w:ind w:left="960"/>
        <w:rPr>
          <w:lang w:val="ru-RU"/>
        </w:rPr>
      </w:pPr>
      <w:r>
        <w:rPr>
          <w:spacing w:val="-5"/>
        </w:rPr>
        <w:t xml:space="preserve">специфікації деталей; </w:t>
      </w:r>
      <w:r>
        <w:rPr>
          <w:spacing w:val="-5"/>
          <w:lang w:val="ru-RU"/>
        </w:rPr>
        <w:t xml:space="preserve">- </w:t>
      </w:r>
      <w:r>
        <w:rPr>
          <w:spacing w:val="-5"/>
        </w:rPr>
        <w:t>технічних умов;.</w:t>
      </w:r>
    </w:p>
    <w:p w:rsidR="007A12F9" w:rsidRDefault="00B95586">
      <w:pPr>
        <w:shd w:val="clear" w:color="auto" w:fill="FFFFFF"/>
        <w:tabs>
          <w:tab w:val="left" w:pos="9605"/>
        </w:tabs>
        <w:spacing w:line="206" w:lineRule="exact"/>
        <w:ind w:left="965"/>
      </w:pPr>
      <w:r>
        <w:rPr>
          <w:spacing w:val="-6"/>
          <w:lang w:val="ru-RU"/>
        </w:rPr>
        <w:t>2.2.</w:t>
      </w:r>
      <w:r w:rsidR="00F22A28">
        <w:rPr>
          <w:spacing w:val="-6"/>
          <w:lang w:val="ru-RU"/>
        </w:rPr>
        <w:t xml:space="preserve"> </w:t>
      </w:r>
      <w:r w:rsidR="00F22A28">
        <w:rPr>
          <w:spacing w:val="-6"/>
        </w:rPr>
        <w:t>З</w:t>
      </w:r>
      <w:r>
        <w:rPr>
          <w:spacing w:val="-6"/>
        </w:rPr>
        <w:t xml:space="preserve"> начальником відділу технічного контролю з питань:</w:t>
      </w:r>
      <w:r>
        <w:rPr>
          <w:rFonts w:ascii="Arial" w:cs="Arial"/>
        </w:rPr>
        <w:tab/>
      </w:r>
    </w:p>
    <w:p w:rsidR="007A12F9" w:rsidRDefault="00B95586">
      <w:pPr>
        <w:shd w:val="clear" w:color="auto" w:fill="FFFFFF"/>
        <w:spacing w:line="206" w:lineRule="exact"/>
        <w:ind w:left="960"/>
      </w:pPr>
      <w:r>
        <w:rPr>
          <w:spacing w:val="-5"/>
          <w:lang w:val="ru-RU"/>
        </w:rPr>
        <w:t xml:space="preserve">2.2.1. </w:t>
      </w:r>
      <w:r>
        <w:rPr>
          <w:spacing w:val="-5"/>
        </w:rPr>
        <w:t>Отримання: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before="5" w:line="206" w:lineRule="exact"/>
        <w:ind w:left="960"/>
        <w:rPr>
          <w:lang w:val="ru-RU"/>
        </w:rPr>
      </w:pPr>
      <w:r>
        <w:rPr>
          <w:spacing w:val="-4"/>
        </w:rPr>
        <w:t>побажань та вказівок щодо конструкторських змін продукції;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3"/>
        </w:rPr>
        <w:t>узагальненого аналізу рекламаційних актів на продукцію, що випускається;</w:t>
      </w:r>
    </w:p>
    <w:p w:rsidR="007A12F9" w:rsidRDefault="00B95586" w:rsidP="00F22A28">
      <w:pPr>
        <w:numPr>
          <w:ilvl w:val="0"/>
          <w:numId w:val="9"/>
        </w:numPr>
        <w:shd w:val="clear" w:color="auto" w:fill="FFFFFF"/>
        <w:tabs>
          <w:tab w:val="left" w:pos="1056"/>
        </w:tabs>
        <w:spacing w:line="206" w:lineRule="exact"/>
        <w:ind w:left="960"/>
        <w:rPr>
          <w:lang w:val="ru-RU"/>
        </w:rPr>
      </w:pPr>
      <w:r>
        <w:rPr>
          <w:spacing w:val="-5"/>
        </w:rPr>
        <w:t>консультацій щодо покращення якості продукції;</w:t>
      </w:r>
    </w:p>
    <w:p w:rsidR="007A12F9" w:rsidRDefault="00B95586">
      <w:pPr>
        <w:shd w:val="clear" w:color="auto" w:fill="FFFFFF"/>
        <w:spacing w:before="206" w:line="206" w:lineRule="exact"/>
        <w:ind w:left="960"/>
      </w:pPr>
      <w:r>
        <w:rPr>
          <w:spacing w:val="-7"/>
          <w:lang w:val="ru-RU"/>
        </w:rPr>
        <w:t xml:space="preserve">2.2.2. </w:t>
      </w:r>
      <w:r>
        <w:rPr>
          <w:spacing w:val="-7"/>
        </w:rPr>
        <w:t>Надання:</w:t>
      </w:r>
    </w:p>
    <w:p w:rsidR="007A12F9" w:rsidRDefault="00B95586" w:rsidP="00F22A28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06" w:lineRule="exact"/>
        <w:ind w:left="955"/>
        <w:rPr>
          <w:lang w:val="ru-RU"/>
        </w:rPr>
      </w:pPr>
      <w:r>
        <w:rPr>
          <w:spacing w:val="-6"/>
        </w:rPr>
        <w:t>технічної документації для контролю;</w:t>
      </w:r>
    </w:p>
    <w:p w:rsidR="007A12F9" w:rsidRDefault="00B95586" w:rsidP="00F22A28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06" w:lineRule="exact"/>
        <w:ind w:left="955"/>
        <w:rPr>
          <w:lang w:val="ru-RU"/>
        </w:rPr>
      </w:pPr>
      <w:r>
        <w:rPr>
          <w:spacing w:val="-6"/>
        </w:rPr>
        <w:t>дослідних зразків для контролю;</w:t>
      </w:r>
    </w:p>
    <w:p w:rsidR="007A12F9" w:rsidRDefault="00B95586" w:rsidP="00F22A28">
      <w:pPr>
        <w:numPr>
          <w:ilvl w:val="0"/>
          <w:numId w:val="10"/>
        </w:numPr>
        <w:shd w:val="clear" w:color="auto" w:fill="FFFFFF"/>
        <w:tabs>
          <w:tab w:val="left" w:pos="1046"/>
        </w:tabs>
        <w:spacing w:line="206" w:lineRule="exact"/>
        <w:ind w:left="955"/>
        <w:rPr>
          <w:lang w:val="ru-RU"/>
        </w:rPr>
      </w:pPr>
      <w:r>
        <w:rPr>
          <w:spacing w:val="-3"/>
        </w:rPr>
        <w:t>інформації про параметри випробувань;</w:t>
      </w:r>
    </w:p>
    <w:p w:rsidR="007A12F9" w:rsidRDefault="00B95586">
      <w:pPr>
        <w:shd w:val="clear" w:color="auto" w:fill="FFFFFF"/>
        <w:spacing w:before="202" w:line="211" w:lineRule="exact"/>
        <w:ind w:left="946"/>
      </w:pPr>
      <w:r>
        <w:rPr>
          <w:spacing w:val="-5"/>
          <w:lang w:val="ru-RU"/>
        </w:rPr>
        <w:t>2 3.</w:t>
      </w:r>
      <w:r w:rsidR="00F22A28">
        <w:rPr>
          <w:spacing w:val="-5"/>
          <w:lang w:val="ru-RU"/>
        </w:rPr>
        <w:t xml:space="preserve"> З</w:t>
      </w:r>
      <w:r>
        <w:rPr>
          <w:spacing w:val="-5"/>
          <w:lang w:val="ru-RU"/>
        </w:rPr>
        <w:t xml:space="preserve"> </w:t>
      </w:r>
      <w:r>
        <w:rPr>
          <w:spacing w:val="-5"/>
        </w:rPr>
        <w:t>начальником відділу збуту (їларкетингу) з питань:</w:t>
      </w:r>
    </w:p>
    <w:p w:rsidR="007A12F9" w:rsidRDefault="00B95586">
      <w:pPr>
        <w:shd w:val="clear" w:color="auto" w:fill="FFFFFF"/>
        <w:spacing w:line="211" w:lineRule="exact"/>
        <w:ind w:left="946"/>
      </w:pPr>
      <w:r>
        <w:rPr>
          <w:spacing w:val="-4"/>
          <w:lang w:val="ru-RU"/>
        </w:rPr>
        <w:t xml:space="preserve">2.3.1. </w:t>
      </w:r>
      <w:r>
        <w:rPr>
          <w:spacing w:val="-4"/>
        </w:rPr>
        <w:t xml:space="preserve">Отримання: </w:t>
      </w:r>
      <w:r>
        <w:rPr>
          <w:spacing w:val="-4"/>
          <w:lang w:val="ru-RU"/>
        </w:rPr>
        <w:t xml:space="preserve">- </w:t>
      </w:r>
      <w:r>
        <w:rPr>
          <w:spacing w:val="-4"/>
        </w:rPr>
        <w:t>відомостей про отримані рекламації;</w:t>
      </w:r>
    </w:p>
    <w:p w:rsidR="007A12F9" w:rsidRDefault="00B95586">
      <w:pPr>
        <w:shd w:val="clear" w:color="auto" w:fill="FFFFFF"/>
        <w:spacing w:line="211" w:lineRule="exact"/>
        <w:ind w:left="950"/>
      </w:pPr>
      <w:r>
        <w:rPr>
          <w:spacing w:val="-6"/>
          <w:lang w:val="ru-RU"/>
        </w:rPr>
        <w:t xml:space="preserve">- </w:t>
      </w:r>
      <w:r>
        <w:rPr>
          <w:spacing w:val="-6"/>
        </w:rPr>
        <w:t>узагальнених даних про зустрічні пропозиції від споживачів;</w:t>
      </w:r>
    </w:p>
    <w:p w:rsidR="007A12F9" w:rsidRDefault="00B95586">
      <w:pPr>
        <w:shd w:val="clear" w:color="auto" w:fill="FFFFFF"/>
        <w:spacing w:before="206" w:line="211" w:lineRule="exact"/>
        <w:ind w:left="950"/>
      </w:pPr>
      <w:r>
        <w:rPr>
          <w:spacing w:val="-7"/>
          <w:lang w:val="ru-RU"/>
        </w:rPr>
        <w:t xml:space="preserve">2.3.2. </w:t>
      </w:r>
      <w:r>
        <w:rPr>
          <w:spacing w:val="-7"/>
        </w:rPr>
        <w:t>Надання:</w:t>
      </w:r>
    </w:p>
    <w:p w:rsidR="007A12F9" w:rsidRDefault="00B95586" w:rsidP="00F22A28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211" w:lineRule="exact"/>
        <w:ind w:left="946"/>
        <w:rPr>
          <w:lang w:val="ru-RU"/>
        </w:rPr>
      </w:pPr>
      <w:r>
        <w:rPr>
          <w:spacing w:val="-5"/>
        </w:rPr>
        <w:t>планів зняття з виробництва окремих видів продукції;</w:t>
      </w:r>
    </w:p>
    <w:p w:rsidR="007A12F9" w:rsidRDefault="00B95586" w:rsidP="00F22A28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211" w:lineRule="exact"/>
        <w:ind w:left="946"/>
        <w:rPr>
          <w:lang w:val="ru-RU"/>
        </w:rPr>
      </w:pPr>
      <w:r>
        <w:rPr>
          <w:spacing w:val="-4"/>
        </w:rPr>
        <w:t>планів випуску нової продукції;</w:t>
      </w:r>
    </w:p>
    <w:p w:rsidR="007A12F9" w:rsidRDefault="00B95586" w:rsidP="00F22A28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211" w:lineRule="exact"/>
        <w:ind w:left="946"/>
        <w:rPr>
          <w:lang w:val="ru-RU"/>
        </w:rPr>
      </w:pPr>
      <w:r>
        <w:rPr>
          <w:spacing w:val="-5"/>
        </w:rPr>
        <w:t>продукції дослідного виробництва для реалізації на договірній основі;</w:t>
      </w:r>
    </w:p>
    <w:p w:rsidR="007A12F9" w:rsidRDefault="00B95586" w:rsidP="00F22A28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211" w:lineRule="exact"/>
        <w:ind w:left="946"/>
        <w:rPr>
          <w:lang w:val="ru-RU"/>
        </w:rPr>
      </w:pPr>
      <w:r>
        <w:rPr>
          <w:spacing w:val="-3"/>
        </w:rPr>
        <w:t>супроводжувальної документації на продукцію;</w:t>
      </w:r>
    </w:p>
    <w:p w:rsidR="007A12F9" w:rsidRDefault="007A12F9">
      <w:pPr>
        <w:spacing w:after="182" w:line="1" w:lineRule="exact"/>
        <w:rPr>
          <w:rFonts w:ascii="Arial" w:hAnsi="Arial" w:cs="Arial"/>
          <w:sz w:val="2"/>
          <w:szCs w:val="2"/>
        </w:rPr>
      </w:pPr>
    </w:p>
    <w:p w:rsidR="007A12F9" w:rsidRDefault="007A12F9">
      <w:pPr>
        <w:sectPr w:rsidR="007A12F9" w:rsidSect="00F22A28">
          <w:pgSz w:w="11909" w:h="16834"/>
          <w:pgMar w:top="1135" w:right="652" w:bottom="360" w:left="922" w:header="708" w:footer="708" w:gutter="0"/>
          <w:cols w:space="60"/>
          <w:noEndnote/>
        </w:sect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F22A28" w:rsidRDefault="00F22A28">
      <w:pPr>
        <w:shd w:val="clear" w:color="auto" w:fill="FFFFFF"/>
        <w:ind w:left="5"/>
        <w:rPr>
          <w:spacing w:val="-4"/>
        </w:rPr>
      </w:pPr>
    </w:p>
    <w:p w:rsidR="007A12F9" w:rsidRDefault="00B95586" w:rsidP="00F22A28">
      <w:pPr>
        <w:shd w:val="clear" w:color="auto" w:fill="FFFFFF"/>
      </w:pPr>
      <w:r>
        <w:rPr>
          <w:spacing w:val="-4"/>
        </w:rPr>
        <w:t>Керівник</w:t>
      </w:r>
    </w:p>
    <w:p w:rsidR="007A12F9" w:rsidRDefault="00B95586">
      <w:pPr>
        <w:shd w:val="clear" w:color="auto" w:fill="FFFFFF"/>
      </w:pPr>
      <w:r>
        <w:rPr>
          <w:spacing w:val="-3"/>
        </w:rPr>
        <w:t>структурного підрозділу:</w:t>
      </w:r>
    </w:p>
    <w:p w:rsidR="00F22A28" w:rsidRDefault="00B95586">
      <w:pPr>
        <w:shd w:val="clear" w:color="auto" w:fill="FFFFFF"/>
        <w:spacing w:before="456"/>
      </w:pPr>
      <w:r>
        <w:br w:type="column"/>
      </w:r>
    </w:p>
    <w:p w:rsidR="00F22A28" w:rsidRDefault="00F22A28">
      <w:pPr>
        <w:shd w:val="clear" w:color="auto" w:fill="FFFFFF"/>
        <w:spacing w:before="456"/>
      </w:pPr>
    </w:p>
    <w:p w:rsidR="00F22A28" w:rsidRDefault="00F22A28">
      <w:pPr>
        <w:shd w:val="clear" w:color="auto" w:fill="FFFFFF"/>
        <w:spacing w:before="456"/>
      </w:pPr>
    </w:p>
    <w:p w:rsidR="007A12F9" w:rsidRDefault="00B95586">
      <w:pPr>
        <w:shd w:val="clear" w:color="auto" w:fill="FFFFFF"/>
        <w:spacing w:before="456"/>
      </w:pPr>
      <w:r>
        <w:rPr>
          <w:i/>
          <w:iCs/>
          <w:sz w:val="16"/>
          <w:szCs w:val="16"/>
        </w:rPr>
        <w:t>(підпис)    (прізвище, ім 'я, по батькові)</w:t>
      </w:r>
    </w:p>
    <w:p w:rsidR="007A12F9" w:rsidRDefault="007A12F9">
      <w:pPr>
        <w:shd w:val="clear" w:color="auto" w:fill="FFFFFF"/>
        <w:spacing w:before="456"/>
        <w:sectPr w:rsidR="007A12F9">
          <w:type w:val="continuous"/>
          <w:pgSz w:w="11909" w:h="16834"/>
          <w:pgMar w:top="1152" w:right="4464" w:bottom="360" w:left="1853" w:header="708" w:footer="708" w:gutter="0"/>
          <w:cols w:num="2" w:space="720" w:equalWidth="0">
            <w:col w:w="2107" w:space="758"/>
            <w:col w:w="2726"/>
          </w:cols>
          <w:noEndnote/>
        </w:sectPr>
      </w:pPr>
    </w:p>
    <w:p w:rsidR="007A12F9" w:rsidRDefault="007A12F9">
      <w:pPr>
        <w:spacing w:before="422" w:line="1" w:lineRule="exact"/>
        <w:rPr>
          <w:rFonts w:ascii="Arial" w:hAnsi="Arial" w:cs="Arial"/>
          <w:sz w:val="2"/>
          <w:szCs w:val="2"/>
        </w:rPr>
      </w:pPr>
    </w:p>
    <w:p w:rsidR="007A12F9" w:rsidRDefault="007A12F9">
      <w:pPr>
        <w:shd w:val="clear" w:color="auto" w:fill="FFFFFF"/>
        <w:spacing w:before="456"/>
        <w:sectPr w:rsidR="007A12F9">
          <w:type w:val="continuous"/>
          <w:pgSz w:w="11909" w:h="16834"/>
          <w:pgMar w:top="1152" w:right="652" w:bottom="360" w:left="1849" w:header="708" w:footer="708" w:gutter="0"/>
          <w:cols w:space="60"/>
          <w:noEndnote/>
        </w:sectPr>
      </w:pPr>
    </w:p>
    <w:p w:rsidR="00F22A28" w:rsidRDefault="00F22A28">
      <w:pPr>
        <w:shd w:val="clear" w:color="auto" w:fill="FFFFFF"/>
        <w:rPr>
          <w:spacing w:val="-9"/>
        </w:rPr>
      </w:pPr>
    </w:p>
    <w:p w:rsidR="007A12F9" w:rsidRDefault="00B95586">
      <w:pPr>
        <w:shd w:val="clear" w:color="auto" w:fill="FFFFFF"/>
      </w:pPr>
      <w:r>
        <w:rPr>
          <w:spacing w:val="-9"/>
        </w:rPr>
        <w:t>УЗГОДЖЕНО:</w:t>
      </w:r>
    </w:p>
    <w:p w:rsidR="007A12F9" w:rsidRDefault="00B95586">
      <w:pPr>
        <w:shd w:val="clear" w:color="auto" w:fill="FFFFFF"/>
        <w:ind w:left="10"/>
      </w:pPr>
      <w:r>
        <w:rPr>
          <w:spacing w:val="-3"/>
        </w:rPr>
        <w:t>Начальник юридичного відділу</w:t>
      </w:r>
    </w:p>
    <w:p w:rsidR="00F22A28" w:rsidRDefault="00B95586">
      <w:pPr>
        <w:shd w:val="clear" w:color="auto" w:fill="FFFFFF"/>
        <w:spacing w:before="451"/>
      </w:pPr>
      <w:r>
        <w:br w:type="column"/>
      </w:r>
    </w:p>
    <w:p w:rsidR="007A12F9" w:rsidRDefault="00B95586">
      <w:pPr>
        <w:shd w:val="clear" w:color="auto" w:fill="FFFFFF"/>
        <w:spacing w:before="451"/>
      </w:pPr>
      <w:r>
        <w:rPr>
          <w:i/>
          <w:iCs/>
          <w:sz w:val="16"/>
          <w:szCs w:val="16"/>
        </w:rPr>
        <w:t xml:space="preserve">(підпис)  (прізвище, ім </w:t>
      </w:r>
      <w:r>
        <w:rPr>
          <w:sz w:val="16"/>
          <w:szCs w:val="16"/>
        </w:rPr>
        <w:t xml:space="preserve">я, </w:t>
      </w:r>
      <w:r>
        <w:rPr>
          <w:i/>
          <w:iCs/>
          <w:sz w:val="16"/>
          <w:szCs w:val="16"/>
        </w:rPr>
        <w:t>по батькові)</w:t>
      </w:r>
    </w:p>
    <w:p w:rsidR="007A12F9" w:rsidRDefault="00B95586">
      <w:pPr>
        <w:shd w:val="clear" w:color="auto" w:fill="FFFFFF"/>
        <w:spacing w:before="226"/>
        <w:sectPr w:rsidR="007A12F9">
          <w:type w:val="continuous"/>
          <w:pgSz w:w="11909" w:h="16834"/>
          <w:pgMar w:top="1152" w:right="652" w:bottom="360" w:left="1849" w:header="708" w:footer="708" w:gutter="0"/>
          <w:cols w:num="3" w:space="720" w:equalWidth="0">
            <w:col w:w="2640" w:space="240"/>
            <w:col w:w="2644" w:space="3163"/>
            <w:col w:w="720"/>
          </w:cols>
          <w:noEndnote/>
        </w:sectPr>
      </w:pPr>
      <w:r>
        <w:br w:type="column"/>
      </w:r>
    </w:p>
    <w:p w:rsidR="007A12F9" w:rsidRDefault="007A12F9">
      <w:pPr>
        <w:spacing w:before="211" w:line="1" w:lineRule="exact"/>
        <w:rPr>
          <w:rFonts w:ascii="Arial" w:hAnsi="Arial" w:cs="Arial"/>
          <w:sz w:val="2"/>
          <w:szCs w:val="2"/>
        </w:rPr>
      </w:pPr>
    </w:p>
    <w:p w:rsidR="007A12F9" w:rsidRDefault="007A12F9">
      <w:pPr>
        <w:shd w:val="clear" w:color="auto" w:fill="FFFFFF"/>
        <w:spacing w:before="226"/>
        <w:sectPr w:rsidR="007A12F9">
          <w:type w:val="continuous"/>
          <w:pgSz w:w="11909" w:h="16834"/>
          <w:pgMar w:top="1152" w:right="4502" w:bottom="360" w:left="1849" w:header="708" w:footer="708" w:gutter="0"/>
          <w:cols w:space="60"/>
          <w:noEndnote/>
        </w:sectPr>
      </w:pPr>
    </w:p>
    <w:p w:rsidR="00F22A28" w:rsidRDefault="00F22A28">
      <w:pPr>
        <w:shd w:val="clear" w:color="auto" w:fill="FFFFFF"/>
        <w:rPr>
          <w:spacing w:val="-3"/>
        </w:rPr>
      </w:pPr>
    </w:p>
    <w:p w:rsidR="00F22A28" w:rsidRDefault="00F22A28">
      <w:pPr>
        <w:shd w:val="clear" w:color="auto" w:fill="FFFFFF"/>
        <w:rPr>
          <w:spacing w:val="-3"/>
        </w:rPr>
      </w:pPr>
    </w:p>
    <w:p w:rsidR="00F22A28" w:rsidRDefault="00F22A28">
      <w:pPr>
        <w:shd w:val="clear" w:color="auto" w:fill="FFFFFF"/>
        <w:rPr>
          <w:spacing w:val="-3"/>
        </w:rPr>
      </w:pPr>
    </w:p>
    <w:p w:rsidR="007A12F9" w:rsidRDefault="00B95586">
      <w:pPr>
        <w:shd w:val="clear" w:color="auto" w:fill="FFFFFF"/>
      </w:pPr>
      <w:r>
        <w:rPr>
          <w:spacing w:val="-3"/>
        </w:rPr>
        <w:t>З інструкцією ознайомлений:</w:t>
      </w:r>
    </w:p>
    <w:p w:rsidR="007A12F9" w:rsidRPr="00F22A28" w:rsidRDefault="007A12F9" w:rsidP="00F22A28">
      <w:pPr>
        <w:shd w:val="clear" w:color="auto" w:fill="FFFFFF"/>
        <w:spacing w:before="1243"/>
      </w:pPr>
    </w:p>
    <w:p w:rsidR="00F22A28" w:rsidRDefault="00B95586">
      <w:pPr>
        <w:shd w:val="clear" w:color="auto" w:fill="FFFFFF"/>
        <w:spacing w:before="230"/>
      </w:pPr>
      <w:r>
        <w:br w:type="column"/>
      </w:r>
    </w:p>
    <w:p w:rsidR="00F22A28" w:rsidRDefault="00F22A28">
      <w:pPr>
        <w:shd w:val="clear" w:color="auto" w:fill="FFFFFF"/>
        <w:spacing w:before="230"/>
        <w:rPr>
          <w:i/>
          <w:iCs/>
          <w:sz w:val="16"/>
          <w:szCs w:val="16"/>
        </w:rPr>
      </w:pPr>
    </w:p>
    <w:p w:rsidR="00F22A28" w:rsidRDefault="00B95586">
      <w:pPr>
        <w:shd w:val="clear" w:color="auto" w:fill="FFFFFF"/>
        <w:spacing w:before="230"/>
      </w:pPr>
      <w:r>
        <w:rPr>
          <w:i/>
          <w:iCs/>
          <w:sz w:val="16"/>
          <w:szCs w:val="16"/>
        </w:rPr>
        <w:t>(підпис)   (прізвище, ім 'я, по батькові)</w:t>
      </w:r>
    </w:p>
    <w:sectPr w:rsidR="00F22A28">
      <w:type w:val="continuous"/>
      <w:pgSz w:w="11909" w:h="16834"/>
      <w:pgMar w:top="1152" w:right="4502" w:bottom="360" w:left="1849" w:header="708" w:footer="708" w:gutter="0"/>
      <w:cols w:num="2" w:space="720" w:equalWidth="0">
        <w:col w:w="2462" w:space="422"/>
        <w:col w:w="267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E5" w:rsidRDefault="00A43EE5" w:rsidP="00A43EE5">
      <w:r>
        <w:separator/>
      </w:r>
    </w:p>
  </w:endnote>
  <w:endnote w:type="continuationSeparator" w:id="0">
    <w:p w:rsidR="00A43EE5" w:rsidRDefault="00A43EE5" w:rsidP="00A4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Default="00A43E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Default="00A43E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Default="00A43E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E5" w:rsidRDefault="00A43EE5" w:rsidP="00A43EE5">
      <w:r>
        <w:separator/>
      </w:r>
    </w:p>
  </w:footnote>
  <w:footnote w:type="continuationSeparator" w:id="0">
    <w:p w:rsidR="00A43EE5" w:rsidRDefault="00A43EE5" w:rsidP="00A4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Default="00A43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Pr="00A43EE5" w:rsidRDefault="00A43EE5" w:rsidP="00A43EE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A43EE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43EE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5" w:rsidRDefault="00A43E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324970"/>
    <w:lvl w:ilvl="0">
      <w:numFmt w:val="bullet"/>
      <w:lvlText w:val="*"/>
      <w:lvlJc w:val="left"/>
    </w:lvl>
  </w:abstractNum>
  <w:abstractNum w:abstractNumId="1">
    <w:nsid w:val="099B1ED1"/>
    <w:multiLevelType w:val="singleLevel"/>
    <w:tmpl w:val="04BCE93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1E9413F"/>
    <w:multiLevelType w:val="singleLevel"/>
    <w:tmpl w:val="BEEC12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C69433F"/>
    <w:multiLevelType w:val="singleLevel"/>
    <w:tmpl w:val="CAF82EA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40F10ED0"/>
    <w:multiLevelType w:val="singleLevel"/>
    <w:tmpl w:val="FE06E33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46223841"/>
    <w:multiLevelType w:val="singleLevel"/>
    <w:tmpl w:val="CAF82EA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6">
    <w:nsid w:val="464F1003"/>
    <w:multiLevelType w:val="singleLevel"/>
    <w:tmpl w:val="009A631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62244840"/>
    <w:multiLevelType w:val="singleLevel"/>
    <w:tmpl w:val="009A6318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73DC0C31"/>
    <w:multiLevelType w:val="singleLevel"/>
    <w:tmpl w:val="CAF82EA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28"/>
    <w:rsid w:val="007A12F9"/>
    <w:rsid w:val="00A43EE5"/>
    <w:rsid w:val="00B95586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EE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43EE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43EE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43EE5"/>
    <w:rPr>
      <w:rFonts w:ascii="Times New Roman" w:hAnsi="Times New Roman"/>
    </w:rPr>
  </w:style>
  <w:style w:type="character" w:styleId="a7">
    <w:name w:val="Hyperlink"/>
    <w:basedOn w:val="a0"/>
    <w:uiPriority w:val="99"/>
    <w:unhideWhenUsed/>
    <w:rsid w:val="00A43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1147</Words>
  <Characters>8598</Characters>
  <Application>Microsoft Office Word</Application>
  <DocSecurity>0</DocSecurity>
  <Lines>198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2009-12-06T20:16:00Z</dcterms:created>
  <dcterms:modified xsi:type="dcterms:W3CDTF">2013-02-24T15:44:00Z</dcterms:modified>
</cp:coreProperties>
</file>