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5" w:rsidRPr="000C19D0" w:rsidRDefault="006514C5" w:rsidP="0031481C">
      <w:pPr>
        <w:pStyle w:val="a3"/>
        <w:jc w:val="center"/>
        <w:rPr>
          <w:rStyle w:val="10"/>
          <w:color w:val="000000"/>
          <w:lang w:val="ru-RU"/>
        </w:rPr>
      </w:pPr>
      <w:bookmarkStart w:id="0" w:name="bookmark2"/>
      <w:bookmarkStart w:id="1" w:name="_GoBack"/>
      <w:r w:rsidRPr="000C19D0">
        <w:rPr>
          <w:rStyle w:val="10"/>
          <w:color w:val="000000"/>
        </w:rPr>
        <w:t>Практичнезаняття№3</w:t>
      </w:r>
    </w:p>
    <w:p w:rsidR="006514C5" w:rsidRPr="000C19D0" w:rsidRDefault="006514C5" w:rsidP="0031481C">
      <w:pPr>
        <w:jc w:val="center"/>
        <w:rPr>
          <w:sz w:val="32"/>
          <w:szCs w:val="32"/>
          <w:u w:val="single"/>
          <w:lang w:val="ru-RU"/>
        </w:rPr>
      </w:pPr>
      <w:r w:rsidRPr="000C19D0">
        <w:rPr>
          <w:b/>
          <w:lang w:val="ru-RU"/>
        </w:rPr>
        <w:t>Тема</w:t>
      </w:r>
      <w:r>
        <w:rPr>
          <w:lang w:val="ru-RU"/>
        </w:rPr>
        <w:t xml:space="preserve"> .</w:t>
      </w:r>
      <w:r w:rsidRPr="000C19D0">
        <w:rPr>
          <w:sz w:val="32"/>
          <w:szCs w:val="32"/>
          <w:u w:val="single"/>
          <w:lang w:val="ru-RU"/>
        </w:rPr>
        <w:t>Визначенняступняризику</w:t>
      </w:r>
    </w:p>
    <w:p w:rsidR="006514C5" w:rsidRPr="00FF064C" w:rsidRDefault="006514C5" w:rsidP="0031481C">
      <w:pPr>
        <w:jc w:val="center"/>
        <w:rPr>
          <w:sz w:val="32"/>
          <w:szCs w:val="32"/>
          <w:u w:val="single"/>
        </w:rPr>
      </w:pPr>
      <w:r w:rsidRPr="000C19D0">
        <w:rPr>
          <w:b/>
        </w:rPr>
        <w:t>Мета</w:t>
      </w:r>
      <w:r>
        <w:t xml:space="preserve">. </w:t>
      </w:r>
      <w:r w:rsidRPr="00E07828">
        <w:t xml:space="preserve">Розрахунок динаміки небезпечних </w:t>
      </w:r>
      <w:r w:rsidRPr="00FF064C">
        <w:t xml:space="preserve">чинників </w:t>
      </w:r>
      <w:r w:rsidRPr="00E07828">
        <w:t>та оцінка ризику загибелі від</w:t>
      </w:r>
      <w:r w:rsidRPr="00E07828">
        <w:br/>
        <w:t xml:space="preserve">небезпек на території </w:t>
      </w:r>
      <w:r>
        <w:t xml:space="preserve">Рівненської </w:t>
      </w:r>
      <w:r w:rsidRPr="00E07828">
        <w:t>області.</w:t>
      </w:r>
      <w:r>
        <w:t xml:space="preserve"> Провести а</w:t>
      </w:r>
      <w:r w:rsidRPr="00E07828">
        <w:t xml:space="preserve">наліз отриманих результатів. </w:t>
      </w:r>
    </w:p>
    <w:p w:rsidR="006514C5" w:rsidRDefault="006514C5" w:rsidP="00716190">
      <w:pPr>
        <w:ind w:left="-1134" w:right="-710"/>
      </w:pPr>
      <w:r w:rsidRPr="00E07828">
        <w:t xml:space="preserve">Під </w:t>
      </w:r>
      <w:r w:rsidRPr="00FF064C">
        <w:rPr>
          <w:u w:val="single"/>
        </w:rPr>
        <w:t>небезпекою</w:t>
      </w:r>
      <w:r w:rsidRPr="00E07828">
        <w:t xml:space="preserve"> розуміють явища, процеси, об'єкти, інформація, якіможуть спричинити небажані наслідки (погіршення здоров'я, втрату життя,аварії, пожежі, катастрофи). Для того щоб запобігти виникненню небезпекважливо вміти </w:t>
      </w:r>
      <w:r>
        <w:t xml:space="preserve">їх вчасно передбачити та ідентифікувати </w:t>
      </w:r>
      <w:r w:rsidRPr="00E07828">
        <w:t xml:space="preserve">. </w:t>
      </w:r>
      <w:r w:rsidRPr="00F43452">
        <w:t>Ідентифікація небезпек – це процес виявленн</w:t>
      </w:r>
      <w:r>
        <w:t>я та встановлення кількісних, ча</w:t>
      </w:r>
      <w:r w:rsidRPr="00F43452">
        <w:t>сових та просторових характеристик небезпек</w:t>
      </w:r>
      <w:r>
        <w:rPr>
          <w:lang w:val="ru-RU"/>
        </w:rPr>
        <w:t>.</w:t>
      </w:r>
      <w:r w:rsidRPr="00E07828">
        <w:t>Оцінити небезпечність конкретного середовищаперебування людини</w:t>
      </w:r>
      <w:r>
        <w:t xml:space="preserve"> природного,соціального,техногенного,             змішані)</w:t>
      </w:r>
      <w:r w:rsidRPr="00E07828">
        <w:t xml:space="preserve">. На </w:t>
      </w:r>
      <w:r>
        <w:t>с</w:t>
      </w:r>
      <w:r w:rsidRPr="00E07828">
        <w:t xml:space="preserve">ьогодні немає </w:t>
      </w:r>
      <w:r>
        <w:t>точних методів оцінки небезпек .</w:t>
      </w:r>
      <w:r w:rsidRPr="00E07828">
        <w:t>Єбальна система кількісної оцінки шторму, землетрусу (0-12 балів за шкалоюРіхтера). Кількісною оцінкою небезпечності середовища є середній вікжиття людини. Переважно ж для кількісної оцінки небезпек використовуютькоефіцієнт індивідуального ризику, або просто ризик.</w:t>
      </w:r>
    </w:p>
    <w:p w:rsidR="006514C5" w:rsidRPr="00E07828" w:rsidRDefault="006514C5" w:rsidP="00716190">
      <w:pPr>
        <w:ind w:left="-1134" w:right="-710"/>
        <w:jc w:val="center"/>
      </w:pPr>
      <w:r w:rsidRPr="00E07828">
        <w:rPr>
          <w:b/>
          <w:bCs/>
        </w:rPr>
        <w:t>Індивідуальнийризик розраховують за формулою:</w:t>
      </w:r>
    </w:p>
    <w:p w:rsidR="006514C5" w:rsidRDefault="006514C5" w:rsidP="00482562">
      <w:pPr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>R</w:t>
      </w:r>
      <w:r>
        <w:rPr>
          <w:b/>
          <w:bCs/>
        </w:rPr>
        <w:t>=п/</w:t>
      </w:r>
      <w:r>
        <w:rPr>
          <w:b/>
          <w:bCs/>
          <w:lang w:val="en-US"/>
        </w:rPr>
        <w:t>N</w:t>
      </w:r>
      <w:r w:rsidRPr="00E07828">
        <w:rPr>
          <w:b/>
          <w:bCs/>
        </w:rPr>
        <w:t xml:space="preserve"> ,</w:t>
      </w:r>
    </w:p>
    <w:p w:rsidR="006514C5" w:rsidRDefault="006514C5" w:rsidP="00482562">
      <w:pPr>
        <w:spacing w:line="240" w:lineRule="auto"/>
      </w:pPr>
      <w:r w:rsidRPr="00E07828">
        <w:t xml:space="preserve">де п -кількість подій з небажаним наслідком за один рік N </w:t>
      </w:r>
      <w:r>
        <w:t>–</w:t>
      </w:r>
      <w:r w:rsidRPr="00E07828">
        <w:t xml:space="preserve"> кількістьмаксимально можливих подій за певний період часу.</w:t>
      </w:r>
    </w:p>
    <w:p w:rsidR="006514C5" w:rsidRPr="0031481C" w:rsidRDefault="006514C5" w:rsidP="00482562">
      <w:pPr>
        <w:spacing w:line="240" w:lineRule="auto"/>
        <w:rPr>
          <w:b/>
          <w:bCs/>
        </w:rPr>
      </w:pPr>
      <w:r w:rsidRPr="00E07828">
        <w:t xml:space="preserve">Для країни N </w:t>
      </w:r>
      <w:r>
        <w:t>–</w:t>
      </w:r>
      <w:r w:rsidRPr="00E07828">
        <w:t xml:space="preserve"> цезагальна кількість жителів країни у цьому </w:t>
      </w:r>
      <w:r>
        <w:t xml:space="preserve">році, для об'єкта господарської </w:t>
      </w:r>
      <w:r w:rsidRPr="00E07828">
        <w:t>діяльності N - це кількість працівників на об'єкті упродовж року.</w:t>
      </w:r>
    </w:p>
    <w:p w:rsidR="006514C5" w:rsidRPr="00E07828" w:rsidRDefault="006514C5" w:rsidP="00482562">
      <w:pPr>
        <w:spacing w:line="240" w:lineRule="auto"/>
        <w:jc w:val="center"/>
      </w:pPr>
      <w:r w:rsidRPr="00E07828">
        <w:t>Для визначення коефіцієнту індивідуального ризику застосовують 4методичні підходи:</w:t>
      </w:r>
    </w:p>
    <w:p w:rsidR="006514C5" w:rsidRPr="00E07828" w:rsidRDefault="006514C5" w:rsidP="00716190">
      <w:pPr>
        <w:spacing w:line="240" w:lineRule="auto"/>
      </w:pPr>
      <w:r w:rsidRPr="00716190">
        <w:rPr>
          <w:b/>
          <w:i/>
          <w:iCs/>
          <w:u w:val="single"/>
        </w:rPr>
        <w:t>Інженерний</w:t>
      </w:r>
      <w:r w:rsidRPr="00716190">
        <w:rPr>
          <w:i/>
          <w:iCs/>
        </w:rPr>
        <w:t>-</w:t>
      </w:r>
      <w:r w:rsidRPr="00E07828">
        <w:t xml:space="preserve"> ґрунтується на оцінці статистичних даних про нещаснівипадки</w:t>
      </w:r>
      <w:r>
        <w:t xml:space="preserve"> та </w:t>
      </w:r>
      <w:r w:rsidRPr="00716190">
        <w:t xml:space="preserve">імовірнісний аналіз безпеки </w:t>
      </w:r>
      <w:r>
        <w:t>та на побудову "дерев" небезпек</w:t>
      </w:r>
      <w:r w:rsidRPr="00E07828">
        <w:t>.Цей метод ми будемо використовувати при виконанні роботи.</w:t>
      </w:r>
    </w:p>
    <w:p w:rsidR="006514C5" w:rsidRPr="00716190" w:rsidRDefault="006514C5" w:rsidP="00716190">
      <w:pPr>
        <w:spacing w:line="240" w:lineRule="auto"/>
      </w:pPr>
      <w:r w:rsidRPr="0031481C">
        <w:rPr>
          <w:b/>
          <w:i/>
          <w:iCs/>
          <w:u w:val="single"/>
        </w:rPr>
        <w:t>Модельний</w:t>
      </w:r>
      <w:r w:rsidRPr="00E07828">
        <w:t xml:space="preserve"> - використовує математичні моделі впливу небезпечних ташкідливих чинників </w:t>
      </w:r>
      <w:r>
        <w:t xml:space="preserve">, як </w:t>
      </w:r>
      <w:r w:rsidRPr="00E07828">
        <w:t>на</w:t>
      </w:r>
      <w:r w:rsidRPr="00716190">
        <w:t>окрему людину так і</w:t>
      </w:r>
      <w:r>
        <w:t xml:space="preserve"> на соціальні, професійні групи.</w:t>
      </w:r>
    </w:p>
    <w:p w:rsidR="006514C5" w:rsidRDefault="006514C5" w:rsidP="00716190">
      <w:pPr>
        <w:spacing w:line="240" w:lineRule="auto"/>
      </w:pPr>
      <w:r w:rsidRPr="0031481C">
        <w:rPr>
          <w:b/>
          <w:i/>
          <w:iCs/>
          <w:u w:val="single"/>
        </w:rPr>
        <w:t>Експертний</w:t>
      </w:r>
      <w:r w:rsidRPr="00E07828">
        <w:rPr>
          <w:i/>
          <w:iCs/>
        </w:rPr>
        <w:t xml:space="preserve"> -</w:t>
      </w:r>
      <w:r w:rsidRPr="00E07828">
        <w:t xml:space="preserve"> грунтується на оцінках досвідчених фахівців</w:t>
      </w:r>
      <w:r>
        <w:t>експертів.</w:t>
      </w:r>
    </w:p>
    <w:p w:rsidR="006514C5" w:rsidRDefault="006514C5" w:rsidP="00716190">
      <w:pPr>
        <w:spacing w:line="240" w:lineRule="auto"/>
      </w:pPr>
      <w:r w:rsidRPr="0031481C">
        <w:rPr>
          <w:b/>
          <w:i/>
          <w:iCs/>
          <w:u w:val="single"/>
        </w:rPr>
        <w:t>Соціологічний</w:t>
      </w:r>
      <w:r w:rsidRPr="00E07828">
        <w:rPr>
          <w:i/>
          <w:iCs/>
        </w:rPr>
        <w:t xml:space="preserve"> -</w:t>
      </w:r>
      <w:r w:rsidRPr="00E07828">
        <w:t xml:space="preserve"> ґрунтується на результатах опитування населення(працівників). Перші два більш точні, хоча часто бракує даних.</w:t>
      </w:r>
    </w:p>
    <w:p w:rsidR="006514C5" w:rsidRPr="00E07828" w:rsidRDefault="006514C5" w:rsidP="00482562">
      <w:pPr>
        <w:spacing w:line="240" w:lineRule="auto"/>
        <w:jc w:val="center"/>
      </w:pPr>
      <w:r w:rsidRPr="00E07828">
        <w:rPr>
          <w:b/>
          <w:bCs/>
        </w:rPr>
        <w:t>Завдання 1.</w:t>
      </w:r>
    </w:p>
    <w:p w:rsidR="006514C5" w:rsidRDefault="006514C5" w:rsidP="00482562">
      <w:r w:rsidRPr="00E07828">
        <w:t>Виконати аналіз статистичних даних про невиробничийтравматизм зі смертельними наслідками (наведених у таблиці №1)</w:t>
      </w:r>
      <w:r>
        <w:t xml:space="preserve"> Провести розрахунки у наступній послідовності </w:t>
      </w:r>
      <w:r w:rsidRPr="00E07828">
        <w:t>:</w:t>
      </w:r>
      <w:r w:rsidRPr="00E07828">
        <w:br/>
        <w:t>а) оцінки динаміки зростання чи спаду кіл</w:t>
      </w:r>
      <w:r>
        <w:t>ькості нещасних випадків за200</w:t>
      </w:r>
      <w:r w:rsidRPr="00C62915">
        <w:rPr>
          <w:lang w:val="ru-RU"/>
        </w:rPr>
        <w:t>9</w:t>
      </w:r>
      <w:r>
        <w:t>-20</w:t>
      </w:r>
      <w:r w:rsidRPr="00E07828">
        <w:t>1</w:t>
      </w:r>
      <w:r w:rsidRPr="00C62915">
        <w:rPr>
          <w:lang w:val="ru-RU"/>
        </w:rPr>
        <w:t>0</w:t>
      </w:r>
      <w:r w:rsidRPr="00E07828">
        <w:t xml:space="preserve"> роки у </w:t>
      </w:r>
      <w:r>
        <w:t xml:space="preserve">Рівненській області </w:t>
      </w:r>
      <w:r w:rsidRPr="00E07828">
        <w:t>у відсотках. Для цього спочаткузаповнити колонку 4 розрахувавши різницю між відповіднимизначеннями колонки 3 та колонки 2. Заповнити колонку 5 шляхом</w:t>
      </w:r>
      <w:r w:rsidRPr="00E07828">
        <w:br/>
        <w:t>розрахунку відсоткового співвідношення наступного до попередньогороків ( значення колонки 4 розділити на значення колонки 2 іпомножити на 100%). Зробіть висновки щодо динаміки нещаснихвипадків всього та щодо найбільших та найменших значень зростання іспаду. Подумайте з чим це пов'язано.</w:t>
      </w:r>
      <w:r w:rsidRPr="00C62915">
        <w:t>б) розрахунку індивідуальний ризик загибе</w:t>
      </w:r>
      <w:r>
        <w:t>лі по кожному з факторівза 2010</w:t>
      </w:r>
      <w:r w:rsidRPr="00C62915">
        <w:t xml:space="preserve"> рік, враховуючи що населення </w:t>
      </w:r>
      <w:r>
        <w:t xml:space="preserve"> Рівненської </w:t>
      </w:r>
      <w:r w:rsidRPr="00C62915">
        <w:t>облас</w:t>
      </w:r>
      <w:r>
        <w:t>ті у цьомуроці складало1151</w:t>
      </w:r>
      <w:r w:rsidRPr="00FD24FF">
        <w:t>7</w:t>
      </w:r>
      <w:r>
        <w:t xml:space="preserve">00 </w:t>
      </w:r>
      <w:r w:rsidRPr="00C62915">
        <w:t>чо</w:t>
      </w:r>
      <w:r>
        <w:t>л. (або 1,152</w:t>
      </w:r>
      <w:r w:rsidRPr="00C62915">
        <w:t>x10</w:t>
      </w:r>
      <w:r w:rsidRPr="00C62915">
        <w:rPr>
          <w:vertAlign w:val="superscript"/>
        </w:rPr>
        <w:t>6</w:t>
      </w:r>
      <w:r w:rsidRPr="00C62915">
        <w:t>). Для розрахунку відповіднезн</w:t>
      </w:r>
      <w:r>
        <w:t>ачення колонки 3 поділити на 1,152</w:t>
      </w:r>
      <w:r w:rsidRPr="00C62915">
        <w:t>x10</w:t>
      </w:r>
      <w:r w:rsidRPr="00C62915">
        <w:rPr>
          <w:vertAlign w:val="superscript"/>
        </w:rPr>
        <w:t>6</w:t>
      </w:r>
      <w:r w:rsidRPr="00C62915">
        <w:t xml:space="preserve"> і запишіть у колонку 6</w:t>
      </w:r>
      <w:r>
        <w:t>.</w:t>
      </w:r>
    </w:p>
    <w:p w:rsidR="006514C5" w:rsidRDefault="006514C5" w:rsidP="00482562"/>
    <w:p w:rsidR="006514C5" w:rsidRDefault="006514C5" w:rsidP="00482562"/>
    <w:p w:rsidR="006514C5" w:rsidRDefault="006514C5" w:rsidP="00EC7AAD">
      <w:pPr>
        <w:jc w:val="center"/>
        <w:rPr>
          <w:b/>
          <w:sz w:val="24"/>
          <w:szCs w:val="24"/>
        </w:rPr>
      </w:pPr>
    </w:p>
    <w:p w:rsidR="006514C5" w:rsidRPr="001B6716" w:rsidRDefault="006514C5" w:rsidP="00EC7AAD">
      <w:pPr>
        <w:jc w:val="center"/>
        <w:rPr>
          <w:b/>
          <w:sz w:val="24"/>
          <w:szCs w:val="24"/>
          <w:lang w:val="ru-RU"/>
        </w:rPr>
      </w:pPr>
    </w:p>
    <w:p w:rsidR="006514C5" w:rsidRDefault="006514C5" w:rsidP="00EC7AAD">
      <w:pPr>
        <w:jc w:val="center"/>
        <w:rPr>
          <w:b/>
          <w:sz w:val="24"/>
          <w:szCs w:val="24"/>
        </w:rPr>
      </w:pPr>
      <w:r w:rsidRPr="00EC7AAD">
        <w:rPr>
          <w:b/>
          <w:sz w:val="24"/>
          <w:szCs w:val="24"/>
        </w:rPr>
        <w:t xml:space="preserve">Розрахунок ризику загибелі </w:t>
      </w:r>
      <w:bookmarkEnd w:id="1"/>
      <w:r w:rsidRPr="00EC7AAD">
        <w:rPr>
          <w:b/>
          <w:sz w:val="24"/>
          <w:szCs w:val="24"/>
        </w:rPr>
        <w:t>людини від невиробничих травм у Рівненській області</w:t>
      </w:r>
    </w:p>
    <w:p w:rsidR="006514C5" w:rsidRPr="00C05A09" w:rsidRDefault="006514C5" w:rsidP="00C05A09">
      <w:pPr>
        <w:rPr>
          <w:i/>
          <w:sz w:val="24"/>
          <w:szCs w:val="24"/>
          <w:lang w:val="ru-RU"/>
        </w:rPr>
      </w:pPr>
      <w:r w:rsidRPr="00C05A09">
        <w:rPr>
          <w:i/>
          <w:sz w:val="24"/>
          <w:szCs w:val="24"/>
        </w:rPr>
        <w:t xml:space="preserve">Таблиця </w:t>
      </w:r>
      <w:r>
        <w:rPr>
          <w:i/>
          <w:sz w:val="24"/>
          <w:szCs w:val="24"/>
          <w:lang w:val="ru-RU"/>
        </w:rPr>
        <w:t>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99"/>
        <w:gridCol w:w="797"/>
        <w:gridCol w:w="653"/>
        <w:gridCol w:w="1181"/>
        <w:gridCol w:w="1416"/>
        <w:gridCol w:w="1109"/>
        <w:gridCol w:w="1128"/>
      </w:tblGrid>
      <w:tr w:rsidR="006514C5" w:rsidRPr="00D9772E" w:rsidTr="00FA2F2C">
        <w:trPr>
          <w:trHeight w:val="3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Фактор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Кількість випадків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Різн иця</w:t>
            </w:r>
          </w:p>
          <w:p w:rsidR="006514C5" w:rsidRPr="00D9772E" w:rsidRDefault="006514C5" w:rsidP="00C62915">
            <w:pPr>
              <w:jc w:val="center"/>
            </w:pPr>
            <w:r w:rsidRPr="00D9772E">
              <w:t>+/-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Динаміка зростання</w:t>
            </w:r>
          </w:p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/спаду, %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 xml:space="preserve">Ризик загибелі </w:t>
            </w:r>
            <w:r w:rsidRPr="00D9772E">
              <w:rPr>
                <w:b/>
                <w:bCs/>
                <w:lang w:val="en-US"/>
              </w:rPr>
              <w:t>R</w:t>
            </w:r>
          </w:p>
        </w:tc>
      </w:tr>
      <w:tr w:rsidR="006514C5" w:rsidRPr="00D9772E" w:rsidTr="00FA2F2C">
        <w:trPr>
          <w:trHeight w:val="5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47CA1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у Рівненській обл..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в</w:t>
            </w:r>
          </w:p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Україні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  <w:r w:rsidRPr="00D9772E">
              <w:rPr>
                <w:b/>
                <w:bCs/>
              </w:rPr>
              <w:t>у США</w:t>
            </w:r>
          </w:p>
        </w:tc>
      </w:tr>
      <w:tr w:rsidR="006514C5" w:rsidRPr="00D9772E" w:rsidTr="00FA2F2C">
        <w:trPr>
          <w:trHeight w:val="3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2009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2010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</w:tr>
      <w:tr w:rsidR="006514C5" w:rsidRPr="00D9772E" w:rsidTr="00FA2F2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8</w:t>
            </w:r>
          </w:p>
        </w:tc>
      </w:tr>
      <w:tr w:rsidR="006514C5" w:rsidRPr="00D9772E" w:rsidTr="00FA2F2C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Дії транспорту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146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322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Отруєння алкоголем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602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610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195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20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Харчові отруєння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173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94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18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Випадкові падіння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51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90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Випадкові утоплення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264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88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ЗО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Дія вогню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101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37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40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Випадкові удушення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57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50*10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Дія електроструму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31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6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Самогубства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683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610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303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509*10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Вбивства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194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134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10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Наркотики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273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496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371 *10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3B1BBD">
            <w:pPr>
              <w:jc w:val="center"/>
            </w:pPr>
            <w:r w:rsidRPr="00D9772E">
              <w:t>82 *10</w:t>
            </w:r>
            <w:r w:rsidRPr="00D9772E">
              <w:rPr>
                <w:vertAlign w:val="superscript"/>
              </w:rPr>
              <w:t>-6</w:t>
            </w:r>
          </w:p>
        </w:tc>
      </w:tr>
      <w:tr w:rsidR="006514C5" w:rsidRPr="00D9772E" w:rsidTr="00FA2F2C">
        <w:trPr>
          <w:trHeight w:val="3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ВСЬОГО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  <w:r w:rsidRPr="00D9772E">
              <w:t>-/-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C5" w:rsidRPr="00D9772E" w:rsidRDefault="006514C5" w:rsidP="00C62915">
            <w:pPr>
              <w:jc w:val="center"/>
            </w:pPr>
          </w:p>
        </w:tc>
      </w:tr>
    </w:tbl>
    <w:p w:rsidR="006514C5" w:rsidRDefault="006514C5" w:rsidP="00C62915">
      <w:pPr>
        <w:jc w:val="center"/>
        <w:rPr>
          <w:b/>
          <w:bCs/>
        </w:rPr>
      </w:pPr>
    </w:p>
    <w:p w:rsidR="006514C5" w:rsidRDefault="006514C5" w:rsidP="00C62915">
      <w:pPr>
        <w:jc w:val="center"/>
        <w:rPr>
          <w:b/>
          <w:bCs/>
        </w:rPr>
      </w:pPr>
      <w:r w:rsidRPr="00347CA1">
        <w:rPr>
          <w:b/>
          <w:bCs/>
        </w:rPr>
        <w:t>Завдання 2</w:t>
      </w:r>
      <w:r>
        <w:rPr>
          <w:b/>
          <w:bCs/>
        </w:rPr>
        <w:t>.</w:t>
      </w:r>
    </w:p>
    <w:p w:rsidR="006514C5" w:rsidRPr="00C62915" w:rsidRDefault="006514C5" w:rsidP="00347CA1">
      <w:pPr>
        <w:spacing w:line="240" w:lineRule="auto"/>
      </w:pPr>
      <w:r w:rsidRPr="00C62915">
        <w:t>Порівняйте отримані значення індивідуального ризику загибелі в</w:t>
      </w:r>
      <w:r>
        <w:t xml:space="preserve"> Рівненській </w:t>
      </w:r>
      <w:r w:rsidRPr="00C62915">
        <w:t xml:space="preserve"> області (всього) з відповідними значеннями для України в цілому та з США (колонки 7 і 8). Вкажіть за якими факторами ризик загибелі в </w:t>
      </w:r>
      <w:r w:rsidRPr="004D7CA9">
        <w:t xml:space="preserve">Рівненській  області </w:t>
      </w:r>
      <w:r w:rsidRPr="00C62915">
        <w:t>перевищує загальноукраїнські, з</w:t>
      </w:r>
      <w:r>
        <w:t>а якими перевищує показники США</w:t>
      </w:r>
      <w:r w:rsidRPr="00C62915">
        <w:t>. Зробіть висновки.</w:t>
      </w:r>
    </w:p>
    <w:p w:rsidR="006514C5" w:rsidRPr="000D38C3" w:rsidRDefault="006514C5" w:rsidP="00347CA1">
      <w:pPr>
        <w:spacing w:line="240" w:lineRule="auto"/>
      </w:pPr>
      <w:r w:rsidRPr="00C62915">
        <w:lastRenderedPageBreak/>
        <w:t xml:space="preserve">В запропонованих статистичних даних розглянуто лише деякі фактори небезпеки, але навіть по цим показникам помітно, що з кожним роком спостерігається збільшення кількості нещасних випадків з небажаними наслідками, що у </w:t>
      </w:r>
      <w:r w:rsidRPr="00B76F48">
        <w:t xml:space="preserve">Рівненській </w:t>
      </w:r>
      <w:r w:rsidRPr="00C62915">
        <w:t>області ризик загибелі по деяким факторам перевищує загальноукраїнських та США.</w:t>
      </w:r>
      <w:r>
        <w:t>В</w:t>
      </w:r>
      <w:r w:rsidRPr="00C62915">
        <w:t>иберіть з чим це може бути в першу чергу пов'язано :</w:t>
      </w:r>
      <w:r>
        <w:t>1.</w:t>
      </w:r>
      <w:r w:rsidRPr="000D38C3">
        <w:t>низьким економічним (бідність населення), духовним, культурно- освітнім рівнем населення ("культура рота, здорового тіла""); - послабленням державного контролю та неефективністю державного регулювання техногенних і природних небезпек ( пожежної, автомобільної інспекцій, санітарно-епідеміологічного нагляду);</w:t>
      </w:r>
      <w:r>
        <w:t xml:space="preserve">                                                                                                    2.</w:t>
      </w:r>
      <w:r w:rsidRPr="000D38C3">
        <w:t>підвищенням ризику техногенних аварій і катастроф, обумовлених критичним ступенем зношеності (60-80% ) основних виробничих фондів у провідних галузях промисловості, системах життєзабезпечення населення (ЖКГ);</w:t>
      </w:r>
      <w:r>
        <w:t xml:space="preserve">                                                                                                            3.</w:t>
      </w:r>
      <w:r w:rsidRPr="000D38C3">
        <w:t>іншими чинниками</w:t>
      </w:r>
      <w:r>
        <w:t>(вкажіть якими)</w:t>
      </w:r>
      <w:r w:rsidRPr="000D38C3">
        <w:t>.</w:t>
      </w:r>
    </w:p>
    <w:p w:rsidR="006514C5" w:rsidRDefault="006514C5" w:rsidP="000D38C3">
      <w:pPr>
        <w:ind w:left="-1134"/>
        <w:jc w:val="center"/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</w:pPr>
    </w:p>
    <w:p w:rsidR="006514C5" w:rsidRDefault="006514C5" w:rsidP="000D38C3">
      <w:pPr>
        <w:ind w:left="-1134"/>
        <w:jc w:val="center"/>
        <w:rPr>
          <w:rStyle w:val="10"/>
          <w:rFonts w:ascii="Calibri" w:hAnsi="Calibri"/>
          <w:bCs w:val="0"/>
          <w:color w:val="auto"/>
          <w:sz w:val="22"/>
          <w:szCs w:val="22"/>
        </w:rPr>
      </w:pPr>
    </w:p>
    <w:p w:rsidR="006514C5" w:rsidRDefault="006514C5" w:rsidP="000D38C3">
      <w:pPr>
        <w:ind w:left="-1134"/>
        <w:jc w:val="center"/>
        <w:rPr>
          <w:rStyle w:val="10"/>
          <w:rFonts w:ascii="Calibri" w:hAnsi="Calibri"/>
          <w:bCs w:val="0"/>
          <w:color w:val="auto"/>
          <w:sz w:val="22"/>
          <w:szCs w:val="22"/>
        </w:rPr>
      </w:pPr>
    </w:p>
    <w:p w:rsidR="006514C5" w:rsidRDefault="006514C5" w:rsidP="000D38C3">
      <w:pPr>
        <w:ind w:left="-1134"/>
        <w:jc w:val="center"/>
        <w:rPr>
          <w:rStyle w:val="10"/>
          <w:rFonts w:ascii="Calibri" w:hAnsi="Calibri"/>
          <w:bCs w:val="0"/>
          <w:color w:val="auto"/>
          <w:sz w:val="22"/>
          <w:szCs w:val="22"/>
        </w:rPr>
      </w:pPr>
      <w:r w:rsidRPr="00FF2425">
        <w:rPr>
          <w:rStyle w:val="10"/>
          <w:rFonts w:ascii="Calibri" w:hAnsi="Calibri"/>
          <w:bCs w:val="0"/>
          <w:color w:val="auto"/>
          <w:sz w:val="22"/>
          <w:szCs w:val="22"/>
        </w:rPr>
        <w:t>Критерії прийнятності ризику</w:t>
      </w:r>
    </w:p>
    <w:p w:rsidR="006514C5" w:rsidRPr="00C05A09" w:rsidRDefault="006514C5" w:rsidP="00C05A09">
      <w:pPr>
        <w:ind w:left="-1134"/>
        <w:rPr>
          <w:i/>
          <w:lang w:val="ru-RU"/>
        </w:rPr>
      </w:pPr>
      <w:r w:rsidRPr="00C05A09">
        <w:rPr>
          <w:i/>
        </w:rPr>
        <w:t xml:space="preserve">Таблиця </w:t>
      </w:r>
      <w:r w:rsidRPr="00C05A09">
        <w:rPr>
          <w:i/>
          <w:lang w:val="ru-RU"/>
        </w:rPr>
        <w:t>2</w:t>
      </w:r>
    </w:p>
    <w:tbl>
      <w:tblPr>
        <w:tblW w:w="10341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344"/>
        <w:gridCol w:w="7896"/>
      </w:tblGrid>
      <w:tr w:rsidR="006514C5" w:rsidRPr="00D9772E" w:rsidTr="0073683F">
        <w:trPr>
          <w:trHeight w:val="1077"/>
        </w:trPr>
        <w:tc>
          <w:tcPr>
            <w:tcW w:w="1101" w:type="dxa"/>
          </w:tcPr>
          <w:p w:rsidR="006514C5" w:rsidRPr="0073683F" w:rsidRDefault="006514C5" w:rsidP="00F47A76">
            <w:pPr>
              <w:spacing w:line="240" w:lineRule="auto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Ранг ризику</w:t>
            </w:r>
          </w:p>
        </w:tc>
        <w:tc>
          <w:tcPr>
            <w:tcW w:w="1344" w:type="dxa"/>
          </w:tcPr>
          <w:p w:rsidR="006514C5" w:rsidRPr="0073683F" w:rsidRDefault="006514C5" w:rsidP="00F47A76">
            <w:pPr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Ймовірність 1 смерті за 1рік       </w:t>
            </w:r>
          </w:p>
        </w:tc>
        <w:tc>
          <w:tcPr>
            <w:tcW w:w="7896" w:type="dxa"/>
          </w:tcPr>
          <w:p w:rsidR="006514C5" w:rsidRPr="0073683F" w:rsidRDefault="006514C5" w:rsidP="0073683F">
            <w:pPr>
              <w:ind w:left="-1425" w:firstLine="291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73683F"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Ступінь прийнятності ризику</w:t>
            </w:r>
          </w:p>
        </w:tc>
      </w:tr>
      <w:tr w:rsidR="006514C5" w:rsidRPr="00D9772E" w:rsidTr="0073683F">
        <w:trPr>
          <w:trHeight w:val="372"/>
        </w:trPr>
        <w:tc>
          <w:tcPr>
            <w:tcW w:w="1101" w:type="dxa"/>
          </w:tcPr>
          <w:p w:rsidR="006514C5" w:rsidRDefault="006514C5" w:rsidP="00F47A76">
            <w:pPr>
              <w:spacing w:line="240" w:lineRule="auto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73683F"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44" w:type="dxa"/>
          </w:tcPr>
          <w:p w:rsidR="006514C5" w:rsidRDefault="006514C5" w:rsidP="00F47A76">
            <w:pPr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10</w:t>
            </w:r>
            <w:r w:rsidRPr="00D9772E">
              <w:rPr>
                <w:vertAlign w:val="superscript"/>
              </w:rPr>
              <w:t>-3</w:t>
            </w:r>
          </w:p>
        </w:tc>
        <w:tc>
          <w:tcPr>
            <w:tcW w:w="7896" w:type="dxa"/>
          </w:tcPr>
          <w:p w:rsidR="006514C5" w:rsidRPr="0073683F" w:rsidRDefault="006514C5" w:rsidP="0073683F">
            <w:pPr>
              <w:ind w:left="-1425" w:firstLine="291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Ризикнеприйнятний</w:t>
            </w:r>
          </w:p>
        </w:tc>
      </w:tr>
      <w:tr w:rsidR="006514C5" w:rsidRPr="00D9772E" w:rsidTr="0073683F">
        <w:trPr>
          <w:trHeight w:val="312"/>
        </w:trPr>
        <w:tc>
          <w:tcPr>
            <w:tcW w:w="1101" w:type="dxa"/>
          </w:tcPr>
          <w:p w:rsidR="006514C5" w:rsidRDefault="006514C5" w:rsidP="00F47A76">
            <w:pPr>
              <w:spacing w:line="240" w:lineRule="auto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73683F"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344" w:type="dxa"/>
          </w:tcPr>
          <w:p w:rsidR="006514C5" w:rsidRDefault="006514C5" w:rsidP="00F47A76">
            <w:pPr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10</w:t>
            </w:r>
            <w:r w:rsidRPr="00D9772E">
              <w:rPr>
                <w:vertAlign w:val="superscript"/>
              </w:rPr>
              <w:t>-4</w:t>
            </w:r>
          </w:p>
        </w:tc>
        <w:tc>
          <w:tcPr>
            <w:tcW w:w="7896" w:type="dxa"/>
          </w:tcPr>
          <w:p w:rsidR="006514C5" w:rsidRPr="0073683F" w:rsidRDefault="006514C5" w:rsidP="0073683F">
            <w:pPr>
              <w:ind w:left="-1425" w:firstLine="291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Ризикприйнятний тільки в особливих обставинах</w:t>
            </w:r>
          </w:p>
        </w:tc>
      </w:tr>
      <w:tr w:rsidR="006514C5" w:rsidRPr="00D9772E" w:rsidTr="0073683F">
        <w:trPr>
          <w:trHeight w:val="363"/>
        </w:trPr>
        <w:tc>
          <w:tcPr>
            <w:tcW w:w="1101" w:type="dxa"/>
          </w:tcPr>
          <w:p w:rsidR="006514C5" w:rsidRDefault="006514C5" w:rsidP="00F47A76">
            <w:pPr>
              <w:spacing w:line="240" w:lineRule="auto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73683F"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6514C5" w:rsidRDefault="006514C5" w:rsidP="00F47A76">
            <w:pPr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10</w:t>
            </w:r>
            <w:r w:rsidRPr="00D9772E">
              <w:rPr>
                <w:vertAlign w:val="superscript"/>
              </w:rPr>
              <w:t>-5</w:t>
            </w:r>
          </w:p>
        </w:tc>
        <w:tc>
          <w:tcPr>
            <w:tcW w:w="7896" w:type="dxa"/>
          </w:tcPr>
          <w:p w:rsidR="006514C5" w:rsidRPr="004D7CA9" w:rsidRDefault="006514C5" w:rsidP="004D7CA9">
            <w:pPr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Потрібнедетальнеобгрунтування причин та обставин</w:t>
            </w:r>
          </w:p>
        </w:tc>
      </w:tr>
      <w:tr w:rsidR="006514C5" w:rsidRPr="00D9772E" w:rsidTr="0073683F">
        <w:trPr>
          <w:trHeight w:val="441"/>
        </w:trPr>
        <w:tc>
          <w:tcPr>
            <w:tcW w:w="1101" w:type="dxa"/>
          </w:tcPr>
          <w:p w:rsidR="006514C5" w:rsidRDefault="006514C5" w:rsidP="00F47A76">
            <w:pPr>
              <w:spacing w:line="240" w:lineRule="auto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73683F"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44" w:type="dxa"/>
          </w:tcPr>
          <w:p w:rsidR="006514C5" w:rsidRDefault="006514C5" w:rsidP="00F47A76">
            <w:pPr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10</w:t>
            </w:r>
            <w:r w:rsidRPr="00D9772E">
              <w:rPr>
                <w:vertAlign w:val="superscript"/>
              </w:rPr>
              <w:t>-6</w:t>
            </w:r>
          </w:p>
        </w:tc>
        <w:tc>
          <w:tcPr>
            <w:tcW w:w="7896" w:type="dxa"/>
          </w:tcPr>
          <w:p w:rsidR="006514C5" w:rsidRPr="0073683F" w:rsidRDefault="006514C5" w:rsidP="0073683F">
            <w:pPr>
              <w:ind w:left="-1425" w:firstLine="291"/>
              <w:jc w:val="center"/>
              <w:rPr>
                <w:rStyle w:val="10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D9772E">
              <w:t>Ризикприйнятнийбезобмежень нормований у світовій практиці</w:t>
            </w:r>
          </w:p>
        </w:tc>
      </w:tr>
    </w:tbl>
    <w:bookmarkEnd w:id="0"/>
    <w:p w:rsidR="006514C5" w:rsidRPr="00C05A09" w:rsidRDefault="006514C5" w:rsidP="00C05A09">
      <w:pPr>
        <w:jc w:val="center"/>
        <w:rPr>
          <w:b/>
          <w:bCs/>
        </w:rPr>
      </w:pPr>
      <w:r>
        <w:rPr>
          <w:b/>
          <w:bCs/>
        </w:rPr>
        <w:t>Завдання 3.</w:t>
      </w:r>
    </w:p>
    <w:p w:rsidR="006514C5" w:rsidRDefault="006514C5" w:rsidP="00E53717">
      <w:r w:rsidRPr="00E53717">
        <w:t>Визначити індивідуальний ризик травмування людей на вир</w:t>
      </w:r>
      <w:r>
        <w:t>обництві, якщо відомо, що в 2008</w:t>
      </w:r>
      <w:r w:rsidRPr="00E53717">
        <w:t xml:space="preserve"> році одержало травми </w:t>
      </w:r>
      <w:r w:rsidRPr="00E53717">
        <w:rPr>
          <w:lang w:val="en-US"/>
        </w:rPr>
        <w:t>n</w:t>
      </w:r>
      <w:r w:rsidRPr="00E53717">
        <w:t xml:space="preserve"> тис. чоловік, при загальній кількості працюючих </w:t>
      </w:r>
      <w:r w:rsidRPr="00E53717">
        <w:rPr>
          <w:lang w:val="en-US"/>
        </w:rPr>
        <w:t>N</w:t>
      </w:r>
      <w:r w:rsidRPr="00E53717">
        <w:t xml:space="preserve"> тис. чол. порівняйте рівень ризику на підприємстві з нормованим (прийнят</w:t>
      </w:r>
      <w:r w:rsidRPr="0073683F">
        <w:t>н</w:t>
      </w:r>
      <w:r w:rsidRPr="00E53717">
        <w:t>им на сьогодні) у світовій практиці.</w:t>
      </w:r>
    </w:p>
    <w:p w:rsidR="006514C5" w:rsidRPr="00C05A09" w:rsidRDefault="006514C5" w:rsidP="00C05A09">
      <w:pPr>
        <w:rPr>
          <w:i/>
          <w:lang w:val="ru-RU"/>
        </w:rPr>
      </w:pPr>
      <w:r w:rsidRPr="00C05A09">
        <w:rPr>
          <w:i/>
        </w:rPr>
        <w:t xml:space="preserve">Таблиця </w:t>
      </w:r>
      <w:r>
        <w:rPr>
          <w:i/>
          <w:lang w:val="ru-RU"/>
        </w:rPr>
        <w:t>3</w:t>
      </w:r>
    </w:p>
    <w:tbl>
      <w:tblPr>
        <w:tblW w:w="10207" w:type="dxa"/>
        <w:jc w:val="center"/>
        <w:tblInd w:w="-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992"/>
        <w:gridCol w:w="992"/>
        <w:gridCol w:w="851"/>
        <w:gridCol w:w="567"/>
        <w:gridCol w:w="708"/>
        <w:gridCol w:w="567"/>
        <w:gridCol w:w="709"/>
        <w:gridCol w:w="709"/>
        <w:gridCol w:w="992"/>
      </w:tblGrid>
      <w:tr w:rsidR="006514C5" w:rsidRPr="00D9772E" w:rsidTr="00C05A09">
        <w:trPr>
          <w:cantSplit/>
          <w:jc w:val="center"/>
        </w:trPr>
        <w:tc>
          <w:tcPr>
            <w:tcW w:w="2411" w:type="dxa"/>
            <w:vMerge w:val="restart"/>
          </w:tcPr>
          <w:p w:rsidR="006514C5" w:rsidRPr="00D9772E" w:rsidRDefault="006514C5" w:rsidP="00E53717">
            <w:r w:rsidRPr="00D9772E">
              <w:t>Вихідні дані</w:t>
            </w:r>
          </w:p>
        </w:tc>
        <w:tc>
          <w:tcPr>
            <w:tcW w:w="7796" w:type="dxa"/>
            <w:gridSpan w:val="10"/>
          </w:tcPr>
          <w:p w:rsidR="006514C5" w:rsidRPr="00D9772E" w:rsidRDefault="006514C5" w:rsidP="007E1109">
            <w:pPr>
              <w:jc w:val="center"/>
            </w:pPr>
            <w:r w:rsidRPr="00D9772E">
              <w:t>Варіант</w:t>
            </w:r>
          </w:p>
        </w:tc>
      </w:tr>
      <w:tr w:rsidR="006514C5" w:rsidRPr="00D9772E" w:rsidTr="00C05A09">
        <w:trPr>
          <w:cantSplit/>
          <w:jc w:val="center"/>
        </w:trPr>
        <w:tc>
          <w:tcPr>
            <w:tcW w:w="2411" w:type="dxa"/>
            <w:vMerge/>
          </w:tcPr>
          <w:p w:rsidR="006514C5" w:rsidRPr="00D9772E" w:rsidRDefault="006514C5" w:rsidP="00E53717"/>
        </w:tc>
        <w:tc>
          <w:tcPr>
            <w:tcW w:w="709" w:type="dxa"/>
          </w:tcPr>
          <w:p w:rsidR="006514C5" w:rsidRPr="00D9772E" w:rsidRDefault="006514C5" w:rsidP="00E53717">
            <w:r w:rsidRPr="00D9772E">
              <w:t>0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1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2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3</w:t>
            </w:r>
          </w:p>
        </w:tc>
        <w:tc>
          <w:tcPr>
            <w:tcW w:w="567" w:type="dxa"/>
          </w:tcPr>
          <w:p w:rsidR="006514C5" w:rsidRPr="00D9772E" w:rsidRDefault="006514C5" w:rsidP="00E53717">
            <w:r w:rsidRPr="00D9772E">
              <w:t>4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5</w:t>
            </w:r>
          </w:p>
        </w:tc>
        <w:tc>
          <w:tcPr>
            <w:tcW w:w="567" w:type="dxa"/>
          </w:tcPr>
          <w:p w:rsidR="006514C5" w:rsidRPr="00D9772E" w:rsidRDefault="006514C5" w:rsidP="00E53717">
            <w:r w:rsidRPr="00D9772E">
              <w:t>6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7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8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9</w:t>
            </w:r>
          </w:p>
        </w:tc>
      </w:tr>
      <w:tr w:rsidR="006514C5" w:rsidRPr="00D9772E" w:rsidTr="00C05A09">
        <w:trPr>
          <w:jc w:val="center"/>
        </w:trPr>
        <w:tc>
          <w:tcPr>
            <w:tcW w:w="2411" w:type="dxa"/>
          </w:tcPr>
          <w:p w:rsidR="006514C5" w:rsidRPr="00D9772E" w:rsidRDefault="006514C5" w:rsidP="00E53717">
            <w:pPr>
              <w:rPr>
                <w:lang w:val="ru-RU"/>
              </w:rPr>
            </w:pPr>
            <w:r w:rsidRPr="00D9772E">
              <w:t xml:space="preserve">Загальна кількість </w:t>
            </w:r>
          </w:p>
          <w:p w:rsidR="006514C5" w:rsidRPr="00D9772E" w:rsidRDefault="006514C5" w:rsidP="00C05A09">
            <w:r w:rsidRPr="00D9772E">
              <w:t xml:space="preserve">працюючих </w:t>
            </w:r>
            <w:r w:rsidRPr="00D9772E">
              <w:rPr>
                <w:lang w:val="en-US"/>
              </w:rPr>
              <w:t>N</w:t>
            </w:r>
            <w:r w:rsidRPr="00D9772E">
              <w:t>, тис. чол.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198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250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100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320</w:t>
            </w:r>
          </w:p>
        </w:tc>
        <w:tc>
          <w:tcPr>
            <w:tcW w:w="567" w:type="dxa"/>
          </w:tcPr>
          <w:p w:rsidR="006514C5" w:rsidRPr="00D9772E" w:rsidRDefault="006514C5" w:rsidP="00E53717">
            <w:r w:rsidRPr="00D9772E">
              <w:t>140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407</w:t>
            </w:r>
          </w:p>
        </w:tc>
        <w:tc>
          <w:tcPr>
            <w:tcW w:w="567" w:type="dxa"/>
          </w:tcPr>
          <w:p w:rsidR="006514C5" w:rsidRPr="00D9772E" w:rsidRDefault="006514C5" w:rsidP="00E53717">
            <w:r w:rsidRPr="00D9772E">
              <w:t>500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590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670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100</w:t>
            </w:r>
          </w:p>
        </w:tc>
      </w:tr>
      <w:tr w:rsidR="006514C5" w:rsidRPr="00D9772E" w:rsidTr="00C05A09">
        <w:trPr>
          <w:trHeight w:val="1032"/>
          <w:jc w:val="center"/>
        </w:trPr>
        <w:tc>
          <w:tcPr>
            <w:tcW w:w="2411" w:type="dxa"/>
          </w:tcPr>
          <w:p w:rsidR="006514C5" w:rsidRPr="00D9772E" w:rsidRDefault="006514C5" w:rsidP="00E53717">
            <w:pPr>
              <w:rPr>
                <w:lang w:val="ru-RU"/>
              </w:rPr>
            </w:pPr>
            <w:r w:rsidRPr="00D9772E">
              <w:lastRenderedPageBreak/>
              <w:t>Кількість працюючих,</w:t>
            </w:r>
          </w:p>
          <w:p w:rsidR="006514C5" w:rsidRPr="00D9772E" w:rsidRDefault="006514C5" w:rsidP="00E53717">
            <w:pPr>
              <w:rPr>
                <w:lang w:val="ru-RU"/>
              </w:rPr>
            </w:pPr>
            <w:r w:rsidRPr="00D9772E">
              <w:t xml:space="preserve">які одержалитравми </w:t>
            </w:r>
          </w:p>
          <w:p w:rsidR="006514C5" w:rsidRPr="00D9772E" w:rsidRDefault="006514C5" w:rsidP="00E53717">
            <w:r w:rsidRPr="00D9772E">
              <w:rPr>
                <w:lang w:val="en-US"/>
              </w:rPr>
              <w:t>n</w:t>
            </w:r>
            <w:r w:rsidRPr="00D9772E">
              <w:t>,тис. чол.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rPr>
                <w:lang w:val="en-US"/>
              </w:rPr>
              <w:t>1</w:t>
            </w:r>
            <w:r w:rsidRPr="00D9772E">
              <w:t>7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rPr>
                <w:lang w:val="en-US"/>
              </w:rPr>
              <w:t>22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5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12</w:t>
            </w:r>
          </w:p>
        </w:tc>
        <w:tc>
          <w:tcPr>
            <w:tcW w:w="567" w:type="dxa"/>
          </w:tcPr>
          <w:p w:rsidR="006514C5" w:rsidRPr="00D9772E" w:rsidRDefault="006514C5" w:rsidP="00E53717">
            <w:r w:rsidRPr="00D9772E">
              <w:rPr>
                <w:lang w:val="en-US"/>
              </w:rPr>
              <w:t>1</w:t>
            </w:r>
            <w:r w:rsidRPr="00D9772E">
              <w:t>6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rPr>
                <w:lang w:val="en-US"/>
              </w:rPr>
              <w:t>30</w:t>
            </w:r>
          </w:p>
        </w:tc>
        <w:tc>
          <w:tcPr>
            <w:tcW w:w="567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8</w:t>
            </w:r>
            <w:r w:rsidRPr="00D9772E"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4</w:t>
            </w:r>
            <w:r w:rsidRPr="00D9772E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21</w:t>
            </w:r>
          </w:p>
        </w:tc>
        <w:tc>
          <w:tcPr>
            <w:tcW w:w="992" w:type="dxa"/>
          </w:tcPr>
          <w:p w:rsidR="006514C5" w:rsidRPr="00D9772E" w:rsidRDefault="006514C5" w:rsidP="00E53717">
            <w:r w:rsidRPr="00D9772E">
              <w:t>18</w:t>
            </w:r>
          </w:p>
        </w:tc>
      </w:tr>
    </w:tbl>
    <w:p w:rsidR="006514C5" w:rsidRDefault="006514C5" w:rsidP="0031481C">
      <w:pPr>
        <w:jc w:val="center"/>
        <w:rPr>
          <w:b/>
          <w:lang w:val="ru-RU"/>
        </w:rPr>
      </w:pPr>
    </w:p>
    <w:p w:rsidR="006514C5" w:rsidRDefault="006514C5" w:rsidP="0031481C">
      <w:pPr>
        <w:jc w:val="center"/>
        <w:rPr>
          <w:b/>
          <w:lang w:val="ru-RU"/>
        </w:rPr>
      </w:pPr>
    </w:p>
    <w:p w:rsidR="006514C5" w:rsidRDefault="006514C5" w:rsidP="0031481C">
      <w:pPr>
        <w:jc w:val="center"/>
        <w:rPr>
          <w:b/>
          <w:lang w:val="ru-RU"/>
        </w:rPr>
      </w:pPr>
    </w:p>
    <w:p w:rsidR="006514C5" w:rsidRPr="002E0018" w:rsidRDefault="006514C5" w:rsidP="002E0018">
      <w:pPr>
        <w:jc w:val="center"/>
        <w:rPr>
          <w:b/>
          <w:bCs/>
        </w:rPr>
      </w:pPr>
      <w:r>
        <w:rPr>
          <w:b/>
          <w:bCs/>
        </w:rPr>
        <w:t>Завдання 4</w:t>
      </w:r>
      <w:r w:rsidRPr="002E0018">
        <w:rPr>
          <w:b/>
          <w:bCs/>
        </w:rPr>
        <w:t>.</w:t>
      </w:r>
    </w:p>
    <w:p w:rsidR="006514C5" w:rsidRDefault="006514C5" w:rsidP="00E53717">
      <w:r w:rsidRPr="003B14C8">
        <w:t xml:space="preserve">Визначити </w:t>
      </w:r>
      <w:r>
        <w:t>і</w:t>
      </w:r>
      <w:r w:rsidRPr="00F82361">
        <w:t>ндивідуальний ризик</w:t>
      </w:r>
      <w:r w:rsidRPr="003B14C8">
        <w:t xml:space="preserve"> для життя  мешканця села, який</w:t>
      </w:r>
      <w:r w:rsidRPr="00A7795E">
        <w:t>працює у найближчому місті</w:t>
      </w:r>
      <w:r>
        <w:t xml:space="preserve">працює водієм </w:t>
      </w:r>
      <w:r w:rsidRPr="00D9772E">
        <w:fldChar w:fldCharType="begin"/>
      </w:r>
      <w:r w:rsidRPr="00D9772E">
        <w:instrText xml:space="preserve"> QUOTE </w:instrText>
      </w:r>
      <w:r w:rsidR="007316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3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C3726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5C3726&quot;&gt;&lt;m:oMathPara&gt;&lt;m:oMath&gt;&lt;m:r&gt;&lt;w:rPr&gt;&lt;w:rFonts w:ascii=&quot;Cambria Math&quot; w:h-ansi=&quot;Cambria Math&quot;/&gt;&lt;wx:font wx:val=&quot;Cambria Math&quot;/&gt;&lt;w:i/&gt;&lt;w:lang w:val=&quot;EN-US&quot;/&gt;&lt;/w:rPr&gt;&lt;m:t&gt;R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9772E">
        <w:instrText xml:space="preserve"> </w:instrText>
      </w:r>
      <w:r w:rsidRPr="00D9772E">
        <w:fldChar w:fldCharType="separate"/>
      </w:r>
      <w:r w:rsidR="00731655">
        <w:pict>
          <v:shape id="_x0000_i1026" type="#_x0000_t75" style="width:18.8pt;height:13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C3726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5C3726&quot;&gt;&lt;m:oMathPara&gt;&lt;m:oMath&gt;&lt;m:r&gt;&lt;w:rPr&gt;&lt;w:rFonts w:ascii=&quot;Cambria Math&quot; w:h-ansi=&quot;Cambria Math&quot;/&gt;&lt;wx:font wx:val=&quot;Cambria Math&quot;/&gt;&lt;w:i/&gt;&lt;w:lang w:val=&quot;EN-US&quot;/&gt;&lt;/w:rPr&gt;&lt;m:t&gt;R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9772E">
        <w:fldChar w:fldCharType="end"/>
      </w:r>
      <w:r>
        <w:t xml:space="preserve">. </w:t>
      </w:r>
      <w:r w:rsidRPr="003B14C8">
        <w:t>Нехай мешканець А прожива</w:t>
      </w:r>
      <w:r w:rsidRPr="00E53717">
        <w:t xml:space="preserve">є у невеликому селі, що налічує </w:t>
      </w:r>
      <w:r w:rsidRPr="00E53717">
        <w:rPr>
          <w:lang w:val="en-US"/>
        </w:rPr>
        <w:t>N</w:t>
      </w:r>
      <w:r w:rsidRPr="003B14C8">
        <w:rPr>
          <w:vertAlign w:val="subscript"/>
        </w:rPr>
        <w:t>0</w:t>
      </w:r>
      <w:r w:rsidRPr="00E53717">
        <w:t>жителів.</w:t>
      </w:r>
      <w:r>
        <w:t>Статистичні дані за 20</w:t>
      </w:r>
      <w:r w:rsidRPr="00E53717">
        <w:t xml:space="preserve"> років </w:t>
      </w:r>
      <w:r>
        <w:t xml:space="preserve">світять </w:t>
      </w:r>
      <w:r w:rsidRPr="00E53717">
        <w:t xml:space="preserve">про те, що за цей час із кількості жителів села </w:t>
      </w:r>
      <w:r w:rsidRPr="00E53717">
        <w:rPr>
          <w:lang w:val="en-US"/>
        </w:rPr>
        <w:t>N</w:t>
      </w:r>
      <w:r w:rsidRPr="00E53717">
        <w:rPr>
          <w:vertAlign w:val="subscript"/>
          <w:lang w:val="en-US"/>
        </w:rPr>
        <w:t>n</w:t>
      </w:r>
      <w:r>
        <w:t xml:space="preserve">чол. </w:t>
      </w:r>
      <w:r w:rsidRPr="00E53717">
        <w:t xml:space="preserve">загинуло та </w:t>
      </w:r>
      <w:r w:rsidRPr="00E53717">
        <w:rPr>
          <w:lang w:val="en-US"/>
        </w:rPr>
        <w:t>N</w:t>
      </w:r>
      <w:r w:rsidRPr="00E53717">
        <w:rPr>
          <w:vertAlign w:val="subscript"/>
        </w:rPr>
        <w:t>тр</w:t>
      </w:r>
      <w:r w:rsidRPr="00E53717">
        <w:t xml:space="preserve"> чол. постраждало від нещасного випадку. Чисельність населення на цей період змінювалася</w:t>
      </w:r>
      <w:r>
        <w:t xml:space="preserve"> по роках(</w:t>
      </w:r>
      <w:r w:rsidRPr="00A316A2">
        <w:t>2008</w:t>
      </w:r>
      <w:r>
        <w:t>,</w:t>
      </w:r>
      <w:r w:rsidRPr="00A316A2">
        <w:t>2009</w:t>
      </w:r>
      <w:r>
        <w:t>,</w:t>
      </w:r>
      <w:r w:rsidRPr="00A316A2">
        <w:t>2010</w:t>
      </w:r>
      <w:r>
        <w:t>)</w:t>
      </w:r>
      <w:r w:rsidRPr="005E6A18">
        <w:rPr>
          <w:i/>
          <w:u w:val="single"/>
        </w:rPr>
        <w:t xml:space="preserve">Таблиця </w:t>
      </w:r>
      <w:r>
        <w:rPr>
          <w:i/>
          <w:u w:val="single"/>
          <w:lang w:val="ru-RU"/>
        </w:rPr>
        <w:t>4</w:t>
      </w:r>
      <w:r w:rsidRPr="00E53717">
        <w:t xml:space="preserve">.Мешканець цього села 40 годин на тиждень працює у найближчому місті, на </w:t>
      </w:r>
      <w:r w:rsidRPr="00E53717">
        <w:rPr>
          <w:lang w:val="en-US"/>
        </w:rPr>
        <w:t>n</w:t>
      </w:r>
      <w:r w:rsidRPr="00A316A2">
        <w:rPr>
          <w:vertAlign w:val="subscript"/>
        </w:rPr>
        <w:t>1</w:t>
      </w:r>
      <w:r w:rsidRPr="00E53717">
        <w:t xml:space="preserve">тижнів на рік їде з села на відпочинок, </w:t>
      </w:r>
      <w:r w:rsidRPr="00E53717">
        <w:rPr>
          <w:lang w:val="en-US"/>
        </w:rPr>
        <w:t>n</w:t>
      </w:r>
      <w:r w:rsidRPr="00A316A2">
        <w:rPr>
          <w:vertAlign w:val="subscript"/>
        </w:rPr>
        <w:t>2</w:t>
      </w:r>
      <w:r w:rsidRPr="00E53717">
        <w:t xml:space="preserve"> тижнів кожного року проводить у відрядженнях, </w:t>
      </w:r>
      <w:r>
        <w:t>к</w:t>
      </w:r>
      <w:r w:rsidRPr="00B64194">
        <w:t xml:space="preserve">ількість днів </w:t>
      </w:r>
      <w:r w:rsidRPr="00B64194">
        <w:rPr>
          <w:lang w:val="en-US"/>
        </w:rPr>
        <w:t>n</w:t>
      </w:r>
      <w:r>
        <w:rPr>
          <w:vertAlign w:val="subscript"/>
        </w:rPr>
        <w:t xml:space="preserve">3 </w:t>
      </w:r>
      <w:r w:rsidRPr="00B64194">
        <w:t xml:space="preserve">коли мешканець села проводить у місті але не на роботі </w:t>
      </w:r>
      <w:r>
        <w:t>,</w:t>
      </w:r>
      <w:r w:rsidRPr="00E53717">
        <w:t>а решту часу перебуває у селі.</w:t>
      </w:r>
      <w:r>
        <w:t>Побудувати графік залежності</w:t>
      </w:r>
      <w:r w:rsidRPr="00D9772E">
        <w:fldChar w:fldCharType="begin"/>
      </w:r>
      <w:r w:rsidRPr="00D9772E">
        <w:instrText xml:space="preserve"> QUOTE </w:instrText>
      </w:r>
      <w:r w:rsidR="00731655">
        <w:pict>
          <v:shape id="_x0000_i1027" type="#_x0000_t75" style="width:44.1pt;height:13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8153A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E8153A&quot;&gt;&lt;m:oMathPara&gt;&lt;m:oMath&gt;&lt;m:r&gt;&lt;w:rPr&gt;&lt;w:rFonts w:ascii=&quot;Cambria Math&quot; w:h-ansi=&quot;Cambria Math&quot;/&gt;&lt;wx:font wx:val=&quot;Cambria Math&quot;/&gt;&lt;w:i/&gt;&lt;w:lang w:val=&quot;EN-US&quot;/&gt;&lt;/w:rPr&gt;&lt;m:t&gt;Rn РІС–Рґ Рў&lt;/m:t&gt;&lt;/m:r&gt;&lt;m:r&gt;&lt;w:rPr&gt;&lt;w:rFonts w:ascii=&quot;Cambria Math&quot; w:h-ansi=&quot;Cambria Math&quot;/&gt;&lt;wx:font wx:val=&quot;Cambria Math&quot;/&gt;&lt;w:i/&gt;&lt;w:lang w:val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9772E">
        <w:instrText xml:space="preserve"> </w:instrText>
      </w:r>
      <w:r w:rsidRPr="00D9772E">
        <w:fldChar w:fldCharType="separate"/>
      </w:r>
      <w:r w:rsidR="00731655">
        <w:pict>
          <v:shape id="_x0000_i1028" type="#_x0000_t75" style="width:44.1pt;height:13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8153A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E8153A&quot;&gt;&lt;m:oMathPara&gt;&lt;m:oMath&gt;&lt;m:r&gt;&lt;w:rPr&gt;&lt;w:rFonts w:ascii=&quot;Cambria Math&quot; w:h-ansi=&quot;Cambria Math&quot;/&gt;&lt;wx:font wx:val=&quot;Cambria Math&quot;/&gt;&lt;w:i/&gt;&lt;w:lang w:val=&quot;EN-US&quot;/&gt;&lt;/w:rPr&gt;&lt;m:t&gt;Rn РІС–Рґ Рў&lt;/m:t&gt;&lt;/m:r&gt;&lt;m:r&gt;&lt;w:rPr&gt;&lt;w:rFonts w:ascii=&quot;Cambria Math&quot; w:h-ansi=&quot;Cambria Math&quot;/&gt;&lt;wx:font wx:val=&quot;Cambria Math&quot;/&gt;&lt;w:i/&gt;&lt;w:lang w:val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9772E">
        <w:fldChar w:fldCharType="end"/>
      </w:r>
    </w:p>
    <w:p w:rsidR="006514C5" w:rsidRPr="00FF064C" w:rsidRDefault="006514C5" w:rsidP="00E53717">
      <w:pPr>
        <w:rPr>
          <w:i/>
          <w:lang w:val="ru-RU"/>
        </w:rPr>
      </w:pPr>
    </w:p>
    <w:p w:rsidR="006514C5" w:rsidRDefault="006514C5" w:rsidP="00E53717">
      <w:pPr>
        <w:rPr>
          <w:i/>
          <w:lang w:val="ru-RU"/>
        </w:rPr>
      </w:pPr>
      <w:r>
        <w:rPr>
          <w:i/>
        </w:rPr>
        <w:t xml:space="preserve">Таблиця </w:t>
      </w:r>
      <w:r>
        <w:rPr>
          <w:i/>
          <w:lang w:val="ru-RU"/>
        </w:rPr>
        <w:t>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566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6514C5" w:rsidRPr="00D9772E" w:rsidTr="007E1109">
        <w:trPr>
          <w:cantSplit/>
        </w:trPr>
        <w:tc>
          <w:tcPr>
            <w:tcW w:w="1702" w:type="dxa"/>
            <w:vMerge w:val="restart"/>
          </w:tcPr>
          <w:p w:rsidR="006514C5" w:rsidRPr="00D9772E" w:rsidRDefault="006514C5" w:rsidP="00E53717">
            <w:r w:rsidRPr="00D9772E">
              <w:t>Вихідні дані</w:t>
            </w:r>
          </w:p>
        </w:tc>
        <w:tc>
          <w:tcPr>
            <w:tcW w:w="709" w:type="dxa"/>
            <w:vMerge w:val="restart"/>
          </w:tcPr>
          <w:p w:rsidR="006514C5" w:rsidRPr="00D9772E" w:rsidRDefault="006514C5" w:rsidP="00D102FE">
            <w:r w:rsidRPr="00D9772E">
              <w:t>Роки</w:t>
            </w:r>
          </w:p>
        </w:tc>
        <w:tc>
          <w:tcPr>
            <w:tcW w:w="7229" w:type="dxa"/>
            <w:gridSpan w:val="10"/>
          </w:tcPr>
          <w:p w:rsidR="006514C5" w:rsidRPr="00D9772E" w:rsidRDefault="006514C5" w:rsidP="00D161A0">
            <w:pPr>
              <w:jc w:val="center"/>
            </w:pPr>
            <w:r w:rsidRPr="00D9772E">
              <w:t>Варіант</w:t>
            </w:r>
          </w:p>
        </w:tc>
      </w:tr>
      <w:tr w:rsidR="006514C5" w:rsidRPr="00D9772E" w:rsidTr="007E1109">
        <w:trPr>
          <w:cantSplit/>
        </w:trPr>
        <w:tc>
          <w:tcPr>
            <w:tcW w:w="1702" w:type="dxa"/>
            <w:vMerge/>
          </w:tcPr>
          <w:p w:rsidR="006514C5" w:rsidRPr="00D9772E" w:rsidRDefault="006514C5" w:rsidP="00E53717"/>
        </w:tc>
        <w:tc>
          <w:tcPr>
            <w:tcW w:w="709" w:type="dxa"/>
            <w:vMerge/>
          </w:tcPr>
          <w:p w:rsidR="006514C5" w:rsidRPr="00D9772E" w:rsidRDefault="006514C5" w:rsidP="00E53717"/>
        </w:tc>
        <w:tc>
          <w:tcPr>
            <w:tcW w:w="566" w:type="dxa"/>
          </w:tcPr>
          <w:p w:rsidR="006514C5" w:rsidRPr="00D9772E" w:rsidRDefault="006514C5" w:rsidP="00E53717">
            <w:r w:rsidRPr="00D9772E">
              <w:t>0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2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3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4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5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6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7</w:t>
            </w:r>
          </w:p>
        </w:tc>
        <w:tc>
          <w:tcPr>
            <w:tcW w:w="850" w:type="dxa"/>
          </w:tcPr>
          <w:p w:rsidR="006514C5" w:rsidRPr="00D9772E" w:rsidRDefault="006514C5" w:rsidP="00E53717">
            <w:r w:rsidRPr="00D9772E">
              <w:t>8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9</w:t>
            </w:r>
          </w:p>
        </w:tc>
      </w:tr>
      <w:tr w:rsidR="006514C5" w:rsidRPr="00D9772E" w:rsidTr="007E1109">
        <w:trPr>
          <w:cantSplit/>
          <w:trHeight w:val="770"/>
        </w:trPr>
        <w:tc>
          <w:tcPr>
            <w:tcW w:w="1702" w:type="dxa"/>
          </w:tcPr>
          <w:p w:rsidR="006514C5" w:rsidRPr="00D9772E" w:rsidRDefault="006514C5" w:rsidP="00E53717">
            <w:r w:rsidRPr="00D9772E">
              <w:t xml:space="preserve">Кількість жителівсела </w:t>
            </w:r>
          </w:p>
          <w:p w:rsidR="006514C5" w:rsidRPr="00D9772E" w:rsidRDefault="006514C5" w:rsidP="00E53717">
            <w:r w:rsidRPr="00D9772E">
              <w:t>(</w:t>
            </w:r>
            <w:r w:rsidRPr="00D9772E">
              <w:rPr>
                <w:lang w:val="en-US"/>
              </w:rPr>
              <w:t>N</w:t>
            </w:r>
            <w:r w:rsidRPr="00D9772E">
              <w:rPr>
                <w:vertAlign w:val="subscript"/>
                <w:lang w:val="en-US"/>
              </w:rPr>
              <w:t>o</w:t>
            </w:r>
            <w:r w:rsidRPr="00D9772E">
              <w:t>), чол.</w:t>
            </w:r>
          </w:p>
        </w:tc>
        <w:tc>
          <w:tcPr>
            <w:tcW w:w="709" w:type="dxa"/>
          </w:tcPr>
          <w:p w:rsidR="006514C5" w:rsidRPr="00D9772E" w:rsidRDefault="006514C5"/>
          <w:p w:rsidR="006514C5" w:rsidRPr="00D9772E" w:rsidRDefault="006514C5">
            <w:r w:rsidRPr="00D9772E">
              <w:t>2008</w:t>
            </w:r>
          </w:p>
          <w:p w:rsidR="006514C5" w:rsidRPr="00D9772E" w:rsidRDefault="006514C5">
            <w:r w:rsidRPr="00D9772E">
              <w:t>2009</w:t>
            </w:r>
          </w:p>
          <w:p w:rsidR="006514C5" w:rsidRPr="00D9772E" w:rsidRDefault="006514C5">
            <w:r w:rsidRPr="00D9772E">
              <w:t>2010</w:t>
            </w:r>
          </w:p>
          <w:p w:rsidR="006514C5" w:rsidRPr="00D9772E" w:rsidRDefault="006514C5" w:rsidP="00D102FE"/>
        </w:tc>
        <w:tc>
          <w:tcPr>
            <w:tcW w:w="566" w:type="dxa"/>
            <w:vAlign w:val="center"/>
          </w:tcPr>
          <w:p w:rsidR="006514C5" w:rsidRPr="00D9772E" w:rsidRDefault="006514C5" w:rsidP="00E53717">
            <w:r w:rsidRPr="00D9772E">
              <w:t>300</w:t>
            </w:r>
          </w:p>
          <w:p w:rsidR="006514C5" w:rsidRPr="00D9772E" w:rsidRDefault="006514C5" w:rsidP="00E53717">
            <w:r w:rsidRPr="00D9772E">
              <w:t>350</w:t>
            </w:r>
          </w:p>
          <w:p w:rsidR="006514C5" w:rsidRPr="00D9772E" w:rsidRDefault="006514C5" w:rsidP="00E53717">
            <w:r w:rsidRPr="00D9772E">
              <w:t>395</w:t>
            </w:r>
          </w:p>
        </w:tc>
        <w:tc>
          <w:tcPr>
            <w:tcW w:w="709" w:type="dxa"/>
            <w:vAlign w:val="center"/>
          </w:tcPr>
          <w:p w:rsidR="006514C5" w:rsidRPr="00D9772E" w:rsidRDefault="006514C5" w:rsidP="00E53717">
            <w:r w:rsidRPr="00D9772E">
              <w:t>500</w:t>
            </w:r>
          </w:p>
          <w:p w:rsidR="006514C5" w:rsidRPr="00D9772E" w:rsidRDefault="006514C5" w:rsidP="00E53717">
            <w:r w:rsidRPr="00D9772E">
              <w:t>455</w:t>
            </w:r>
          </w:p>
          <w:p w:rsidR="006514C5" w:rsidRPr="00D9772E" w:rsidRDefault="006514C5" w:rsidP="00E53717">
            <w:r w:rsidRPr="00D9772E">
              <w:t>478</w:t>
            </w:r>
          </w:p>
        </w:tc>
        <w:tc>
          <w:tcPr>
            <w:tcW w:w="709" w:type="dxa"/>
            <w:vAlign w:val="center"/>
          </w:tcPr>
          <w:p w:rsidR="006514C5" w:rsidRPr="00D9772E" w:rsidRDefault="006514C5" w:rsidP="00E53717">
            <w:r w:rsidRPr="00D9772E">
              <w:t>350</w:t>
            </w:r>
          </w:p>
          <w:p w:rsidR="006514C5" w:rsidRPr="00D9772E" w:rsidRDefault="006514C5" w:rsidP="00E53717">
            <w:r w:rsidRPr="00D9772E">
              <w:t>386</w:t>
            </w:r>
          </w:p>
          <w:p w:rsidR="006514C5" w:rsidRPr="00D9772E" w:rsidRDefault="006514C5" w:rsidP="00E53717">
            <w:r w:rsidRPr="00D9772E">
              <w:t>412</w:t>
            </w:r>
          </w:p>
        </w:tc>
        <w:tc>
          <w:tcPr>
            <w:tcW w:w="709" w:type="dxa"/>
            <w:vAlign w:val="center"/>
          </w:tcPr>
          <w:p w:rsidR="006514C5" w:rsidRPr="00D9772E" w:rsidRDefault="006514C5" w:rsidP="00E53717">
            <w:r w:rsidRPr="00D9772E">
              <w:t>400</w:t>
            </w:r>
          </w:p>
          <w:p w:rsidR="006514C5" w:rsidRPr="00D9772E" w:rsidRDefault="006514C5" w:rsidP="00E53717">
            <w:r w:rsidRPr="00D9772E">
              <w:t>365</w:t>
            </w:r>
          </w:p>
          <w:p w:rsidR="006514C5" w:rsidRPr="00D9772E" w:rsidRDefault="006514C5" w:rsidP="00E53717">
            <w:r w:rsidRPr="00D9772E">
              <w:t>387</w:t>
            </w:r>
          </w:p>
        </w:tc>
        <w:tc>
          <w:tcPr>
            <w:tcW w:w="708" w:type="dxa"/>
            <w:vAlign w:val="center"/>
          </w:tcPr>
          <w:p w:rsidR="006514C5" w:rsidRPr="00D9772E" w:rsidRDefault="006514C5" w:rsidP="00E53717">
            <w:r w:rsidRPr="00D9772E">
              <w:t>450</w:t>
            </w:r>
          </w:p>
          <w:p w:rsidR="006514C5" w:rsidRPr="00D9772E" w:rsidRDefault="006514C5" w:rsidP="00E53717">
            <w:r w:rsidRPr="00D9772E">
              <w:t>512</w:t>
            </w:r>
          </w:p>
          <w:p w:rsidR="006514C5" w:rsidRPr="00D9772E" w:rsidRDefault="006514C5" w:rsidP="00E53717">
            <w:r w:rsidRPr="00D9772E">
              <w:t>492</w:t>
            </w:r>
          </w:p>
        </w:tc>
        <w:tc>
          <w:tcPr>
            <w:tcW w:w="709" w:type="dxa"/>
            <w:vAlign w:val="center"/>
          </w:tcPr>
          <w:p w:rsidR="006514C5" w:rsidRPr="00D9772E" w:rsidRDefault="006514C5" w:rsidP="00E53717">
            <w:r w:rsidRPr="00D9772E">
              <w:t>550</w:t>
            </w:r>
          </w:p>
          <w:p w:rsidR="006514C5" w:rsidRPr="00D9772E" w:rsidRDefault="006514C5" w:rsidP="00E53717">
            <w:r w:rsidRPr="00D9772E">
              <w:t>539</w:t>
            </w:r>
          </w:p>
          <w:p w:rsidR="006514C5" w:rsidRPr="00D9772E" w:rsidRDefault="006514C5" w:rsidP="00E53717">
            <w:r w:rsidRPr="00D9772E">
              <w:t>598</w:t>
            </w:r>
          </w:p>
        </w:tc>
        <w:tc>
          <w:tcPr>
            <w:tcW w:w="709" w:type="dxa"/>
            <w:vAlign w:val="center"/>
          </w:tcPr>
          <w:p w:rsidR="006514C5" w:rsidRPr="00D9772E" w:rsidRDefault="006514C5" w:rsidP="00E53717">
            <w:r w:rsidRPr="00D9772E">
              <w:t>250</w:t>
            </w:r>
          </w:p>
          <w:p w:rsidR="006514C5" w:rsidRPr="00D9772E" w:rsidRDefault="006514C5" w:rsidP="00E53717">
            <w:r w:rsidRPr="00D9772E">
              <w:t>357</w:t>
            </w:r>
          </w:p>
          <w:p w:rsidR="006514C5" w:rsidRPr="00D9772E" w:rsidRDefault="006514C5" w:rsidP="00E53717">
            <w:r w:rsidRPr="00D9772E">
              <w:t>445</w:t>
            </w:r>
          </w:p>
        </w:tc>
        <w:tc>
          <w:tcPr>
            <w:tcW w:w="709" w:type="dxa"/>
            <w:vAlign w:val="center"/>
          </w:tcPr>
          <w:p w:rsidR="006514C5" w:rsidRPr="00D9772E" w:rsidRDefault="006514C5" w:rsidP="00E53717">
            <w:r w:rsidRPr="00D9772E">
              <w:t>200</w:t>
            </w:r>
          </w:p>
          <w:p w:rsidR="006514C5" w:rsidRPr="00D9772E" w:rsidRDefault="006514C5" w:rsidP="00E53717">
            <w:r w:rsidRPr="00D9772E">
              <w:t>256</w:t>
            </w:r>
          </w:p>
          <w:p w:rsidR="006514C5" w:rsidRPr="00D9772E" w:rsidRDefault="006514C5" w:rsidP="00E53717">
            <w:r w:rsidRPr="00D9772E">
              <w:t>337</w:t>
            </w:r>
          </w:p>
        </w:tc>
        <w:tc>
          <w:tcPr>
            <w:tcW w:w="850" w:type="dxa"/>
            <w:vAlign w:val="center"/>
          </w:tcPr>
          <w:p w:rsidR="006514C5" w:rsidRPr="00D9772E" w:rsidRDefault="006514C5" w:rsidP="00E53717">
            <w:r w:rsidRPr="00D9772E">
              <w:t>550</w:t>
            </w:r>
          </w:p>
          <w:p w:rsidR="006514C5" w:rsidRPr="00D9772E" w:rsidRDefault="006514C5" w:rsidP="00E53717">
            <w:r w:rsidRPr="00D9772E">
              <w:t>654</w:t>
            </w:r>
          </w:p>
          <w:p w:rsidR="006514C5" w:rsidRPr="00D9772E" w:rsidRDefault="006514C5" w:rsidP="00E53717">
            <w:r w:rsidRPr="00D9772E">
              <w:t>711</w:t>
            </w:r>
          </w:p>
        </w:tc>
        <w:tc>
          <w:tcPr>
            <w:tcW w:w="851" w:type="dxa"/>
            <w:vAlign w:val="center"/>
          </w:tcPr>
          <w:p w:rsidR="006514C5" w:rsidRPr="00D9772E" w:rsidRDefault="006514C5" w:rsidP="00E53717">
            <w:r w:rsidRPr="00D9772E">
              <w:t>280</w:t>
            </w:r>
          </w:p>
          <w:p w:rsidR="006514C5" w:rsidRPr="00D9772E" w:rsidRDefault="006514C5" w:rsidP="00E53717">
            <w:r w:rsidRPr="00D9772E">
              <w:t>355</w:t>
            </w:r>
          </w:p>
          <w:p w:rsidR="006514C5" w:rsidRPr="00D9772E" w:rsidRDefault="006514C5" w:rsidP="00E53717">
            <w:r w:rsidRPr="00D9772E">
              <w:t>467</w:t>
            </w:r>
          </w:p>
        </w:tc>
      </w:tr>
      <w:tr w:rsidR="006514C5" w:rsidRPr="00D9772E" w:rsidTr="007E1109">
        <w:trPr>
          <w:trHeight w:val="2010"/>
        </w:trPr>
        <w:tc>
          <w:tcPr>
            <w:tcW w:w="1702" w:type="dxa"/>
            <w:vMerge w:val="restart"/>
          </w:tcPr>
          <w:p w:rsidR="006514C5" w:rsidRPr="00D9772E" w:rsidRDefault="006514C5" w:rsidP="00E53717">
            <w:r w:rsidRPr="00D9772E">
              <w:t>Кількість загиблих</w:t>
            </w:r>
          </w:p>
          <w:p w:rsidR="006514C5" w:rsidRPr="00D9772E" w:rsidRDefault="006514C5" w:rsidP="00E53717">
            <w:r w:rsidRPr="00D9772E">
              <w:t>жителів села</w:t>
            </w:r>
          </w:p>
          <w:p w:rsidR="006514C5" w:rsidRPr="00D9772E" w:rsidRDefault="006514C5" w:rsidP="00E53717">
            <w:r w:rsidRPr="00D9772E">
              <w:t>(</w:t>
            </w:r>
            <w:r w:rsidRPr="00D9772E">
              <w:rPr>
                <w:lang w:val="en-US"/>
              </w:rPr>
              <w:t>N</w:t>
            </w:r>
            <w:r w:rsidRPr="00D9772E">
              <w:rPr>
                <w:i/>
                <w:vertAlign w:val="subscript"/>
              </w:rPr>
              <w:t>п</w:t>
            </w:r>
            <w:r w:rsidRPr="00D9772E">
              <w:t>), чол.</w:t>
            </w:r>
          </w:p>
        </w:tc>
        <w:tc>
          <w:tcPr>
            <w:tcW w:w="709" w:type="dxa"/>
          </w:tcPr>
          <w:p w:rsidR="006514C5" w:rsidRPr="00D9772E" w:rsidRDefault="006514C5" w:rsidP="0064242D">
            <w:r w:rsidRPr="00D9772E">
              <w:t>2008</w:t>
            </w:r>
          </w:p>
          <w:p w:rsidR="006514C5" w:rsidRPr="00D9772E" w:rsidRDefault="006514C5" w:rsidP="0064242D">
            <w:r w:rsidRPr="00D9772E">
              <w:t>2009</w:t>
            </w:r>
          </w:p>
          <w:p w:rsidR="006514C5" w:rsidRPr="00D9772E" w:rsidRDefault="006514C5" w:rsidP="0064242D">
            <w:r w:rsidRPr="00D9772E">
              <w:t>2010</w:t>
            </w:r>
          </w:p>
          <w:p w:rsidR="006514C5" w:rsidRPr="00D9772E" w:rsidRDefault="006514C5" w:rsidP="00D102FE"/>
        </w:tc>
        <w:tc>
          <w:tcPr>
            <w:tcW w:w="566" w:type="dxa"/>
          </w:tcPr>
          <w:p w:rsidR="006514C5" w:rsidRPr="00D9772E" w:rsidRDefault="006514C5" w:rsidP="00E53717">
            <w:r w:rsidRPr="00D9772E">
              <w:t>10</w:t>
            </w:r>
          </w:p>
          <w:p w:rsidR="006514C5" w:rsidRPr="00D9772E" w:rsidRDefault="006514C5" w:rsidP="00E53717">
            <w:r w:rsidRPr="00D9772E">
              <w:t>13</w:t>
            </w:r>
          </w:p>
          <w:p w:rsidR="006514C5" w:rsidRPr="00D9772E" w:rsidRDefault="006514C5" w:rsidP="00E53717">
            <w:r w:rsidRPr="00D9772E">
              <w:t>17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17</w:t>
            </w:r>
          </w:p>
          <w:p w:rsidR="006514C5" w:rsidRPr="00D9772E" w:rsidRDefault="006514C5" w:rsidP="00E53717">
            <w:r w:rsidRPr="00D9772E">
              <w:t>15</w:t>
            </w:r>
          </w:p>
          <w:p w:rsidR="006514C5" w:rsidRPr="00D9772E" w:rsidRDefault="006514C5" w:rsidP="00E53717">
            <w:r w:rsidRPr="00D9772E">
              <w:t>20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11</w:t>
            </w:r>
          </w:p>
          <w:p w:rsidR="006514C5" w:rsidRPr="00D9772E" w:rsidRDefault="006514C5" w:rsidP="00E53717">
            <w:r w:rsidRPr="00D9772E">
              <w:t>18</w:t>
            </w:r>
          </w:p>
          <w:p w:rsidR="006514C5" w:rsidRPr="00D9772E" w:rsidRDefault="006514C5" w:rsidP="00E53717">
            <w:r w:rsidRPr="00D9772E">
              <w:t>21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15</w:t>
            </w:r>
          </w:p>
          <w:p w:rsidR="006514C5" w:rsidRPr="00D9772E" w:rsidRDefault="006514C5" w:rsidP="00E53717">
            <w:r w:rsidRPr="00D9772E">
              <w:t>12</w:t>
            </w:r>
          </w:p>
          <w:p w:rsidR="006514C5" w:rsidRPr="00D9772E" w:rsidRDefault="006514C5" w:rsidP="00E53717">
            <w:r w:rsidRPr="00D9772E">
              <w:t>9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14</w:t>
            </w:r>
          </w:p>
          <w:p w:rsidR="006514C5" w:rsidRPr="00D9772E" w:rsidRDefault="006514C5" w:rsidP="00E53717">
            <w:r w:rsidRPr="00D9772E">
              <w:t>19</w:t>
            </w:r>
          </w:p>
          <w:p w:rsidR="006514C5" w:rsidRPr="00D9772E" w:rsidRDefault="006514C5" w:rsidP="00E53717">
            <w:r w:rsidRPr="00D9772E">
              <w:t>15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18</w:t>
            </w:r>
          </w:p>
          <w:p w:rsidR="006514C5" w:rsidRPr="00D9772E" w:rsidRDefault="006514C5" w:rsidP="00E53717">
            <w:r w:rsidRPr="00D9772E">
              <w:t>16</w:t>
            </w:r>
          </w:p>
          <w:p w:rsidR="006514C5" w:rsidRPr="00D9772E" w:rsidRDefault="006514C5" w:rsidP="00E53717">
            <w:r w:rsidRPr="00D9772E">
              <w:t>25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8</w:t>
            </w:r>
          </w:p>
          <w:p w:rsidR="006514C5" w:rsidRPr="00D9772E" w:rsidRDefault="006514C5" w:rsidP="00E53717">
            <w:r w:rsidRPr="00D9772E">
              <w:t>11</w:t>
            </w:r>
          </w:p>
          <w:p w:rsidR="006514C5" w:rsidRPr="00D9772E" w:rsidRDefault="006514C5" w:rsidP="00E53717">
            <w:r w:rsidRPr="00D9772E">
              <w:t>13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6</w:t>
            </w:r>
          </w:p>
          <w:p w:rsidR="006514C5" w:rsidRPr="00D9772E" w:rsidRDefault="006514C5" w:rsidP="00E53717">
            <w:r w:rsidRPr="00D9772E">
              <w:t>17</w:t>
            </w:r>
          </w:p>
          <w:p w:rsidR="006514C5" w:rsidRPr="00D9772E" w:rsidRDefault="006514C5" w:rsidP="00E53717">
            <w:r w:rsidRPr="00D9772E">
              <w:t>15</w:t>
            </w:r>
          </w:p>
        </w:tc>
        <w:tc>
          <w:tcPr>
            <w:tcW w:w="850" w:type="dxa"/>
          </w:tcPr>
          <w:p w:rsidR="006514C5" w:rsidRPr="00D9772E" w:rsidRDefault="006514C5" w:rsidP="00E53717">
            <w:r w:rsidRPr="00D9772E">
              <w:t>16</w:t>
            </w:r>
          </w:p>
          <w:p w:rsidR="006514C5" w:rsidRPr="00D9772E" w:rsidRDefault="006514C5" w:rsidP="00E53717">
            <w:r w:rsidRPr="00D9772E">
              <w:t>32</w:t>
            </w:r>
          </w:p>
          <w:p w:rsidR="006514C5" w:rsidRPr="00D9772E" w:rsidRDefault="006514C5" w:rsidP="00E53717">
            <w:r w:rsidRPr="00D9772E">
              <w:t>41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8</w:t>
            </w:r>
          </w:p>
          <w:p w:rsidR="006514C5" w:rsidRPr="00D9772E" w:rsidRDefault="006514C5" w:rsidP="00E53717">
            <w:r w:rsidRPr="00D9772E">
              <w:t>15</w:t>
            </w:r>
          </w:p>
          <w:p w:rsidR="006514C5" w:rsidRPr="00D9772E" w:rsidRDefault="006514C5" w:rsidP="00E53717">
            <w:r w:rsidRPr="00D9772E">
              <w:t>12</w:t>
            </w:r>
          </w:p>
        </w:tc>
      </w:tr>
      <w:tr w:rsidR="006514C5" w:rsidRPr="00D9772E" w:rsidTr="007E1109">
        <w:trPr>
          <w:trHeight w:val="519"/>
        </w:trPr>
        <w:tc>
          <w:tcPr>
            <w:tcW w:w="1702" w:type="dxa"/>
            <w:vMerge/>
          </w:tcPr>
          <w:p w:rsidR="006514C5" w:rsidRPr="00D9772E" w:rsidRDefault="006514C5" w:rsidP="00E53717"/>
        </w:tc>
        <w:tc>
          <w:tcPr>
            <w:tcW w:w="709" w:type="dxa"/>
          </w:tcPr>
          <w:p w:rsidR="006514C5" w:rsidRPr="00D9772E" w:rsidRDefault="006514C5" w:rsidP="007E1109">
            <w:pPr>
              <w:ind w:left="-108" w:right="-108"/>
            </w:pPr>
            <w:r w:rsidRPr="00D9772E">
              <w:t>всього</w:t>
            </w:r>
          </w:p>
        </w:tc>
        <w:tc>
          <w:tcPr>
            <w:tcW w:w="566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</w:tr>
      <w:tr w:rsidR="006514C5" w:rsidRPr="00D9772E" w:rsidTr="007E1109">
        <w:trPr>
          <w:trHeight w:val="1665"/>
        </w:trPr>
        <w:tc>
          <w:tcPr>
            <w:tcW w:w="1702" w:type="dxa"/>
            <w:vMerge w:val="restart"/>
          </w:tcPr>
          <w:p w:rsidR="006514C5" w:rsidRPr="00D9772E" w:rsidRDefault="006514C5" w:rsidP="0064242D">
            <w:r w:rsidRPr="00D9772E">
              <w:t>Кількість постраждалих від нещасного випадку(</w:t>
            </w:r>
            <w:r w:rsidRPr="00D9772E">
              <w:rPr>
                <w:lang w:val="en-US"/>
              </w:rPr>
              <w:t>N</w:t>
            </w:r>
            <w:r w:rsidRPr="00D9772E">
              <w:rPr>
                <w:vertAlign w:val="subscript"/>
              </w:rPr>
              <w:t>тр</w:t>
            </w:r>
            <w:r w:rsidRPr="00D9772E">
              <w:t>), чол.</w:t>
            </w:r>
          </w:p>
        </w:tc>
        <w:tc>
          <w:tcPr>
            <w:tcW w:w="709" w:type="dxa"/>
          </w:tcPr>
          <w:p w:rsidR="006514C5" w:rsidRPr="00D9772E" w:rsidRDefault="006514C5" w:rsidP="0064242D">
            <w:r w:rsidRPr="00D9772E">
              <w:t>2008</w:t>
            </w:r>
          </w:p>
          <w:p w:rsidR="006514C5" w:rsidRPr="00D9772E" w:rsidRDefault="006514C5" w:rsidP="0064242D">
            <w:r w:rsidRPr="00D9772E">
              <w:t>2009</w:t>
            </w:r>
          </w:p>
          <w:p w:rsidR="006514C5" w:rsidRPr="00D9772E" w:rsidRDefault="006514C5" w:rsidP="0064242D">
            <w:r w:rsidRPr="00D9772E">
              <w:t>2010</w:t>
            </w:r>
          </w:p>
        </w:tc>
        <w:tc>
          <w:tcPr>
            <w:tcW w:w="566" w:type="dxa"/>
          </w:tcPr>
          <w:p w:rsidR="006514C5" w:rsidRPr="00D9772E" w:rsidRDefault="006514C5" w:rsidP="00E53717">
            <w:r w:rsidRPr="00D9772E">
              <w:t>112</w:t>
            </w:r>
          </w:p>
          <w:p w:rsidR="006514C5" w:rsidRPr="00D9772E" w:rsidRDefault="006514C5" w:rsidP="00E53717">
            <w:r w:rsidRPr="00D9772E">
              <w:t>49</w:t>
            </w:r>
          </w:p>
          <w:p w:rsidR="006514C5" w:rsidRPr="00D9772E" w:rsidRDefault="006514C5" w:rsidP="00E53717">
            <w:r w:rsidRPr="00D9772E">
              <w:t>187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54</w:t>
            </w:r>
          </w:p>
          <w:p w:rsidR="006514C5" w:rsidRPr="00D9772E" w:rsidRDefault="006514C5" w:rsidP="00E53717">
            <w:r w:rsidRPr="00D9772E">
              <w:t>124</w:t>
            </w:r>
          </w:p>
          <w:p w:rsidR="006514C5" w:rsidRPr="00D9772E" w:rsidRDefault="006514C5" w:rsidP="00E53717">
            <w:r w:rsidRPr="00D9772E">
              <w:t>175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35</w:t>
            </w:r>
          </w:p>
          <w:p w:rsidR="006514C5" w:rsidRPr="00D9772E" w:rsidRDefault="006514C5" w:rsidP="00E53717">
            <w:r w:rsidRPr="00D9772E">
              <w:t>16</w:t>
            </w:r>
          </w:p>
          <w:p w:rsidR="006514C5" w:rsidRPr="00D9772E" w:rsidRDefault="006514C5" w:rsidP="00E53717">
            <w:r w:rsidRPr="00D9772E">
              <w:t>123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58</w:t>
            </w:r>
          </w:p>
          <w:p w:rsidR="006514C5" w:rsidRPr="00D9772E" w:rsidRDefault="006514C5" w:rsidP="00E53717">
            <w:r w:rsidRPr="00D9772E">
              <w:t>67</w:t>
            </w:r>
          </w:p>
          <w:p w:rsidR="006514C5" w:rsidRPr="00D9772E" w:rsidRDefault="006514C5" w:rsidP="00E53717">
            <w:r w:rsidRPr="00D9772E">
              <w:t>94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62</w:t>
            </w:r>
          </w:p>
          <w:p w:rsidR="006514C5" w:rsidRPr="00D9772E" w:rsidRDefault="006514C5" w:rsidP="00E53717">
            <w:r w:rsidRPr="00D9772E">
              <w:t>75</w:t>
            </w:r>
          </w:p>
          <w:p w:rsidR="006514C5" w:rsidRPr="00D9772E" w:rsidRDefault="006514C5" w:rsidP="00E53717">
            <w:r w:rsidRPr="00D9772E">
              <w:t>84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111</w:t>
            </w:r>
          </w:p>
          <w:p w:rsidR="006514C5" w:rsidRPr="00D9772E" w:rsidRDefault="006514C5" w:rsidP="00E53717">
            <w:r w:rsidRPr="00D9772E">
              <w:t>131</w:t>
            </w:r>
          </w:p>
          <w:p w:rsidR="006514C5" w:rsidRPr="00D9772E" w:rsidRDefault="006514C5" w:rsidP="00E53717">
            <w:r w:rsidRPr="00D9772E">
              <w:t>153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61</w:t>
            </w:r>
          </w:p>
          <w:p w:rsidR="006514C5" w:rsidRPr="00D9772E" w:rsidRDefault="006514C5" w:rsidP="00E53717">
            <w:r w:rsidRPr="00D9772E">
              <w:t>54</w:t>
            </w:r>
          </w:p>
          <w:p w:rsidR="006514C5" w:rsidRPr="00D9772E" w:rsidRDefault="006514C5" w:rsidP="00E53717">
            <w:r w:rsidRPr="00D9772E">
              <w:t>49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28</w:t>
            </w:r>
          </w:p>
          <w:p w:rsidR="006514C5" w:rsidRPr="00D9772E" w:rsidRDefault="006514C5" w:rsidP="00E53717">
            <w:r w:rsidRPr="00D9772E">
              <w:t>35</w:t>
            </w:r>
          </w:p>
          <w:p w:rsidR="006514C5" w:rsidRPr="00D9772E" w:rsidRDefault="006514C5" w:rsidP="00E53717">
            <w:r w:rsidRPr="00D9772E">
              <w:t>41</w:t>
            </w:r>
          </w:p>
        </w:tc>
        <w:tc>
          <w:tcPr>
            <w:tcW w:w="850" w:type="dxa"/>
          </w:tcPr>
          <w:p w:rsidR="006514C5" w:rsidRPr="00D9772E" w:rsidRDefault="006514C5" w:rsidP="00E53717">
            <w:r w:rsidRPr="00D9772E">
              <w:t>169</w:t>
            </w:r>
          </w:p>
          <w:p w:rsidR="006514C5" w:rsidRPr="00D9772E" w:rsidRDefault="006514C5" w:rsidP="00E53717">
            <w:r w:rsidRPr="00D9772E">
              <w:t>136</w:t>
            </w:r>
          </w:p>
          <w:p w:rsidR="006514C5" w:rsidRPr="00D9772E" w:rsidRDefault="006514C5" w:rsidP="00E53717">
            <w:r w:rsidRPr="00D9772E">
              <w:t>201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18</w:t>
            </w:r>
          </w:p>
          <w:p w:rsidR="006514C5" w:rsidRPr="00D9772E" w:rsidRDefault="006514C5" w:rsidP="00E53717">
            <w:r w:rsidRPr="00D9772E">
              <w:t>62</w:t>
            </w:r>
          </w:p>
          <w:p w:rsidR="006514C5" w:rsidRPr="00D9772E" w:rsidRDefault="006514C5" w:rsidP="00E53717">
            <w:r w:rsidRPr="00D9772E">
              <w:t>38</w:t>
            </w:r>
          </w:p>
        </w:tc>
      </w:tr>
      <w:tr w:rsidR="006514C5" w:rsidRPr="00D9772E" w:rsidTr="007E1109">
        <w:trPr>
          <w:trHeight w:val="360"/>
        </w:trPr>
        <w:tc>
          <w:tcPr>
            <w:tcW w:w="1702" w:type="dxa"/>
            <w:vMerge/>
          </w:tcPr>
          <w:p w:rsidR="006514C5" w:rsidRPr="00D9772E" w:rsidRDefault="006514C5" w:rsidP="0064242D"/>
        </w:tc>
        <w:tc>
          <w:tcPr>
            <w:tcW w:w="709" w:type="dxa"/>
          </w:tcPr>
          <w:p w:rsidR="006514C5" w:rsidRPr="00D9772E" w:rsidRDefault="006514C5" w:rsidP="007E1109">
            <w:pPr>
              <w:ind w:left="-108" w:right="-250"/>
            </w:pPr>
            <w:r w:rsidRPr="00D9772E">
              <w:t>всього</w:t>
            </w:r>
          </w:p>
        </w:tc>
        <w:tc>
          <w:tcPr>
            <w:tcW w:w="566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-</w:t>
            </w:r>
          </w:p>
        </w:tc>
      </w:tr>
      <w:tr w:rsidR="006514C5" w:rsidRPr="00D9772E" w:rsidTr="00287D36">
        <w:trPr>
          <w:trHeight w:val="1815"/>
        </w:trPr>
        <w:tc>
          <w:tcPr>
            <w:tcW w:w="1702" w:type="dxa"/>
          </w:tcPr>
          <w:p w:rsidR="006514C5" w:rsidRPr="00D9772E" w:rsidRDefault="006514C5" w:rsidP="00E53717">
            <w:r w:rsidRPr="00D9772E">
              <w:t>Кількість тижнів, коли мешканець села виїжджає на відпочинок (</w:t>
            </w:r>
            <w:r w:rsidRPr="00D9772E">
              <w:rPr>
                <w:lang w:val="en-US"/>
              </w:rPr>
              <w:t>n</w:t>
            </w:r>
            <w:r w:rsidRPr="00D9772E">
              <w:rPr>
                <w:vertAlign w:val="subscript"/>
              </w:rPr>
              <w:t>1</w:t>
            </w:r>
            <w:r w:rsidRPr="00D9772E">
              <w:t>)</w:t>
            </w:r>
          </w:p>
        </w:tc>
        <w:tc>
          <w:tcPr>
            <w:tcW w:w="709" w:type="dxa"/>
          </w:tcPr>
          <w:p w:rsidR="006514C5" w:rsidRPr="00D9772E" w:rsidRDefault="006514C5" w:rsidP="0064242D">
            <w:r w:rsidRPr="00D9772E">
              <w:t>2008</w:t>
            </w:r>
          </w:p>
          <w:p w:rsidR="006514C5" w:rsidRPr="00D9772E" w:rsidRDefault="006514C5" w:rsidP="0064242D">
            <w:r w:rsidRPr="00D9772E">
              <w:t>2009</w:t>
            </w:r>
          </w:p>
          <w:p w:rsidR="006514C5" w:rsidRPr="00D9772E" w:rsidRDefault="006514C5" w:rsidP="0064242D">
            <w:r w:rsidRPr="00D9772E">
              <w:t>2010</w:t>
            </w:r>
          </w:p>
          <w:p w:rsidR="006514C5" w:rsidRPr="00D9772E" w:rsidRDefault="006514C5" w:rsidP="00D102FE"/>
        </w:tc>
        <w:tc>
          <w:tcPr>
            <w:tcW w:w="566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5</w:t>
            </w:r>
          </w:p>
          <w:p w:rsidR="006514C5" w:rsidRPr="00D9772E" w:rsidRDefault="006514C5" w:rsidP="00E53717">
            <w:r w:rsidRPr="00D9772E">
              <w:t>6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7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6</w:t>
            </w:r>
          </w:p>
          <w:p w:rsidR="006514C5" w:rsidRPr="00D9772E" w:rsidRDefault="006514C5" w:rsidP="00E53717">
            <w:r w:rsidRPr="00D9772E">
              <w:t>8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7</w:t>
            </w:r>
          </w:p>
          <w:p w:rsidR="006514C5" w:rsidRPr="00D9772E" w:rsidRDefault="006514C5" w:rsidP="00E53717">
            <w:r w:rsidRPr="00D9772E">
              <w:t>5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2</w:t>
            </w:r>
          </w:p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6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8</w:t>
            </w:r>
          </w:p>
          <w:p w:rsidR="006514C5" w:rsidRPr="00D9772E" w:rsidRDefault="006514C5" w:rsidP="00E53717">
            <w:r w:rsidRPr="00D9772E">
              <w:t>5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7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2</w:t>
            </w:r>
          </w:p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8</w:t>
            </w:r>
          </w:p>
        </w:tc>
        <w:tc>
          <w:tcPr>
            <w:tcW w:w="850" w:type="dxa"/>
          </w:tcPr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7</w:t>
            </w:r>
          </w:p>
          <w:p w:rsidR="006514C5" w:rsidRPr="00D9772E" w:rsidRDefault="006514C5" w:rsidP="00E53717">
            <w:r w:rsidRPr="00D9772E">
              <w:t>5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6</w:t>
            </w:r>
          </w:p>
          <w:p w:rsidR="006514C5" w:rsidRPr="00D9772E" w:rsidRDefault="006514C5" w:rsidP="00E53717">
            <w:r w:rsidRPr="00D9772E">
              <w:t>3</w:t>
            </w:r>
          </w:p>
        </w:tc>
      </w:tr>
      <w:tr w:rsidR="006514C5" w:rsidRPr="00D9772E" w:rsidTr="007E1109">
        <w:trPr>
          <w:trHeight w:val="1290"/>
        </w:trPr>
        <w:tc>
          <w:tcPr>
            <w:tcW w:w="1702" w:type="dxa"/>
          </w:tcPr>
          <w:p w:rsidR="006514C5" w:rsidRPr="00D9772E" w:rsidRDefault="006514C5" w:rsidP="00ED062B">
            <w:r w:rsidRPr="00D9772E">
              <w:t>Кількість тижнів, коли мешканець села проводить у відрядженнях (</w:t>
            </w:r>
            <w:r w:rsidRPr="00D9772E">
              <w:rPr>
                <w:lang w:val="en-US"/>
              </w:rPr>
              <w:t>n</w:t>
            </w:r>
            <w:r w:rsidRPr="00D9772E">
              <w:rPr>
                <w:vertAlign w:val="subscript"/>
              </w:rPr>
              <w:t>2</w:t>
            </w:r>
            <w:r w:rsidRPr="00D9772E">
              <w:t>)</w:t>
            </w:r>
          </w:p>
        </w:tc>
        <w:tc>
          <w:tcPr>
            <w:tcW w:w="709" w:type="dxa"/>
          </w:tcPr>
          <w:p w:rsidR="006514C5" w:rsidRPr="00D9772E" w:rsidRDefault="006514C5" w:rsidP="00B07195">
            <w:r w:rsidRPr="00D9772E">
              <w:t>2008</w:t>
            </w:r>
          </w:p>
          <w:p w:rsidR="006514C5" w:rsidRPr="00D9772E" w:rsidRDefault="006514C5" w:rsidP="00B07195">
            <w:r w:rsidRPr="00D9772E">
              <w:t>2009</w:t>
            </w:r>
          </w:p>
          <w:p w:rsidR="006514C5" w:rsidRPr="00D9772E" w:rsidRDefault="006514C5" w:rsidP="00B07195">
            <w:r w:rsidRPr="00D9772E">
              <w:t>2010</w:t>
            </w:r>
          </w:p>
          <w:p w:rsidR="006514C5" w:rsidRPr="00D9772E" w:rsidRDefault="006514C5" w:rsidP="00D102FE"/>
        </w:tc>
        <w:tc>
          <w:tcPr>
            <w:tcW w:w="566" w:type="dxa"/>
          </w:tcPr>
          <w:p w:rsidR="006514C5" w:rsidRPr="00D9772E" w:rsidRDefault="006514C5" w:rsidP="00E53717">
            <w:r w:rsidRPr="00D9772E">
              <w:t>5</w:t>
            </w:r>
          </w:p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3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2</w:t>
            </w:r>
          </w:p>
          <w:p w:rsidR="006514C5" w:rsidRPr="00D9772E" w:rsidRDefault="006514C5" w:rsidP="00E53717">
            <w:r w:rsidRPr="00D9772E">
              <w:t>1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6</w:t>
            </w:r>
          </w:p>
          <w:p w:rsidR="006514C5" w:rsidRPr="00D9772E" w:rsidRDefault="006514C5" w:rsidP="00E53717">
            <w:r w:rsidRPr="00D9772E">
              <w:t>4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2</w:t>
            </w:r>
          </w:p>
          <w:p w:rsidR="006514C5" w:rsidRPr="00D9772E" w:rsidRDefault="006514C5" w:rsidP="00E53717">
            <w:r w:rsidRPr="00D9772E">
              <w:t>5</w:t>
            </w:r>
          </w:p>
        </w:tc>
        <w:tc>
          <w:tcPr>
            <w:tcW w:w="708" w:type="dxa"/>
          </w:tcPr>
          <w:p w:rsidR="006514C5" w:rsidRPr="00D9772E" w:rsidRDefault="006514C5" w:rsidP="00E53717">
            <w:r w:rsidRPr="00D9772E">
              <w:t>7</w:t>
            </w:r>
          </w:p>
          <w:p w:rsidR="006514C5" w:rsidRPr="00D9772E" w:rsidRDefault="006514C5" w:rsidP="00E53717">
            <w:r w:rsidRPr="00D9772E">
              <w:t>6</w:t>
            </w:r>
          </w:p>
          <w:p w:rsidR="006514C5" w:rsidRPr="00D9772E" w:rsidRDefault="006514C5" w:rsidP="00E53717">
            <w:r w:rsidRPr="00D9772E">
              <w:t>3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8</w:t>
            </w:r>
          </w:p>
          <w:p w:rsidR="006514C5" w:rsidRPr="00D9772E" w:rsidRDefault="006514C5" w:rsidP="00E53717">
            <w:r w:rsidRPr="00D9772E">
              <w:t>9</w:t>
            </w:r>
          </w:p>
          <w:p w:rsidR="006514C5" w:rsidRPr="00D9772E" w:rsidRDefault="006514C5" w:rsidP="00E53717">
            <w:r w:rsidRPr="00D9772E">
              <w:t>7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10</w:t>
            </w:r>
          </w:p>
          <w:p w:rsidR="006514C5" w:rsidRPr="00D9772E" w:rsidRDefault="006514C5" w:rsidP="00E53717">
            <w:r w:rsidRPr="00D9772E">
              <w:t>6</w:t>
            </w:r>
          </w:p>
          <w:p w:rsidR="006514C5" w:rsidRPr="00D9772E" w:rsidRDefault="006514C5" w:rsidP="00E53717">
            <w:r w:rsidRPr="00D9772E">
              <w:t>2</w:t>
            </w:r>
          </w:p>
        </w:tc>
        <w:tc>
          <w:tcPr>
            <w:tcW w:w="709" w:type="dxa"/>
          </w:tcPr>
          <w:p w:rsidR="006514C5" w:rsidRPr="00D9772E" w:rsidRDefault="006514C5" w:rsidP="00E53717">
            <w:r w:rsidRPr="00D9772E">
              <w:t>4</w:t>
            </w:r>
          </w:p>
          <w:p w:rsidR="006514C5" w:rsidRPr="00D9772E" w:rsidRDefault="006514C5" w:rsidP="00E53717">
            <w:r w:rsidRPr="00D9772E">
              <w:t>8</w:t>
            </w:r>
          </w:p>
          <w:p w:rsidR="006514C5" w:rsidRPr="00D9772E" w:rsidRDefault="006514C5" w:rsidP="00E53717">
            <w:r w:rsidRPr="00D9772E">
              <w:t>5</w:t>
            </w:r>
          </w:p>
        </w:tc>
        <w:tc>
          <w:tcPr>
            <w:tcW w:w="850" w:type="dxa"/>
          </w:tcPr>
          <w:p w:rsidR="006514C5" w:rsidRPr="00D9772E" w:rsidRDefault="006514C5" w:rsidP="00E53717">
            <w:r w:rsidRPr="00D9772E">
              <w:t>5</w:t>
            </w:r>
          </w:p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7</w:t>
            </w:r>
          </w:p>
        </w:tc>
        <w:tc>
          <w:tcPr>
            <w:tcW w:w="851" w:type="dxa"/>
          </w:tcPr>
          <w:p w:rsidR="006514C5" w:rsidRPr="00D9772E" w:rsidRDefault="006514C5" w:rsidP="00E53717">
            <w:r w:rsidRPr="00D9772E">
              <w:t>5</w:t>
            </w:r>
          </w:p>
          <w:p w:rsidR="006514C5" w:rsidRPr="00D9772E" w:rsidRDefault="006514C5" w:rsidP="00E53717">
            <w:r w:rsidRPr="00D9772E">
              <w:t>3</w:t>
            </w:r>
          </w:p>
          <w:p w:rsidR="006514C5" w:rsidRPr="00D9772E" w:rsidRDefault="006514C5" w:rsidP="00E53717">
            <w:r w:rsidRPr="00D9772E">
              <w:t>9</w:t>
            </w:r>
          </w:p>
        </w:tc>
      </w:tr>
      <w:tr w:rsidR="006514C5" w:rsidRPr="00D9772E" w:rsidTr="007E1109">
        <w:trPr>
          <w:trHeight w:val="1290"/>
        </w:trPr>
        <w:tc>
          <w:tcPr>
            <w:tcW w:w="1702" w:type="dxa"/>
          </w:tcPr>
          <w:p w:rsidR="006514C5" w:rsidRPr="00D9772E" w:rsidRDefault="006514C5" w:rsidP="00C067C7">
            <w:pPr>
              <w:rPr>
                <w:lang w:val="ru-RU"/>
              </w:rPr>
            </w:pPr>
            <w:r w:rsidRPr="00D9772E">
              <w:t xml:space="preserve">    Кількість днів, коли мешканець села проводить у місті але не на роботі(</w:t>
            </w:r>
            <w:r w:rsidRPr="00D9772E">
              <w:rPr>
                <w:lang w:val="en-US"/>
              </w:rPr>
              <w:t>n</w:t>
            </w:r>
            <w:r w:rsidRPr="00D9772E">
              <w:rPr>
                <w:vertAlign w:val="subscript"/>
              </w:rPr>
              <w:t>3</w:t>
            </w:r>
            <w:r w:rsidRPr="00D9772E">
              <w:t>)</w:t>
            </w:r>
          </w:p>
        </w:tc>
        <w:tc>
          <w:tcPr>
            <w:tcW w:w="709" w:type="dxa"/>
          </w:tcPr>
          <w:p w:rsidR="006514C5" w:rsidRPr="00D9772E" w:rsidRDefault="006514C5" w:rsidP="00A90B60">
            <w:r w:rsidRPr="00D9772E">
              <w:t>2008</w:t>
            </w:r>
          </w:p>
          <w:p w:rsidR="006514C5" w:rsidRPr="00D9772E" w:rsidRDefault="006514C5" w:rsidP="00A90B60">
            <w:r w:rsidRPr="00D9772E">
              <w:t>2009</w:t>
            </w:r>
          </w:p>
          <w:p w:rsidR="006514C5" w:rsidRPr="00D9772E" w:rsidRDefault="006514C5" w:rsidP="00A90B60">
            <w:r w:rsidRPr="00D9772E">
              <w:t>2010</w:t>
            </w:r>
          </w:p>
          <w:p w:rsidR="006514C5" w:rsidRPr="00D9772E" w:rsidRDefault="006514C5">
            <w:pPr>
              <w:rPr>
                <w:lang w:val="ru-RU"/>
              </w:rPr>
            </w:pPr>
          </w:p>
        </w:tc>
        <w:tc>
          <w:tcPr>
            <w:tcW w:w="566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35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14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14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35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21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14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28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42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35</w:t>
            </w:r>
          </w:p>
        </w:tc>
        <w:tc>
          <w:tcPr>
            <w:tcW w:w="708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7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48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56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42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70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63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48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21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56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28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35</w:t>
            </w:r>
          </w:p>
        </w:tc>
        <w:tc>
          <w:tcPr>
            <w:tcW w:w="850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63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42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48</w:t>
            </w:r>
          </w:p>
        </w:tc>
        <w:tc>
          <w:tcPr>
            <w:tcW w:w="851" w:type="dxa"/>
          </w:tcPr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t>70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56</w:t>
            </w:r>
          </w:p>
          <w:p w:rsidR="006514C5" w:rsidRPr="00D9772E" w:rsidRDefault="006514C5" w:rsidP="00E53717">
            <w:pPr>
              <w:rPr>
                <w:lang w:val="en-US"/>
              </w:rPr>
            </w:pPr>
            <w:r w:rsidRPr="00D9772E">
              <w:rPr>
                <w:lang w:val="en-US"/>
              </w:rPr>
              <w:t>14</w:t>
            </w:r>
          </w:p>
        </w:tc>
      </w:tr>
    </w:tbl>
    <w:p w:rsidR="006514C5" w:rsidRDefault="006514C5" w:rsidP="006B29A1"/>
    <w:p w:rsidR="006514C5" w:rsidRDefault="006514C5" w:rsidP="006B29A1">
      <w:pPr>
        <w:rPr>
          <w:b/>
        </w:rPr>
      </w:pPr>
    </w:p>
    <w:p w:rsidR="006514C5" w:rsidRDefault="006514C5" w:rsidP="006B29A1">
      <w:pPr>
        <w:rPr>
          <w:b/>
        </w:rPr>
      </w:pPr>
    </w:p>
    <w:p w:rsidR="006514C5" w:rsidRDefault="006514C5" w:rsidP="003B14C8">
      <w:pPr>
        <w:ind w:left="-1134"/>
        <w:rPr>
          <w:b/>
          <w:lang w:val="en-US"/>
        </w:rPr>
      </w:pPr>
    </w:p>
    <w:p w:rsidR="006514C5" w:rsidRDefault="006514C5" w:rsidP="003B14C8">
      <w:pPr>
        <w:ind w:left="-1134"/>
        <w:rPr>
          <w:b/>
          <w:lang w:val="en-US"/>
        </w:rPr>
      </w:pPr>
    </w:p>
    <w:p w:rsidR="006514C5" w:rsidRDefault="006514C5" w:rsidP="003B14C8">
      <w:pPr>
        <w:ind w:left="-1134"/>
        <w:rPr>
          <w:b/>
          <w:lang w:val="en-US"/>
        </w:rPr>
      </w:pPr>
    </w:p>
    <w:p w:rsidR="006514C5" w:rsidRPr="0031481C" w:rsidRDefault="006514C5" w:rsidP="003B14C8">
      <w:pPr>
        <w:ind w:left="-1134"/>
        <w:rPr>
          <w:b/>
          <w:lang w:val="ru-RU"/>
        </w:rPr>
      </w:pPr>
      <w:r w:rsidRPr="0031481C">
        <w:rPr>
          <w:b/>
        </w:rPr>
        <w:t>При аналізі індивідуального ризику слід враховувати природу не</w:t>
      </w:r>
      <w:r w:rsidRPr="0031481C">
        <w:rPr>
          <w:b/>
        </w:rPr>
        <w:softHyphen/>
        <w:t>щасного випадку, термін часу знаходження в зоні ризику та місце про</w:t>
      </w:r>
      <w:r w:rsidRPr="0031481C">
        <w:rPr>
          <w:b/>
        </w:rPr>
        <w:softHyphen/>
        <w:t>живання того, хто ризикує</w:t>
      </w:r>
      <w:r>
        <w:rPr>
          <w:b/>
        </w:rPr>
        <w:t xml:space="preserve"> (його професію,вік,стать)</w:t>
      </w:r>
      <w:r w:rsidRPr="0031481C">
        <w:rPr>
          <w:b/>
        </w:rPr>
        <w:t>.</w:t>
      </w:r>
    </w:p>
    <w:p w:rsidR="006514C5" w:rsidRPr="0031481C" w:rsidRDefault="006514C5" w:rsidP="003B14C8">
      <w:pPr>
        <w:ind w:left="-1134"/>
        <w:jc w:val="center"/>
        <w:rPr>
          <w:b/>
          <w:lang w:val="ru-RU"/>
        </w:rPr>
      </w:pPr>
      <w:r w:rsidRPr="00B64194">
        <w:rPr>
          <w:b/>
          <w:u w:val="single"/>
        </w:rPr>
        <w:t>Індивідуальний ризик загинути можна визна</w:t>
      </w:r>
      <w:r w:rsidRPr="00B64194">
        <w:rPr>
          <w:b/>
          <w:u w:val="single"/>
        </w:rPr>
        <w:softHyphen/>
        <w:t>чити з виразу:</w:t>
      </w:r>
    </w:p>
    <w:p w:rsidR="006514C5" w:rsidRPr="0031481C" w:rsidRDefault="00731655" w:rsidP="003B14C8">
      <w:pPr>
        <w:ind w:left="-1134"/>
        <w:rPr>
          <w:b/>
          <w:sz w:val="40"/>
          <w:szCs w:val="40"/>
          <w:lang w:val="ru-RU"/>
        </w:rPr>
      </w:pPr>
      <w:r>
        <w:pict>
          <v:shape id="_x0000_i1029" type="#_x0000_t75" style="width:162.15pt;height:49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0FCD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0C0FC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Rn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= 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N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n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в€™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в€™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t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T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в€™&lt;/m:t&gt;&lt;/m:r&gt;&lt;m:sSub&gt;&lt;m:sSubPr&gt;&lt;m:ctrl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N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0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в€™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в€™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m:t&gt;td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w:lang w:val=&quot;RU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sz w:val="24"/>
          <w:szCs w:val="24"/>
        </w:rPr>
        <w:t xml:space="preserve">де </w:t>
      </w:r>
      <w:r w:rsidRPr="0031481C">
        <w:rPr>
          <w:sz w:val="24"/>
          <w:szCs w:val="24"/>
          <w:lang w:val="en-US"/>
        </w:rPr>
        <w:t>N</w:t>
      </w:r>
      <w:r w:rsidRPr="0031481C">
        <w:rPr>
          <w:sz w:val="24"/>
          <w:szCs w:val="24"/>
          <w:vertAlign w:val="subscript"/>
        </w:rPr>
        <w:t>п</w:t>
      </w:r>
      <w:r w:rsidRPr="0031481C">
        <w:rPr>
          <w:sz w:val="24"/>
          <w:szCs w:val="24"/>
        </w:rPr>
        <w:t xml:space="preserve"> — кількість мешканців, що загинули за звітній період</w:t>
      </w:r>
      <w:r w:rsidRPr="004D7CA9">
        <w:rPr>
          <w:sz w:val="24"/>
          <w:szCs w:val="24"/>
        </w:rPr>
        <w:t>(вибрати з таблиці</w:t>
      </w:r>
      <w:r>
        <w:rPr>
          <w:sz w:val="24"/>
          <w:szCs w:val="24"/>
        </w:rPr>
        <w:t xml:space="preserve"> по роках)</w:t>
      </w:r>
      <w:r w:rsidRPr="0031481C">
        <w:rPr>
          <w:sz w:val="24"/>
          <w:szCs w:val="24"/>
        </w:rPr>
        <w:t xml:space="preserve">; </w: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sz w:val="24"/>
          <w:szCs w:val="24"/>
          <w:lang w:val="en-US"/>
        </w:rPr>
        <w:t>d</w:t>
      </w:r>
      <w:r w:rsidRPr="0031481C">
        <w:rPr>
          <w:sz w:val="24"/>
          <w:szCs w:val="24"/>
        </w:rPr>
        <w:t>— кількість тиж</w:t>
      </w:r>
      <w:r w:rsidRPr="0031481C">
        <w:rPr>
          <w:sz w:val="24"/>
          <w:szCs w:val="24"/>
        </w:rPr>
        <w:softHyphen/>
        <w:t xml:space="preserve">нів у році (52); </w: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i/>
          <w:iCs/>
          <w:sz w:val="24"/>
          <w:szCs w:val="24"/>
          <w:lang w:val="en-US"/>
        </w:rPr>
        <w:t>D</w:t>
      </w:r>
      <w:r w:rsidRPr="0031481C">
        <w:rPr>
          <w:sz w:val="24"/>
          <w:szCs w:val="24"/>
        </w:rPr>
        <w:t>— кількість тижнів перебування індивідуума на певній території</w:t>
      </w:r>
      <w:r w:rsidRPr="0031481C">
        <w:rPr>
          <w:sz w:val="24"/>
          <w:szCs w:val="24"/>
          <w:lang w:val="ru-RU"/>
        </w:rPr>
        <w:t xml:space="preserve"> (52-</w:t>
      </w:r>
      <w:r>
        <w:rPr>
          <w:sz w:val="24"/>
          <w:szCs w:val="24"/>
          <w:lang w:val="ru-RU"/>
        </w:rPr>
        <w:t>(</w:t>
      </w:r>
      <w:r w:rsidRPr="0031481C">
        <w:rPr>
          <w:sz w:val="24"/>
          <w:szCs w:val="24"/>
          <w:lang w:val="en-US"/>
        </w:rPr>
        <w:t>n</w:t>
      </w:r>
      <w:r w:rsidRPr="0031481C">
        <w:rPr>
          <w:sz w:val="24"/>
          <w:szCs w:val="24"/>
          <w:vertAlign w:val="subscript"/>
        </w:rPr>
        <w:t>1</w:t>
      </w:r>
      <w:r w:rsidRPr="0031481C">
        <w:rPr>
          <w:sz w:val="24"/>
          <w:szCs w:val="24"/>
          <w:lang w:val="ru-RU"/>
        </w:rPr>
        <w:t xml:space="preserve">- </w:t>
      </w:r>
      <w:r w:rsidRPr="0031481C">
        <w:rPr>
          <w:sz w:val="24"/>
          <w:szCs w:val="24"/>
          <w:lang w:val="en-US"/>
        </w:rPr>
        <w:t>n</w:t>
      </w:r>
      <w:r w:rsidRPr="0031481C">
        <w:rPr>
          <w:sz w:val="24"/>
          <w:szCs w:val="24"/>
          <w:vertAlign w:val="subscript"/>
        </w:rPr>
        <w:t>2</w:t>
      </w:r>
      <w:r w:rsidRPr="0031481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+</w:t>
      </w:r>
      <w:r w:rsidRPr="00A7795E"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3</w:t>
      </w:r>
      <w:r w:rsidRPr="0031481C">
        <w:rPr>
          <w:sz w:val="24"/>
          <w:szCs w:val="24"/>
          <w:vertAlign w:val="subscript"/>
          <w:lang w:val="ru-RU"/>
        </w:rPr>
        <w:t>=</w:t>
      </w:r>
      <w:r w:rsidRPr="0031481C">
        <w:rPr>
          <w:rFonts w:cs="Calibri"/>
          <w:sz w:val="24"/>
          <w:szCs w:val="24"/>
          <w:lang w:val="ru-RU"/>
        </w:rPr>
        <w:t>?</w:t>
      </w:r>
      <w:r w:rsidRPr="00A7795E">
        <w:rPr>
          <w:sz w:val="24"/>
          <w:szCs w:val="24"/>
          <w:lang w:val="ru-RU"/>
        </w:rPr>
        <w:t>)</w:t>
      </w:r>
      <w:r w:rsidRPr="0031481C">
        <w:rPr>
          <w:sz w:val="24"/>
          <w:szCs w:val="24"/>
        </w:rPr>
        <w:t xml:space="preserve">; </w: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sz w:val="24"/>
          <w:szCs w:val="24"/>
          <w:lang w:val="en-US"/>
        </w:rPr>
        <w:t>td</w:t>
      </w:r>
      <w:r w:rsidRPr="0031481C">
        <w:rPr>
          <w:sz w:val="24"/>
          <w:szCs w:val="24"/>
        </w:rPr>
        <w:t>— кількість годин на тиждень</w:t>
      </w:r>
      <w:r w:rsidRPr="0031481C">
        <w:rPr>
          <w:sz w:val="24"/>
          <w:szCs w:val="24"/>
          <w:lang w:val="ru-RU"/>
        </w:rPr>
        <w:t>(24*7=168)</w:t>
      </w:r>
      <w:r w:rsidRPr="0031481C">
        <w:rPr>
          <w:sz w:val="24"/>
          <w:szCs w:val="24"/>
        </w:rPr>
        <w:t>;</w: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sz w:val="24"/>
          <w:szCs w:val="24"/>
          <w:lang w:val="en-US"/>
        </w:rPr>
        <w:t>t</w:t>
      </w:r>
      <w:r w:rsidRPr="0031481C">
        <w:rPr>
          <w:sz w:val="24"/>
          <w:szCs w:val="24"/>
        </w:rPr>
        <w:t>— кількість годин на тиждень, коли індивідуум підлягає небезпеці</w:t>
      </w:r>
      <w:r w:rsidRPr="00A7795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td</w:t>
      </w:r>
      <w:r w:rsidRPr="00A7795E">
        <w:rPr>
          <w:sz w:val="24"/>
          <w:szCs w:val="24"/>
        </w:rPr>
        <w:t>-40)</w:t>
      </w:r>
      <w:r w:rsidRPr="0031481C">
        <w:rPr>
          <w:sz w:val="24"/>
          <w:szCs w:val="24"/>
        </w:rPr>
        <w:t>;</w: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i/>
          <w:iCs/>
          <w:sz w:val="24"/>
          <w:szCs w:val="24"/>
        </w:rPr>
        <w:t xml:space="preserve">Т </w:t>
      </w:r>
      <w:r w:rsidRPr="0031481C">
        <w:rPr>
          <w:sz w:val="24"/>
          <w:szCs w:val="24"/>
        </w:rPr>
        <w:t>— відрізок часу обліку статистичних даних (20</w:t>
      </w:r>
      <w:r>
        <w:rPr>
          <w:sz w:val="24"/>
          <w:szCs w:val="24"/>
        </w:rPr>
        <w:t>)+1+2+3</w:t>
      </w:r>
      <w:r w:rsidRPr="0031481C">
        <w:rPr>
          <w:sz w:val="24"/>
          <w:szCs w:val="24"/>
        </w:rPr>
        <w:t xml:space="preserve">); </w:t>
      </w:r>
    </w:p>
    <w:p w:rsidR="006514C5" w:rsidRPr="0031481C" w:rsidRDefault="006514C5" w:rsidP="003B14C8">
      <w:pPr>
        <w:ind w:left="-1134"/>
        <w:rPr>
          <w:sz w:val="24"/>
          <w:szCs w:val="24"/>
        </w:rPr>
      </w:pPr>
      <w:r w:rsidRPr="0031481C">
        <w:rPr>
          <w:sz w:val="24"/>
          <w:szCs w:val="24"/>
          <w:lang w:val="en-US"/>
        </w:rPr>
        <w:t>N</w:t>
      </w:r>
      <w:r w:rsidRPr="0031481C">
        <w:rPr>
          <w:sz w:val="24"/>
          <w:szCs w:val="24"/>
          <w:vertAlign w:val="subscript"/>
        </w:rPr>
        <w:t>о</w:t>
      </w:r>
      <w:r w:rsidRPr="0031481C">
        <w:rPr>
          <w:sz w:val="24"/>
          <w:szCs w:val="24"/>
        </w:rPr>
        <w:t xml:space="preserve"> — кількість мешканців, що проживають на території разом з індивідуумом за </w:t>
      </w:r>
      <w:r w:rsidRPr="003B14C8">
        <w:rPr>
          <w:sz w:val="24"/>
          <w:szCs w:val="24"/>
        </w:rPr>
        <w:t xml:space="preserve">звітній </w:t>
      </w:r>
      <w:r w:rsidRPr="0031481C">
        <w:rPr>
          <w:sz w:val="24"/>
          <w:szCs w:val="24"/>
        </w:rPr>
        <w:t>період.</w:t>
      </w:r>
    </w:p>
    <w:p w:rsidR="006514C5" w:rsidRPr="00B64194" w:rsidRDefault="006514C5" w:rsidP="003B14C8">
      <w:pPr>
        <w:ind w:left="-1134"/>
        <w:rPr>
          <w:b/>
          <w:u w:val="single"/>
        </w:rPr>
      </w:pPr>
      <w:r w:rsidRPr="00B64194">
        <w:rPr>
          <w:b/>
          <w:u w:val="single"/>
        </w:rPr>
        <w:t>Індивідуальний ризик стати жертвою нещасного випадку будь-якого ступеня тяжкості можна визначити для індивідуума з виразу:</w:t>
      </w:r>
    </w:p>
    <w:p w:rsidR="006514C5" w:rsidRPr="0031481C" w:rsidRDefault="006514C5" w:rsidP="003B14C8">
      <w:pPr>
        <w:ind w:left="-1134"/>
        <w:rPr>
          <w:b/>
          <w:sz w:val="36"/>
          <w:szCs w:val="36"/>
        </w:rPr>
      </w:pPr>
    </w:p>
    <w:p w:rsidR="006514C5" w:rsidRPr="0031481C" w:rsidRDefault="006514C5" w:rsidP="004D7CA9">
      <w:pPr>
        <w:ind w:left="-1134"/>
        <w:rPr>
          <w:sz w:val="24"/>
          <w:szCs w:val="24"/>
        </w:rPr>
      </w:pPr>
      <w:r w:rsidRPr="0031481C">
        <w:rPr>
          <w:sz w:val="24"/>
          <w:szCs w:val="24"/>
        </w:rPr>
        <w:t>де N</w:t>
      </w:r>
      <w:r w:rsidRPr="0031481C">
        <w:rPr>
          <w:sz w:val="24"/>
          <w:szCs w:val="24"/>
          <w:vertAlign w:val="subscript"/>
        </w:rPr>
        <w:t>тр</w:t>
      </w:r>
      <w:r w:rsidRPr="0031481C">
        <w:rPr>
          <w:sz w:val="24"/>
          <w:szCs w:val="24"/>
        </w:rPr>
        <w:t xml:space="preserve"> – кількість травмованих мешканців за звітній період (вибрати з таблиці з рядка всього згідно варіанту)</w:t>
      </w:r>
      <w:r w:rsidRPr="00D9772E">
        <w:rPr>
          <w:sz w:val="24"/>
          <w:szCs w:val="24"/>
        </w:rPr>
        <w:fldChar w:fldCharType="begin"/>
      </w:r>
      <w:r w:rsidRPr="00D9772E">
        <w:rPr>
          <w:sz w:val="24"/>
          <w:szCs w:val="24"/>
        </w:rPr>
        <w:instrText xml:space="preserve"> QUOTE </w:instrText>
      </w:r>
      <w:r w:rsidR="00731655">
        <w:pict>
          <v:shape id="_x0000_i1030" type="#_x0000_t75" style="width:59.05pt;height:66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703E4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E703E4&quot;&gt;&lt;m:oMathPara&gt;&lt;m:oMath&gt;&lt;m:r&gt;&lt;w:rPr&gt;&lt;w:rFonts w:ascii=&quot;Cambria Math&quot; w:h-ansi=&quot;Cambria Math&quot;/&gt;&lt;wx:font wx:val=&quot;Cambria Math&quot;/&gt;&lt;w:i/&gt;&lt;w:sz w:val=&quot;40&quot;/&gt;&lt;w:sz-cs w:val=&quot;40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9772E">
        <w:rPr>
          <w:sz w:val="24"/>
          <w:szCs w:val="24"/>
        </w:rPr>
        <w:instrText xml:space="preserve"> </w:instrText>
      </w:r>
      <w:r w:rsidRPr="00D9772E">
        <w:rPr>
          <w:sz w:val="24"/>
          <w:szCs w:val="24"/>
        </w:rPr>
        <w:fldChar w:fldCharType="separate"/>
      </w:r>
      <w:r w:rsidR="00731655">
        <w:pict>
          <v:shape id="_x0000_i1031" type="#_x0000_t75" style="width:59.05pt;height:66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3717&quot;/&gt;&lt;wsp:rsid wsp:val=&quot;00077E68&quot;/&gt;&lt;wsp:rsid wsp:val=&quot;000B59E5&quot;/&gt;&lt;wsp:rsid wsp:val=&quot;000C19D0&quot;/&gt;&lt;wsp:rsid wsp:val=&quot;000D38C3&quot;/&gt;&lt;wsp:rsid wsp:val=&quot;001301A6&quot;/&gt;&lt;wsp:rsid wsp:val=&quot;00221FA4&quot;/&gt;&lt;wsp:rsid wsp:val=&quot;00287D36&quot;/&gt;&lt;wsp:rsid wsp:val=&quot;002E0018&quot;/&gt;&lt;wsp:rsid wsp:val=&quot;0031481C&quot;/&gt;&lt;wsp:rsid wsp:val=&quot;00347CA1&quot;/&gt;&lt;wsp:rsid wsp:val=&quot;003B14C8&quot;/&gt;&lt;wsp:rsid wsp:val=&quot;003B1BBD&quot;/&gt;&lt;wsp:rsid wsp:val=&quot;004248FA&quot;/&gt;&lt;wsp:rsid wsp:val=&quot;00482562&quot;/&gt;&lt;wsp:rsid wsp:val=&quot;004C0318&quot;/&gt;&lt;wsp:rsid wsp:val=&quot;004D7CA9&quot;/&gt;&lt;wsp:rsid wsp:val=&quot;005278CA&quot;/&gt;&lt;wsp:rsid wsp:val=&quot;005947F1&quot;/&gt;&lt;wsp:rsid wsp:val=&quot;005E6A18&quot;/&gt;&lt;wsp:rsid wsp:val=&quot;0064242D&quot;/&gt;&lt;wsp:rsid wsp:val=&quot;006B29A1&quot;/&gt;&lt;wsp:rsid wsp:val=&quot;006E1AC5&quot;/&gt;&lt;wsp:rsid wsp:val=&quot;00716190&quot;/&gt;&lt;wsp:rsid wsp:val=&quot;007327D7&quot;/&gt;&lt;wsp:rsid wsp:val=&quot;0073683F&quot;/&gt;&lt;wsp:rsid wsp:val=&quot;00741E2A&quot;/&gt;&lt;wsp:rsid wsp:val=&quot;007D71E9&quot;/&gt;&lt;wsp:rsid wsp:val=&quot;007E1109&quot;/&gt;&lt;wsp:rsid wsp:val=&quot;007F37C5&quot;/&gt;&lt;wsp:rsid wsp:val=&quot;008855E3&quot;/&gt;&lt;wsp:rsid wsp:val=&quot;009A37A3&quot;/&gt;&lt;wsp:rsid wsp:val=&quot;009D42C2&quot;/&gt;&lt;wsp:rsid wsp:val=&quot;00A316A2&quot;/&gt;&lt;wsp:rsid wsp:val=&quot;00A5710F&quot;/&gt;&lt;wsp:rsid wsp:val=&quot;00A7795E&quot;/&gt;&lt;wsp:rsid wsp:val=&quot;00A90B60&quot;/&gt;&lt;wsp:rsid wsp:val=&quot;00AA023B&quot;/&gt;&lt;wsp:rsid wsp:val=&quot;00B0098E&quot;/&gt;&lt;wsp:rsid wsp:val=&quot;00B047FB&quot;/&gt;&lt;wsp:rsid wsp:val=&quot;00B07195&quot;/&gt;&lt;wsp:rsid wsp:val=&quot;00B64194&quot;/&gt;&lt;wsp:rsid wsp:val=&quot;00B76AA6&quot;/&gt;&lt;wsp:rsid wsp:val=&quot;00B76F48&quot;/&gt;&lt;wsp:rsid wsp:val=&quot;00C05A09&quot;/&gt;&lt;wsp:rsid wsp:val=&quot;00C067C7&quot;/&gt;&lt;wsp:rsid wsp:val=&quot;00C62915&quot;/&gt;&lt;wsp:rsid wsp:val=&quot;00C77CD3&quot;/&gt;&lt;wsp:rsid wsp:val=&quot;00D102FE&quot;/&gt;&lt;wsp:rsid wsp:val=&quot;00D161A0&quot;/&gt;&lt;wsp:rsid wsp:val=&quot;00D2122A&quot;/&gt;&lt;wsp:rsid wsp:val=&quot;00D9772E&quot;/&gt;&lt;wsp:rsid wsp:val=&quot;00E07828&quot;/&gt;&lt;wsp:rsid wsp:val=&quot;00E21424&quot;/&gt;&lt;wsp:rsid wsp:val=&quot;00E53717&quot;/&gt;&lt;wsp:rsid wsp:val=&quot;00E54578&quot;/&gt;&lt;wsp:rsid wsp:val=&quot;00E703E4&quot;/&gt;&lt;wsp:rsid wsp:val=&quot;00EC7AAD&quot;/&gt;&lt;wsp:rsid wsp:val=&quot;00ED062B&quot;/&gt;&lt;wsp:rsid wsp:val=&quot;00F43452&quot;/&gt;&lt;wsp:rsid wsp:val=&quot;00F47A76&quot;/&gt;&lt;wsp:rsid wsp:val=&quot;00F67443&quot;/&gt;&lt;wsp:rsid wsp:val=&quot;00F82361&quot;/&gt;&lt;wsp:rsid wsp:val=&quot;00FA2F2C&quot;/&gt;&lt;wsp:rsid wsp:val=&quot;00FD24FF&quot;/&gt;&lt;wsp:rsid wsp:val=&quot;00FF064C&quot;/&gt;&lt;wsp:rsid wsp:val=&quot;00FF2425&quot;/&gt;&lt;/wsp:rsids&gt;&lt;/w:docPr&gt;&lt;w:body&gt;&lt;w:p wsp:rsidR=&quot;00000000&quot; wsp:rsidRDefault=&quot;00E703E4&quot;&gt;&lt;m:oMathPara&gt;&lt;m:oMath&gt;&lt;m:r&gt;&lt;w:rPr&gt;&lt;w:rFonts w:ascii=&quot;Cambria Math&quot; w:h-ansi=&quot;Cambria Math&quot;/&gt;&lt;wx:font wx:val=&quot;Cambria Math&quot;/&gt;&lt;w:i/&gt;&lt;w:sz w:val=&quot;40&quot;/&gt;&lt;w:sz-cs w:val=&quot;40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9772E">
        <w:rPr>
          <w:sz w:val="24"/>
          <w:szCs w:val="24"/>
        </w:rPr>
        <w:fldChar w:fldCharType="end"/>
      </w:r>
      <w:r w:rsidRPr="004D7CA9">
        <w:rPr>
          <w:sz w:val="24"/>
          <w:szCs w:val="24"/>
        </w:rPr>
        <w:t>— кількість мешканців, що загинули за звітній період(вибрати з таблиці з рядка всього згідноваріанту)</w:t>
      </w:r>
      <w:r>
        <w:rPr>
          <w:sz w:val="24"/>
          <w:szCs w:val="24"/>
        </w:rPr>
        <w:t>.</w:t>
      </w:r>
    </w:p>
    <w:p w:rsidR="006514C5" w:rsidRDefault="006514C5" w:rsidP="003B14C8">
      <w:pPr>
        <w:ind w:left="-1134"/>
        <w:rPr>
          <w:sz w:val="24"/>
          <w:szCs w:val="24"/>
        </w:rPr>
      </w:pPr>
    </w:p>
    <w:p w:rsidR="006514C5" w:rsidRDefault="006514C5" w:rsidP="00077E68"/>
    <w:sectPr w:rsidR="006514C5" w:rsidSect="00A31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55" w:rsidRDefault="00731655" w:rsidP="00731655">
      <w:pPr>
        <w:spacing w:after="0" w:line="240" w:lineRule="auto"/>
      </w:pPr>
      <w:r>
        <w:separator/>
      </w:r>
    </w:p>
  </w:endnote>
  <w:endnote w:type="continuationSeparator" w:id="0">
    <w:p w:rsidR="00731655" w:rsidRDefault="00731655" w:rsidP="0073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5" w:rsidRDefault="007316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5" w:rsidRDefault="007316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5" w:rsidRDefault="00731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55" w:rsidRDefault="00731655" w:rsidP="00731655">
      <w:pPr>
        <w:spacing w:after="0" w:line="240" w:lineRule="auto"/>
      </w:pPr>
      <w:r>
        <w:separator/>
      </w:r>
    </w:p>
  </w:footnote>
  <w:footnote w:type="continuationSeparator" w:id="0">
    <w:p w:rsidR="00731655" w:rsidRDefault="00731655" w:rsidP="0073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5" w:rsidRDefault="007316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5" w:rsidRPr="00731655" w:rsidRDefault="00731655" w:rsidP="00731655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731655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73165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5" w:rsidRDefault="007316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1">
    <w:nsid w:val="33533DBD"/>
    <w:multiLevelType w:val="hybridMultilevel"/>
    <w:tmpl w:val="8EC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B461F"/>
    <w:multiLevelType w:val="singleLevel"/>
    <w:tmpl w:val="06149DB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3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717"/>
    <w:rsid w:val="00077E68"/>
    <w:rsid w:val="000B59E5"/>
    <w:rsid w:val="000C19D0"/>
    <w:rsid w:val="000D38C3"/>
    <w:rsid w:val="001301A6"/>
    <w:rsid w:val="001B6716"/>
    <w:rsid w:val="001B7DA1"/>
    <w:rsid w:val="00221FA4"/>
    <w:rsid w:val="00287D36"/>
    <w:rsid w:val="002E0018"/>
    <w:rsid w:val="0031481C"/>
    <w:rsid w:val="00347CA1"/>
    <w:rsid w:val="003B14C8"/>
    <w:rsid w:val="003B1BBD"/>
    <w:rsid w:val="004248FA"/>
    <w:rsid w:val="00482562"/>
    <w:rsid w:val="004C0318"/>
    <w:rsid w:val="004D7CA9"/>
    <w:rsid w:val="005278CA"/>
    <w:rsid w:val="005947F1"/>
    <w:rsid w:val="005E6A18"/>
    <w:rsid w:val="0064242D"/>
    <w:rsid w:val="006514C5"/>
    <w:rsid w:val="006B29A1"/>
    <w:rsid w:val="006E1AC5"/>
    <w:rsid w:val="00716190"/>
    <w:rsid w:val="00731655"/>
    <w:rsid w:val="007327D7"/>
    <w:rsid w:val="0073683F"/>
    <w:rsid w:val="00741E2A"/>
    <w:rsid w:val="007D71E9"/>
    <w:rsid w:val="007E1109"/>
    <w:rsid w:val="007F37C5"/>
    <w:rsid w:val="008855E3"/>
    <w:rsid w:val="009A37A3"/>
    <w:rsid w:val="009D42C2"/>
    <w:rsid w:val="00A316A2"/>
    <w:rsid w:val="00A5710F"/>
    <w:rsid w:val="00A7795E"/>
    <w:rsid w:val="00A90B60"/>
    <w:rsid w:val="00AA023B"/>
    <w:rsid w:val="00B0098E"/>
    <w:rsid w:val="00B047FB"/>
    <w:rsid w:val="00B07195"/>
    <w:rsid w:val="00B64194"/>
    <w:rsid w:val="00B76AA6"/>
    <w:rsid w:val="00B76F48"/>
    <w:rsid w:val="00C05A09"/>
    <w:rsid w:val="00C067C7"/>
    <w:rsid w:val="00C62915"/>
    <w:rsid w:val="00C77CD3"/>
    <w:rsid w:val="00D102FE"/>
    <w:rsid w:val="00D161A0"/>
    <w:rsid w:val="00D2122A"/>
    <w:rsid w:val="00D9772E"/>
    <w:rsid w:val="00E07828"/>
    <w:rsid w:val="00E21424"/>
    <w:rsid w:val="00E53717"/>
    <w:rsid w:val="00E54578"/>
    <w:rsid w:val="00EC7AAD"/>
    <w:rsid w:val="00ED062B"/>
    <w:rsid w:val="00F43452"/>
    <w:rsid w:val="00F47A76"/>
    <w:rsid w:val="00F67443"/>
    <w:rsid w:val="00F82361"/>
    <w:rsid w:val="00FA2F2C"/>
    <w:rsid w:val="00FD24FF"/>
    <w:rsid w:val="00FF064C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2A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D06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06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6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062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D062B"/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6B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B29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43452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73165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31655"/>
    <w:rPr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73165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31655"/>
    <w:rPr>
      <w:lang w:val="uk-UA" w:eastAsia="en-US"/>
    </w:rPr>
  </w:style>
  <w:style w:type="character" w:styleId="ab">
    <w:name w:val="Hyperlink"/>
    <w:basedOn w:val="a0"/>
    <w:uiPriority w:val="99"/>
    <w:unhideWhenUsed/>
    <w:rsid w:val="0073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7200</Characters>
  <Application>Microsoft Office Word</Application>
  <DocSecurity>0</DocSecurity>
  <Lines>572</Lines>
  <Paragraphs>411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</cp:lastModifiedBy>
  <cp:revision>4</cp:revision>
  <cp:lastPrinted>2011-01-31T09:27:00Z</cp:lastPrinted>
  <dcterms:created xsi:type="dcterms:W3CDTF">2011-01-31T09:30:00Z</dcterms:created>
  <dcterms:modified xsi:type="dcterms:W3CDTF">2013-03-17T09:53:00Z</dcterms:modified>
</cp:coreProperties>
</file>