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36C" w:rsidRPr="008822F9" w:rsidRDefault="00DB236C" w:rsidP="00A93D2D">
      <w:pPr>
        <w:spacing w:after="0" w:line="240" w:lineRule="auto"/>
        <w:ind w:left="-142" w:firstLine="284"/>
        <w:jc w:val="center"/>
        <w:rPr>
          <w:rFonts w:ascii="Times New Roman" w:eastAsia="Times New Roman" w:hAnsi="Times New Roman" w:cs="Times New Roman"/>
          <w:sz w:val="32"/>
          <w:szCs w:val="32"/>
          <w:lang w:val="uk-UA"/>
        </w:rPr>
      </w:pPr>
      <w:r w:rsidRPr="008822F9">
        <w:rPr>
          <w:rFonts w:ascii="Times New Roman" w:eastAsia="Times New Roman" w:hAnsi="Times New Roman" w:cs="Times New Roman"/>
          <w:sz w:val="32"/>
          <w:szCs w:val="32"/>
          <w:lang w:val="uk-UA"/>
        </w:rPr>
        <w:t>ЗМІСТ</w:t>
      </w:r>
    </w:p>
    <w:p w:rsidR="007A69D1" w:rsidRPr="008822F9" w:rsidRDefault="007A69D1" w:rsidP="00A93D2D">
      <w:pPr>
        <w:spacing w:after="0" w:line="240" w:lineRule="auto"/>
        <w:ind w:left="-142" w:firstLine="284"/>
        <w:rPr>
          <w:rFonts w:ascii="Times New Roman" w:eastAsia="Times New Roman" w:hAnsi="Times New Roman" w:cs="Times New Roman"/>
          <w:sz w:val="28"/>
          <w:lang w:val="uk-UA"/>
        </w:rPr>
      </w:pPr>
      <w:r w:rsidRPr="008822F9">
        <w:rPr>
          <w:rFonts w:ascii="Times New Roman" w:eastAsia="Times New Roman" w:hAnsi="Times New Roman" w:cs="Times New Roman"/>
          <w:sz w:val="28"/>
          <w:lang w:val="uk-UA"/>
        </w:rPr>
        <w:t xml:space="preserve"> Вступ</w:t>
      </w:r>
    </w:p>
    <w:p w:rsidR="00A93D2D" w:rsidRPr="008822F9" w:rsidRDefault="00A93D2D" w:rsidP="00A93D2D">
      <w:pPr>
        <w:spacing w:after="0" w:line="240" w:lineRule="auto"/>
        <w:ind w:left="-142"/>
        <w:rPr>
          <w:rFonts w:ascii="Times New Roman" w:eastAsia="Times New Roman" w:hAnsi="Times New Roman" w:cs="Times New Roman"/>
          <w:sz w:val="28"/>
          <w:lang w:val="uk-UA"/>
        </w:rPr>
      </w:pPr>
      <w:r w:rsidRPr="008822F9">
        <w:rPr>
          <w:rFonts w:ascii="Times New Roman" w:eastAsia="Times New Roman" w:hAnsi="Times New Roman" w:cs="Times New Roman"/>
          <w:b/>
          <w:sz w:val="28"/>
          <w:lang w:val="uk-UA"/>
        </w:rPr>
        <w:t xml:space="preserve">  </w:t>
      </w:r>
      <w:r w:rsidR="00A65C08" w:rsidRPr="008822F9">
        <w:rPr>
          <w:rFonts w:ascii="Times New Roman" w:eastAsia="Times New Roman" w:hAnsi="Times New Roman" w:cs="Times New Roman"/>
          <w:b/>
          <w:sz w:val="28"/>
          <w:lang w:val="uk-UA"/>
        </w:rPr>
        <w:t>1.</w:t>
      </w:r>
      <w:r w:rsidR="00DB236C" w:rsidRPr="008822F9">
        <w:rPr>
          <w:rFonts w:ascii="Times New Roman" w:eastAsia="Times New Roman" w:hAnsi="Times New Roman" w:cs="Times New Roman"/>
          <w:sz w:val="28"/>
          <w:lang w:val="uk-UA"/>
        </w:rPr>
        <w:t>Загальні відомості про валюту, національну валюту і валютні курси</w:t>
      </w:r>
      <w:r w:rsidRPr="008822F9">
        <w:rPr>
          <w:rFonts w:ascii="Times New Roman" w:eastAsia="Times New Roman" w:hAnsi="Times New Roman" w:cs="Times New Roman"/>
          <w:sz w:val="28"/>
          <w:lang w:val="uk-UA"/>
        </w:rPr>
        <w:t xml:space="preserve">                  </w:t>
      </w:r>
    </w:p>
    <w:p w:rsidR="00A93D2D" w:rsidRPr="008822F9" w:rsidRDefault="00A93D2D" w:rsidP="00A93D2D">
      <w:pPr>
        <w:spacing w:after="0" w:line="240" w:lineRule="auto"/>
        <w:ind w:left="-142"/>
        <w:rPr>
          <w:rFonts w:ascii="Times New Roman" w:hAnsi="Times New Roman" w:cs="Times New Roman"/>
        </w:rPr>
      </w:pPr>
      <w:r w:rsidRPr="008822F9">
        <w:rPr>
          <w:rFonts w:ascii="Times New Roman" w:eastAsia="Times New Roman" w:hAnsi="Times New Roman" w:cs="Times New Roman"/>
          <w:b/>
          <w:sz w:val="28"/>
          <w:lang w:val="uk-UA"/>
        </w:rPr>
        <w:t xml:space="preserve">  </w:t>
      </w:r>
      <w:r w:rsidR="00A65C08" w:rsidRPr="008822F9">
        <w:rPr>
          <w:rFonts w:ascii="Times New Roman" w:eastAsia="Times New Roman" w:hAnsi="Times New Roman" w:cs="Times New Roman"/>
          <w:b/>
          <w:sz w:val="28"/>
          <w:szCs w:val="28"/>
        </w:rPr>
        <w:t>2.</w:t>
      </w:r>
      <w:r w:rsidRPr="008822F9">
        <w:rPr>
          <w:rFonts w:ascii="Times New Roman" w:hAnsi="Times New Roman" w:cs="Times New Roman"/>
          <w:b/>
          <w:sz w:val="28"/>
          <w:szCs w:val="28"/>
        </w:rPr>
        <w:t xml:space="preserve"> </w:t>
      </w:r>
      <w:r w:rsidRPr="008822F9">
        <w:rPr>
          <w:rFonts w:ascii="Times New Roman" w:hAnsi="Times New Roman" w:cs="Times New Roman"/>
          <w:sz w:val="28"/>
          <w:szCs w:val="28"/>
        </w:rPr>
        <w:t>Валютна система. Особливості формування валютної системи України</w:t>
      </w:r>
    </w:p>
    <w:p w:rsidR="008822F9" w:rsidRPr="008822F9" w:rsidRDefault="00A65C08" w:rsidP="008822F9">
      <w:pPr>
        <w:pStyle w:val="a"/>
        <w:rPr>
          <w:sz w:val="28"/>
          <w:szCs w:val="28"/>
          <w:lang w:val="uk-UA"/>
        </w:rPr>
      </w:pPr>
      <w:r w:rsidRPr="008822F9">
        <w:rPr>
          <w:b/>
          <w:sz w:val="28"/>
          <w:szCs w:val="28"/>
          <w:lang w:val="uk-UA"/>
        </w:rPr>
        <w:t>3</w:t>
      </w:r>
      <w:r w:rsidRPr="008822F9">
        <w:rPr>
          <w:sz w:val="28"/>
          <w:szCs w:val="28"/>
          <w:lang w:val="uk-UA"/>
        </w:rPr>
        <w:t>.</w:t>
      </w:r>
      <w:r w:rsidR="00DB236C" w:rsidRPr="008822F9">
        <w:rPr>
          <w:sz w:val="28"/>
          <w:szCs w:val="28"/>
          <w:lang w:val="uk-UA"/>
        </w:rPr>
        <w:t>Конвертованість валюти</w:t>
      </w:r>
    </w:p>
    <w:p w:rsidR="008822F9" w:rsidRPr="008822F9" w:rsidRDefault="008822F9" w:rsidP="008822F9">
      <w:pPr>
        <w:pStyle w:val="a"/>
        <w:rPr>
          <w:bCs/>
          <w:sz w:val="28"/>
          <w:lang w:val="uk-UA"/>
        </w:rPr>
      </w:pPr>
      <w:r w:rsidRPr="008822F9">
        <w:rPr>
          <w:bCs/>
          <w:sz w:val="28"/>
          <w:lang w:val="uk-UA"/>
        </w:rPr>
        <w:t>4. Особливості функціонування валютної системи України</w:t>
      </w:r>
    </w:p>
    <w:p w:rsidR="00DB236C" w:rsidRPr="008822F9" w:rsidRDefault="008822F9" w:rsidP="008822F9">
      <w:pPr>
        <w:pStyle w:val="a"/>
        <w:rPr>
          <w:sz w:val="28"/>
          <w:szCs w:val="28"/>
          <w:lang w:val="uk-UA"/>
        </w:rPr>
      </w:pPr>
      <w:r w:rsidRPr="008822F9">
        <w:rPr>
          <w:sz w:val="28"/>
          <w:szCs w:val="28"/>
        </w:rPr>
        <w:t xml:space="preserve">   </w:t>
      </w:r>
      <w:r w:rsidR="00A93D2D" w:rsidRPr="008822F9">
        <w:rPr>
          <w:sz w:val="28"/>
          <w:szCs w:val="28"/>
        </w:rPr>
        <w:t xml:space="preserve"> </w:t>
      </w:r>
      <w:r w:rsidR="007A69D1" w:rsidRPr="008822F9">
        <w:rPr>
          <w:sz w:val="28"/>
          <w:szCs w:val="28"/>
        </w:rPr>
        <w:t>Висновок</w:t>
      </w:r>
    </w:p>
    <w:p w:rsidR="00DB236C" w:rsidRPr="008822F9" w:rsidRDefault="008822F9" w:rsidP="008822F9">
      <w:pPr>
        <w:spacing w:after="0" w:line="240" w:lineRule="auto"/>
        <w:rPr>
          <w:rFonts w:ascii="Times New Roman" w:hAnsi="Times New Roman" w:cs="Times New Roman"/>
        </w:rPr>
      </w:pPr>
      <w:r w:rsidRPr="008822F9">
        <w:rPr>
          <w:rFonts w:ascii="Times New Roman" w:hAnsi="Times New Roman" w:cs="Times New Roman"/>
          <w:lang w:val="uk-UA"/>
        </w:rPr>
        <w:t xml:space="preserve">     </w:t>
      </w:r>
      <w:r w:rsidRPr="008822F9">
        <w:rPr>
          <w:rFonts w:ascii="Times New Roman" w:hAnsi="Times New Roman" w:cs="Times New Roman"/>
          <w:sz w:val="28"/>
          <w:szCs w:val="28"/>
          <w:lang w:val="uk-UA"/>
        </w:rPr>
        <w:t>Список використаної літератури</w:t>
      </w:r>
    </w:p>
    <w:p w:rsidR="00DB236C" w:rsidRPr="008822F9" w:rsidRDefault="00DB236C" w:rsidP="00A93D2D">
      <w:pPr>
        <w:spacing w:after="0" w:line="240" w:lineRule="auto"/>
        <w:ind w:left="-142" w:firstLine="284"/>
        <w:rPr>
          <w:rFonts w:ascii="Times New Roman" w:hAnsi="Times New Roman" w:cs="Times New Roman"/>
        </w:rPr>
      </w:pPr>
    </w:p>
    <w:p w:rsidR="00DB236C" w:rsidRPr="008822F9" w:rsidRDefault="00DB236C" w:rsidP="00A93D2D">
      <w:pPr>
        <w:spacing w:after="0" w:line="240" w:lineRule="auto"/>
        <w:ind w:left="-142" w:firstLine="284"/>
        <w:rPr>
          <w:rFonts w:ascii="Times New Roman" w:hAnsi="Times New Roman" w:cs="Times New Roman"/>
        </w:rPr>
      </w:pPr>
    </w:p>
    <w:p w:rsidR="00DB236C" w:rsidRPr="008822F9" w:rsidRDefault="00DB236C" w:rsidP="00A93D2D">
      <w:pPr>
        <w:spacing w:after="0" w:line="240" w:lineRule="auto"/>
        <w:ind w:left="-142" w:firstLine="284"/>
        <w:rPr>
          <w:rFonts w:ascii="Times New Roman" w:hAnsi="Times New Roman" w:cs="Times New Roman"/>
        </w:rPr>
      </w:pPr>
    </w:p>
    <w:p w:rsidR="00DB236C" w:rsidRPr="008822F9" w:rsidRDefault="00DB236C" w:rsidP="00A93D2D">
      <w:pPr>
        <w:spacing w:after="0" w:line="240" w:lineRule="auto"/>
        <w:ind w:left="-142" w:firstLine="284"/>
        <w:rPr>
          <w:rFonts w:ascii="Times New Roman" w:hAnsi="Times New Roman" w:cs="Times New Roman"/>
        </w:rPr>
      </w:pPr>
    </w:p>
    <w:p w:rsidR="00DB236C" w:rsidRPr="008822F9" w:rsidRDefault="00DB236C" w:rsidP="00A93D2D">
      <w:pPr>
        <w:spacing w:after="0" w:line="240" w:lineRule="auto"/>
        <w:ind w:left="-142" w:firstLine="284"/>
        <w:rPr>
          <w:rFonts w:ascii="Times New Roman" w:hAnsi="Times New Roman" w:cs="Times New Roman"/>
        </w:rPr>
      </w:pPr>
    </w:p>
    <w:p w:rsidR="00DB236C" w:rsidRPr="008822F9" w:rsidRDefault="00DB236C" w:rsidP="00A93D2D">
      <w:pPr>
        <w:spacing w:after="0" w:line="240" w:lineRule="auto"/>
        <w:ind w:left="-142" w:firstLine="284"/>
        <w:rPr>
          <w:rFonts w:ascii="Times New Roman" w:hAnsi="Times New Roman" w:cs="Times New Roman"/>
        </w:rPr>
      </w:pPr>
    </w:p>
    <w:p w:rsidR="00DB236C" w:rsidRPr="008822F9" w:rsidRDefault="00DB236C" w:rsidP="00A93D2D">
      <w:pPr>
        <w:spacing w:after="0" w:line="240" w:lineRule="auto"/>
        <w:ind w:left="-142" w:firstLine="284"/>
        <w:rPr>
          <w:rFonts w:ascii="Times New Roman" w:hAnsi="Times New Roman" w:cs="Times New Roman"/>
        </w:rPr>
      </w:pPr>
    </w:p>
    <w:p w:rsidR="00DB236C" w:rsidRPr="008822F9" w:rsidRDefault="00DB236C" w:rsidP="00A93D2D">
      <w:pPr>
        <w:spacing w:after="0" w:line="240" w:lineRule="auto"/>
        <w:ind w:left="-142" w:firstLine="284"/>
        <w:rPr>
          <w:rFonts w:ascii="Times New Roman" w:hAnsi="Times New Roman" w:cs="Times New Roman"/>
        </w:rPr>
      </w:pPr>
    </w:p>
    <w:p w:rsidR="00DB236C" w:rsidRPr="008822F9" w:rsidRDefault="00DB236C" w:rsidP="00A93D2D">
      <w:pPr>
        <w:spacing w:after="0" w:line="240" w:lineRule="auto"/>
        <w:ind w:left="-142" w:firstLine="284"/>
        <w:rPr>
          <w:rFonts w:ascii="Times New Roman" w:hAnsi="Times New Roman" w:cs="Times New Roman"/>
        </w:rPr>
      </w:pPr>
    </w:p>
    <w:p w:rsidR="00DB236C" w:rsidRPr="008822F9" w:rsidRDefault="00DB236C" w:rsidP="00A93D2D">
      <w:pPr>
        <w:spacing w:after="0" w:line="240" w:lineRule="auto"/>
        <w:ind w:left="-142" w:firstLine="284"/>
        <w:rPr>
          <w:rFonts w:ascii="Times New Roman" w:hAnsi="Times New Roman" w:cs="Times New Roman"/>
        </w:rPr>
      </w:pPr>
    </w:p>
    <w:p w:rsidR="00DB236C" w:rsidRPr="008822F9" w:rsidRDefault="00DB236C" w:rsidP="00A93D2D">
      <w:pPr>
        <w:spacing w:after="0" w:line="240" w:lineRule="auto"/>
        <w:ind w:left="-142" w:firstLine="284"/>
        <w:rPr>
          <w:rFonts w:ascii="Times New Roman" w:hAnsi="Times New Roman" w:cs="Times New Roman"/>
        </w:rPr>
      </w:pPr>
    </w:p>
    <w:p w:rsidR="00DB236C" w:rsidRPr="008822F9" w:rsidRDefault="00DB236C" w:rsidP="00A93D2D">
      <w:pPr>
        <w:spacing w:after="0" w:line="240" w:lineRule="auto"/>
        <w:ind w:left="-142" w:firstLine="284"/>
        <w:rPr>
          <w:rFonts w:ascii="Times New Roman" w:hAnsi="Times New Roman" w:cs="Times New Roman"/>
        </w:rPr>
      </w:pPr>
    </w:p>
    <w:p w:rsidR="00DB236C" w:rsidRPr="008822F9" w:rsidRDefault="00DB236C" w:rsidP="00A93D2D">
      <w:pPr>
        <w:spacing w:after="0" w:line="240" w:lineRule="auto"/>
        <w:ind w:left="-142" w:firstLine="284"/>
        <w:rPr>
          <w:rFonts w:ascii="Times New Roman" w:hAnsi="Times New Roman" w:cs="Times New Roman"/>
        </w:rPr>
      </w:pPr>
    </w:p>
    <w:p w:rsidR="00DB236C" w:rsidRPr="008822F9" w:rsidRDefault="00DB236C" w:rsidP="00A93D2D">
      <w:pPr>
        <w:spacing w:after="0" w:line="240" w:lineRule="auto"/>
        <w:ind w:left="-142" w:firstLine="284"/>
        <w:rPr>
          <w:rFonts w:ascii="Times New Roman" w:hAnsi="Times New Roman" w:cs="Times New Roman"/>
        </w:rPr>
      </w:pPr>
    </w:p>
    <w:p w:rsidR="00DB236C" w:rsidRPr="008822F9" w:rsidRDefault="00DB236C" w:rsidP="00A93D2D">
      <w:pPr>
        <w:spacing w:after="0" w:line="240" w:lineRule="auto"/>
        <w:ind w:left="-142" w:firstLine="284"/>
        <w:rPr>
          <w:rFonts w:ascii="Times New Roman" w:hAnsi="Times New Roman" w:cs="Times New Roman"/>
        </w:rPr>
      </w:pPr>
    </w:p>
    <w:p w:rsidR="00DB236C" w:rsidRPr="008822F9" w:rsidRDefault="00DB236C" w:rsidP="00A93D2D">
      <w:pPr>
        <w:spacing w:after="0" w:line="240" w:lineRule="auto"/>
        <w:ind w:left="-142" w:firstLine="284"/>
        <w:rPr>
          <w:rFonts w:ascii="Times New Roman" w:hAnsi="Times New Roman" w:cs="Times New Roman"/>
        </w:rPr>
      </w:pPr>
    </w:p>
    <w:p w:rsidR="00DB236C" w:rsidRPr="008822F9" w:rsidRDefault="00DB236C" w:rsidP="00A93D2D">
      <w:pPr>
        <w:spacing w:after="0" w:line="240" w:lineRule="auto"/>
        <w:ind w:left="-142" w:firstLine="284"/>
        <w:rPr>
          <w:rFonts w:ascii="Times New Roman" w:hAnsi="Times New Roman" w:cs="Times New Roman"/>
        </w:rPr>
      </w:pPr>
    </w:p>
    <w:p w:rsidR="00B46E2A" w:rsidRPr="008822F9" w:rsidRDefault="00B46E2A" w:rsidP="00A93D2D">
      <w:pPr>
        <w:spacing w:after="0" w:line="240" w:lineRule="auto"/>
        <w:ind w:left="-142" w:firstLine="284"/>
        <w:jc w:val="center"/>
        <w:rPr>
          <w:rFonts w:ascii="Times New Roman" w:hAnsi="Times New Roman" w:cs="Times New Roman"/>
        </w:rPr>
      </w:pPr>
    </w:p>
    <w:p w:rsidR="00DB236C" w:rsidRPr="008822F9" w:rsidRDefault="00DB236C" w:rsidP="00A93D2D">
      <w:pPr>
        <w:spacing w:after="0" w:line="240" w:lineRule="auto"/>
        <w:ind w:left="-142" w:firstLine="284"/>
        <w:jc w:val="center"/>
        <w:rPr>
          <w:rFonts w:ascii="Times New Roman" w:hAnsi="Times New Roman" w:cs="Times New Roman"/>
        </w:rPr>
      </w:pPr>
    </w:p>
    <w:p w:rsidR="00DB236C" w:rsidRPr="008822F9" w:rsidRDefault="00DB236C" w:rsidP="00A93D2D">
      <w:pPr>
        <w:spacing w:after="0" w:line="240" w:lineRule="auto"/>
        <w:ind w:left="-142" w:firstLine="284"/>
        <w:jc w:val="center"/>
        <w:rPr>
          <w:rFonts w:ascii="Times New Roman" w:hAnsi="Times New Roman" w:cs="Times New Roman"/>
        </w:rPr>
      </w:pPr>
    </w:p>
    <w:p w:rsidR="00DB236C" w:rsidRPr="008822F9" w:rsidRDefault="00DB236C" w:rsidP="00A93D2D">
      <w:pPr>
        <w:spacing w:after="0" w:line="240" w:lineRule="auto"/>
        <w:ind w:left="-142" w:firstLine="284"/>
        <w:jc w:val="center"/>
        <w:rPr>
          <w:rFonts w:ascii="Times New Roman" w:hAnsi="Times New Roman" w:cs="Times New Roman"/>
        </w:rPr>
      </w:pPr>
    </w:p>
    <w:p w:rsidR="00DB236C" w:rsidRPr="008822F9" w:rsidRDefault="00DB236C" w:rsidP="00A93D2D">
      <w:pPr>
        <w:spacing w:after="0" w:line="240" w:lineRule="auto"/>
        <w:ind w:left="-142" w:firstLine="284"/>
        <w:jc w:val="center"/>
        <w:rPr>
          <w:rFonts w:ascii="Times New Roman" w:hAnsi="Times New Roman" w:cs="Times New Roman"/>
        </w:rPr>
      </w:pPr>
    </w:p>
    <w:p w:rsidR="00DB236C" w:rsidRPr="008822F9" w:rsidRDefault="00DB236C" w:rsidP="00A93D2D">
      <w:pPr>
        <w:spacing w:after="0" w:line="240" w:lineRule="auto"/>
        <w:ind w:left="-142" w:firstLine="284"/>
        <w:jc w:val="center"/>
        <w:rPr>
          <w:rFonts w:ascii="Times New Roman" w:eastAsia="Times New Roman" w:hAnsi="Times New Roman" w:cs="Times New Roman"/>
          <w:b/>
          <w:sz w:val="28"/>
          <w:lang w:val="uk-UA"/>
        </w:rPr>
      </w:pPr>
    </w:p>
    <w:p w:rsidR="00A65C08" w:rsidRPr="008822F9" w:rsidRDefault="00A65C08" w:rsidP="00A93D2D">
      <w:pPr>
        <w:spacing w:after="0" w:line="240" w:lineRule="auto"/>
        <w:ind w:left="-142" w:firstLine="284"/>
        <w:jc w:val="center"/>
        <w:rPr>
          <w:rFonts w:ascii="Times New Roman" w:eastAsia="Times New Roman" w:hAnsi="Times New Roman" w:cs="Times New Roman"/>
          <w:b/>
          <w:sz w:val="28"/>
          <w:lang w:val="uk-UA"/>
        </w:rPr>
      </w:pPr>
    </w:p>
    <w:p w:rsidR="00A65C08" w:rsidRPr="008822F9" w:rsidRDefault="00A65C08" w:rsidP="00A93D2D">
      <w:pPr>
        <w:spacing w:after="0" w:line="240" w:lineRule="auto"/>
        <w:ind w:left="-142" w:firstLine="284"/>
        <w:jc w:val="center"/>
        <w:rPr>
          <w:rFonts w:ascii="Times New Roman" w:eastAsia="Times New Roman" w:hAnsi="Times New Roman" w:cs="Times New Roman"/>
          <w:b/>
          <w:sz w:val="28"/>
          <w:lang w:val="uk-UA"/>
        </w:rPr>
      </w:pPr>
    </w:p>
    <w:p w:rsidR="00A65C08" w:rsidRPr="008822F9" w:rsidRDefault="00A65C08" w:rsidP="00A93D2D">
      <w:pPr>
        <w:spacing w:after="0" w:line="240" w:lineRule="auto"/>
        <w:ind w:left="-142" w:firstLine="284"/>
        <w:jc w:val="center"/>
        <w:rPr>
          <w:rFonts w:ascii="Times New Roman" w:eastAsia="Times New Roman" w:hAnsi="Times New Roman" w:cs="Times New Roman"/>
          <w:b/>
          <w:sz w:val="28"/>
          <w:lang w:val="uk-UA"/>
        </w:rPr>
      </w:pPr>
    </w:p>
    <w:p w:rsidR="00A65C08" w:rsidRPr="008822F9" w:rsidRDefault="00A65C08" w:rsidP="00A93D2D">
      <w:pPr>
        <w:spacing w:after="0" w:line="240" w:lineRule="auto"/>
        <w:ind w:left="-142" w:firstLine="284"/>
        <w:jc w:val="center"/>
        <w:rPr>
          <w:rFonts w:ascii="Times New Roman" w:eastAsia="Times New Roman" w:hAnsi="Times New Roman" w:cs="Times New Roman"/>
          <w:b/>
          <w:sz w:val="28"/>
          <w:lang w:val="uk-UA"/>
        </w:rPr>
      </w:pPr>
    </w:p>
    <w:p w:rsidR="00A65C08" w:rsidRPr="008822F9" w:rsidRDefault="00A65C08" w:rsidP="00A93D2D">
      <w:pPr>
        <w:spacing w:after="0" w:line="240" w:lineRule="auto"/>
        <w:ind w:left="-142" w:firstLine="284"/>
        <w:jc w:val="center"/>
        <w:rPr>
          <w:rFonts w:ascii="Times New Roman" w:eastAsia="Times New Roman" w:hAnsi="Times New Roman" w:cs="Times New Roman"/>
          <w:b/>
          <w:sz w:val="28"/>
          <w:lang w:val="uk-UA"/>
        </w:rPr>
      </w:pPr>
    </w:p>
    <w:p w:rsidR="00A65C08" w:rsidRPr="008822F9" w:rsidRDefault="00A65C08" w:rsidP="00A93D2D">
      <w:pPr>
        <w:spacing w:after="0" w:line="240" w:lineRule="auto"/>
        <w:ind w:left="-142" w:firstLine="284"/>
        <w:jc w:val="center"/>
        <w:rPr>
          <w:rFonts w:ascii="Times New Roman" w:eastAsia="Times New Roman" w:hAnsi="Times New Roman" w:cs="Times New Roman"/>
          <w:b/>
          <w:sz w:val="28"/>
          <w:lang w:val="uk-UA"/>
        </w:rPr>
      </w:pPr>
    </w:p>
    <w:p w:rsidR="00A65C08" w:rsidRPr="008822F9" w:rsidRDefault="00A65C08" w:rsidP="00A93D2D">
      <w:pPr>
        <w:spacing w:after="0" w:line="240" w:lineRule="auto"/>
        <w:ind w:left="-142" w:firstLine="284"/>
        <w:jc w:val="center"/>
        <w:rPr>
          <w:rFonts w:ascii="Times New Roman" w:eastAsia="Times New Roman" w:hAnsi="Times New Roman" w:cs="Times New Roman"/>
          <w:b/>
          <w:sz w:val="28"/>
          <w:lang w:val="uk-UA"/>
        </w:rPr>
      </w:pPr>
    </w:p>
    <w:p w:rsidR="00A65C08" w:rsidRPr="008822F9" w:rsidRDefault="00A65C08" w:rsidP="00A93D2D">
      <w:pPr>
        <w:spacing w:after="0" w:line="240" w:lineRule="auto"/>
        <w:ind w:left="-142" w:firstLine="284"/>
        <w:jc w:val="center"/>
        <w:rPr>
          <w:rFonts w:ascii="Times New Roman" w:eastAsia="Times New Roman" w:hAnsi="Times New Roman" w:cs="Times New Roman"/>
          <w:b/>
          <w:sz w:val="28"/>
          <w:lang w:val="uk-UA"/>
        </w:rPr>
      </w:pPr>
    </w:p>
    <w:p w:rsidR="00A65C08" w:rsidRPr="008822F9" w:rsidRDefault="00A65C08" w:rsidP="00A93D2D">
      <w:pPr>
        <w:spacing w:after="0" w:line="240" w:lineRule="auto"/>
        <w:ind w:left="-142" w:firstLine="284"/>
        <w:jc w:val="center"/>
        <w:rPr>
          <w:rFonts w:ascii="Times New Roman" w:eastAsia="Times New Roman" w:hAnsi="Times New Roman" w:cs="Times New Roman"/>
          <w:b/>
          <w:sz w:val="28"/>
          <w:lang w:val="uk-UA"/>
        </w:rPr>
      </w:pPr>
    </w:p>
    <w:p w:rsidR="00A65C08" w:rsidRPr="008822F9" w:rsidRDefault="00A65C08" w:rsidP="00A93D2D">
      <w:pPr>
        <w:spacing w:after="0" w:line="240" w:lineRule="auto"/>
        <w:ind w:left="-142" w:firstLine="284"/>
        <w:jc w:val="center"/>
        <w:rPr>
          <w:rFonts w:ascii="Times New Roman" w:eastAsia="Times New Roman" w:hAnsi="Times New Roman" w:cs="Times New Roman"/>
          <w:b/>
          <w:sz w:val="28"/>
          <w:lang w:val="uk-UA"/>
        </w:rPr>
      </w:pPr>
    </w:p>
    <w:p w:rsidR="00A65C08" w:rsidRPr="008822F9" w:rsidRDefault="00A65C08" w:rsidP="00A93D2D">
      <w:pPr>
        <w:spacing w:after="0" w:line="240" w:lineRule="auto"/>
        <w:ind w:left="-142" w:firstLine="284"/>
        <w:jc w:val="center"/>
        <w:rPr>
          <w:rFonts w:ascii="Times New Roman" w:eastAsia="Times New Roman" w:hAnsi="Times New Roman" w:cs="Times New Roman"/>
          <w:b/>
          <w:sz w:val="28"/>
          <w:lang w:val="uk-UA"/>
        </w:rPr>
      </w:pPr>
    </w:p>
    <w:p w:rsidR="00A65C08" w:rsidRPr="008822F9" w:rsidRDefault="00A65C08" w:rsidP="00A93D2D">
      <w:pPr>
        <w:spacing w:after="0" w:line="240" w:lineRule="auto"/>
        <w:ind w:left="-142" w:firstLine="284"/>
        <w:jc w:val="center"/>
        <w:rPr>
          <w:rFonts w:ascii="Times New Roman" w:eastAsia="Times New Roman" w:hAnsi="Times New Roman" w:cs="Times New Roman"/>
          <w:b/>
          <w:sz w:val="28"/>
          <w:lang w:val="uk-UA"/>
        </w:rPr>
      </w:pPr>
    </w:p>
    <w:p w:rsidR="00A65C08" w:rsidRPr="008822F9" w:rsidRDefault="00A65C08" w:rsidP="00A93D2D">
      <w:pPr>
        <w:spacing w:after="0" w:line="240" w:lineRule="auto"/>
        <w:ind w:left="-142" w:firstLine="284"/>
        <w:jc w:val="center"/>
        <w:rPr>
          <w:rFonts w:ascii="Times New Roman" w:eastAsia="Times New Roman" w:hAnsi="Times New Roman" w:cs="Times New Roman"/>
          <w:b/>
          <w:sz w:val="28"/>
          <w:lang w:val="uk-UA"/>
        </w:rPr>
      </w:pPr>
    </w:p>
    <w:p w:rsidR="00A65C08" w:rsidRPr="008822F9" w:rsidRDefault="00A65C08" w:rsidP="00A93D2D">
      <w:pPr>
        <w:spacing w:after="0" w:line="240" w:lineRule="auto"/>
        <w:ind w:left="-142" w:firstLine="284"/>
        <w:jc w:val="center"/>
        <w:rPr>
          <w:rFonts w:ascii="Times New Roman" w:eastAsia="Times New Roman" w:hAnsi="Times New Roman" w:cs="Times New Roman"/>
          <w:b/>
          <w:sz w:val="28"/>
          <w:lang w:val="uk-UA"/>
        </w:rPr>
      </w:pPr>
    </w:p>
    <w:p w:rsidR="00A65C08" w:rsidRPr="008822F9" w:rsidRDefault="00A65C08" w:rsidP="00A93D2D">
      <w:pPr>
        <w:spacing w:after="0" w:line="240" w:lineRule="auto"/>
        <w:ind w:left="-142" w:firstLine="284"/>
        <w:jc w:val="center"/>
        <w:rPr>
          <w:rFonts w:ascii="Times New Roman" w:eastAsia="Times New Roman" w:hAnsi="Times New Roman" w:cs="Times New Roman"/>
          <w:b/>
          <w:sz w:val="28"/>
          <w:lang w:val="uk-UA"/>
        </w:rPr>
      </w:pPr>
    </w:p>
    <w:p w:rsidR="00A93D2D" w:rsidRPr="008822F9" w:rsidRDefault="00A93D2D" w:rsidP="00A93D2D">
      <w:pPr>
        <w:spacing w:line="240" w:lineRule="auto"/>
        <w:outlineLvl w:val="0"/>
        <w:rPr>
          <w:rFonts w:ascii="Times New Roman" w:eastAsia="Times New Roman" w:hAnsi="Times New Roman" w:cs="Times New Roman"/>
          <w:b/>
          <w:sz w:val="28"/>
          <w:lang w:val="uk-UA"/>
        </w:rPr>
      </w:pPr>
    </w:p>
    <w:p w:rsidR="008822F9" w:rsidRDefault="008822F9" w:rsidP="00A93D2D">
      <w:pPr>
        <w:spacing w:line="240" w:lineRule="auto"/>
        <w:jc w:val="center"/>
        <w:outlineLvl w:val="0"/>
        <w:rPr>
          <w:rFonts w:ascii="Times New Roman" w:eastAsia="Times New Roman" w:hAnsi="Times New Roman" w:cs="Times New Roman"/>
          <w:b/>
          <w:color w:val="000000"/>
          <w:sz w:val="28"/>
          <w:lang w:val="uk-UA"/>
        </w:rPr>
      </w:pPr>
    </w:p>
    <w:p w:rsidR="00A65C08" w:rsidRPr="008822F9" w:rsidRDefault="00A65C08" w:rsidP="00A93D2D">
      <w:pPr>
        <w:spacing w:line="240" w:lineRule="auto"/>
        <w:jc w:val="center"/>
        <w:outlineLvl w:val="0"/>
        <w:rPr>
          <w:rFonts w:ascii="Times New Roman" w:eastAsia="Times New Roman" w:hAnsi="Times New Roman" w:cs="Times New Roman"/>
          <w:b/>
          <w:color w:val="000000"/>
          <w:sz w:val="28"/>
          <w:lang w:val="uk-UA"/>
        </w:rPr>
      </w:pPr>
      <w:r w:rsidRPr="008822F9">
        <w:rPr>
          <w:rFonts w:ascii="Times New Roman" w:eastAsia="Times New Roman" w:hAnsi="Times New Roman" w:cs="Times New Roman"/>
          <w:b/>
          <w:color w:val="000000"/>
          <w:sz w:val="28"/>
          <w:lang w:val="uk-UA"/>
        </w:rPr>
        <w:lastRenderedPageBreak/>
        <w:t>Вступ</w:t>
      </w:r>
    </w:p>
    <w:p w:rsidR="00BA4201" w:rsidRPr="008822F9" w:rsidRDefault="00BA4201" w:rsidP="00A93D2D">
      <w:pPr>
        <w:widowControl w:val="0"/>
        <w:autoSpaceDE w:val="0"/>
        <w:autoSpaceDN w:val="0"/>
        <w:adjustRightInd w:val="0"/>
        <w:spacing w:after="0" w:line="240" w:lineRule="auto"/>
        <w:ind w:left="-142" w:firstLine="284"/>
        <w:jc w:val="both"/>
        <w:rPr>
          <w:rFonts w:ascii="Times New Roman" w:eastAsia="Times New Roman" w:hAnsi="Times New Roman" w:cs="Times New Roman"/>
          <w:sz w:val="28"/>
          <w:lang w:val="uk-UA"/>
        </w:rPr>
      </w:pPr>
      <w:r w:rsidRPr="008822F9">
        <w:rPr>
          <w:rFonts w:ascii="Times New Roman" w:eastAsia="Times New Roman" w:hAnsi="Times New Roman" w:cs="Times New Roman"/>
          <w:sz w:val="28"/>
          <w:szCs w:val="20"/>
          <w:lang w:val="uk-UA"/>
        </w:rPr>
        <w:t>Валюта, валютні відносини, національна валют</w:t>
      </w:r>
      <w:r w:rsidRPr="008822F9">
        <w:rPr>
          <w:rFonts w:ascii="Times New Roman" w:eastAsia="Times New Roman" w:hAnsi="Times New Roman" w:cs="Times New Roman"/>
          <w:sz w:val="28"/>
          <w:szCs w:val="20"/>
          <w:lang w:val="uk-UA"/>
        </w:rPr>
        <w:softHyphen/>
        <w:t>на система — важливі складові національ</w:t>
      </w:r>
      <w:r w:rsidRPr="008822F9">
        <w:rPr>
          <w:rFonts w:ascii="Times New Roman" w:eastAsia="Times New Roman" w:hAnsi="Times New Roman" w:cs="Times New Roman"/>
          <w:sz w:val="28"/>
          <w:szCs w:val="20"/>
          <w:lang w:val="uk-UA"/>
        </w:rPr>
        <w:softHyphen/>
        <w:t>ної грошової системи. Валютні відносини в Україні, з одного боку, залежать від міжнародних валютно-фінансових відносин,</w:t>
      </w:r>
      <w:r w:rsidRPr="008822F9">
        <w:rPr>
          <w:rFonts w:ascii="Times New Roman" w:eastAsia="Times New Roman" w:hAnsi="Times New Roman" w:cs="Times New Roman"/>
          <w:sz w:val="20"/>
          <w:szCs w:val="20"/>
          <w:lang w:val="uk-UA"/>
        </w:rPr>
        <w:t xml:space="preserve"> </w:t>
      </w:r>
      <w:r w:rsidRPr="008822F9">
        <w:rPr>
          <w:rFonts w:ascii="Times New Roman" w:eastAsia="Times New Roman" w:hAnsi="Times New Roman" w:cs="Times New Roman"/>
          <w:sz w:val="28"/>
          <w:szCs w:val="20"/>
          <w:lang w:val="uk-UA"/>
        </w:rPr>
        <w:t>а з другого боку, ви</w:t>
      </w:r>
      <w:r w:rsidRPr="008822F9">
        <w:rPr>
          <w:rFonts w:ascii="Times New Roman" w:eastAsia="Times New Roman" w:hAnsi="Times New Roman" w:cs="Times New Roman"/>
          <w:sz w:val="28"/>
          <w:szCs w:val="20"/>
          <w:lang w:val="uk-UA"/>
        </w:rPr>
        <w:softHyphen/>
        <w:t>значаються особливостями розвитку національної економіки і діючими економічними відносинами.</w:t>
      </w:r>
    </w:p>
    <w:p w:rsidR="00BA4201" w:rsidRPr="008822F9" w:rsidRDefault="00BA4201" w:rsidP="00A93D2D">
      <w:pPr>
        <w:widowControl w:val="0"/>
        <w:autoSpaceDE w:val="0"/>
        <w:autoSpaceDN w:val="0"/>
        <w:adjustRightInd w:val="0"/>
        <w:spacing w:after="0" w:line="240" w:lineRule="auto"/>
        <w:ind w:left="-142" w:firstLine="284"/>
        <w:jc w:val="both"/>
        <w:rPr>
          <w:rFonts w:ascii="Times New Roman" w:eastAsia="Times New Roman" w:hAnsi="Times New Roman" w:cs="Times New Roman"/>
          <w:sz w:val="28"/>
        </w:rPr>
      </w:pPr>
      <w:r w:rsidRPr="008822F9">
        <w:rPr>
          <w:rFonts w:ascii="Times New Roman" w:eastAsia="Times New Roman" w:hAnsi="Times New Roman" w:cs="Times New Roman"/>
          <w:sz w:val="28"/>
          <w:szCs w:val="20"/>
          <w:lang w:val="uk-UA"/>
        </w:rPr>
        <w:t>Законодавчою основою функціонування валютних відносин в Україні залишається Декрет Кабінету Міністрів України "Про систему валютного регулюван</w:t>
      </w:r>
      <w:r w:rsidRPr="008822F9">
        <w:rPr>
          <w:rFonts w:ascii="Times New Roman" w:eastAsia="Times New Roman" w:hAnsi="Times New Roman" w:cs="Times New Roman"/>
          <w:sz w:val="28"/>
          <w:szCs w:val="20"/>
          <w:lang w:val="uk-UA"/>
        </w:rPr>
        <w:softHyphen/>
        <w:t>ня і валютного контролю" від 19.02.1993 р. №15-93. Вказаний декрет розпочав процес формування право</w:t>
      </w:r>
      <w:r w:rsidRPr="008822F9">
        <w:rPr>
          <w:rFonts w:ascii="Times New Roman" w:eastAsia="Times New Roman" w:hAnsi="Times New Roman" w:cs="Times New Roman"/>
          <w:sz w:val="28"/>
          <w:szCs w:val="20"/>
          <w:lang w:val="uk-UA"/>
        </w:rPr>
        <w:softHyphen/>
        <w:t>вої бази здійснення валютних операцій на території України, проведення валютного регулювання, діяльності банківських установ у сфері валютних відносин.</w:t>
      </w:r>
    </w:p>
    <w:p w:rsidR="00BA4201" w:rsidRPr="008822F9" w:rsidRDefault="00BA4201" w:rsidP="00A93D2D">
      <w:pPr>
        <w:widowControl w:val="0"/>
        <w:autoSpaceDE w:val="0"/>
        <w:autoSpaceDN w:val="0"/>
        <w:adjustRightInd w:val="0"/>
        <w:spacing w:after="0" w:line="240" w:lineRule="auto"/>
        <w:ind w:left="-142" w:firstLine="284"/>
        <w:jc w:val="both"/>
        <w:rPr>
          <w:rFonts w:ascii="Times New Roman" w:eastAsia="Times New Roman" w:hAnsi="Times New Roman" w:cs="Times New Roman"/>
          <w:sz w:val="28"/>
          <w:lang w:val="uk-UA"/>
        </w:rPr>
      </w:pPr>
      <w:r w:rsidRPr="008822F9">
        <w:rPr>
          <w:rFonts w:ascii="Times New Roman" w:eastAsia="Times New Roman" w:hAnsi="Times New Roman" w:cs="Times New Roman"/>
          <w:b/>
          <w:sz w:val="28"/>
          <w:lang w:val="uk-UA"/>
        </w:rPr>
        <w:t xml:space="preserve">  </w:t>
      </w:r>
      <w:r w:rsidRPr="008822F9">
        <w:rPr>
          <w:rFonts w:ascii="Times New Roman" w:eastAsia="Times New Roman" w:hAnsi="Times New Roman" w:cs="Times New Roman"/>
          <w:sz w:val="28"/>
          <w:szCs w:val="20"/>
          <w:lang w:val="uk-UA"/>
        </w:rPr>
        <w:t>Об’єктом валютних відносин в Україні є валютні цінності, а саме: валюта України; платіжні документи та цінні папе</w:t>
      </w:r>
      <w:r w:rsidRPr="008822F9">
        <w:rPr>
          <w:rFonts w:ascii="Times New Roman" w:eastAsia="Times New Roman" w:hAnsi="Times New Roman" w:cs="Times New Roman"/>
          <w:sz w:val="28"/>
          <w:szCs w:val="20"/>
          <w:lang w:val="uk-UA"/>
        </w:rPr>
        <w:softHyphen/>
        <w:t>ри, виражені у валюті України; іноземна валюта; платіжні документи та цінні папери, виражені в іноземній валюті або монетарних металах; монетарні метали. Особливе місце серед валютних цінностей посідає іноземна валюта – іноземні грошові знаки у вигляді банкнот, казначейських білетів, мо</w:t>
      </w:r>
      <w:r w:rsidRPr="008822F9">
        <w:rPr>
          <w:rFonts w:ascii="Times New Roman" w:eastAsia="Times New Roman" w:hAnsi="Times New Roman" w:cs="Times New Roman"/>
          <w:sz w:val="28"/>
          <w:szCs w:val="20"/>
          <w:lang w:val="uk-UA"/>
        </w:rPr>
        <w:softHyphen/>
        <w:t>нет, що перебувають в обігу та є законним платіжним засо</w:t>
      </w:r>
      <w:r w:rsidRPr="008822F9">
        <w:rPr>
          <w:rFonts w:ascii="Times New Roman" w:eastAsia="Times New Roman" w:hAnsi="Times New Roman" w:cs="Times New Roman"/>
          <w:sz w:val="28"/>
          <w:szCs w:val="20"/>
          <w:lang w:val="uk-UA"/>
        </w:rPr>
        <w:softHyphen/>
        <w:t>бом на території відповідної іноземної держави.</w:t>
      </w:r>
    </w:p>
    <w:p w:rsidR="00BA4201" w:rsidRPr="008822F9" w:rsidRDefault="00BA4201" w:rsidP="00A93D2D">
      <w:pPr>
        <w:widowControl w:val="0"/>
        <w:autoSpaceDE w:val="0"/>
        <w:autoSpaceDN w:val="0"/>
        <w:adjustRightInd w:val="0"/>
        <w:spacing w:after="0" w:line="240" w:lineRule="auto"/>
        <w:ind w:left="-142" w:firstLine="284"/>
        <w:jc w:val="both"/>
        <w:rPr>
          <w:rFonts w:ascii="Times New Roman" w:eastAsia="Times New Roman" w:hAnsi="Times New Roman" w:cs="Times New Roman"/>
          <w:sz w:val="28"/>
        </w:rPr>
      </w:pPr>
      <w:r w:rsidRPr="008822F9">
        <w:rPr>
          <w:rFonts w:ascii="Times New Roman" w:eastAsia="Times New Roman" w:hAnsi="Times New Roman" w:cs="Times New Roman"/>
          <w:sz w:val="28"/>
          <w:szCs w:val="20"/>
          <w:lang w:val="uk-UA"/>
        </w:rPr>
        <w:t>Отже, валютні цінності включають найрізноманітніші види валютних активів з різним рівнем ліквідності. Найліквіднішою серед валютних цінностей є валюта. Валюта – це грошо</w:t>
      </w:r>
      <w:r w:rsidRPr="008822F9">
        <w:rPr>
          <w:rFonts w:ascii="Times New Roman" w:eastAsia="Times New Roman" w:hAnsi="Times New Roman" w:cs="Times New Roman"/>
          <w:sz w:val="28"/>
          <w:szCs w:val="20"/>
          <w:lang w:val="uk-UA"/>
        </w:rPr>
        <w:softHyphen/>
        <w:t>ва одиниця, що використовується у міжнародних економіч</w:t>
      </w:r>
      <w:r w:rsidRPr="008822F9">
        <w:rPr>
          <w:rFonts w:ascii="Times New Roman" w:eastAsia="Times New Roman" w:hAnsi="Times New Roman" w:cs="Times New Roman"/>
          <w:sz w:val="28"/>
          <w:szCs w:val="20"/>
          <w:lang w:val="uk-UA"/>
        </w:rPr>
        <w:softHyphen/>
        <w:t>них відносинах.</w:t>
      </w:r>
    </w:p>
    <w:p w:rsidR="00BA4201" w:rsidRPr="008822F9" w:rsidRDefault="00BA4201" w:rsidP="00A93D2D">
      <w:pPr>
        <w:widowControl w:val="0"/>
        <w:autoSpaceDE w:val="0"/>
        <w:autoSpaceDN w:val="0"/>
        <w:adjustRightInd w:val="0"/>
        <w:spacing w:after="0" w:line="240" w:lineRule="auto"/>
        <w:ind w:left="-142" w:firstLine="284"/>
        <w:jc w:val="both"/>
        <w:rPr>
          <w:rFonts w:ascii="Times New Roman" w:eastAsia="Times New Roman" w:hAnsi="Times New Roman" w:cs="Times New Roman"/>
          <w:sz w:val="28"/>
        </w:rPr>
      </w:pPr>
      <w:r w:rsidRPr="008822F9">
        <w:rPr>
          <w:rFonts w:ascii="Times New Roman" w:eastAsia="Times New Roman" w:hAnsi="Times New Roman" w:cs="Times New Roman"/>
          <w:sz w:val="28"/>
          <w:szCs w:val="20"/>
          <w:lang w:val="uk-UA"/>
        </w:rPr>
        <w:t>Суб’єктами валютних відносин є:</w:t>
      </w:r>
    </w:p>
    <w:p w:rsidR="00BA4201" w:rsidRPr="008822F9" w:rsidRDefault="00BA4201" w:rsidP="00A93D2D">
      <w:pPr>
        <w:widowControl w:val="0"/>
        <w:autoSpaceDE w:val="0"/>
        <w:autoSpaceDN w:val="0"/>
        <w:adjustRightInd w:val="0"/>
        <w:spacing w:after="0" w:line="240" w:lineRule="auto"/>
        <w:ind w:left="-142" w:firstLine="284"/>
        <w:jc w:val="both"/>
        <w:rPr>
          <w:rFonts w:ascii="Times New Roman" w:eastAsia="Times New Roman" w:hAnsi="Times New Roman" w:cs="Times New Roman"/>
          <w:sz w:val="28"/>
        </w:rPr>
      </w:pPr>
      <w:r w:rsidRPr="008822F9">
        <w:rPr>
          <w:rFonts w:ascii="Times New Roman" w:eastAsia="Times New Roman" w:hAnsi="Times New Roman" w:cs="Times New Roman"/>
          <w:sz w:val="28"/>
          <w:szCs w:val="20"/>
          <w:lang w:val="uk-UA"/>
        </w:rPr>
        <w:t>–  резиденти: фізичні особи (громадяни України, іноземні громадяни, особи без громадянства), які мають постійне місце проживання на території України, у тому числі ті, хто тимча</w:t>
      </w:r>
      <w:r w:rsidRPr="008822F9">
        <w:rPr>
          <w:rFonts w:ascii="Times New Roman" w:eastAsia="Times New Roman" w:hAnsi="Times New Roman" w:cs="Times New Roman"/>
          <w:sz w:val="28"/>
          <w:szCs w:val="20"/>
          <w:lang w:val="uk-UA"/>
        </w:rPr>
        <w:softHyphen/>
        <w:t>сово перебуває за кордоном; юридичні особи з місцезнаход</w:t>
      </w:r>
      <w:r w:rsidRPr="008822F9">
        <w:rPr>
          <w:rFonts w:ascii="Times New Roman" w:eastAsia="Times New Roman" w:hAnsi="Times New Roman" w:cs="Times New Roman"/>
          <w:sz w:val="28"/>
          <w:szCs w:val="20"/>
          <w:lang w:val="uk-UA"/>
        </w:rPr>
        <w:softHyphen/>
        <w:t>женням на території України, які здійснюють свою діяльність на підставі законів України;</w:t>
      </w:r>
    </w:p>
    <w:p w:rsidR="00BA4201" w:rsidRPr="008822F9" w:rsidRDefault="00BA4201" w:rsidP="00A93D2D">
      <w:pPr>
        <w:widowControl w:val="0"/>
        <w:autoSpaceDE w:val="0"/>
        <w:autoSpaceDN w:val="0"/>
        <w:adjustRightInd w:val="0"/>
        <w:spacing w:after="0" w:line="240" w:lineRule="auto"/>
        <w:ind w:left="-142" w:firstLine="284"/>
        <w:jc w:val="both"/>
        <w:rPr>
          <w:rFonts w:ascii="Times New Roman" w:eastAsia="Times New Roman" w:hAnsi="Times New Roman" w:cs="Times New Roman"/>
          <w:sz w:val="28"/>
        </w:rPr>
      </w:pPr>
      <w:r w:rsidRPr="008822F9">
        <w:rPr>
          <w:rFonts w:ascii="Times New Roman" w:eastAsia="Times New Roman" w:hAnsi="Times New Roman" w:cs="Times New Roman"/>
          <w:sz w:val="28"/>
          <w:szCs w:val="20"/>
          <w:lang w:val="uk-UA"/>
        </w:rPr>
        <w:t>–   нерезиденти: фізичні особи (іноземні громадяни, гро</w:t>
      </w:r>
      <w:r w:rsidRPr="008822F9">
        <w:rPr>
          <w:rFonts w:ascii="Times New Roman" w:eastAsia="Times New Roman" w:hAnsi="Times New Roman" w:cs="Times New Roman"/>
          <w:sz w:val="28"/>
          <w:szCs w:val="20"/>
          <w:lang w:val="uk-UA"/>
        </w:rPr>
        <w:softHyphen/>
        <w:t>мадяни України, особи без громадянства), які мають постійне місце проживання за межами України, в тому числі ті, які тимчасово перебувають на території України; юридичні осо</w:t>
      </w:r>
      <w:r w:rsidRPr="008822F9">
        <w:rPr>
          <w:rFonts w:ascii="Times New Roman" w:eastAsia="Times New Roman" w:hAnsi="Times New Roman" w:cs="Times New Roman"/>
          <w:sz w:val="28"/>
          <w:szCs w:val="20"/>
          <w:lang w:val="uk-UA"/>
        </w:rPr>
        <w:softHyphen/>
        <w:t>би з місцезнаходженням за межами України, які створені й діють відповідно до законодавства іноземної держави, у тому числі юридичні особи та інші суб'єкти підприємницької діяль</w:t>
      </w:r>
      <w:r w:rsidRPr="008822F9">
        <w:rPr>
          <w:rFonts w:ascii="Times New Roman" w:eastAsia="Times New Roman" w:hAnsi="Times New Roman" w:cs="Times New Roman"/>
          <w:sz w:val="28"/>
          <w:szCs w:val="20"/>
          <w:lang w:val="uk-UA"/>
        </w:rPr>
        <w:softHyphen/>
        <w:t>ності  з участю юридичних осіб та інших суб’єктів підприєм</w:t>
      </w:r>
      <w:r w:rsidRPr="008822F9">
        <w:rPr>
          <w:rFonts w:ascii="Times New Roman" w:eastAsia="Times New Roman" w:hAnsi="Times New Roman" w:cs="Times New Roman"/>
          <w:sz w:val="28"/>
          <w:szCs w:val="20"/>
          <w:lang w:val="uk-UA"/>
        </w:rPr>
        <w:softHyphen/>
        <w:t>ницької діяльності України;</w:t>
      </w:r>
    </w:p>
    <w:p w:rsidR="00BA4201" w:rsidRPr="008822F9" w:rsidRDefault="00F50D32" w:rsidP="00A93D2D">
      <w:pPr>
        <w:widowControl w:val="0"/>
        <w:autoSpaceDE w:val="0"/>
        <w:autoSpaceDN w:val="0"/>
        <w:adjustRightInd w:val="0"/>
        <w:spacing w:after="0" w:line="240" w:lineRule="auto"/>
        <w:ind w:left="-142" w:firstLine="284"/>
        <w:jc w:val="both"/>
        <w:rPr>
          <w:rFonts w:ascii="Times New Roman" w:eastAsia="Times New Roman" w:hAnsi="Times New Roman" w:cs="Times New Roman"/>
          <w:sz w:val="28"/>
        </w:rPr>
      </w:pPr>
      <w:r>
        <w:rPr>
          <w:rFonts w:ascii="Times New Roman" w:eastAsia="Times New Roman" w:hAnsi="Times New Roman" w:cs="Times New Roman"/>
          <w:sz w:val="28"/>
          <w:szCs w:val="20"/>
          <w:lang w:val="uk-UA"/>
        </w:rPr>
        <w:t xml:space="preserve">– </w:t>
      </w:r>
      <w:r w:rsidR="00BA4201" w:rsidRPr="008822F9">
        <w:rPr>
          <w:rFonts w:ascii="Times New Roman" w:eastAsia="Times New Roman" w:hAnsi="Times New Roman" w:cs="Times New Roman"/>
          <w:sz w:val="28"/>
          <w:szCs w:val="20"/>
          <w:lang w:val="uk-UA"/>
        </w:rPr>
        <w:t>уповноважений банк – будь-який комерційний банк, офіційно зареєстрований на території України, що має ліцен</w:t>
      </w:r>
      <w:r w:rsidR="00BA4201" w:rsidRPr="008822F9">
        <w:rPr>
          <w:rFonts w:ascii="Times New Roman" w:eastAsia="Times New Roman" w:hAnsi="Times New Roman" w:cs="Times New Roman"/>
          <w:sz w:val="28"/>
          <w:szCs w:val="20"/>
          <w:lang w:val="uk-UA"/>
        </w:rPr>
        <w:softHyphen/>
        <w:t>зію НБУ на проведення валютних операцій, який також здійснює валютний контроль за операціями своїх клієнтів.</w:t>
      </w:r>
    </w:p>
    <w:p w:rsidR="00BA4201" w:rsidRPr="008822F9" w:rsidRDefault="00BA4201" w:rsidP="00A93D2D">
      <w:pPr>
        <w:widowControl w:val="0"/>
        <w:autoSpaceDE w:val="0"/>
        <w:autoSpaceDN w:val="0"/>
        <w:adjustRightInd w:val="0"/>
        <w:spacing w:after="0" w:line="240" w:lineRule="auto"/>
        <w:ind w:left="-142" w:firstLine="284"/>
        <w:jc w:val="both"/>
        <w:rPr>
          <w:rFonts w:ascii="Times New Roman" w:eastAsia="Times New Roman" w:hAnsi="Times New Roman" w:cs="Times New Roman"/>
          <w:sz w:val="28"/>
        </w:rPr>
      </w:pPr>
      <w:r w:rsidRPr="008822F9">
        <w:rPr>
          <w:rFonts w:ascii="Times New Roman" w:eastAsia="Times New Roman" w:hAnsi="Times New Roman" w:cs="Times New Roman"/>
          <w:sz w:val="28"/>
          <w:szCs w:val="20"/>
          <w:lang w:val="uk-UA"/>
        </w:rPr>
        <w:t>У кожній країні світу функціонує своя національна валют</w:t>
      </w:r>
      <w:r w:rsidRPr="008822F9">
        <w:rPr>
          <w:rFonts w:ascii="Times New Roman" w:eastAsia="Times New Roman" w:hAnsi="Times New Roman" w:cs="Times New Roman"/>
          <w:sz w:val="28"/>
          <w:szCs w:val="20"/>
          <w:lang w:val="uk-UA"/>
        </w:rPr>
        <w:softHyphen/>
        <w:t>на система як правова та інституціональна форма організації валютних відносин.</w:t>
      </w:r>
    </w:p>
    <w:p w:rsidR="00BA4201" w:rsidRPr="008822F9" w:rsidRDefault="00BA4201" w:rsidP="00A93D2D">
      <w:pPr>
        <w:widowControl w:val="0"/>
        <w:autoSpaceDE w:val="0"/>
        <w:autoSpaceDN w:val="0"/>
        <w:adjustRightInd w:val="0"/>
        <w:spacing w:after="0" w:line="240" w:lineRule="auto"/>
        <w:ind w:left="-142" w:firstLine="284"/>
        <w:jc w:val="both"/>
        <w:rPr>
          <w:rFonts w:ascii="Times New Roman" w:eastAsia="Times New Roman" w:hAnsi="Times New Roman" w:cs="Times New Roman"/>
          <w:sz w:val="28"/>
          <w:lang w:val="uk-UA"/>
        </w:rPr>
      </w:pPr>
      <w:r w:rsidRPr="008822F9">
        <w:rPr>
          <w:rFonts w:ascii="Times New Roman" w:eastAsia="Times New Roman" w:hAnsi="Times New Roman" w:cs="Times New Roman"/>
          <w:sz w:val="28"/>
          <w:szCs w:val="20"/>
          <w:lang w:val="uk-UA"/>
        </w:rPr>
        <w:t>До складових елементів національної валютної системи</w:t>
      </w:r>
      <w:r w:rsidRPr="008822F9">
        <w:rPr>
          <w:rFonts w:ascii="Times New Roman" w:eastAsia="Times New Roman" w:hAnsi="Times New Roman" w:cs="Times New Roman"/>
          <w:sz w:val="28"/>
          <w:lang w:val="uk-UA"/>
        </w:rPr>
        <w:t xml:space="preserve"> </w:t>
      </w:r>
      <w:r w:rsidRPr="008822F9">
        <w:rPr>
          <w:rFonts w:ascii="Times New Roman" w:eastAsia="Times New Roman" w:hAnsi="Times New Roman" w:cs="Times New Roman"/>
          <w:sz w:val="28"/>
          <w:szCs w:val="20"/>
          <w:lang w:val="uk-UA"/>
        </w:rPr>
        <w:t xml:space="preserve">відносяться: національна валюта, умови її конвертованості, режим курсу національної </w:t>
      </w:r>
      <w:r w:rsidRPr="008822F9">
        <w:rPr>
          <w:rFonts w:ascii="Times New Roman" w:eastAsia="Times New Roman" w:hAnsi="Times New Roman" w:cs="Times New Roman"/>
          <w:sz w:val="28"/>
          <w:szCs w:val="20"/>
          <w:lang w:val="uk-UA"/>
        </w:rPr>
        <w:lastRenderedPageBreak/>
        <w:t>валюти, валютні обмеження в на</w:t>
      </w:r>
      <w:r w:rsidRPr="008822F9">
        <w:rPr>
          <w:rFonts w:ascii="Times New Roman" w:eastAsia="Times New Roman" w:hAnsi="Times New Roman" w:cs="Times New Roman"/>
          <w:sz w:val="28"/>
          <w:szCs w:val="20"/>
          <w:lang w:val="uk-UA"/>
        </w:rPr>
        <w:softHyphen/>
        <w:t>ціональній економіці, механізми валютного регулювання і контролю, регламентація використання іноземної валюти і міжнародних платіжних та кредитних засобів обігу, режим функціонування національного валютного ринку та ринку монетарних металів. Стан валютної ліквідності країни, режим</w:t>
      </w:r>
      <w:r w:rsidRPr="008822F9">
        <w:rPr>
          <w:rFonts w:ascii="Times New Roman" w:eastAsia="Times New Roman" w:hAnsi="Times New Roman" w:cs="Times New Roman"/>
          <w:sz w:val="28"/>
          <w:lang w:val="uk-UA"/>
        </w:rPr>
        <w:t xml:space="preserve"> </w:t>
      </w:r>
      <w:r w:rsidRPr="008822F9">
        <w:rPr>
          <w:rFonts w:ascii="Times New Roman" w:eastAsia="Times New Roman" w:hAnsi="Times New Roman" w:cs="Times New Roman"/>
          <w:sz w:val="28"/>
          <w:szCs w:val="20"/>
          <w:lang w:val="uk-UA"/>
        </w:rPr>
        <w:t>міжнародних розрахунків тощо. До складу національної ва</w:t>
      </w:r>
      <w:r w:rsidRPr="008822F9">
        <w:rPr>
          <w:rFonts w:ascii="Times New Roman" w:eastAsia="Times New Roman" w:hAnsi="Times New Roman" w:cs="Times New Roman"/>
          <w:sz w:val="28"/>
          <w:szCs w:val="20"/>
          <w:lang w:val="uk-UA"/>
        </w:rPr>
        <w:softHyphen/>
        <w:t xml:space="preserve">лютної системи України входять і відповідні інституціональні ланки – НБУ, комерційні банківські та кредитно-фінансові установи, біржі, спеціальні органи валютного контролю, інші державні та приватно-комерційні інституції, що беруть участь у валютних відносинах.                               </w:t>
      </w:r>
    </w:p>
    <w:p w:rsidR="00BA4201" w:rsidRPr="008822F9" w:rsidRDefault="00BA4201" w:rsidP="00A93D2D">
      <w:pPr>
        <w:spacing w:after="0" w:line="240" w:lineRule="auto"/>
        <w:ind w:left="-142" w:firstLine="284"/>
        <w:rPr>
          <w:rFonts w:ascii="Times New Roman" w:eastAsia="Times New Roman" w:hAnsi="Times New Roman" w:cs="Times New Roman"/>
          <w:b/>
          <w:sz w:val="28"/>
          <w:lang w:val="uk-UA"/>
        </w:rPr>
      </w:pPr>
    </w:p>
    <w:p w:rsidR="00DB236C" w:rsidRPr="008822F9" w:rsidRDefault="007A69D1" w:rsidP="00A93D2D">
      <w:pPr>
        <w:spacing w:after="0" w:line="240" w:lineRule="auto"/>
        <w:ind w:left="-142" w:firstLine="284"/>
        <w:rPr>
          <w:rFonts w:ascii="Times New Roman" w:eastAsia="Times New Roman" w:hAnsi="Times New Roman" w:cs="Times New Roman"/>
          <w:b/>
          <w:sz w:val="28"/>
          <w:lang w:val="uk-UA"/>
        </w:rPr>
      </w:pPr>
      <w:r w:rsidRPr="008822F9">
        <w:rPr>
          <w:rFonts w:ascii="Times New Roman" w:eastAsia="Times New Roman" w:hAnsi="Times New Roman" w:cs="Times New Roman"/>
          <w:b/>
          <w:sz w:val="28"/>
          <w:lang w:val="uk-UA"/>
        </w:rPr>
        <w:t>1.</w:t>
      </w:r>
      <w:r w:rsidR="00DB236C" w:rsidRPr="008822F9">
        <w:rPr>
          <w:rFonts w:ascii="Times New Roman" w:eastAsia="Times New Roman" w:hAnsi="Times New Roman" w:cs="Times New Roman"/>
          <w:b/>
          <w:sz w:val="28"/>
          <w:lang w:val="uk-UA"/>
        </w:rPr>
        <w:t>Загальні відомості про валюту, національну</w:t>
      </w:r>
      <w:r w:rsidRPr="008822F9">
        <w:rPr>
          <w:rFonts w:ascii="Times New Roman" w:eastAsia="Times New Roman" w:hAnsi="Times New Roman" w:cs="Times New Roman"/>
          <w:b/>
          <w:sz w:val="28"/>
          <w:lang w:val="uk-UA"/>
        </w:rPr>
        <w:t xml:space="preserve"> </w:t>
      </w:r>
      <w:r w:rsidR="00DB236C" w:rsidRPr="008822F9">
        <w:rPr>
          <w:rFonts w:ascii="Times New Roman" w:eastAsia="Times New Roman" w:hAnsi="Times New Roman" w:cs="Times New Roman"/>
          <w:b/>
          <w:sz w:val="28"/>
          <w:lang w:val="uk-UA"/>
        </w:rPr>
        <w:t>валюту і валютні курси</w:t>
      </w:r>
    </w:p>
    <w:p w:rsidR="007A69D1" w:rsidRPr="008822F9" w:rsidRDefault="007A69D1" w:rsidP="00A93D2D">
      <w:pPr>
        <w:pStyle w:val="BodyTextIndent"/>
        <w:ind w:left="-142" w:right="369" w:firstLine="284"/>
        <w:jc w:val="both"/>
        <w:rPr>
          <w:sz w:val="28"/>
          <w:szCs w:val="22"/>
          <w:lang w:val="ru-RU"/>
        </w:rPr>
      </w:pPr>
    </w:p>
    <w:p w:rsidR="00DB236C" w:rsidRPr="008822F9" w:rsidRDefault="007A69D1" w:rsidP="00A93D2D">
      <w:pPr>
        <w:pStyle w:val="BodyTextIndent"/>
        <w:ind w:left="-142" w:right="369" w:firstLine="284"/>
        <w:jc w:val="both"/>
        <w:rPr>
          <w:sz w:val="28"/>
          <w:lang w:val="ru-RU"/>
        </w:rPr>
      </w:pPr>
      <w:r w:rsidRPr="008822F9">
        <w:rPr>
          <w:sz w:val="28"/>
          <w:szCs w:val="22"/>
          <w:lang w:val="ru-RU"/>
        </w:rPr>
        <w:t xml:space="preserve">     </w:t>
      </w:r>
      <w:r w:rsidR="00DB236C" w:rsidRPr="00246085">
        <w:rPr>
          <w:b/>
          <w:i/>
          <w:sz w:val="28"/>
        </w:rPr>
        <w:t>Валюта</w:t>
      </w:r>
      <w:r w:rsidR="00DB236C" w:rsidRPr="00246085">
        <w:rPr>
          <w:b/>
          <w:sz w:val="28"/>
        </w:rPr>
        <w:t xml:space="preserve"> </w:t>
      </w:r>
      <w:r w:rsidR="00DB236C" w:rsidRPr="008822F9">
        <w:rPr>
          <w:sz w:val="28"/>
        </w:rPr>
        <w:t xml:space="preserve">– грошові знаки іноземних держав, кредитні і платіжні документи в вигляді векселів, чеків, банкнот, що використовуються в міжнародних розрахунках. У широкому розумінні, валюта – це кошти що належать центральному банку, казні та комерційним банкам. До епохи капіталізму і на початку його розвитку в обігу перебували срібна і золота, а в деяких країнах лише срібна валюта. З розвитком капіталізму все більшого значення набувають банкноти – кредитні знаки грошей, що їх випускають емісійні банки для заміни металевих грошей, як засіб обігу і платежів. З кінця 18 ст. у Великобританії, а з останньої  третини 19 ст. і в ін. каїнах в обігу в основному залишається золото, а також розміняні на золото банкноти. Для загальної кризи капіталізму, яка охопила і валютну систему, характерним є паперова валюта – нерозмінні на золото банкноти,  які постійно знецінюються. </w:t>
      </w:r>
    </w:p>
    <w:p w:rsidR="0059434D" w:rsidRPr="00246085" w:rsidRDefault="0059434D" w:rsidP="00A93D2D">
      <w:pPr>
        <w:pStyle w:val="NormalWeb"/>
        <w:spacing w:before="0" w:beforeAutospacing="0" w:after="0" w:afterAutospacing="0"/>
        <w:ind w:left="-142" w:firstLine="284"/>
        <w:jc w:val="both"/>
        <w:rPr>
          <w:b/>
          <w:sz w:val="28"/>
          <w:szCs w:val="28"/>
          <w:lang w:val="uk-UA"/>
        </w:rPr>
      </w:pPr>
      <w:r w:rsidRPr="00246085">
        <w:rPr>
          <w:b/>
          <w:bCs/>
          <w:sz w:val="28"/>
          <w:szCs w:val="28"/>
          <w:lang w:val="uk-UA"/>
        </w:rPr>
        <w:t>Види валют</w:t>
      </w:r>
      <w:r w:rsidR="00246085">
        <w:rPr>
          <w:b/>
          <w:bCs/>
          <w:sz w:val="28"/>
          <w:szCs w:val="28"/>
          <w:lang w:val="uk-UA"/>
        </w:rPr>
        <w:t>:</w:t>
      </w:r>
    </w:p>
    <w:p w:rsidR="0059434D" w:rsidRPr="008822F9" w:rsidRDefault="0059434D" w:rsidP="00A93D2D">
      <w:pPr>
        <w:pStyle w:val="NormalWeb"/>
        <w:spacing w:before="0" w:beforeAutospacing="0" w:after="0" w:afterAutospacing="0"/>
        <w:ind w:left="-142" w:firstLine="284"/>
        <w:jc w:val="both"/>
        <w:rPr>
          <w:sz w:val="28"/>
          <w:szCs w:val="28"/>
          <w:lang w:val="uk-UA"/>
        </w:rPr>
      </w:pPr>
      <w:r w:rsidRPr="008822F9">
        <w:rPr>
          <w:sz w:val="28"/>
          <w:szCs w:val="28"/>
          <w:lang w:val="uk-UA"/>
        </w:rPr>
        <w:t>Залежно від емітента валютних коштів розрізняють такі види валют:</w:t>
      </w:r>
    </w:p>
    <w:p w:rsidR="0059434D" w:rsidRPr="008822F9" w:rsidRDefault="0059434D" w:rsidP="00A93D2D">
      <w:pPr>
        <w:pStyle w:val="NormalWeb"/>
        <w:spacing w:before="0" w:beforeAutospacing="0" w:after="0" w:afterAutospacing="0"/>
        <w:ind w:left="-142" w:firstLine="284"/>
        <w:jc w:val="both"/>
        <w:rPr>
          <w:sz w:val="28"/>
          <w:szCs w:val="28"/>
          <w:lang w:val="uk-UA"/>
        </w:rPr>
      </w:pPr>
      <w:r w:rsidRPr="008822F9">
        <w:rPr>
          <w:sz w:val="28"/>
          <w:szCs w:val="28"/>
          <w:lang w:val="uk-UA"/>
        </w:rPr>
        <w:t xml:space="preserve">§ національна валюта — платіжний засіб (грошова одиниця) певної держави </w:t>
      </w:r>
      <w:r w:rsidR="00B168F4">
        <w:rPr>
          <w:sz w:val="28"/>
          <w:szCs w:val="28"/>
          <w:lang w:val="uk-UA"/>
        </w:rPr>
        <w:t xml:space="preserve">    </w:t>
      </w:r>
      <w:r w:rsidRPr="008822F9">
        <w:rPr>
          <w:sz w:val="28"/>
          <w:szCs w:val="28"/>
          <w:lang w:val="uk-UA"/>
        </w:rPr>
        <w:t>(гривня, долар, марка, фунт стерлінгів тощо);</w:t>
      </w:r>
    </w:p>
    <w:p w:rsidR="0059434D" w:rsidRPr="008822F9" w:rsidRDefault="0059434D" w:rsidP="00A93D2D">
      <w:pPr>
        <w:pStyle w:val="NormalWeb"/>
        <w:spacing w:before="0" w:beforeAutospacing="0" w:after="0" w:afterAutospacing="0"/>
        <w:ind w:left="-142" w:firstLine="284"/>
        <w:jc w:val="both"/>
        <w:rPr>
          <w:sz w:val="28"/>
          <w:szCs w:val="28"/>
          <w:lang w:val="uk-UA"/>
        </w:rPr>
      </w:pPr>
      <w:r w:rsidRPr="008822F9">
        <w:rPr>
          <w:sz w:val="28"/>
          <w:szCs w:val="28"/>
          <w:lang w:val="uk-UA"/>
        </w:rPr>
        <w:t>§ іноземна валюта — грошові знаки зарубіжних держав, а також кредитні та платіжні засоби (чеки, векселі) в іноземних грошових одиницях, що використовуються в міжнародних розрахунках;</w:t>
      </w:r>
    </w:p>
    <w:p w:rsidR="0059434D" w:rsidRPr="008822F9" w:rsidRDefault="0059434D" w:rsidP="00A93D2D">
      <w:pPr>
        <w:pStyle w:val="NormalWeb"/>
        <w:spacing w:before="0" w:beforeAutospacing="0" w:after="0" w:afterAutospacing="0"/>
        <w:ind w:left="-142" w:firstLine="284"/>
        <w:jc w:val="both"/>
        <w:rPr>
          <w:sz w:val="28"/>
          <w:szCs w:val="28"/>
          <w:lang w:val="uk-UA"/>
        </w:rPr>
      </w:pPr>
      <w:r w:rsidRPr="008822F9">
        <w:rPr>
          <w:sz w:val="28"/>
          <w:szCs w:val="28"/>
          <w:lang w:val="uk-UA"/>
        </w:rPr>
        <w:t>§ колективна валюта — міжнародні грошові одиниці, емісію яких здійснюють міжурядові валютно-кредитні організації (євро, СПЗ).</w:t>
      </w:r>
    </w:p>
    <w:p w:rsidR="0059434D" w:rsidRPr="008822F9" w:rsidRDefault="0059434D" w:rsidP="00A93D2D">
      <w:pPr>
        <w:pStyle w:val="NormalWeb"/>
        <w:tabs>
          <w:tab w:val="left" w:pos="6084"/>
        </w:tabs>
        <w:spacing w:before="0" w:beforeAutospacing="0" w:after="0" w:afterAutospacing="0"/>
        <w:ind w:left="-142" w:firstLine="284"/>
        <w:jc w:val="both"/>
        <w:rPr>
          <w:sz w:val="28"/>
          <w:szCs w:val="28"/>
          <w:lang w:val="uk-UA"/>
        </w:rPr>
      </w:pPr>
      <w:r w:rsidRPr="008822F9">
        <w:rPr>
          <w:sz w:val="28"/>
          <w:szCs w:val="28"/>
          <w:lang w:val="uk-UA"/>
        </w:rPr>
        <w:t>Залежно від режиму використання:</w:t>
      </w:r>
      <w:r w:rsidRPr="008822F9">
        <w:rPr>
          <w:sz w:val="28"/>
          <w:szCs w:val="28"/>
          <w:lang w:val="uk-UA"/>
        </w:rPr>
        <w:tab/>
      </w:r>
    </w:p>
    <w:p w:rsidR="0059434D" w:rsidRPr="008822F9" w:rsidRDefault="0059434D" w:rsidP="00A93D2D">
      <w:pPr>
        <w:pStyle w:val="NormalWeb"/>
        <w:spacing w:before="0" w:beforeAutospacing="0" w:after="0" w:afterAutospacing="0"/>
        <w:ind w:left="-142" w:firstLine="284"/>
        <w:jc w:val="both"/>
        <w:rPr>
          <w:sz w:val="28"/>
          <w:szCs w:val="28"/>
          <w:lang w:val="uk-UA"/>
        </w:rPr>
      </w:pPr>
      <w:r w:rsidRPr="008822F9">
        <w:rPr>
          <w:sz w:val="28"/>
          <w:szCs w:val="28"/>
          <w:lang w:val="uk-UA"/>
        </w:rPr>
        <w:t>§ конвертована валюта (повно або частково);</w:t>
      </w:r>
    </w:p>
    <w:p w:rsidR="0059434D" w:rsidRPr="008822F9" w:rsidRDefault="0059434D" w:rsidP="00A93D2D">
      <w:pPr>
        <w:pStyle w:val="NormalWeb"/>
        <w:spacing w:before="0" w:beforeAutospacing="0" w:after="0" w:afterAutospacing="0"/>
        <w:ind w:left="-142" w:firstLine="284"/>
        <w:jc w:val="both"/>
        <w:rPr>
          <w:sz w:val="28"/>
          <w:szCs w:val="28"/>
          <w:lang w:val="uk-UA"/>
        </w:rPr>
      </w:pPr>
      <w:r w:rsidRPr="008822F9">
        <w:rPr>
          <w:sz w:val="28"/>
          <w:szCs w:val="28"/>
          <w:lang w:val="uk-UA"/>
        </w:rPr>
        <w:t>§ неконвертована.</w:t>
      </w:r>
    </w:p>
    <w:p w:rsidR="0059434D" w:rsidRPr="008822F9" w:rsidRDefault="0059434D" w:rsidP="00A93D2D">
      <w:pPr>
        <w:pStyle w:val="NormalWeb"/>
        <w:spacing w:before="0" w:beforeAutospacing="0" w:after="0" w:afterAutospacing="0"/>
        <w:ind w:left="-142" w:firstLine="284"/>
        <w:jc w:val="both"/>
        <w:rPr>
          <w:sz w:val="28"/>
          <w:szCs w:val="28"/>
          <w:lang w:val="uk-UA"/>
        </w:rPr>
      </w:pPr>
      <w:r w:rsidRPr="008822F9">
        <w:rPr>
          <w:sz w:val="28"/>
          <w:szCs w:val="28"/>
          <w:lang w:val="uk-UA"/>
        </w:rPr>
        <w:t>Залежно від сфери і мети використання:</w:t>
      </w:r>
    </w:p>
    <w:p w:rsidR="0059434D" w:rsidRPr="008822F9" w:rsidRDefault="0059434D" w:rsidP="00A93D2D">
      <w:pPr>
        <w:pStyle w:val="NormalWeb"/>
        <w:spacing w:before="0" w:beforeAutospacing="0" w:after="0" w:afterAutospacing="0"/>
        <w:ind w:left="-142" w:firstLine="284"/>
        <w:jc w:val="both"/>
        <w:rPr>
          <w:sz w:val="28"/>
          <w:szCs w:val="28"/>
          <w:lang w:val="uk-UA"/>
        </w:rPr>
      </w:pPr>
      <w:r w:rsidRPr="008822F9">
        <w:rPr>
          <w:sz w:val="28"/>
          <w:szCs w:val="28"/>
          <w:lang w:val="uk-UA"/>
        </w:rPr>
        <w:t>§ валютна оплати — валюта, якою здійснюють фактичну оплату товарів і послуг згідно із зовнішньоекономічною угодою чи погашенням міжнародного кредиту;</w:t>
      </w:r>
    </w:p>
    <w:p w:rsidR="0059434D" w:rsidRPr="008822F9" w:rsidRDefault="0059434D" w:rsidP="00A93D2D">
      <w:pPr>
        <w:pStyle w:val="NormalWeb"/>
        <w:spacing w:before="0" w:beforeAutospacing="0" w:after="0" w:afterAutospacing="0"/>
        <w:ind w:left="-142" w:firstLine="284"/>
        <w:jc w:val="both"/>
        <w:rPr>
          <w:sz w:val="28"/>
          <w:szCs w:val="28"/>
          <w:lang w:val="uk-UA"/>
        </w:rPr>
      </w:pPr>
      <w:r w:rsidRPr="008822F9">
        <w:rPr>
          <w:sz w:val="28"/>
          <w:szCs w:val="28"/>
          <w:lang w:val="uk-UA"/>
        </w:rPr>
        <w:t>§ валюта кредиту — валюта, якою за угодою кредитора та позичальника надається кредит;</w:t>
      </w:r>
    </w:p>
    <w:p w:rsidR="0059434D" w:rsidRPr="008822F9" w:rsidRDefault="0059434D" w:rsidP="00A93D2D">
      <w:pPr>
        <w:pStyle w:val="NormalWeb"/>
        <w:spacing w:before="0" w:beforeAutospacing="0" w:after="0" w:afterAutospacing="0"/>
        <w:ind w:left="-142" w:firstLine="284"/>
        <w:jc w:val="both"/>
        <w:rPr>
          <w:sz w:val="28"/>
          <w:szCs w:val="28"/>
          <w:lang w:val="uk-UA"/>
        </w:rPr>
      </w:pPr>
      <w:r w:rsidRPr="008822F9">
        <w:rPr>
          <w:sz w:val="28"/>
          <w:szCs w:val="28"/>
          <w:lang w:val="uk-UA"/>
        </w:rPr>
        <w:lastRenderedPageBreak/>
        <w:t>§ валютні угоди (ціни) — валюта, в якій встановлюється ціна товару або послуг у зовнішньоторговельному контракті або визначається сума надання міжнародного кредиту.</w:t>
      </w:r>
    </w:p>
    <w:p w:rsidR="00DB236C" w:rsidRPr="008822F9" w:rsidRDefault="00DB236C" w:rsidP="00A93D2D">
      <w:pPr>
        <w:pStyle w:val="BodyTextIndent"/>
        <w:ind w:left="-142" w:right="369" w:firstLine="284"/>
        <w:jc w:val="both"/>
        <w:rPr>
          <w:sz w:val="28"/>
        </w:rPr>
      </w:pPr>
      <w:r w:rsidRPr="00246085">
        <w:rPr>
          <w:b/>
          <w:i/>
          <w:sz w:val="28"/>
        </w:rPr>
        <w:t>Національна валюта</w:t>
      </w:r>
      <w:r w:rsidRPr="008822F9">
        <w:rPr>
          <w:sz w:val="28"/>
        </w:rPr>
        <w:t xml:space="preserve"> – це грошова одиниця країни. Без національної валюти неможливе існування національної грошової системи.</w:t>
      </w:r>
    </w:p>
    <w:p w:rsidR="00DB236C" w:rsidRPr="008822F9" w:rsidRDefault="00DB236C" w:rsidP="00A93D2D">
      <w:pPr>
        <w:pStyle w:val="BodyTextIndent"/>
        <w:ind w:left="-142" w:right="369" w:firstLine="284"/>
        <w:jc w:val="both"/>
        <w:rPr>
          <w:sz w:val="28"/>
        </w:rPr>
      </w:pPr>
      <w:r w:rsidRPr="00246085">
        <w:rPr>
          <w:b/>
          <w:i/>
          <w:sz w:val="28"/>
        </w:rPr>
        <w:t>Національна грошова система</w:t>
      </w:r>
      <w:r w:rsidRPr="008822F9">
        <w:rPr>
          <w:sz w:val="28"/>
        </w:rPr>
        <w:t xml:space="preserve"> – це способи і форми випуску грошей, які історично склалися та закріплені правовими нормами, а також організація грошового обігу в країні.</w:t>
      </w:r>
    </w:p>
    <w:p w:rsidR="00DB236C" w:rsidRPr="008822F9" w:rsidRDefault="00DB236C" w:rsidP="00A93D2D">
      <w:pPr>
        <w:spacing w:after="0" w:line="240" w:lineRule="auto"/>
        <w:ind w:left="-142" w:right="369" w:firstLine="284"/>
        <w:jc w:val="both"/>
        <w:rPr>
          <w:rFonts w:ascii="Times New Roman" w:eastAsia="Times New Roman" w:hAnsi="Times New Roman" w:cs="Times New Roman"/>
          <w:sz w:val="28"/>
          <w:lang w:val="uk-UA"/>
        </w:rPr>
      </w:pPr>
      <w:r w:rsidRPr="00246085">
        <w:rPr>
          <w:rFonts w:ascii="Times New Roman" w:eastAsia="Times New Roman" w:hAnsi="Times New Roman" w:cs="Times New Roman"/>
          <w:b/>
          <w:i/>
          <w:sz w:val="28"/>
          <w:lang w:val="uk-UA"/>
        </w:rPr>
        <w:t>Валютний курс, інтервалютний курс, вексельний курс</w:t>
      </w:r>
      <w:r w:rsidRPr="008822F9">
        <w:rPr>
          <w:rFonts w:ascii="Times New Roman" w:eastAsia="Times New Roman" w:hAnsi="Times New Roman" w:cs="Times New Roman"/>
          <w:sz w:val="28"/>
          <w:lang w:val="uk-UA"/>
        </w:rPr>
        <w:t xml:space="preserve"> – ціна грошової одиниці однієї країни, виражена в грошових одиницях іншої країни. Основою валютного курсу є співвідношення грошових одиниць щодо їхнього золотого вмісту в різних країнах. Розрізняють офіційний і вільний курс іноземної валюти. В умовах загострення запальної кризи економіки держав, яка характеризується  в сфері грошового обміну валютними кризами (характеризуються крахом золотого стандарту, нестійкістю курсів національних валют, дефіцитністю балансів, девальвацією і ревальвацією валют ), курси деяких держав (як і розвинутих так і новостворених) валют остаточно втратили свою відносну стійкість, є формальними і не завжди відображають дійсну вартість відповідних валют щодо золота й товарів. Більшість країн капіталістичного світу</w:t>
      </w:r>
      <w:r w:rsidR="007A69D1" w:rsidRPr="008822F9">
        <w:rPr>
          <w:rFonts w:ascii="Times New Roman" w:eastAsia="Times New Roman" w:hAnsi="Times New Roman" w:cs="Times New Roman"/>
          <w:sz w:val="28"/>
          <w:lang w:val="uk-UA"/>
        </w:rPr>
        <w:t xml:space="preserve"> вибрала на сучасну етапі курс </w:t>
      </w:r>
      <w:r w:rsidRPr="008822F9">
        <w:rPr>
          <w:rFonts w:ascii="Times New Roman" w:eastAsia="Times New Roman" w:hAnsi="Times New Roman" w:cs="Times New Roman"/>
          <w:sz w:val="28"/>
          <w:lang w:val="uk-UA"/>
        </w:rPr>
        <w:t>плаваючих валют, який дає їм можливість якоюсь мірою пристосувати до економічної кон’юнктури, що швидко змінюється.</w:t>
      </w:r>
    </w:p>
    <w:p w:rsidR="00DB236C" w:rsidRPr="008822F9" w:rsidRDefault="00DB236C" w:rsidP="00A93D2D">
      <w:pPr>
        <w:spacing w:after="0" w:line="240" w:lineRule="auto"/>
        <w:ind w:left="-142" w:right="369" w:firstLine="284"/>
        <w:jc w:val="both"/>
        <w:rPr>
          <w:rFonts w:ascii="Times New Roman" w:eastAsia="Times New Roman" w:hAnsi="Times New Roman" w:cs="Times New Roman"/>
          <w:sz w:val="28"/>
          <w:lang w:val="uk-UA"/>
        </w:rPr>
      </w:pPr>
      <w:r w:rsidRPr="00246085">
        <w:rPr>
          <w:rFonts w:ascii="Times New Roman" w:eastAsia="Times New Roman" w:hAnsi="Times New Roman" w:cs="Times New Roman"/>
          <w:b/>
          <w:i/>
          <w:sz w:val="28"/>
          <w:lang w:val="uk-UA"/>
        </w:rPr>
        <w:t>Валютні зони</w:t>
      </w:r>
      <w:r w:rsidRPr="008822F9">
        <w:rPr>
          <w:rFonts w:ascii="Times New Roman" w:eastAsia="Times New Roman" w:hAnsi="Times New Roman" w:cs="Times New Roman"/>
          <w:sz w:val="28"/>
          <w:lang w:val="uk-UA"/>
        </w:rPr>
        <w:t xml:space="preserve"> -  валютні угрупування  держав, створенні під час та після другої світової війни на базі довоєнних валютних блоків для проведення узгодженої політики в галузі міжнародних валютних відносин. Як правило валютні зони охоплюють країни, які перебувають у фінансово – економічній і політичній залежності від більш могутньої держави, що очолює зону. Ці країни підтримують курс своїх валют щодо валюти країни гегемона і можуть змінювати їхні паритети лише за допомогою цієї країни; повинні тримати свої основні золото та валютні резерви в банках країни, що очолює зону; купувати її державі цінні папери, які є забезпеченням валюті країн учасниць зони; здійснювати міжнародні розрахунки і платежі через банки країни гегемона. Для країн учасниць валютних зон створюються більш пільгові умови обміну (оборотності валют ) валют порівняно з валютами, що належать країнам, які не входять до валютної зони, запроваджується єдина система валютного контролю, який насамперед поширюється на валютний обіг країн учасниць з іншими країнами світу. Для учасників валютних зон встановлено єдиний митний і зовнішньоторговельний режим, що забезпечує провідній державі сприятливим умовам для боротьби за ринки, сировини та сфери застосування капіталу як у межах зони так і поза нею. Найбільшими валютними зонами є стерлінгова, доларова, зона франка. Стерлінгова зона, яку очолює Великобританія, налічує понад 40 країн різних континентів, головним чином країн співдружності. Основна валютна зона – англійський фунт стерлінгів. Доларову зону очолює США, вона охоплює переважно країни Північної, Центральної, та Південної Америки. Основна валюта – долар. Зона франка охоплює понад 30 країн ( створена на базі колишніх колоніальних володінь та історичних усталених  торгівельно - валютних зв’язків); очолює зону Франція. Основна валюта французький франк.</w:t>
      </w:r>
    </w:p>
    <w:p w:rsidR="00A93D2D" w:rsidRPr="008822F9" w:rsidRDefault="00DB236C" w:rsidP="00A93D2D">
      <w:pPr>
        <w:spacing w:after="0" w:line="240" w:lineRule="auto"/>
        <w:ind w:left="-142" w:right="369" w:firstLine="284"/>
        <w:jc w:val="both"/>
        <w:rPr>
          <w:rFonts w:ascii="Times New Roman" w:eastAsia="Times New Roman" w:hAnsi="Times New Roman" w:cs="Times New Roman"/>
          <w:sz w:val="28"/>
          <w:lang w:val="uk-UA"/>
        </w:rPr>
      </w:pPr>
      <w:r w:rsidRPr="00246085">
        <w:rPr>
          <w:rFonts w:ascii="Times New Roman" w:eastAsia="Times New Roman" w:hAnsi="Times New Roman" w:cs="Times New Roman"/>
          <w:b/>
          <w:i/>
          <w:sz w:val="28"/>
          <w:lang w:val="uk-UA"/>
        </w:rPr>
        <w:t>Валютна політика</w:t>
      </w:r>
      <w:r w:rsidRPr="008822F9">
        <w:rPr>
          <w:rFonts w:ascii="Times New Roman" w:eastAsia="Times New Roman" w:hAnsi="Times New Roman" w:cs="Times New Roman"/>
          <w:sz w:val="28"/>
          <w:lang w:val="uk-UA"/>
        </w:rPr>
        <w:t xml:space="preserve"> - це сукупність заходів, які приводять держави та центральні банки в сфері громового обігу і валютних відносин з метою впливу на купівельну силу грошей, валютні курси і на економіку країни в цілому. Валютна політика зумовлюється суспільним ладом і безпосередньо пов’язана із зовнішньою торгівлею, зовнішньоторговельною політикою та грошовим обігом у країні. В капіталістичних країнах внутрішня політика спрямована на підтримання купівельної сили грошей і зміщення курсу національної валюти кризами  та інфляцією. Самостійність у проведенні валютної політики в більшості держав обмежена участю їх в міжнародному валютному фонді. Валютна політика здійснюється головним чином у формі девізної політики купівлі  та продажу валют інших країн або дисконтної політики. </w:t>
      </w:r>
    </w:p>
    <w:p w:rsidR="008822F9" w:rsidRPr="008822F9" w:rsidRDefault="008822F9" w:rsidP="008822F9">
      <w:pPr>
        <w:pStyle w:val="BodyTextIndent"/>
        <w:ind w:left="-142" w:firstLine="284"/>
        <w:rPr>
          <w:b/>
          <w:sz w:val="28"/>
          <w:szCs w:val="28"/>
          <w:lang w:val="ru-RU"/>
        </w:rPr>
      </w:pPr>
      <w:r w:rsidRPr="008822F9">
        <w:rPr>
          <w:b/>
          <w:sz w:val="28"/>
          <w:szCs w:val="28"/>
          <w:lang w:val="ru-RU"/>
        </w:rPr>
        <w:t>4.</w:t>
      </w:r>
      <w:r w:rsidRPr="008822F9">
        <w:rPr>
          <w:b/>
          <w:sz w:val="28"/>
          <w:szCs w:val="28"/>
        </w:rPr>
        <w:t>Валютна система.</w:t>
      </w:r>
      <w:r w:rsidRPr="008822F9">
        <w:rPr>
          <w:b/>
          <w:sz w:val="28"/>
          <w:szCs w:val="28"/>
          <w:lang w:val="ru-RU"/>
        </w:rPr>
        <w:t xml:space="preserve"> </w:t>
      </w:r>
      <w:r w:rsidRPr="008822F9">
        <w:rPr>
          <w:b/>
          <w:sz w:val="28"/>
          <w:szCs w:val="28"/>
        </w:rPr>
        <w:t>Особливості формування валютної системи України</w:t>
      </w:r>
    </w:p>
    <w:p w:rsidR="008822F9" w:rsidRPr="008822F9" w:rsidRDefault="008822F9" w:rsidP="008822F9">
      <w:pPr>
        <w:pStyle w:val="BodyTextIndent"/>
        <w:ind w:left="-142" w:firstLine="284"/>
        <w:rPr>
          <w:sz w:val="28"/>
          <w:szCs w:val="28"/>
          <w:lang w:val="ru-RU"/>
        </w:rPr>
      </w:pPr>
    </w:p>
    <w:p w:rsidR="008822F9" w:rsidRPr="008822F9" w:rsidRDefault="008822F9" w:rsidP="008822F9">
      <w:pPr>
        <w:shd w:val="clear" w:color="auto" w:fill="FFFFFF"/>
        <w:spacing w:line="240" w:lineRule="auto"/>
        <w:ind w:left="-142" w:firstLine="284"/>
        <w:jc w:val="both"/>
        <w:rPr>
          <w:rFonts w:ascii="Times New Roman" w:hAnsi="Times New Roman" w:cs="Times New Roman"/>
          <w:color w:val="000000"/>
          <w:spacing w:val="4"/>
          <w:sz w:val="28"/>
          <w:szCs w:val="28"/>
          <w:lang w:val="uk-UA"/>
        </w:rPr>
      </w:pPr>
      <w:r w:rsidRPr="00246085">
        <w:rPr>
          <w:rFonts w:ascii="Times New Roman" w:hAnsi="Times New Roman" w:cs="Times New Roman"/>
          <w:b/>
          <w:i/>
          <w:iCs/>
          <w:color w:val="000000"/>
          <w:spacing w:val="9"/>
          <w:sz w:val="28"/>
          <w:szCs w:val="28"/>
          <w:lang w:val="uk-UA"/>
        </w:rPr>
        <w:t>Валютна система</w:t>
      </w:r>
      <w:r w:rsidRPr="008822F9">
        <w:rPr>
          <w:rFonts w:ascii="Times New Roman" w:hAnsi="Times New Roman" w:cs="Times New Roman"/>
          <w:i/>
          <w:iCs/>
          <w:color w:val="000000"/>
          <w:spacing w:val="9"/>
          <w:sz w:val="28"/>
          <w:szCs w:val="28"/>
          <w:lang w:val="uk-UA"/>
        </w:rPr>
        <w:t xml:space="preserve"> </w:t>
      </w:r>
      <w:r w:rsidRPr="008822F9">
        <w:rPr>
          <w:rFonts w:ascii="Times New Roman" w:hAnsi="Times New Roman" w:cs="Times New Roman"/>
          <w:color w:val="000000"/>
          <w:spacing w:val="9"/>
          <w:sz w:val="28"/>
          <w:szCs w:val="28"/>
          <w:lang w:val="uk-UA"/>
        </w:rPr>
        <w:t>— це організаційно-правова форма реалі</w:t>
      </w:r>
      <w:r w:rsidRPr="008822F9">
        <w:rPr>
          <w:rFonts w:ascii="Times New Roman" w:hAnsi="Times New Roman" w:cs="Times New Roman"/>
          <w:color w:val="000000"/>
          <w:spacing w:val="9"/>
          <w:sz w:val="28"/>
          <w:szCs w:val="28"/>
          <w:lang w:val="uk-UA"/>
        </w:rPr>
        <w:softHyphen/>
      </w:r>
      <w:r w:rsidRPr="008822F9">
        <w:rPr>
          <w:rFonts w:ascii="Times New Roman" w:hAnsi="Times New Roman" w:cs="Times New Roman"/>
          <w:color w:val="000000"/>
          <w:spacing w:val="4"/>
          <w:sz w:val="28"/>
          <w:szCs w:val="28"/>
          <w:lang w:val="uk-UA"/>
        </w:rPr>
        <w:t>зації валютних відносин у межах певного економічного простору.</w:t>
      </w:r>
      <w:r w:rsidRPr="008822F9">
        <w:rPr>
          <w:rFonts w:ascii="Times New Roman" w:hAnsi="Times New Roman" w:cs="Times New Roman"/>
          <w:color w:val="000000"/>
          <w:spacing w:val="4"/>
          <w:sz w:val="28"/>
          <w:szCs w:val="28"/>
          <w:vertAlign w:val="subscript"/>
          <w:lang w:val="uk-UA"/>
        </w:rPr>
        <w:t xml:space="preserve"> </w:t>
      </w:r>
      <w:r w:rsidRPr="008822F9">
        <w:rPr>
          <w:rFonts w:ascii="Times New Roman" w:hAnsi="Times New Roman" w:cs="Times New Roman"/>
          <w:color w:val="000000"/>
          <w:spacing w:val="5"/>
          <w:sz w:val="28"/>
          <w:szCs w:val="28"/>
          <w:lang w:val="uk-UA"/>
        </w:rPr>
        <w:t xml:space="preserve">Ці межі збігаються з межами відповідних валютних ринків. Тому </w:t>
      </w:r>
      <w:r w:rsidRPr="008822F9">
        <w:rPr>
          <w:rFonts w:ascii="Times New Roman" w:hAnsi="Times New Roman" w:cs="Times New Roman"/>
          <w:color w:val="000000"/>
          <w:spacing w:val="6"/>
          <w:sz w:val="28"/>
          <w:szCs w:val="28"/>
          <w:lang w:val="uk-UA"/>
        </w:rPr>
        <w:t>валютні системи теж поділяються на три види: національні, між</w:t>
      </w:r>
      <w:r w:rsidRPr="008822F9">
        <w:rPr>
          <w:rFonts w:ascii="Times New Roman" w:hAnsi="Times New Roman" w:cs="Times New Roman"/>
          <w:color w:val="000000"/>
          <w:spacing w:val="6"/>
          <w:sz w:val="28"/>
          <w:szCs w:val="28"/>
          <w:lang w:val="uk-UA"/>
        </w:rPr>
        <w:softHyphen/>
        <w:t>народні (регіональні) і світову. Збіг меж окремих валютних рин</w:t>
      </w:r>
      <w:r w:rsidRPr="008822F9">
        <w:rPr>
          <w:rFonts w:ascii="Times New Roman" w:hAnsi="Times New Roman" w:cs="Times New Roman"/>
          <w:color w:val="000000"/>
          <w:spacing w:val="6"/>
          <w:sz w:val="28"/>
          <w:szCs w:val="28"/>
          <w:lang w:val="uk-UA"/>
        </w:rPr>
        <w:softHyphen/>
      </w:r>
      <w:r w:rsidRPr="008822F9">
        <w:rPr>
          <w:rFonts w:ascii="Times New Roman" w:hAnsi="Times New Roman" w:cs="Times New Roman"/>
          <w:color w:val="000000"/>
          <w:spacing w:val="8"/>
          <w:sz w:val="28"/>
          <w:szCs w:val="28"/>
          <w:lang w:val="uk-UA"/>
        </w:rPr>
        <w:t xml:space="preserve">ків і валютних систем забезпечує їх внутрішню єдність: ринок </w:t>
      </w:r>
      <w:r w:rsidRPr="008822F9">
        <w:rPr>
          <w:rFonts w:ascii="Times New Roman" w:hAnsi="Times New Roman" w:cs="Times New Roman"/>
          <w:color w:val="000000"/>
          <w:spacing w:val="6"/>
          <w:sz w:val="28"/>
          <w:szCs w:val="28"/>
          <w:lang w:val="uk-UA"/>
        </w:rPr>
        <w:t xml:space="preserve">створює економічну основу для системи, а система є механізмом </w:t>
      </w:r>
      <w:r w:rsidRPr="008822F9">
        <w:rPr>
          <w:rFonts w:ascii="Times New Roman" w:hAnsi="Times New Roman" w:cs="Times New Roman"/>
          <w:color w:val="000000"/>
          <w:spacing w:val="4"/>
          <w:sz w:val="28"/>
          <w:szCs w:val="28"/>
          <w:lang w:val="uk-UA"/>
        </w:rPr>
        <w:t>забезпечення функціонування і регулювання ринку.</w:t>
      </w:r>
    </w:p>
    <w:p w:rsidR="008822F9" w:rsidRPr="008822F9" w:rsidRDefault="008822F9" w:rsidP="008822F9">
      <w:pPr>
        <w:shd w:val="clear" w:color="auto" w:fill="FFFFFF"/>
        <w:spacing w:line="240" w:lineRule="auto"/>
        <w:ind w:left="-142" w:firstLine="284"/>
        <w:jc w:val="both"/>
        <w:rPr>
          <w:rFonts w:ascii="Times New Roman" w:hAnsi="Times New Roman" w:cs="Times New Roman"/>
          <w:sz w:val="28"/>
          <w:szCs w:val="28"/>
        </w:rPr>
      </w:pPr>
      <w:r w:rsidRPr="008822F9">
        <w:rPr>
          <w:rFonts w:ascii="Times New Roman" w:hAnsi="Times New Roman" w:cs="Times New Roman"/>
          <w:color w:val="000000"/>
          <w:spacing w:val="-3"/>
          <w:sz w:val="28"/>
          <w:szCs w:val="28"/>
          <w:lang w:val="uk-UA"/>
        </w:rPr>
        <w:t>Поняття "валюта" використовується в трьох значеннях:</w:t>
      </w:r>
    </w:p>
    <w:p w:rsidR="008822F9" w:rsidRPr="008822F9" w:rsidRDefault="008822F9" w:rsidP="008822F9">
      <w:pPr>
        <w:shd w:val="clear" w:color="auto" w:fill="FFFFFF"/>
        <w:tabs>
          <w:tab w:val="left" w:pos="710"/>
        </w:tabs>
        <w:spacing w:line="240" w:lineRule="auto"/>
        <w:ind w:left="-142" w:firstLine="284"/>
        <w:jc w:val="both"/>
        <w:rPr>
          <w:rFonts w:ascii="Times New Roman" w:hAnsi="Times New Roman" w:cs="Times New Roman"/>
          <w:sz w:val="28"/>
          <w:szCs w:val="28"/>
        </w:rPr>
      </w:pPr>
      <w:r w:rsidRPr="008822F9">
        <w:rPr>
          <w:rFonts w:ascii="Times New Roman" w:hAnsi="Times New Roman" w:cs="Times New Roman"/>
          <w:color w:val="000000"/>
          <w:spacing w:val="-19"/>
          <w:sz w:val="28"/>
          <w:szCs w:val="28"/>
          <w:lang w:val="uk-UA"/>
        </w:rPr>
        <w:t>1)</w:t>
      </w:r>
      <w:r w:rsidRPr="008822F9">
        <w:rPr>
          <w:rFonts w:ascii="Times New Roman" w:hAnsi="Times New Roman" w:cs="Times New Roman"/>
          <w:color w:val="000000"/>
          <w:sz w:val="28"/>
          <w:szCs w:val="28"/>
          <w:lang w:val="uk-UA"/>
        </w:rPr>
        <w:tab/>
      </w:r>
      <w:r w:rsidRPr="008822F9">
        <w:rPr>
          <w:rFonts w:ascii="Times New Roman" w:hAnsi="Times New Roman" w:cs="Times New Roman"/>
          <w:color w:val="000000"/>
          <w:spacing w:val="-11"/>
          <w:sz w:val="28"/>
          <w:szCs w:val="28"/>
          <w:lang w:val="uk-UA"/>
        </w:rPr>
        <w:t>грошова одиниія  певної країни;</w:t>
      </w:r>
    </w:p>
    <w:p w:rsidR="008822F9" w:rsidRPr="008822F9" w:rsidRDefault="008822F9" w:rsidP="008822F9">
      <w:pPr>
        <w:shd w:val="clear" w:color="auto" w:fill="FFFFFF"/>
        <w:tabs>
          <w:tab w:val="left" w:pos="778"/>
        </w:tabs>
        <w:spacing w:line="240" w:lineRule="auto"/>
        <w:ind w:left="-142" w:firstLine="284"/>
        <w:jc w:val="both"/>
        <w:rPr>
          <w:rFonts w:ascii="Times New Roman" w:hAnsi="Times New Roman" w:cs="Times New Roman"/>
          <w:sz w:val="28"/>
          <w:szCs w:val="28"/>
        </w:rPr>
      </w:pPr>
      <w:r w:rsidRPr="008822F9">
        <w:rPr>
          <w:rFonts w:ascii="Times New Roman" w:hAnsi="Times New Roman" w:cs="Times New Roman"/>
          <w:color w:val="000000"/>
          <w:spacing w:val="-15"/>
          <w:sz w:val="28"/>
          <w:szCs w:val="28"/>
          <w:lang w:val="uk-UA"/>
        </w:rPr>
        <w:t>2)</w:t>
      </w:r>
      <w:r w:rsidRPr="008822F9">
        <w:rPr>
          <w:rFonts w:ascii="Times New Roman" w:hAnsi="Times New Roman" w:cs="Times New Roman"/>
          <w:color w:val="000000"/>
          <w:sz w:val="28"/>
          <w:szCs w:val="28"/>
          <w:lang w:val="uk-UA"/>
        </w:rPr>
        <w:tab/>
      </w:r>
      <w:r w:rsidRPr="008822F9">
        <w:rPr>
          <w:rFonts w:ascii="Times New Roman" w:hAnsi="Times New Roman" w:cs="Times New Roman"/>
          <w:color w:val="000000"/>
          <w:spacing w:val="-4"/>
          <w:sz w:val="28"/>
          <w:szCs w:val="28"/>
          <w:lang w:val="uk-UA"/>
        </w:rPr>
        <w:t xml:space="preserve">грошові знаки  іноземних держав,  а також кредитні  та </w:t>
      </w:r>
      <w:r w:rsidRPr="008822F9">
        <w:rPr>
          <w:rFonts w:ascii="Times New Roman" w:hAnsi="Times New Roman" w:cs="Times New Roman"/>
          <w:color w:val="000000"/>
          <w:spacing w:val="-11"/>
          <w:sz w:val="28"/>
          <w:szCs w:val="28"/>
          <w:lang w:val="uk-UA"/>
        </w:rPr>
        <w:t>платіжні засоби, виражені в іноземних грошових одиницях та вико</w:t>
      </w:r>
      <w:r w:rsidRPr="008822F9">
        <w:rPr>
          <w:rFonts w:ascii="Times New Roman" w:hAnsi="Times New Roman" w:cs="Times New Roman"/>
          <w:color w:val="000000"/>
          <w:spacing w:val="-11"/>
          <w:sz w:val="28"/>
          <w:szCs w:val="28"/>
          <w:lang w:val="uk-UA"/>
        </w:rPr>
        <w:softHyphen/>
      </w:r>
      <w:r w:rsidRPr="008822F9">
        <w:rPr>
          <w:rFonts w:ascii="Times New Roman" w:hAnsi="Times New Roman" w:cs="Times New Roman"/>
          <w:color w:val="000000"/>
          <w:spacing w:val="-9"/>
          <w:sz w:val="28"/>
          <w:szCs w:val="28"/>
          <w:lang w:val="uk-UA"/>
        </w:rPr>
        <w:t>ристовуються в міжнародних розрахунках, іноземна валюта;</w:t>
      </w:r>
    </w:p>
    <w:p w:rsidR="008822F9" w:rsidRPr="008822F9" w:rsidRDefault="008822F9" w:rsidP="008822F9">
      <w:pPr>
        <w:shd w:val="clear" w:color="auto" w:fill="FFFFFF"/>
        <w:tabs>
          <w:tab w:val="left" w:pos="682"/>
        </w:tabs>
        <w:spacing w:line="240" w:lineRule="auto"/>
        <w:ind w:left="-142" w:firstLine="284"/>
        <w:jc w:val="both"/>
        <w:rPr>
          <w:rFonts w:ascii="Times New Roman" w:hAnsi="Times New Roman" w:cs="Times New Roman"/>
          <w:sz w:val="28"/>
          <w:szCs w:val="28"/>
        </w:rPr>
      </w:pPr>
      <w:r w:rsidRPr="008822F9">
        <w:rPr>
          <w:rFonts w:ascii="Times New Roman" w:hAnsi="Times New Roman" w:cs="Times New Roman"/>
          <w:color w:val="000000"/>
          <w:spacing w:val="-19"/>
          <w:sz w:val="28"/>
          <w:szCs w:val="28"/>
          <w:lang w:val="uk-UA"/>
        </w:rPr>
        <w:t>3)</w:t>
      </w:r>
      <w:r w:rsidRPr="008822F9">
        <w:rPr>
          <w:rFonts w:ascii="Times New Roman" w:hAnsi="Times New Roman" w:cs="Times New Roman"/>
          <w:color w:val="000000"/>
          <w:sz w:val="28"/>
          <w:szCs w:val="28"/>
          <w:lang w:val="uk-UA"/>
        </w:rPr>
        <w:tab/>
      </w:r>
      <w:r w:rsidRPr="008822F9">
        <w:rPr>
          <w:rFonts w:ascii="Times New Roman" w:hAnsi="Times New Roman" w:cs="Times New Roman"/>
          <w:color w:val="000000"/>
          <w:spacing w:val="-10"/>
          <w:sz w:val="28"/>
          <w:szCs w:val="28"/>
          <w:lang w:val="uk-UA"/>
        </w:rPr>
        <w:t>умовна міжнародна (регіональна) грошова розрахункова оди</w:t>
      </w:r>
      <w:r w:rsidRPr="008822F9">
        <w:rPr>
          <w:rFonts w:ascii="Times New Roman" w:hAnsi="Times New Roman" w:cs="Times New Roman"/>
          <w:color w:val="000000"/>
          <w:spacing w:val="-10"/>
          <w:sz w:val="28"/>
          <w:szCs w:val="28"/>
          <w:lang w:val="uk-UA"/>
        </w:rPr>
        <w:softHyphen/>
        <w:t>ниця або платіжний засіб.[1,с.100]</w:t>
      </w:r>
    </w:p>
    <w:p w:rsidR="00246085" w:rsidRDefault="008822F9" w:rsidP="00246085">
      <w:pPr>
        <w:shd w:val="clear" w:color="auto" w:fill="FFFFFF"/>
        <w:spacing w:after="0" w:line="240" w:lineRule="auto"/>
        <w:ind w:left="-142" w:firstLine="284"/>
        <w:jc w:val="both"/>
        <w:rPr>
          <w:rFonts w:ascii="Times New Roman" w:hAnsi="Times New Roman" w:cs="Times New Roman"/>
          <w:sz w:val="28"/>
          <w:szCs w:val="28"/>
          <w:lang w:val="uk-UA"/>
        </w:rPr>
      </w:pPr>
      <w:r w:rsidRPr="008822F9">
        <w:rPr>
          <w:rFonts w:ascii="Times New Roman" w:hAnsi="Times New Roman" w:cs="Times New Roman"/>
          <w:color w:val="000000"/>
          <w:sz w:val="28"/>
          <w:szCs w:val="28"/>
          <w:lang w:val="uk-UA"/>
        </w:rPr>
        <w:t xml:space="preserve">Національні валютні системи базуються на національних грошах </w:t>
      </w:r>
      <w:r w:rsidRPr="008822F9">
        <w:rPr>
          <w:rFonts w:ascii="Times New Roman" w:hAnsi="Times New Roman" w:cs="Times New Roman"/>
          <w:color w:val="000000"/>
          <w:spacing w:val="2"/>
          <w:sz w:val="28"/>
          <w:szCs w:val="28"/>
          <w:lang w:val="uk-UA"/>
        </w:rPr>
        <w:t xml:space="preserve">і, по суті, є складовими грошових систем окремих країн. Як і ці </w:t>
      </w:r>
      <w:r w:rsidRPr="008822F9">
        <w:rPr>
          <w:rFonts w:ascii="Times New Roman" w:hAnsi="Times New Roman" w:cs="Times New Roman"/>
          <w:color w:val="000000"/>
          <w:sz w:val="28"/>
          <w:szCs w:val="28"/>
          <w:lang w:val="uk-UA"/>
        </w:rPr>
        <w:t>останні, вони визначаються загальнодержавним законодавством.</w:t>
      </w:r>
    </w:p>
    <w:p w:rsidR="008822F9" w:rsidRPr="008822F9" w:rsidRDefault="008822F9" w:rsidP="00246085">
      <w:pPr>
        <w:shd w:val="clear" w:color="auto" w:fill="FFFFFF"/>
        <w:spacing w:after="0" w:line="240" w:lineRule="auto"/>
        <w:ind w:left="-142" w:firstLine="284"/>
        <w:jc w:val="both"/>
        <w:rPr>
          <w:rFonts w:ascii="Times New Roman" w:hAnsi="Times New Roman" w:cs="Times New Roman"/>
          <w:sz w:val="28"/>
          <w:szCs w:val="28"/>
        </w:rPr>
      </w:pPr>
      <w:r w:rsidRPr="008822F9">
        <w:rPr>
          <w:rFonts w:ascii="Times New Roman" w:hAnsi="Times New Roman" w:cs="Times New Roman"/>
          <w:color w:val="000000"/>
          <w:spacing w:val="7"/>
          <w:sz w:val="28"/>
          <w:szCs w:val="28"/>
          <w:lang w:val="uk-UA"/>
        </w:rPr>
        <w:t>Міжнародні та світова валютні системи ґрунтуються на бага</w:t>
      </w:r>
      <w:r w:rsidRPr="008822F9">
        <w:rPr>
          <w:rFonts w:ascii="Times New Roman" w:hAnsi="Times New Roman" w:cs="Times New Roman"/>
          <w:color w:val="000000"/>
          <w:spacing w:val="7"/>
          <w:sz w:val="28"/>
          <w:szCs w:val="28"/>
          <w:lang w:val="uk-UA"/>
        </w:rPr>
        <w:softHyphen/>
      </w:r>
      <w:r w:rsidRPr="008822F9">
        <w:rPr>
          <w:rFonts w:ascii="Times New Roman" w:hAnsi="Times New Roman" w:cs="Times New Roman"/>
          <w:color w:val="000000"/>
          <w:spacing w:val="9"/>
          <w:sz w:val="28"/>
          <w:szCs w:val="28"/>
          <w:lang w:val="uk-UA"/>
        </w:rPr>
        <w:t>тьох валютах провідних країн світу та міжнародних (колектив</w:t>
      </w:r>
      <w:r w:rsidRPr="008822F9">
        <w:rPr>
          <w:rFonts w:ascii="Times New Roman" w:hAnsi="Times New Roman" w:cs="Times New Roman"/>
          <w:color w:val="000000"/>
          <w:spacing w:val="9"/>
          <w:sz w:val="28"/>
          <w:szCs w:val="28"/>
          <w:lang w:val="uk-UA"/>
        </w:rPr>
        <w:softHyphen/>
        <w:t>них) валютах (євро, СДР та ін.) І формуються на підставі між</w:t>
      </w:r>
      <w:r w:rsidRPr="008822F9">
        <w:rPr>
          <w:rFonts w:ascii="Times New Roman" w:hAnsi="Times New Roman" w:cs="Times New Roman"/>
          <w:color w:val="000000"/>
          <w:spacing w:val="4"/>
          <w:sz w:val="28"/>
          <w:szCs w:val="28"/>
          <w:lang w:val="uk-UA"/>
        </w:rPr>
        <w:t>державних угод та світових традицій.</w:t>
      </w:r>
    </w:p>
    <w:p w:rsidR="008822F9" w:rsidRPr="008822F9" w:rsidRDefault="008822F9" w:rsidP="00246085">
      <w:pPr>
        <w:shd w:val="clear" w:color="auto" w:fill="FFFFFF"/>
        <w:spacing w:after="0" w:line="240" w:lineRule="auto"/>
        <w:ind w:left="-142" w:firstLine="284"/>
        <w:jc w:val="both"/>
        <w:rPr>
          <w:rFonts w:ascii="Times New Roman" w:hAnsi="Times New Roman" w:cs="Times New Roman"/>
          <w:color w:val="000000"/>
          <w:spacing w:val="4"/>
          <w:sz w:val="28"/>
          <w:szCs w:val="28"/>
          <w:lang w:val="uk-UA"/>
        </w:rPr>
      </w:pPr>
      <w:r w:rsidRPr="008822F9">
        <w:rPr>
          <w:rFonts w:ascii="Times New Roman" w:hAnsi="Times New Roman" w:cs="Times New Roman"/>
          <w:color w:val="000000"/>
          <w:spacing w:val="10"/>
          <w:sz w:val="28"/>
          <w:szCs w:val="28"/>
          <w:lang w:val="uk-UA"/>
        </w:rPr>
        <w:t xml:space="preserve">Як організаційно-правове явище </w:t>
      </w:r>
      <w:r w:rsidRPr="008822F9">
        <w:rPr>
          <w:rFonts w:ascii="Times New Roman" w:hAnsi="Times New Roman" w:cs="Times New Roman"/>
          <w:i/>
          <w:iCs/>
          <w:color w:val="000000"/>
          <w:spacing w:val="10"/>
          <w:sz w:val="28"/>
          <w:szCs w:val="28"/>
          <w:lang w:val="uk-UA"/>
        </w:rPr>
        <w:t>національна валютна сис</w:t>
      </w:r>
      <w:r w:rsidRPr="008822F9">
        <w:rPr>
          <w:rFonts w:ascii="Times New Roman" w:hAnsi="Times New Roman" w:cs="Times New Roman"/>
          <w:i/>
          <w:iCs/>
          <w:color w:val="000000"/>
          <w:spacing w:val="4"/>
          <w:sz w:val="28"/>
          <w:szCs w:val="28"/>
          <w:lang w:val="uk-UA"/>
        </w:rPr>
        <w:t xml:space="preserve">тема </w:t>
      </w:r>
      <w:r w:rsidRPr="008822F9">
        <w:rPr>
          <w:rFonts w:ascii="Times New Roman" w:hAnsi="Times New Roman" w:cs="Times New Roman"/>
          <w:color w:val="000000"/>
          <w:spacing w:val="4"/>
          <w:sz w:val="28"/>
          <w:szCs w:val="28"/>
          <w:lang w:val="uk-UA"/>
        </w:rPr>
        <w:t>складається з цілого ряду елементів. Основними з них є:</w:t>
      </w:r>
    </w:p>
    <w:p w:rsidR="008822F9" w:rsidRPr="00246085" w:rsidRDefault="008822F9" w:rsidP="00246085">
      <w:pPr>
        <w:numPr>
          <w:ilvl w:val="0"/>
          <w:numId w:val="9"/>
        </w:numPr>
        <w:shd w:val="clear" w:color="auto" w:fill="FFFFFF"/>
        <w:tabs>
          <w:tab w:val="clear" w:pos="1590"/>
          <w:tab w:val="num" w:pos="360"/>
        </w:tabs>
        <w:spacing w:after="0" w:line="240" w:lineRule="auto"/>
        <w:ind w:left="-142" w:firstLine="284"/>
        <w:jc w:val="both"/>
        <w:rPr>
          <w:rFonts w:ascii="Times New Roman" w:hAnsi="Times New Roman" w:cs="Times New Roman"/>
          <w:b/>
          <w:bCs/>
          <w:color w:val="000000"/>
          <w:spacing w:val="-10"/>
          <w:sz w:val="28"/>
          <w:szCs w:val="28"/>
          <w:lang w:val="uk-UA"/>
        </w:rPr>
      </w:pPr>
      <w:r w:rsidRPr="00246085">
        <w:rPr>
          <w:rFonts w:ascii="Times New Roman" w:hAnsi="Times New Roman" w:cs="Times New Roman"/>
          <w:iCs/>
          <w:color w:val="000000"/>
          <w:spacing w:val="3"/>
          <w:sz w:val="28"/>
          <w:szCs w:val="28"/>
          <w:lang w:val="uk-UA"/>
        </w:rPr>
        <w:t>Назва, купюрність та характер емісії національної валюти.</w:t>
      </w:r>
      <w:r w:rsidRPr="00246085">
        <w:rPr>
          <w:rFonts w:ascii="Times New Roman" w:hAnsi="Times New Roman" w:cs="Times New Roman"/>
          <w:color w:val="000000"/>
          <w:spacing w:val="3"/>
          <w:sz w:val="28"/>
          <w:szCs w:val="28"/>
          <w:lang w:val="uk-UA"/>
        </w:rPr>
        <w:t xml:space="preserve"> </w:t>
      </w:r>
      <w:r w:rsidRPr="00246085">
        <w:rPr>
          <w:rFonts w:ascii="Times New Roman" w:hAnsi="Times New Roman" w:cs="Times New Roman"/>
          <w:color w:val="000000"/>
          <w:spacing w:val="4"/>
          <w:sz w:val="28"/>
          <w:szCs w:val="28"/>
          <w:lang w:val="uk-UA"/>
        </w:rPr>
        <w:t>В Україні національна валюта називається гривнею.</w:t>
      </w:r>
    </w:p>
    <w:p w:rsidR="008822F9" w:rsidRPr="00246085" w:rsidRDefault="008822F9" w:rsidP="008822F9">
      <w:pPr>
        <w:numPr>
          <w:ilvl w:val="0"/>
          <w:numId w:val="9"/>
        </w:numPr>
        <w:shd w:val="clear" w:color="auto" w:fill="FFFFFF"/>
        <w:tabs>
          <w:tab w:val="clear" w:pos="1590"/>
          <w:tab w:val="num" w:pos="360"/>
        </w:tabs>
        <w:spacing w:after="0" w:line="240" w:lineRule="auto"/>
        <w:ind w:left="-142" w:firstLine="284"/>
        <w:jc w:val="both"/>
        <w:rPr>
          <w:rFonts w:ascii="Times New Roman" w:hAnsi="Times New Roman" w:cs="Times New Roman"/>
          <w:color w:val="000000"/>
          <w:spacing w:val="-2"/>
          <w:sz w:val="28"/>
          <w:szCs w:val="28"/>
          <w:lang w:val="uk-UA"/>
        </w:rPr>
      </w:pPr>
      <w:r w:rsidRPr="00246085">
        <w:rPr>
          <w:rFonts w:ascii="Times New Roman" w:hAnsi="Times New Roman" w:cs="Times New Roman"/>
          <w:iCs/>
          <w:color w:val="000000"/>
          <w:spacing w:val="4"/>
          <w:sz w:val="28"/>
          <w:szCs w:val="28"/>
          <w:lang w:val="uk-UA"/>
        </w:rPr>
        <w:t xml:space="preserve">Ступінь конвертованості національної валюти. </w:t>
      </w:r>
      <w:r w:rsidRPr="00246085">
        <w:rPr>
          <w:rFonts w:ascii="Times New Roman" w:hAnsi="Times New Roman" w:cs="Times New Roman"/>
          <w:color w:val="000000"/>
          <w:spacing w:val="4"/>
          <w:sz w:val="28"/>
          <w:szCs w:val="28"/>
          <w:lang w:val="uk-UA"/>
        </w:rPr>
        <w:t xml:space="preserve">Українська </w:t>
      </w:r>
      <w:r w:rsidRPr="00246085">
        <w:rPr>
          <w:rFonts w:ascii="Times New Roman" w:hAnsi="Times New Roman" w:cs="Times New Roman"/>
          <w:color w:val="000000"/>
          <w:spacing w:val="2"/>
          <w:sz w:val="28"/>
          <w:szCs w:val="28"/>
          <w:lang w:val="uk-UA"/>
        </w:rPr>
        <w:t>національна валюта гривня є частково вільно конвертованою</w:t>
      </w:r>
    </w:p>
    <w:p w:rsidR="008822F9" w:rsidRPr="00246085" w:rsidRDefault="008822F9" w:rsidP="008822F9">
      <w:pPr>
        <w:numPr>
          <w:ilvl w:val="0"/>
          <w:numId w:val="9"/>
        </w:numPr>
        <w:shd w:val="clear" w:color="auto" w:fill="FFFFFF"/>
        <w:tabs>
          <w:tab w:val="clear" w:pos="1590"/>
          <w:tab w:val="num" w:pos="360"/>
        </w:tabs>
        <w:spacing w:after="0" w:line="240" w:lineRule="auto"/>
        <w:ind w:left="-142" w:firstLine="284"/>
        <w:jc w:val="both"/>
        <w:rPr>
          <w:rFonts w:ascii="Times New Roman" w:hAnsi="Times New Roman" w:cs="Times New Roman"/>
          <w:color w:val="000000"/>
          <w:spacing w:val="-2"/>
          <w:sz w:val="28"/>
          <w:szCs w:val="28"/>
          <w:lang w:val="uk-UA"/>
        </w:rPr>
      </w:pPr>
      <w:r w:rsidRPr="00246085">
        <w:rPr>
          <w:rFonts w:ascii="Times New Roman" w:hAnsi="Times New Roman" w:cs="Times New Roman"/>
          <w:iCs/>
          <w:color w:val="000000"/>
          <w:sz w:val="28"/>
          <w:szCs w:val="28"/>
          <w:lang w:val="uk-UA"/>
        </w:rPr>
        <w:t xml:space="preserve">Режим курсу національної валюти. </w:t>
      </w:r>
      <w:r w:rsidRPr="00246085">
        <w:rPr>
          <w:rFonts w:ascii="Times New Roman" w:hAnsi="Times New Roman" w:cs="Times New Roman"/>
          <w:color w:val="000000"/>
          <w:sz w:val="28"/>
          <w:szCs w:val="28"/>
          <w:lang w:val="uk-UA"/>
        </w:rPr>
        <w:t xml:space="preserve">Законодавче визначення </w:t>
      </w:r>
      <w:r w:rsidRPr="00246085">
        <w:rPr>
          <w:rFonts w:ascii="Times New Roman" w:hAnsi="Times New Roman" w:cs="Times New Roman"/>
          <w:color w:val="000000"/>
          <w:spacing w:val="-1"/>
          <w:sz w:val="28"/>
          <w:szCs w:val="28"/>
          <w:lang w:val="uk-UA"/>
        </w:rPr>
        <w:t xml:space="preserve">режиму валютного курсу Верховна Рада України поклала на Кабінет </w:t>
      </w:r>
      <w:r w:rsidRPr="00246085">
        <w:rPr>
          <w:rFonts w:ascii="Times New Roman" w:hAnsi="Times New Roman" w:cs="Times New Roman"/>
          <w:color w:val="000000"/>
          <w:spacing w:val="4"/>
          <w:sz w:val="28"/>
          <w:szCs w:val="28"/>
          <w:lang w:val="uk-UA"/>
        </w:rPr>
        <w:t xml:space="preserve">Міністрів та НБУ. </w:t>
      </w:r>
    </w:p>
    <w:p w:rsidR="008822F9" w:rsidRPr="00246085" w:rsidRDefault="008822F9" w:rsidP="008822F9">
      <w:pPr>
        <w:numPr>
          <w:ilvl w:val="0"/>
          <w:numId w:val="9"/>
        </w:numPr>
        <w:shd w:val="clear" w:color="auto" w:fill="FFFFFF"/>
        <w:tabs>
          <w:tab w:val="clear" w:pos="1590"/>
          <w:tab w:val="num" w:pos="360"/>
        </w:tabs>
        <w:spacing w:after="0" w:line="240" w:lineRule="auto"/>
        <w:ind w:left="-142" w:firstLine="284"/>
        <w:jc w:val="both"/>
        <w:rPr>
          <w:rFonts w:ascii="Times New Roman" w:hAnsi="Times New Roman" w:cs="Times New Roman"/>
          <w:iCs/>
          <w:color w:val="000000"/>
          <w:spacing w:val="-6"/>
          <w:sz w:val="28"/>
          <w:szCs w:val="28"/>
          <w:lang w:val="uk-UA"/>
        </w:rPr>
      </w:pPr>
      <w:r w:rsidRPr="00246085">
        <w:rPr>
          <w:rFonts w:ascii="Times New Roman" w:hAnsi="Times New Roman" w:cs="Times New Roman"/>
          <w:iCs/>
          <w:color w:val="000000"/>
          <w:spacing w:val="11"/>
          <w:sz w:val="28"/>
          <w:szCs w:val="28"/>
          <w:lang w:val="uk-UA"/>
        </w:rPr>
        <w:t xml:space="preserve">Режим використання іноземної валюти на національній </w:t>
      </w:r>
      <w:r w:rsidRPr="00246085">
        <w:rPr>
          <w:rFonts w:ascii="Times New Roman" w:hAnsi="Times New Roman" w:cs="Times New Roman"/>
          <w:iCs/>
          <w:color w:val="000000"/>
          <w:spacing w:val="5"/>
          <w:sz w:val="28"/>
          <w:szCs w:val="28"/>
          <w:lang w:val="uk-UA"/>
        </w:rPr>
        <w:t xml:space="preserve">території в загальному економічному обороті. </w:t>
      </w:r>
      <w:r w:rsidRPr="00246085">
        <w:rPr>
          <w:rFonts w:ascii="Times New Roman" w:hAnsi="Times New Roman" w:cs="Times New Roman"/>
          <w:color w:val="000000"/>
          <w:spacing w:val="5"/>
          <w:sz w:val="28"/>
          <w:szCs w:val="28"/>
          <w:lang w:val="uk-UA"/>
        </w:rPr>
        <w:t>Звичайно цей ре</w:t>
      </w:r>
      <w:r w:rsidRPr="00246085">
        <w:rPr>
          <w:rFonts w:ascii="Times New Roman" w:hAnsi="Times New Roman" w:cs="Times New Roman"/>
          <w:color w:val="000000"/>
          <w:spacing w:val="5"/>
          <w:sz w:val="28"/>
          <w:szCs w:val="28"/>
          <w:lang w:val="uk-UA"/>
        </w:rPr>
        <w:softHyphen/>
      </w:r>
      <w:r w:rsidRPr="00246085">
        <w:rPr>
          <w:rFonts w:ascii="Times New Roman" w:hAnsi="Times New Roman" w:cs="Times New Roman"/>
          <w:color w:val="000000"/>
          <w:spacing w:val="10"/>
          <w:sz w:val="28"/>
          <w:szCs w:val="28"/>
          <w:lang w:val="uk-UA"/>
        </w:rPr>
        <w:t>жим зводиться до повної заборони, або до заборони з деякими винятками для окремих видів платежів</w:t>
      </w:r>
    </w:p>
    <w:p w:rsidR="008822F9" w:rsidRPr="00246085" w:rsidRDefault="008822F9" w:rsidP="008822F9">
      <w:pPr>
        <w:numPr>
          <w:ilvl w:val="0"/>
          <w:numId w:val="9"/>
        </w:numPr>
        <w:shd w:val="clear" w:color="auto" w:fill="FFFFFF"/>
        <w:tabs>
          <w:tab w:val="clear" w:pos="1590"/>
          <w:tab w:val="num" w:pos="360"/>
        </w:tabs>
        <w:spacing w:after="0" w:line="240" w:lineRule="auto"/>
        <w:ind w:left="-142" w:firstLine="284"/>
        <w:jc w:val="both"/>
        <w:rPr>
          <w:rFonts w:ascii="Times New Roman" w:hAnsi="Times New Roman" w:cs="Times New Roman"/>
          <w:iCs/>
          <w:color w:val="000000"/>
          <w:spacing w:val="-6"/>
          <w:sz w:val="28"/>
          <w:szCs w:val="28"/>
          <w:lang w:val="uk-UA"/>
        </w:rPr>
      </w:pPr>
      <w:r w:rsidRPr="00246085">
        <w:rPr>
          <w:rFonts w:ascii="Times New Roman" w:hAnsi="Times New Roman" w:cs="Times New Roman"/>
          <w:iCs/>
          <w:color w:val="000000"/>
          <w:spacing w:val="8"/>
          <w:sz w:val="28"/>
          <w:szCs w:val="28"/>
          <w:lang w:val="uk-UA"/>
        </w:rPr>
        <w:t>Режим формування і використання державних золотова</w:t>
      </w:r>
      <w:r w:rsidRPr="00246085">
        <w:rPr>
          <w:rFonts w:ascii="Times New Roman" w:hAnsi="Times New Roman" w:cs="Times New Roman"/>
          <w:iCs/>
          <w:color w:val="000000"/>
          <w:spacing w:val="8"/>
          <w:sz w:val="28"/>
          <w:szCs w:val="28"/>
          <w:lang w:val="uk-UA"/>
        </w:rPr>
        <w:softHyphen/>
      </w:r>
      <w:r w:rsidRPr="00246085">
        <w:rPr>
          <w:rFonts w:ascii="Times New Roman" w:hAnsi="Times New Roman" w:cs="Times New Roman"/>
          <w:iCs/>
          <w:color w:val="000000"/>
          <w:spacing w:val="7"/>
          <w:sz w:val="28"/>
          <w:szCs w:val="28"/>
          <w:lang w:val="uk-UA"/>
        </w:rPr>
        <w:t xml:space="preserve">лютних резервів. </w:t>
      </w:r>
      <w:r w:rsidRPr="00246085">
        <w:rPr>
          <w:rFonts w:ascii="Times New Roman" w:hAnsi="Times New Roman" w:cs="Times New Roman"/>
          <w:color w:val="000000"/>
          <w:spacing w:val="7"/>
          <w:sz w:val="28"/>
          <w:szCs w:val="28"/>
          <w:lang w:val="uk-UA"/>
        </w:rPr>
        <w:t>Він установлюється для забезпечення стабіль</w:t>
      </w:r>
      <w:r w:rsidRPr="00246085">
        <w:rPr>
          <w:rFonts w:ascii="Times New Roman" w:hAnsi="Times New Roman" w:cs="Times New Roman"/>
          <w:color w:val="000000"/>
          <w:spacing w:val="7"/>
          <w:sz w:val="28"/>
          <w:szCs w:val="28"/>
          <w:lang w:val="uk-UA"/>
        </w:rPr>
        <w:softHyphen/>
      </w:r>
      <w:r w:rsidRPr="00246085">
        <w:rPr>
          <w:rFonts w:ascii="Times New Roman" w:hAnsi="Times New Roman" w:cs="Times New Roman"/>
          <w:color w:val="000000"/>
          <w:spacing w:val="4"/>
          <w:sz w:val="28"/>
          <w:szCs w:val="28"/>
          <w:lang w:val="uk-UA"/>
        </w:rPr>
        <w:t>ності національних грошей і може проявлятися двояко:</w:t>
      </w:r>
    </w:p>
    <w:p w:rsidR="008822F9" w:rsidRPr="00246085" w:rsidRDefault="008822F9" w:rsidP="008822F9">
      <w:pPr>
        <w:numPr>
          <w:ilvl w:val="1"/>
          <w:numId w:val="9"/>
        </w:numPr>
        <w:shd w:val="clear" w:color="auto" w:fill="FFFFFF"/>
        <w:tabs>
          <w:tab w:val="clear" w:pos="1725"/>
          <w:tab w:val="left" w:pos="614"/>
        </w:tabs>
        <w:spacing w:after="0" w:line="240" w:lineRule="auto"/>
        <w:ind w:left="-142" w:firstLine="284"/>
        <w:jc w:val="both"/>
        <w:rPr>
          <w:rFonts w:ascii="Times New Roman" w:hAnsi="Times New Roman" w:cs="Times New Roman"/>
          <w:color w:val="000000"/>
          <w:sz w:val="28"/>
          <w:szCs w:val="28"/>
          <w:lang w:val="uk-UA"/>
        </w:rPr>
      </w:pPr>
      <w:r w:rsidRPr="00246085">
        <w:rPr>
          <w:rFonts w:ascii="Times New Roman" w:hAnsi="Times New Roman" w:cs="Times New Roman"/>
          <w:color w:val="000000"/>
          <w:spacing w:val="5"/>
          <w:sz w:val="28"/>
          <w:szCs w:val="28"/>
          <w:lang w:val="uk-UA"/>
        </w:rPr>
        <w:t xml:space="preserve">у формі жорсткої прив'язки національної валюти до певної </w:t>
      </w:r>
      <w:r w:rsidRPr="00246085">
        <w:rPr>
          <w:rFonts w:ascii="Times New Roman" w:hAnsi="Times New Roman" w:cs="Times New Roman"/>
          <w:color w:val="000000"/>
          <w:spacing w:val="6"/>
          <w:sz w:val="28"/>
          <w:szCs w:val="28"/>
          <w:lang w:val="uk-UA"/>
        </w:rPr>
        <w:t>іноземної (національної чи колективної) з установленням фіксо</w:t>
      </w:r>
      <w:r w:rsidRPr="00246085">
        <w:rPr>
          <w:rFonts w:ascii="Times New Roman" w:hAnsi="Times New Roman" w:cs="Times New Roman"/>
          <w:color w:val="000000"/>
          <w:spacing w:val="6"/>
          <w:sz w:val="28"/>
          <w:szCs w:val="28"/>
          <w:lang w:val="uk-UA"/>
        </w:rPr>
        <w:softHyphen/>
      </w:r>
      <w:r w:rsidRPr="00246085">
        <w:rPr>
          <w:rFonts w:ascii="Times New Roman" w:hAnsi="Times New Roman" w:cs="Times New Roman"/>
          <w:color w:val="000000"/>
          <w:spacing w:val="4"/>
          <w:sz w:val="28"/>
          <w:szCs w:val="28"/>
          <w:lang w:val="uk-UA"/>
        </w:rPr>
        <w:t xml:space="preserve">ваного курсу її до цієї валюти. </w:t>
      </w:r>
    </w:p>
    <w:p w:rsidR="008822F9" w:rsidRPr="00246085" w:rsidRDefault="008822F9" w:rsidP="008822F9">
      <w:pPr>
        <w:numPr>
          <w:ilvl w:val="1"/>
          <w:numId w:val="9"/>
        </w:numPr>
        <w:shd w:val="clear" w:color="auto" w:fill="FFFFFF"/>
        <w:tabs>
          <w:tab w:val="clear" w:pos="1725"/>
          <w:tab w:val="left" w:pos="614"/>
        </w:tabs>
        <w:spacing w:after="0" w:line="240" w:lineRule="auto"/>
        <w:ind w:left="-142" w:firstLine="284"/>
        <w:jc w:val="both"/>
        <w:rPr>
          <w:rFonts w:ascii="Times New Roman" w:hAnsi="Times New Roman" w:cs="Times New Roman"/>
          <w:color w:val="000000"/>
          <w:sz w:val="28"/>
          <w:szCs w:val="28"/>
          <w:lang w:val="uk-UA"/>
        </w:rPr>
      </w:pPr>
      <w:r w:rsidRPr="00246085">
        <w:rPr>
          <w:rFonts w:ascii="Times New Roman" w:hAnsi="Times New Roman" w:cs="Times New Roman"/>
          <w:color w:val="000000"/>
          <w:spacing w:val="2"/>
          <w:sz w:val="28"/>
          <w:szCs w:val="28"/>
          <w:lang w:val="uk-UA"/>
        </w:rPr>
        <w:t>у формі використання валютних запасів для підтримання рі</w:t>
      </w:r>
      <w:r w:rsidRPr="00246085">
        <w:rPr>
          <w:rFonts w:ascii="Times New Roman" w:hAnsi="Times New Roman" w:cs="Times New Roman"/>
          <w:color w:val="000000"/>
          <w:spacing w:val="2"/>
          <w:sz w:val="28"/>
          <w:szCs w:val="28"/>
          <w:lang w:val="uk-UA"/>
        </w:rPr>
        <w:softHyphen/>
      </w:r>
      <w:r w:rsidRPr="00246085">
        <w:rPr>
          <w:rFonts w:ascii="Times New Roman" w:hAnsi="Times New Roman" w:cs="Times New Roman"/>
          <w:color w:val="000000"/>
          <w:spacing w:val="5"/>
          <w:sz w:val="28"/>
          <w:szCs w:val="28"/>
          <w:lang w:val="uk-UA"/>
        </w:rPr>
        <w:t xml:space="preserve">вноваги на національному валютному ринку з метою стабілізації </w:t>
      </w:r>
      <w:r w:rsidRPr="00246085">
        <w:rPr>
          <w:rFonts w:ascii="Times New Roman" w:hAnsi="Times New Roman" w:cs="Times New Roman"/>
          <w:color w:val="000000"/>
          <w:spacing w:val="4"/>
          <w:sz w:val="28"/>
          <w:szCs w:val="28"/>
          <w:lang w:val="uk-UA"/>
        </w:rPr>
        <w:t>зовнішньої і внутрішньої вартості грошей при збереженні незале</w:t>
      </w:r>
      <w:r w:rsidRPr="00246085">
        <w:rPr>
          <w:rFonts w:ascii="Times New Roman" w:hAnsi="Times New Roman" w:cs="Times New Roman"/>
          <w:color w:val="000000"/>
          <w:spacing w:val="4"/>
          <w:sz w:val="28"/>
          <w:szCs w:val="28"/>
          <w:lang w:val="uk-UA"/>
        </w:rPr>
        <w:softHyphen/>
        <w:t xml:space="preserve">жності центрального банку в проведенні національної монетарної </w:t>
      </w:r>
      <w:r w:rsidRPr="00246085">
        <w:rPr>
          <w:rFonts w:ascii="Times New Roman" w:hAnsi="Times New Roman" w:cs="Times New Roman"/>
          <w:color w:val="000000"/>
          <w:spacing w:val="2"/>
          <w:sz w:val="28"/>
          <w:szCs w:val="28"/>
          <w:lang w:val="uk-UA"/>
        </w:rPr>
        <w:t>політики та виконанні ним усіх традиційних функцій. Україна вве</w:t>
      </w:r>
      <w:r w:rsidRPr="00246085">
        <w:rPr>
          <w:rFonts w:ascii="Times New Roman" w:hAnsi="Times New Roman" w:cs="Times New Roman"/>
          <w:color w:val="000000"/>
          <w:spacing w:val="2"/>
          <w:sz w:val="28"/>
          <w:szCs w:val="28"/>
          <w:lang w:val="uk-UA"/>
        </w:rPr>
        <w:softHyphen/>
        <w:t>ла якраз цей режим використання золотовалютних резервів.</w:t>
      </w:r>
    </w:p>
    <w:p w:rsidR="008822F9" w:rsidRPr="00246085" w:rsidRDefault="008822F9" w:rsidP="008822F9">
      <w:pPr>
        <w:numPr>
          <w:ilvl w:val="0"/>
          <w:numId w:val="9"/>
        </w:numPr>
        <w:shd w:val="clear" w:color="auto" w:fill="FFFFFF"/>
        <w:tabs>
          <w:tab w:val="clear" w:pos="1590"/>
          <w:tab w:val="num" w:pos="360"/>
        </w:tabs>
        <w:spacing w:after="0" w:line="240" w:lineRule="auto"/>
        <w:ind w:left="-142" w:firstLine="284"/>
        <w:jc w:val="both"/>
        <w:rPr>
          <w:rFonts w:ascii="Times New Roman" w:hAnsi="Times New Roman" w:cs="Times New Roman"/>
          <w:color w:val="000000"/>
          <w:spacing w:val="5"/>
          <w:sz w:val="28"/>
          <w:szCs w:val="28"/>
          <w:lang w:val="uk-UA"/>
        </w:rPr>
      </w:pPr>
      <w:r w:rsidRPr="00246085">
        <w:rPr>
          <w:rFonts w:ascii="Times New Roman" w:hAnsi="Times New Roman" w:cs="Times New Roman"/>
          <w:iCs/>
          <w:color w:val="000000"/>
          <w:spacing w:val="3"/>
          <w:sz w:val="28"/>
          <w:szCs w:val="28"/>
          <w:lang w:val="uk-UA"/>
        </w:rPr>
        <w:t xml:space="preserve">Режим валютних обмежень, які вводяться чи скасовуються </w:t>
      </w:r>
      <w:r w:rsidRPr="00246085">
        <w:rPr>
          <w:rFonts w:ascii="Times New Roman" w:hAnsi="Times New Roman" w:cs="Times New Roman"/>
          <w:iCs/>
          <w:color w:val="000000"/>
          <w:spacing w:val="4"/>
          <w:sz w:val="28"/>
          <w:szCs w:val="28"/>
          <w:lang w:val="uk-UA"/>
        </w:rPr>
        <w:t xml:space="preserve">законодавчим органом залежно від економічної ситуації в країні. </w:t>
      </w:r>
      <w:r w:rsidRPr="00246085">
        <w:rPr>
          <w:rFonts w:ascii="Times New Roman" w:hAnsi="Times New Roman" w:cs="Times New Roman"/>
          <w:color w:val="000000"/>
          <w:spacing w:val="3"/>
          <w:sz w:val="28"/>
          <w:szCs w:val="28"/>
          <w:lang w:val="uk-UA"/>
        </w:rPr>
        <w:t xml:space="preserve">Якщо економіка розбалансована, національні гроші не стабільні, в </w:t>
      </w:r>
      <w:r w:rsidRPr="00246085">
        <w:rPr>
          <w:rFonts w:ascii="Times New Roman" w:hAnsi="Times New Roman" w:cs="Times New Roman"/>
          <w:color w:val="000000"/>
          <w:spacing w:val="4"/>
          <w:sz w:val="28"/>
          <w:szCs w:val="28"/>
          <w:lang w:val="uk-UA"/>
        </w:rPr>
        <w:t xml:space="preserve">країні вводяться певні заборони, обмеження, лімітування тощо на </w:t>
      </w:r>
      <w:r w:rsidRPr="00246085">
        <w:rPr>
          <w:rFonts w:ascii="Times New Roman" w:hAnsi="Times New Roman" w:cs="Times New Roman"/>
          <w:color w:val="000000"/>
          <w:spacing w:val="2"/>
          <w:sz w:val="28"/>
          <w:szCs w:val="28"/>
          <w:lang w:val="uk-UA"/>
        </w:rPr>
        <w:t xml:space="preserve">операції з іноземною валютою. Так, в Україні в період загострення </w:t>
      </w:r>
      <w:r w:rsidRPr="00246085">
        <w:rPr>
          <w:rFonts w:ascii="Times New Roman" w:hAnsi="Times New Roman" w:cs="Times New Roman"/>
          <w:color w:val="000000"/>
          <w:spacing w:val="7"/>
          <w:sz w:val="28"/>
          <w:szCs w:val="28"/>
          <w:lang w:val="uk-UA"/>
        </w:rPr>
        <w:t>економічної і фінансової кризи було введено обмеження на від</w:t>
      </w:r>
      <w:r w:rsidRPr="00246085">
        <w:rPr>
          <w:rFonts w:ascii="Times New Roman" w:hAnsi="Times New Roman" w:cs="Times New Roman"/>
          <w:color w:val="000000"/>
          <w:spacing w:val="7"/>
          <w:sz w:val="28"/>
          <w:szCs w:val="28"/>
          <w:lang w:val="uk-UA"/>
        </w:rPr>
        <w:softHyphen/>
      </w:r>
      <w:r w:rsidRPr="00246085">
        <w:rPr>
          <w:rFonts w:ascii="Times New Roman" w:hAnsi="Times New Roman" w:cs="Times New Roman"/>
          <w:color w:val="000000"/>
          <w:spacing w:val="5"/>
          <w:sz w:val="28"/>
          <w:szCs w:val="28"/>
          <w:lang w:val="uk-UA"/>
        </w:rPr>
        <w:t>криття юридичними особами рахунків в іноземних банках і забо</w:t>
      </w:r>
      <w:r w:rsidRPr="00246085">
        <w:rPr>
          <w:rFonts w:ascii="Times New Roman" w:hAnsi="Times New Roman" w:cs="Times New Roman"/>
          <w:color w:val="000000"/>
          <w:spacing w:val="5"/>
          <w:sz w:val="28"/>
          <w:szCs w:val="28"/>
          <w:lang w:val="uk-UA"/>
        </w:rPr>
        <w:softHyphen/>
        <w:t>ронено переведення на них інвалюти.</w:t>
      </w:r>
    </w:p>
    <w:p w:rsidR="008822F9" w:rsidRPr="00246085" w:rsidRDefault="008822F9" w:rsidP="008822F9">
      <w:pPr>
        <w:numPr>
          <w:ilvl w:val="0"/>
          <w:numId w:val="9"/>
        </w:numPr>
        <w:shd w:val="clear" w:color="auto" w:fill="FFFFFF"/>
        <w:tabs>
          <w:tab w:val="clear" w:pos="1590"/>
          <w:tab w:val="num" w:pos="360"/>
        </w:tabs>
        <w:spacing w:after="0" w:line="240" w:lineRule="auto"/>
        <w:ind w:left="-142" w:firstLine="284"/>
        <w:jc w:val="both"/>
        <w:rPr>
          <w:rFonts w:ascii="Times New Roman" w:hAnsi="Times New Roman" w:cs="Times New Roman"/>
          <w:sz w:val="28"/>
          <w:szCs w:val="28"/>
        </w:rPr>
      </w:pPr>
      <w:r w:rsidRPr="00246085">
        <w:rPr>
          <w:rFonts w:ascii="Times New Roman" w:hAnsi="Times New Roman" w:cs="Times New Roman"/>
          <w:iCs/>
          <w:color w:val="000000"/>
          <w:spacing w:val="1"/>
          <w:sz w:val="28"/>
          <w:szCs w:val="28"/>
          <w:lang w:val="uk-UA"/>
        </w:rPr>
        <w:t>Регламентація внутрішнього валютного ринку і ринку доро</w:t>
      </w:r>
      <w:r w:rsidRPr="00246085">
        <w:rPr>
          <w:rFonts w:ascii="Times New Roman" w:hAnsi="Times New Roman" w:cs="Times New Roman"/>
          <w:iCs/>
          <w:color w:val="000000"/>
          <w:spacing w:val="1"/>
          <w:sz w:val="28"/>
          <w:szCs w:val="28"/>
          <w:lang w:val="uk-UA"/>
        </w:rPr>
        <w:softHyphen/>
      </w:r>
      <w:r w:rsidRPr="00246085">
        <w:rPr>
          <w:rFonts w:ascii="Times New Roman" w:hAnsi="Times New Roman" w:cs="Times New Roman"/>
          <w:iCs/>
          <w:color w:val="000000"/>
          <w:sz w:val="28"/>
          <w:szCs w:val="28"/>
          <w:lang w:val="uk-UA"/>
        </w:rPr>
        <w:t xml:space="preserve">гоцінних металів. </w:t>
      </w:r>
      <w:r w:rsidRPr="00246085">
        <w:rPr>
          <w:rFonts w:ascii="Times New Roman" w:hAnsi="Times New Roman" w:cs="Times New Roman"/>
          <w:color w:val="000000"/>
          <w:sz w:val="28"/>
          <w:szCs w:val="28"/>
          <w:lang w:val="uk-UA"/>
        </w:rPr>
        <w:t>Нормативними актами визначається в Україні по</w:t>
      </w:r>
      <w:r w:rsidRPr="00246085">
        <w:rPr>
          <w:rFonts w:ascii="Times New Roman" w:hAnsi="Times New Roman" w:cs="Times New Roman"/>
          <w:color w:val="000000"/>
          <w:sz w:val="28"/>
          <w:szCs w:val="28"/>
          <w:lang w:val="uk-UA"/>
        </w:rPr>
        <w:softHyphen/>
      </w:r>
      <w:r w:rsidRPr="00246085">
        <w:rPr>
          <w:rFonts w:ascii="Times New Roman" w:hAnsi="Times New Roman" w:cs="Times New Roman"/>
          <w:color w:val="000000"/>
          <w:spacing w:val="1"/>
          <w:sz w:val="28"/>
          <w:szCs w:val="28"/>
          <w:lang w:val="uk-UA"/>
        </w:rPr>
        <w:t>рядок функціонування біржового ринку, міжбанківського валютно</w:t>
      </w:r>
      <w:r w:rsidRPr="00246085">
        <w:rPr>
          <w:rFonts w:ascii="Times New Roman" w:hAnsi="Times New Roman" w:cs="Times New Roman"/>
          <w:color w:val="000000"/>
          <w:spacing w:val="1"/>
          <w:sz w:val="28"/>
          <w:szCs w:val="28"/>
          <w:lang w:val="uk-UA"/>
        </w:rPr>
        <w:softHyphen/>
      </w:r>
      <w:r w:rsidRPr="00246085">
        <w:rPr>
          <w:rFonts w:ascii="Times New Roman" w:hAnsi="Times New Roman" w:cs="Times New Roman"/>
          <w:color w:val="000000"/>
          <w:sz w:val="28"/>
          <w:szCs w:val="28"/>
          <w:lang w:val="uk-UA"/>
        </w:rPr>
        <w:t>го ринку; центральний банк здійснює ліцензування діяльності ко</w:t>
      </w:r>
      <w:r w:rsidRPr="00246085">
        <w:rPr>
          <w:rFonts w:ascii="Times New Roman" w:hAnsi="Times New Roman" w:cs="Times New Roman"/>
          <w:color w:val="000000"/>
          <w:sz w:val="28"/>
          <w:szCs w:val="28"/>
          <w:lang w:val="uk-UA"/>
        </w:rPr>
        <w:softHyphen/>
      </w:r>
      <w:r w:rsidRPr="00246085">
        <w:rPr>
          <w:rFonts w:ascii="Times New Roman" w:hAnsi="Times New Roman" w:cs="Times New Roman"/>
          <w:color w:val="000000"/>
          <w:spacing w:val="1"/>
          <w:sz w:val="28"/>
          <w:szCs w:val="28"/>
          <w:lang w:val="uk-UA"/>
        </w:rPr>
        <w:t xml:space="preserve">мерційних банків з валютних операцій, видає дозволи юридичним </w:t>
      </w:r>
      <w:r w:rsidRPr="00246085">
        <w:rPr>
          <w:rFonts w:ascii="Times New Roman" w:hAnsi="Times New Roman" w:cs="Times New Roman"/>
          <w:color w:val="000000"/>
          <w:sz w:val="28"/>
          <w:szCs w:val="28"/>
          <w:lang w:val="uk-UA"/>
        </w:rPr>
        <w:t>особам-резидентам на відкриття рахунків в іноземних банках, конт</w:t>
      </w:r>
      <w:r w:rsidRPr="00246085">
        <w:rPr>
          <w:rFonts w:ascii="Times New Roman" w:hAnsi="Times New Roman" w:cs="Times New Roman"/>
          <w:color w:val="000000"/>
          <w:sz w:val="28"/>
          <w:szCs w:val="28"/>
          <w:lang w:val="uk-UA"/>
        </w:rPr>
        <w:softHyphen/>
        <w:t xml:space="preserve">ролює надходження виручки експортерів у країну. Регламентується </w:t>
      </w:r>
      <w:r w:rsidRPr="00246085">
        <w:rPr>
          <w:rFonts w:ascii="Times New Roman" w:hAnsi="Times New Roman" w:cs="Times New Roman"/>
          <w:color w:val="000000"/>
          <w:spacing w:val="1"/>
          <w:sz w:val="28"/>
          <w:szCs w:val="28"/>
          <w:lang w:val="uk-UA"/>
        </w:rPr>
        <w:t>режим поточних і строкових вкладів в іноземній валюті. До 1998 р. в Україні не дозволялось здійснювати на ринку операції з дорого</w:t>
      </w:r>
      <w:r w:rsidRPr="00246085">
        <w:rPr>
          <w:rFonts w:ascii="Times New Roman" w:hAnsi="Times New Roman" w:cs="Times New Roman"/>
          <w:color w:val="000000"/>
          <w:spacing w:val="1"/>
          <w:sz w:val="28"/>
          <w:szCs w:val="28"/>
          <w:lang w:val="uk-UA"/>
        </w:rPr>
        <w:softHyphen/>
      </w:r>
      <w:r w:rsidRPr="00246085">
        <w:rPr>
          <w:rFonts w:ascii="Times New Roman" w:hAnsi="Times New Roman" w:cs="Times New Roman"/>
          <w:color w:val="000000"/>
          <w:spacing w:val="2"/>
          <w:sz w:val="28"/>
          <w:szCs w:val="28"/>
          <w:lang w:val="uk-UA"/>
        </w:rPr>
        <w:t xml:space="preserve">цінними металами.  </w:t>
      </w:r>
    </w:p>
    <w:p w:rsidR="008822F9" w:rsidRPr="00246085" w:rsidRDefault="008822F9" w:rsidP="008822F9">
      <w:pPr>
        <w:numPr>
          <w:ilvl w:val="0"/>
          <w:numId w:val="7"/>
        </w:numPr>
        <w:shd w:val="clear" w:color="auto" w:fill="FFFFFF"/>
        <w:tabs>
          <w:tab w:val="num" w:pos="360"/>
          <w:tab w:val="left" w:pos="576"/>
        </w:tabs>
        <w:spacing w:after="0" w:line="240" w:lineRule="auto"/>
        <w:ind w:left="-142" w:firstLine="284"/>
        <w:jc w:val="both"/>
        <w:rPr>
          <w:rFonts w:ascii="Times New Roman" w:hAnsi="Times New Roman" w:cs="Times New Roman"/>
          <w:color w:val="000000"/>
          <w:spacing w:val="-11"/>
          <w:sz w:val="28"/>
          <w:szCs w:val="28"/>
          <w:lang w:val="uk-UA"/>
        </w:rPr>
      </w:pPr>
      <w:r w:rsidRPr="00246085">
        <w:rPr>
          <w:rFonts w:ascii="Times New Roman" w:hAnsi="Times New Roman" w:cs="Times New Roman"/>
          <w:iCs/>
          <w:color w:val="000000"/>
          <w:spacing w:val="-1"/>
          <w:sz w:val="28"/>
          <w:szCs w:val="28"/>
        </w:rPr>
        <w:t xml:space="preserve"> </w:t>
      </w:r>
      <w:r w:rsidRPr="00246085">
        <w:rPr>
          <w:rFonts w:ascii="Times New Roman" w:hAnsi="Times New Roman" w:cs="Times New Roman"/>
          <w:iCs/>
          <w:color w:val="000000"/>
          <w:spacing w:val="-1"/>
          <w:sz w:val="28"/>
          <w:szCs w:val="28"/>
          <w:lang w:val="uk-UA"/>
        </w:rPr>
        <w:t>Регламентація міжнародних розрахунків та міжнародних кре</w:t>
      </w:r>
      <w:r w:rsidRPr="00246085">
        <w:rPr>
          <w:rFonts w:ascii="Times New Roman" w:hAnsi="Times New Roman" w:cs="Times New Roman"/>
          <w:iCs/>
          <w:color w:val="000000"/>
          <w:spacing w:val="-1"/>
          <w:sz w:val="28"/>
          <w:szCs w:val="28"/>
          <w:lang w:val="uk-UA"/>
        </w:rPr>
        <w:softHyphen/>
      </w:r>
      <w:r w:rsidRPr="00246085">
        <w:rPr>
          <w:rFonts w:ascii="Times New Roman" w:hAnsi="Times New Roman" w:cs="Times New Roman"/>
          <w:iCs/>
          <w:color w:val="000000"/>
          <w:sz w:val="28"/>
          <w:szCs w:val="28"/>
          <w:lang w:val="uk-UA"/>
        </w:rPr>
        <w:t xml:space="preserve">дитних відносин. </w:t>
      </w:r>
      <w:r w:rsidRPr="00246085">
        <w:rPr>
          <w:rFonts w:ascii="Times New Roman" w:hAnsi="Times New Roman" w:cs="Times New Roman"/>
          <w:color w:val="000000"/>
          <w:sz w:val="28"/>
          <w:szCs w:val="28"/>
          <w:lang w:val="uk-UA"/>
        </w:rPr>
        <w:t>Нормативними актами України чітко регламентує</w:t>
      </w:r>
      <w:r w:rsidRPr="00246085">
        <w:rPr>
          <w:rFonts w:ascii="Times New Roman" w:hAnsi="Times New Roman" w:cs="Times New Roman"/>
          <w:color w:val="000000"/>
          <w:sz w:val="28"/>
          <w:szCs w:val="28"/>
          <w:lang w:val="uk-UA"/>
        </w:rPr>
        <w:softHyphen/>
      </w:r>
      <w:r w:rsidRPr="00246085">
        <w:rPr>
          <w:rFonts w:ascii="Times New Roman" w:hAnsi="Times New Roman" w:cs="Times New Roman"/>
          <w:color w:val="000000"/>
          <w:spacing w:val="-1"/>
          <w:sz w:val="28"/>
          <w:szCs w:val="28"/>
          <w:lang w:val="uk-UA"/>
        </w:rPr>
        <w:t>ться: порядок відкриття в наших банках кореспондентських рахунків іноземних банків і, навпаки, порядок здійснення платежів за окреми</w:t>
      </w:r>
      <w:r w:rsidRPr="00246085">
        <w:rPr>
          <w:rFonts w:ascii="Times New Roman" w:hAnsi="Times New Roman" w:cs="Times New Roman"/>
          <w:color w:val="000000"/>
          <w:spacing w:val="-1"/>
          <w:sz w:val="28"/>
          <w:szCs w:val="28"/>
          <w:lang w:val="uk-UA"/>
        </w:rPr>
        <w:softHyphen/>
      </w:r>
      <w:r w:rsidRPr="00246085">
        <w:rPr>
          <w:rFonts w:ascii="Times New Roman" w:hAnsi="Times New Roman" w:cs="Times New Roman"/>
          <w:color w:val="000000"/>
          <w:spacing w:val="1"/>
          <w:sz w:val="28"/>
          <w:szCs w:val="28"/>
          <w:lang w:val="uk-UA"/>
        </w:rPr>
        <w:t>ми видами комерційних операцій та форм розрахунків; порядок пе</w:t>
      </w:r>
      <w:r w:rsidRPr="00246085">
        <w:rPr>
          <w:rFonts w:ascii="Times New Roman" w:hAnsi="Times New Roman" w:cs="Times New Roman"/>
          <w:color w:val="000000"/>
          <w:spacing w:val="1"/>
          <w:sz w:val="28"/>
          <w:szCs w:val="28"/>
          <w:lang w:val="uk-UA"/>
        </w:rPr>
        <w:softHyphen/>
      </w:r>
      <w:r w:rsidRPr="00246085">
        <w:rPr>
          <w:rFonts w:ascii="Times New Roman" w:hAnsi="Times New Roman" w:cs="Times New Roman"/>
          <w:color w:val="000000"/>
          <w:spacing w:val="-2"/>
          <w:sz w:val="28"/>
          <w:szCs w:val="28"/>
          <w:lang w:val="uk-UA"/>
        </w:rPr>
        <w:t>реказування іноземної валюти за кордон фізичними особами тощо.</w:t>
      </w:r>
    </w:p>
    <w:p w:rsidR="008822F9" w:rsidRPr="008822F9" w:rsidRDefault="008822F9" w:rsidP="008822F9">
      <w:pPr>
        <w:numPr>
          <w:ilvl w:val="0"/>
          <w:numId w:val="7"/>
        </w:numPr>
        <w:shd w:val="clear" w:color="auto" w:fill="FFFFFF"/>
        <w:tabs>
          <w:tab w:val="num" w:pos="360"/>
          <w:tab w:val="left" w:pos="576"/>
        </w:tabs>
        <w:spacing w:after="0" w:line="240" w:lineRule="auto"/>
        <w:ind w:left="-142" w:firstLine="284"/>
        <w:jc w:val="both"/>
        <w:rPr>
          <w:rFonts w:ascii="Times New Roman" w:hAnsi="Times New Roman" w:cs="Times New Roman"/>
          <w:color w:val="000000"/>
          <w:spacing w:val="-1"/>
          <w:sz w:val="28"/>
          <w:szCs w:val="28"/>
          <w:lang w:val="uk-UA"/>
        </w:rPr>
      </w:pPr>
      <w:r w:rsidRPr="00246085">
        <w:rPr>
          <w:rFonts w:ascii="Times New Roman" w:hAnsi="Times New Roman" w:cs="Times New Roman"/>
          <w:iCs/>
          <w:color w:val="000000"/>
          <w:spacing w:val="6"/>
          <w:sz w:val="28"/>
          <w:szCs w:val="28"/>
        </w:rPr>
        <w:t xml:space="preserve"> </w:t>
      </w:r>
      <w:r w:rsidRPr="00246085">
        <w:rPr>
          <w:rFonts w:ascii="Times New Roman" w:hAnsi="Times New Roman" w:cs="Times New Roman"/>
          <w:iCs/>
          <w:color w:val="000000"/>
          <w:spacing w:val="6"/>
          <w:sz w:val="28"/>
          <w:szCs w:val="28"/>
          <w:lang w:val="uk-UA"/>
        </w:rPr>
        <w:t>Визначення національних органів, на які покладається про</w:t>
      </w:r>
      <w:r w:rsidRPr="00246085">
        <w:rPr>
          <w:rFonts w:ascii="Times New Roman" w:hAnsi="Times New Roman" w:cs="Times New Roman"/>
          <w:iCs/>
          <w:color w:val="000000"/>
          <w:spacing w:val="6"/>
          <w:sz w:val="28"/>
          <w:szCs w:val="28"/>
          <w:lang w:val="uk-UA"/>
        </w:rPr>
        <w:softHyphen/>
        <w:t xml:space="preserve"> ведення валютної політики, їхніх прав та обов'язків у цій сфері.</w:t>
      </w:r>
      <w:r w:rsidRPr="00246085">
        <w:rPr>
          <w:rFonts w:ascii="Times New Roman" w:hAnsi="Times New Roman" w:cs="Times New Roman"/>
          <w:iCs/>
          <w:color w:val="000000"/>
          <w:spacing w:val="6"/>
          <w:sz w:val="28"/>
          <w:szCs w:val="28"/>
        </w:rPr>
        <w:t xml:space="preserve"> </w:t>
      </w:r>
      <w:r w:rsidRPr="00246085">
        <w:rPr>
          <w:rFonts w:ascii="Times New Roman" w:hAnsi="Times New Roman" w:cs="Times New Roman"/>
          <w:color w:val="000000"/>
          <w:spacing w:val="4"/>
          <w:sz w:val="28"/>
          <w:szCs w:val="28"/>
          <w:lang w:val="uk-UA"/>
        </w:rPr>
        <w:t xml:space="preserve">Такими органами в </w:t>
      </w:r>
      <w:r w:rsidRPr="008822F9">
        <w:rPr>
          <w:rFonts w:ascii="Times New Roman" w:hAnsi="Times New Roman" w:cs="Times New Roman"/>
          <w:color w:val="000000"/>
          <w:spacing w:val="4"/>
          <w:sz w:val="28"/>
          <w:szCs w:val="28"/>
          <w:lang w:val="uk-UA"/>
        </w:rPr>
        <w:t>Україні є:</w:t>
      </w:r>
    </w:p>
    <w:p w:rsidR="008822F9" w:rsidRPr="008822F9" w:rsidRDefault="008822F9" w:rsidP="008822F9">
      <w:pPr>
        <w:numPr>
          <w:ilvl w:val="0"/>
          <w:numId w:val="8"/>
        </w:numPr>
        <w:shd w:val="clear" w:color="auto" w:fill="FFFFFF"/>
        <w:tabs>
          <w:tab w:val="left" w:pos="720"/>
        </w:tabs>
        <w:spacing w:after="0" w:line="240" w:lineRule="auto"/>
        <w:ind w:left="-142" w:firstLine="284"/>
        <w:jc w:val="both"/>
        <w:rPr>
          <w:rFonts w:ascii="Times New Roman" w:hAnsi="Times New Roman" w:cs="Times New Roman"/>
          <w:color w:val="000000"/>
          <w:sz w:val="28"/>
          <w:szCs w:val="28"/>
          <w:lang w:val="uk-UA"/>
        </w:rPr>
      </w:pPr>
      <w:r w:rsidRPr="008822F9">
        <w:rPr>
          <w:rFonts w:ascii="Times New Roman" w:hAnsi="Times New Roman" w:cs="Times New Roman"/>
          <w:color w:val="000000"/>
          <w:spacing w:val="4"/>
          <w:sz w:val="28"/>
          <w:szCs w:val="28"/>
          <w:lang w:val="uk-UA"/>
        </w:rPr>
        <w:t>Кабінет Міністрів України;</w:t>
      </w:r>
    </w:p>
    <w:p w:rsidR="008822F9" w:rsidRPr="008822F9" w:rsidRDefault="008822F9" w:rsidP="008822F9">
      <w:pPr>
        <w:numPr>
          <w:ilvl w:val="0"/>
          <w:numId w:val="8"/>
        </w:numPr>
        <w:shd w:val="clear" w:color="auto" w:fill="FFFFFF"/>
        <w:tabs>
          <w:tab w:val="left" w:pos="720"/>
        </w:tabs>
        <w:spacing w:after="0" w:line="240" w:lineRule="auto"/>
        <w:ind w:left="-142" w:firstLine="284"/>
        <w:rPr>
          <w:rFonts w:ascii="Times New Roman" w:hAnsi="Times New Roman" w:cs="Times New Roman"/>
          <w:color w:val="000000"/>
          <w:sz w:val="28"/>
          <w:szCs w:val="28"/>
          <w:lang w:val="uk-UA"/>
        </w:rPr>
      </w:pPr>
      <w:r w:rsidRPr="008822F9">
        <w:rPr>
          <w:rFonts w:ascii="Times New Roman" w:hAnsi="Times New Roman" w:cs="Times New Roman"/>
          <w:color w:val="000000"/>
          <w:spacing w:val="4"/>
          <w:sz w:val="28"/>
          <w:szCs w:val="28"/>
          <w:lang w:val="uk-UA"/>
        </w:rPr>
        <w:t>Національний банк України;</w:t>
      </w:r>
    </w:p>
    <w:p w:rsidR="008822F9" w:rsidRPr="008822F9" w:rsidRDefault="008822F9" w:rsidP="008822F9">
      <w:pPr>
        <w:numPr>
          <w:ilvl w:val="0"/>
          <w:numId w:val="8"/>
        </w:numPr>
        <w:shd w:val="clear" w:color="auto" w:fill="FFFFFF"/>
        <w:tabs>
          <w:tab w:val="left" w:pos="720"/>
        </w:tabs>
        <w:spacing w:after="0" w:line="240" w:lineRule="auto"/>
        <w:ind w:left="-142" w:firstLine="284"/>
        <w:rPr>
          <w:rFonts w:ascii="Times New Roman" w:hAnsi="Times New Roman" w:cs="Times New Roman"/>
          <w:color w:val="000000"/>
          <w:sz w:val="28"/>
          <w:szCs w:val="28"/>
          <w:lang w:val="uk-UA"/>
        </w:rPr>
      </w:pPr>
      <w:r w:rsidRPr="008822F9">
        <w:rPr>
          <w:rFonts w:ascii="Times New Roman" w:hAnsi="Times New Roman" w:cs="Times New Roman"/>
          <w:color w:val="000000"/>
          <w:spacing w:val="4"/>
          <w:sz w:val="28"/>
          <w:szCs w:val="28"/>
          <w:lang w:val="uk-UA"/>
        </w:rPr>
        <w:t>Державна податкова адміністрація;</w:t>
      </w:r>
    </w:p>
    <w:p w:rsidR="008822F9" w:rsidRPr="008822F9" w:rsidRDefault="008822F9" w:rsidP="008822F9">
      <w:pPr>
        <w:numPr>
          <w:ilvl w:val="0"/>
          <w:numId w:val="8"/>
        </w:numPr>
        <w:shd w:val="clear" w:color="auto" w:fill="FFFFFF"/>
        <w:tabs>
          <w:tab w:val="left" w:pos="720"/>
        </w:tabs>
        <w:spacing w:after="0" w:line="240" w:lineRule="auto"/>
        <w:ind w:left="-142" w:firstLine="284"/>
        <w:rPr>
          <w:rFonts w:ascii="Times New Roman" w:hAnsi="Times New Roman" w:cs="Times New Roman"/>
          <w:color w:val="000000"/>
          <w:sz w:val="28"/>
          <w:szCs w:val="28"/>
          <w:lang w:val="uk-UA"/>
        </w:rPr>
      </w:pPr>
      <w:r w:rsidRPr="008822F9">
        <w:rPr>
          <w:rFonts w:ascii="Times New Roman" w:hAnsi="Times New Roman" w:cs="Times New Roman"/>
          <w:color w:val="000000"/>
          <w:spacing w:val="4"/>
          <w:sz w:val="28"/>
          <w:szCs w:val="28"/>
          <w:lang w:val="uk-UA"/>
        </w:rPr>
        <w:t>Державний митний комітет;</w:t>
      </w:r>
    </w:p>
    <w:p w:rsidR="008822F9" w:rsidRPr="008822F9" w:rsidRDefault="008822F9" w:rsidP="008822F9">
      <w:pPr>
        <w:numPr>
          <w:ilvl w:val="0"/>
          <w:numId w:val="8"/>
        </w:numPr>
        <w:shd w:val="clear" w:color="auto" w:fill="FFFFFF"/>
        <w:tabs>
          <w:tab w:val="left" w:pos="720"/>
        </w:tabs>
        <w:spacing w:after="0" w:line="240" w:lineRule="auto"/>
        <w:ind w:left="-142" w:firstLine="284"/>
        <w:rPr>
          <w:rFonts w:ascii="Times New Roman" w:hAnsi="Times New Roman" w:cs="Times New Roman"/>
          <w:color w:val="000000"/>
          <w:sz w:val="28"/>
          <w:szCs w:val="28"/>
          <w:lang w:val="uk-UA"/>
        </w:rPr>
      </w:pPr>
      <w:r w:rsidRPr="008822F9">
        <w:rPr>
          <w:rFonts w:ascii="Times New Roman" w:hAnsi="Times New Roman" w:cs="Times New Roman"/>
          <w:color w:val="000000"/>
          <w:spacing w:val="5"/>
          <w:sz w:val="28"/>
          <w:szCs w:val="28"/>
          <w:lang w:val="uk-UA"/>
        </w:rPr>
        <w:t>Міністерство зв'язку України.</w:t>
      </w:r>
    </w:p>
    <w:p w:rsidR="008822F9" w:rsidRPr="008822F9" w:rsidRDefault="008822F9" w:rsidP="00B168F4">
      <w:pPr>
        <w:shd w:val="clear" w:color="auto" w:fill="FFFFFF"/>
        <w:spacing w:after="0" w:line="240" w:lineRule="auto"/>
        <w:ind w:left="-142" w:firstLine="284"/>
        <w:jc w:val="both"/>
        <w:rPr>
          <w:rFonts w:ascii="Times New Roman" w:hAnsi="Times New Roman" w:cs="Times New Roman"/>
          <w:sz w:val="28"/>
          <w:szCs w:val="28"/>
        </w:rPr>
      </w:pPr>
      <w:r w:rsidRPr="008822F9">
        <w:rPr>
          <w:rFonts w:ascii="Times New Roman" w:hAnsi="Times New Roman" w:cs="Times New Roman"/>
          <w:color w:val="000000"/>
          <w:spacing w:val="4"/>
          <w:sz w:val="28"/>
          <w:szCs w:val="28"/>
          <w:lang w:val="uk-UA"/>
        </w:rPr>
        <w:t>Органи Державної податкової адміністрації здійснюють конт</w:t>
      </w:r>
      <w:r w:rsidRPr="008822F9">
        <w:rPr>
          <w:rFonts w:ascii="Times New Roman" w:hAnsi="Times New Roman" w:cs="Times New Roman"/>
          <w:color w:val="000000"/>
          <w:spacing w:val="4"/>
          <w:sz w:val="28"/>
          <w:szCs w:val="28"/>
          <w:lang w:val="uk-UA"/>
        </w:rPr>
        <w:softHyphen/>
      </w:r>
      <w:r w:rsidRPr="008822F9">
        <w:rPr>
          <w:rFonts w:ascii="Times New Roman" w:hAnsi="Times New Roman" w:cs="Times New Roman"/>
          <w:color w:val="000000"/>
          <w:spacing w:val="7"/>
          <w:sz w:val="28"/>
          <w:szCs w:val="28"/>
          <w:lang w:val="uk-UA"/>
        </w:rPr>
        <w:t xml:space="preserve">роль за валютними операціями, що проводяться на території </w:t>
      </w:r>
      <w:r w:rsidRPr="008822F9">
        <w:rPr>
          <w:rFonts w:ascii="Times New Roman" w:hAnsi="Times New Roman" w:cs="Times New Roman"/>
          <w:color w:val="000000"/>
          <w:spacing w:val="4"/>
          <w:sz w:val="28"/>
          <w:szCs w:val="28"/>
          <w:lang w:val="uk-UA"/>
        </w:rPr>
        <w:t>України резидентами та нерезидентами.</w:t>
      </w:r>
    </w:p>
    <w:p w:rsidR="008822F9" w:rsidRPr="008822F9" w:rsidRDefault="008822F9" w:rsidP="00B168F4">
      <w:pPr>
        <w:shd w:val="clear" w:color="auto" w:fill="FFFFFF"/>
        <w:spacing w:after="0" w:line="240" w:lineRule="auto"/>
        <w:ind w:left="-142" w:firstLine="284"/>
        <w:jc w:val="both"/>
        <w:rPr>
          <w:rFonts w:ascii="Times New Roman" w:hAnsi="Times New Roman" w:cs="Times New Roman"/>
          <w:sz w:val="28"/>
          <w:szCs w:val="28"/>
          <w:lang w:val="uk-UA"/>
        </w:rPr>
      </w:pPr>
      <w:r w:rsidRPr="008822F9">
        <w:rPr>
          <w:rFonts w:ascii="Times New Roman" w:hAnsi="Times New Roman" w:cs="Times New Roman"/>
          <w:color w:val="000000"/>
          <w:spacing w:val="-6"/>
          <w:sz w:val="28"/>
          <w:szCs w:val="28"/>
          <w:lang w:val="uk-UA"/>
        </w:rPr>
        <w:t>Зазначені державні органи та комерційні банки створюють ін</w:t>
      </w:r>
      <w:r w:rsidRPr="008822F9">
        <w:rPr>
          <w:rFonts w:ascii="Times New Roman" w:hAnsi="Times New Roman" w:cs="Times New Roman"/>
          <w:color w:val="000000"/>
          <w:spacing w:val="-6"/>
          <w:sz w:val="28"/>
          <w:szCs w:val="28"/>
          <w:lang w:val="uk-UA"/>
        </w:rPr>
        <w:softHyphen/>
      </w:r>
      <w:r w:rsidRPr="008822F9">
        <w:rPr>
          <w:rFonts w:ascii="Times New Roman" w:hAnsi="Times New Roman" w:cs="Times New Roman"/>
          <w:color w:val="000000"/>
          <w:spacing w:val="-3"/>
          <w:sz w:val="28"/>
          <w:szCs w:val="28"/>
          <w:lang w:val="uk-UA"/>
        </w:rPr>
        <w:t xml:space="preserve">фраструктуру валютної системи, у центрі якої знаходиться НБУ </w:t>
      </w:r>
      <w:r w:rsidRPr="008822F9">
        <w:rPr>
          <w:rFonts w:ascii="Times New Roman" w:hAnsi="Times New Roman" w:cs="Times New Roman"/>
          <w:color w:val="000000"/>
          <w:spacing w:val="-6"/>
          <w:sz w:val="28"/>
          <w:szCs w:val="28"/>
          <w:lang w:val="uk-UA"/>
        </w:rPr>
        <w:t xml:space="preserve">як орган державного валютного регулювання і контролю. </w:t>
      </w:r>
    </w:p>
    <w:p w:rsidR="008822F9" w:rsidRPr="008822F9" w:rsidRDefault="008822F9" w:rsidP="00B168F4">
      <w:pPr>
        <w:shd w:val="clear" w:color="auto" w:fill="FFFFFF"/>
        <w:spacing w:after="0" w:line="240" w:lineRule="auto"/>
        <w:ind w:left="-142" w:firstLine="284"/>
        <w:jc w:val="both"/>
        <w:rPr>
          <w:rFonts w:ascii="Times New Roman" w:hAnsi="Times New Roman" w:cs="Times New Roman"/>
          <w:sz w:val="28"/>
          <w:szCs w:val="28"/>
          <w:lang w:val="uk-UA"/>
        </w:rPr>
      </w:pPr>
      <w:r w:rsidRPr="008822F9">
        <w:rPr>
          <w:rFonts w:ascii="Times New Roman" w:hAnsi="Times New Roman" w:cs="Times New Roman"/>
          <w:color w:val="000000"/>
          <w:spacing w:val="-6"/>
          <w:sz w:val="28"/>
          <w:szCs w:val="28"/>
          <w:lang w:val="uk-UA"/>
        </w:rPr>
        <w:t xml:space="preserve">Важливим призначенням національної валютної системи є </w:t>
      </w:r>
      <w:r w:rsidRPr="008822F9">
        <w:rPr>
          <w:rFonts w:ascii="Times New Roman" w:hAnsi="Times New Roman" w:cs="Times New Roman"/>
          <w:color w:val="000000"/>
          <w:spacing w:val="-5"/>
          <w:sz w:val="28"/>
          <w:szCs w:val="28"/>
          <w:lang w:val="uk-UA"/>
        </w:rPr>
        <w:t xml:space="preserve">розроблення і реалізація державної </w:t>
      </w:r>
      <w:r w:rsidRPr="008822F9">
        <w:rPr>
          <w:rFonts w:ascii="Times New Roman" w:hAnsi="Times New Roman" w:cs="Times New Roman"/>
          <w:i/>
          <w:iCs/>
          <w:color w:val="000000"/>
          <w:spacing w:val="-5"/>
          <w:sz w:val="28"/>
          <w:szCs w:val="28"/>
          <w:lang w:val="uk-UA"/>
        </w:rPr>
        <w:t>валютної політики як сукуп</w:t>
      </w:r>
      <w:r w:rsidRPr="008822F9">
        <w:rPr>
          <w:rFonts w:ascii="Times New Roman" w:hAnsi="Times New Roman" w:cs="Times New Roman"/>
          <w:i/>
          <w:iCs/>
          <w:color w:val="000000"/>
          <w:spacing w:val="-5"/>
          <w:sz w:val="28"/>
          <w:szCs w:val="28"/>
          <w:lang w:val="uk-UA"/>
        </w:rPr>
        <w:softHyphen/>
        <w:t>ності організаційно-правових та економічних заходів у сфері міжнародних валютних відносин, спрямованих на досягнення ви</w:t>
      </w:r>
      <w:r w:rsidRPr="008822F9">
        <w:rPr>
          <w:rFonts w:ascii="Times New Roman" w:hAnsi="Times New Roman" w:cs="Times New Roman"/>
          <w:i/>
          <w:iCs/>
          <w:color w:val="000000"/>
          <w:spacing w:val="-5"/>
          <w:sz w:val="28"/>
          <w:szCs w:val="28"/>
          <w:lang w:val="uk-UA"/>
        </w:rPr>
        <w:softHyphen/>
        <w:t>значених державою цілей.</w:t>
      </w:r>
    </w:p>
    <w:p w:rsidR="008822F9" w:rsidRPr="008822F9" w:rsidRDefault="008822F9" w:rsidP="00B168F4">
      <w:pPr>
        <w:shd w:val="clear" w:color="auto" w:fill="FFFFFF"/>
        <w:spacing w:after="0" w:line="240" w:lineRule="auto"/>
        <w:ind w:left="-142" w:firstLine="284"/>
        <w:jc w:val="both"/>
        <w:rPr>
          <w:rFonts w:ascii="Times New Roman" w:hAnsi="Times New Roman" w:cs="Times New Roman"/>
          <w:color w:val="000000"/>
          <w:spacing w:val="-5"/>
          <w:sz w:val="28"/>
          <w:szCs w:val="28"/>
          <w:lang w:val="uk-UA"/>
        </w:rPr>
      </w:pPr>
      <w:r w:rsidRPr="008822F9">
        <w:rPr>
          <w:rFonts w:ascii="Times New Roman" w:hAnsi="Times New Roman" w:cs="Times New Roman"/>
          <w:i/>
          <w:iCs/>
          <w:color w:val="000000"/>
          <w:spacing w:val="1"/>
          <w:sz w:val="28"/>
          <w:szCs w:val="28"/>
          <w:lang w:val="uk-UA"/>
        </w:rPr>
        <w:t xml:space="preserve">Курсова політика </w:t>
      </w:r>
      <w:r w:rsidRPr="008822F9">
        <w:rPr>
          <w:rFonts w:ascii="Times New Roman" w:hAnsi="Times New Roman" w:cs="Times New Roman"/>
          <w:color w:val="000000"/>
          <w:spacing w:val="1"/>
          <w:sz w:val="28"/>
          <w:szCs w:val="28"/>
          <w:lang w:val="uk-UA"/>
        </w:rPr>
        <w:t>полягає в цілеспрямованому проведенні</w:t>
      </w:r>
      <w:r w:rsidRPr="008822F9">
        <w:rPr>
          <w:rFonts w:ascii="Times New Roman" w:hAnsi="Times New Roman" w:cs="Times New Roman"/>
          <w:sz w:val="28"/>
          <w:szCs w:val="28"/>
          <w:lang w:val="uk-UA"/>
        </w:rPr>
        <w:t xml:space="preserve"> </w:t>
      </w:r>
      <w:r w:rsidRPr="008822F9">
        <w:rPr>
          <w:rFonts w:ascii="Times New Roman" w:hAnsi="Times New Roman" w:cs="Times New Roman"/>
          <w:color w:val="000000"/>
          <w:spacing w:val="-5"/>
          <w:sz w:val="28"/>
          <w:szCs w:val="28"/>
          <w:lang w:val="uk-UA"/>
        </w:rPr>
        <w:t xml:space="preserve">комплексу заходів з метою корекції курсу національної валюти. </w:t>
      </w:r>
    </w:p>
    <w:p w:rsidR="008822F9" w:rsidRPr="008822F9" w:rsidRDefault="008822F9" w:rsidP="00B168F4">
      <w:pPr>
        <w:shd w:val="clear" w:color="auto" w:fill="FFFFFF"/>
        <w:spacing w:after="0" w:line="240" w:lineRule="auto"/>
        <w:ind w:left="-142" w:firstLine="284"/>
        <w:jc w:val="both"/>
        <w:rPr>
          <w:rFonts w:ascii="Times New Roman" w:hAnsi="Times New Roman" w:cs="Times New Roman"/>
          <w:sz w:val="28"/>
          <w:szCs w:val="28"/>
        </w:rPr>
      </w:pPr>
      <w:r w:rsidRPr="008822F9">
        <w:rPr>
          <w:rFonts w:ascii="Times New Roman" w:hAnsi="Times New Roman" w:cs="Times New Roman"/>
          <w:color w:val="000000"/>
          <w:spacing w:val="10"/>
          <w:sz w:val="28"/>
          <w:szCs w:val="28"/>
          <w:lang w:val="uk-UA"/>
        </w:rPr>
        <w:t>О</w:t>
      </w:r>
      <w:r w:rsidRPr="008822F9">
        <w:rPr>
          <w:rFonts w:ascii="Times New Roman" w:hAnsi="Times New Roman" w:cs="Times New Roman"/>
          <w:color w:val="000000"/>
          <w:spacing w:val="10"/>
          <w:sz w:val="28"/>
          <w:szCs w:val="28"/>
          <w:u w:val="single"/>
          <w:lang w:val="uk-UA"/>
        </w:rPr>
        <w:t>собливості формування валютної систе</w:t>
      </w:r>
      <w:r w:rsidRPr="008822F9">
        <w:rPr>
          <w:rFonts w:ascii="Times New Roman" w:hAnsi="Times New Roman" w:cs="Times New Roman"/>
          <w:color w:val="000000"/>
          <w:spacing w:val="10"/>
          <w:sz w:val="28"/>
          <w:szCs w:val="28"/>
          <w:lang w:val="uk-UA"/>
        </w:rPr>
        <w:t>м</w:t>
      </w:r>
      <w:r w:rsidRPr="008822F9">
        <w:rPr>
          <w:rFonts w:ascii="Times New Roman" w:hAnsi="Times New Roman" w:cs="Times New Roman"/>
          <w:color w:val="000000"/>
          <w:spacing w:val="10"/>
          <w:sz w:val="28"/>
          <w:szCs w:val="28"/>
          <w:u w:val="single"/>
          <w:lang w:val="uk-UA"/>
        </w:rPr>
        <w:t>и України.</w:t>
      </w:r>
      <w:r w:rsidRPr="008822F9">
        <w:rPr>
          <w:rFonts w:ascii="Times New Roman" w:hAnsi="Times New Roman" w:cs="Times New Roman"/>
          <w:color w:val="000000"/>
          <w:spacing w:val="10"/>
          <w:sz w:val="28"/>
          <w:szCs w:val="28"/>
          <w:lang w:val="uk-UA"/>
        </w:rPr>
        <w:t>[2,с.283] Фор</w:t>
      </w:r>
      <w:r w:rsidRPr="008822F9">
        <w:rPr>
          <w:rFonts w:ascii="Times New Roman" w:hAnsi="Times New Roman" w:cs="Times New Roman"/>
          <w:color w:val="000000"/>
          <w:spacing w:val="10"/>
          <w:sz w:val="28"/>
          <w:szCs w:val="28"/>
          <w:lang w:val="uk-UA"/>
        </w:rPr>
        <w:softHyphen/>
      </w:r>
      <w:r w:rsidRPr="008822F9">
        <w:rPr>
          <w:rFonts w:ascii="Times New Roman" w:hAnsi="Times New Roman" w:cs="Times New Roman"/>
          <w:color w:val="000000"/>
          <w:spacing w:val="4"/>
          <w:sz w:val="28"/>
          <w:szCs w:val="28"/>
          <w:lang w:val="uk-UA"/>
        </w:rPr>
        <w:t xml:space="preserve">мування валютної системи України розпочалося одночасно з </w:t>
      </w:r>
      <w:r w:rsidRPr="008822F9">
        <w:rPr>
          <w:rFonts w:ascii="Times New Roman" w:hAnsi="Times New Roman" w:cs="Times New Roman"/>
          <w:color w:val="000000"/>
          <w:spacing w:val="7"/>
          <w:sz w:val="28"/>
          <w:szCs w:val="28"/>
          <w:lang w:val="uk-UA"/>
        </w:rPr>
        <w:t xml:space="preserve">формуванням національної грошової системи, складовою якої </w:t>
      </w:r>
      <w:r w:rsidRPr="008822F9">
        <w:rPr>
          <w:rFonts w:ascii="Times New Roman" w:hAnsi="Times New Roman" w:cs="Times New Roman"/>
          <w:color w:val="000000"/>
          <w:spacing w:val="8"/>
          <w:sz w:val="28"/>
          <w:szCs w:val="28"/>
          <w:lang w:val="uk-UA"/>
        </w:rPr>
        <w:t>вона є. Уже Законом України «Про банки і банківську діяль</w:t>
      </w:r>
      <w:r w:rsidRPr="008822F9">
        <w:rPr>
          <w:rFonts w:ascii="Times New Roman" w:hAnsi="Times New Roman" w:cs="Times New Roman"/>
          <w:color w:val="000000"/>
          <w:spacing w:val="8"/>
          <w:sz w:val="28"/>
          <w:szCs w:val="28"/>
          <w:lang w:val="uk-UA"/>
        </w:rPr>
        <w:softHyphen/>
      </w:r>
      <w:r w:rsidRPr="008822F9">
        <w:rPr>
          <w:rFonts w:ascii="Times New Roman" w:hAnsi="Times New Roman" w:cs="Times New Roman"/>
          <w:color w:val="000000"/>
          <w:spacing w:val="4"/>
          <w:sz w:val="28"/>
          <w:szCs w:val="28"/>
          <w:lang w:val="uk-UA"/>
        </w:rPr>
        <w:t xml:space="preserve">ність», ухваленому 1991 р., були сформовані деякі правові норми щодо організації валютного регулювання і контролю в Україні: </w:t>
      </w:r>
      <w:r w:rsidRPr="008822F9">
        <w:rPr>
          <w:rFonts w:ascii="Times New Roman" w:hAnsi="Times New Roman" w:cs="Times New Roman"/>
          <w:color w:val="000000"/>
          <w:spacing w:val="5"/>
          <w:sz w:val="28"/>
          <w:szCs w:val="28"/>
          <w:lang w:val="uk-UA"/>
        </w:rPr>
        <w:t>установлено ліцензування НБУ комерційних банків на здійснен</w:t>
      </w:r>
      <w:r w:rsidRPr="008822F9">
        <w:rPr>
          <w:rFonts w:ascii="Times New Roman" w:hAnsi="Times New Roman" w:cs="Times New Roman"/>
          <w:color w:val="000000"/>
          <w:spacing w:val="5"/>
          <w:sz w:val="28"/>
          <w:szCs w:val="28"/>
          <w:lang w:val="uk-UA"/>
        </w:rPr>
        <w:softHyphen/>
        <w:t xml:space="preserve">ня операцій в іноземній валюті (ст. 50); дозволено НБУ купувати </w:t>
      </w:r>
      <w:r w:rsidRPr="008822F9">
        <w:rPr>
          <w:rFonts w:ascii="Times New Roman" w:hAnsi="Times New Roman" w:cs="Times New Roman"/>
          <w:color w:val="000000"/>
          <w:spacing w:val="4"/>
          <w:sz w:val="28"/>
          <w:szCs w:val="28"/>
          <w:lang w:val="uk-UA"/>
        </w:rPr>
        <w:t>і продавати іноземну валюту, представляти інтереси України у відносинах з центральними банками інших країн та у міжнарод</w:t>
      </w:r>
      <w:r w:rsidRPr="008822F9">
        <w:rPr>
          <w:rFonts w:ascii="Times New Roman" w:hAnsi="Times New Roman" w:cs="Times New Roman"/>
          <w:color w:val="000000"/>
          <w:spacing w:val="4"/>
          <w:sz w:val="28"/>
          <w:szCs w:val="28"/>
          <w:lang w:val="uk-UA"/>
        </w:rPr>
        <w:softHyphen/>
      </w:r>
      <w:r w:rsidRPr="008822F9">
        <w:rPr>
          <w:rFonts w:ascii="Times New Roman" w:hAnsi="Times New Roman" w:cs="Times New Roman"/>
          <w:color w:val="000000"/>
          <w:spacing w:val="5"/>
          <w:sz w:val="28"/>
          <w:szCs w:val="28"/>
          <w:lang w:val="uk-UA"/>
        </w:rPr>
        <w:t xml:space="preserve">них валютно-фінансових органах; зобов'язано НБУ організувати </w:t>
      </w:r>
      <w:r w:rsidRPr="008822F9">
        <w:rPr>
          <w:rFonts w:ascii="Times New Roman" w:hAnsi="Times New Roman" w:cs="Times New Roman"/>
          <w:color w:val="000000"/>
          <w:spacing w:val="6"/>
          <w:sz w:val="28"/>
          <w:szCs w:val="28"/>
          <w:lang w:val="uk-UA"/>
        </w:rPr>
        <w:t xml:space="preserve">накопичення та зберігання золотовалютних резервів (ст. 8). Це </w:t>
      </w:r>
      <w:r w:rsidRPr="008822F9">
        <w:rPr>
          <w:rFonts w:ascii="Times New Roman" w:hAnsi="Times New Roman" w:cs="Times New Roman"/>
          <w:color w:val="000000"/>
          <w:spacing w:val="3"/>
          <w:sz w:val="28"/>
          <w:szCs w:val="28"/>
          <w:lang w:val="uk-UA"/>
        </w:rPr>
        <w:t>були перші кроки до перетворення НБУ в центральний орган ва</w:t>
      </w:r>
      <w:r w:rsidRPr="008822F9">
        <w:rPr>
          <w:rFonts w:ascii="Times New Roman" w:hAnsi="Times New Roman" w:cs="Times New Roman"/>
          <w:color w:val="000000"/>
          <w:spacing w:val="9"/>
          <w:sz w:val="28"/>
          <w:szCs w:val="28"/>
          <w:lang w:val="uk-UA"/>
        </w:rPr>
        <w:t xml:space="preserve">лютного регулювання країни, що започаткували </w:t>
      </w:r>
      <w:r w:rsidRPr="008822F9">
        <w:rPr>
          <w:rFonts w:ascii="Times New Roman" w:hAnsi="Times New Roman" w:cs="Times New Roman"/>
          <w:i/>
          <w:iCs/>
          <w:color w:val="000000"/>
          <w:spacing w:val="9"/>
          <w:sz w:val="28"/>
          <w:szCs w:val="28"/>
          <w:lang w:val="uk-UA"/>
        </w:rPr>
        <w:t xml:space="preserve">перший етап </w:t>
      </w:r>
      <w:r w:rsidRPr="008822F9">
        <w:rPr>
          <w:rFonts w:ascii="Times New Roman" w:hAnsi="Times New Roman" w:cs="Times New Roman"/>
          <w:color w:val="000000"/>
          <w:spacing w:val="4"/>
          <w:sz w:val="28"/>
          <w:szCs w:val="28"/>
          <w:lang w:val="uk-UA"/>
        </w:rPr>
        <w:t>розбудови валютної системи.</w:t>
      </w:r>
    </w:p>
    <w:p w:rsidR="008822F9" w:rsidRPr="008822F9" w:rsidRDefault="008822F9" w:rsidP="00B168F4">
      <w:pPr>
        <w:shd w:val="clear" w:color="auto" w:fill="FFFFFF"/>
        <w:spacing w:after="0" w:line="240" w:lineRule="auto"/>
        <w:ind w:left="-142" w:firstLine="284"/>
        <w:jc w:val="both"/>
        <w:rPr>
          <w:rFonts w:ascii="Times New Roman" w:hAnsi="Times New Roman" w:cs="Times New Roman"/>
          <w:color w:val="000000"/>
          <w:spacing w:val="-4"/>
          <w:sz w:val="28"/>
          <w:szCs w:val="28"/>
          <w:lang w:val="uk-UA"/>
        </w:rPr>
      </w:pPr>
      <w:r w:rsidRPr="008822F9">
        <w:rPr>
          <w:rFonts w:ascii="Times New Roman" w:hAnsi="Times New Roman" w:cs="Times New Roman"/>
          <w:color w:val="000000"/>
          <w:spacing w:val="-5"/>
          <w:sz w:val="28"/>
          <w:szCs w:val="28"/>
          <w:lang w:val="uk-UA"/>
        </w:rPr>
        <w:t xml:space="preserve">Помітні успіхи в антиінфляційній політиці 1994 р. створили передумови для переходу до </w:t>
      </w:r>
      <w:r w:rsidRPr="008822F9">
        <w:rPr>
          <w:rFonts w:ascii="Times New Roman" w:hAnsi="Times New Roman" w:cs="Times New Roman"/>
          <w:i/>
          <w:iCs/>
          <w:color w:val="000000"/>
          <w:spacing w:val="-5"/>
          <w:sz w:val="28"/>
          <w:szCs w:val="28"/>
          <w:lang w:val="uk-UA"/>
        </w:rPr>
        <w:t xml:space="preserve">другого етапу </w:t>
      </w:r>
      <w:r w:rsidRPr="008822F9">
        <w:rPr>
          <w:rFonts w:ascii="Times New Roman" w:hAnsi="Times New Roman" w:cs="Times New Roman"/>
          <w:color w:val="000000"/>
          <w:spacing w:val="-5"/>
          <w:sz w:val="28"/>
          <w:szCs w:val="28"/>
          <w:lang w:val="uk-UA"/>
        </w:rPr>
        <w:t xml:space="preserve">розбудови валютної системи, що тривав до вересня 1996 р. Головною ознакою цього </w:t>
      </w:r>
      <w:r w:rsidRPr="008822F9">
        <w:rPr>
          <w:rFonts w:ascii="Times New Roman" w:hAnsi="Times New Roman" w:cs="Times New Roman"/>
          <w:color w:val="000000"/>
          <w:spacing w:val="-6"/>
          <w:sz w:val="28"/>
          <w:szCs w:val="28"/>
          <w:lang w:val="uk-UA"/>
        </w:rPr>
        <w:t xml:space="preserve">етапу було повернення до ринкових методів організації валютних </w:t>
      </w:r>
      <w:r w:rsidRPr="008822F9">
        <w:rPr>
          <w:rFonts w:ascii="Times New Roman" w:hAnsi="Times New Roman" w:cs="Times New Roman"/>
          <w:color w:val="000000"/>
          <w:spacing w:val="-3"/>
          <w:sz w:val="28"/>
          <w:szCs w:val="28"/>
          <w:lang w:val="uk-UA"/>
        </w:rPr>
        <w:t>відносин: прискорення лібералізації валютного ринку, віднов</w:t>
      </w:r>
      <w:r w:rsidRPr="008822F9">
        <w:rPr>
          <w:rFonts w:ascii="Times New Roman" w:hAnsi="Times New Roman" w:cs="Times New Roman"/>
          <w:color w:val="000000"/>
          <w:spacing w:val="-3"/>
          <w:sz w:val="28"/>
          <w:szCs w:val="28"/>
          <w:lang w:val="uk-UA"/>
        </w:rPr>
        <w:softHyphen/>
      </w:r>
      <w:r w:rsidRPr="008822F9">
        <w:rPr>
          <w:rFonts w:ascii="Times New Roman" w:hAnsi="Times New Roman" w:cs="Times New Roman"/>
          <w:color w:val="000000"/>
          <w:spacing w:val="-6"/>
          <w:sz w:val="28"/>
          <w:szCs w:val="28"/>
          <w:lang w:val="uk-UA"/>
        </w:rPr>
        <w:t xml:space="preserve">лення роботи УМВБ та визначення офіційного валютного курсу </w:t>
      </w:r>
      <w:r w:rsidRPr="008822F9">
        <w:rPr>
          <w:rFonts w:ascii="Times New Roman" w:hAnsi="Times New Roman" w:cs="Times New Roman"/>
          <w:color w:val="000000"/>
          <w:spacing w:val="-5"/>
          <w:sz w:val="28"/>
          <w:szCs w:val="28"/>
          <w:lang w:val="uk-UA"/>
        </w:rPr>
        <w:t xml:space="preserve">карбованця на підставі результатів торгів на УМВБ, ліквідація </w:t>
      </w:r>
      <w:r w:rsidRPr="008822F9">
        <w:rPr>
          <w:rFonts w:ascii="Times New Roman" w:hAnsi="Times New Roman" w:cs="Times New Roman"/>
          <w:color w:val="000000"/>
          <w:spacing w:val="-6"/>
          <w:sz w:val="28"/>
          <w:szCs w:val="28"/>
          <w:lang w:val="uk-UA"/>
        </w:rPr>
        <w:t>множинності валютних курсів, істотне розширення переліку по</w:t>
      </w:r>
      <w:r w:rsidRPr="008822F9">
        <w:rPr>
          <w:rFonts w:ascii="Times New Roman" w:hAnsi="Times New Roman" w:cs="Times New Roman"/>
          <w:color w:val="000000"/>
          <w:spacing w:val="-6"/>
          <w:sz w:val="28"/>
          <w:szCs w:val="28"/>
          <w:lang w:val="uk-UA"/>
        </w:rPr>
        <w:softHyphen/>
      </w:r>
      <w:r w:rsidRPr="008822F9">
        <w:rPr>
          <w:rFonts w:ascii="Times New Roman" w:hAnsi="Times New Roman" w:cs="Times New Roman"/>
          <w:color w:val="000000"/>
          <w:spacing w:val="-5"/>
          <w:sz w:val="28"/>
          <w:szCs w:val="28"/>
          <w:lang w:val="uk-UA"/>
        </w:rPr>
        <w:t>треб резидентів у валюті, які дозволялось задовольняти через ку-</w:t>
      </w:r>
      <w:r w:rsidRPr="008822F9">
        <w:rPr>
          <w:rFonts w:ascii="Times New Roman" w:hAnsi="Times New Roman" w:cs="Times New Roman"/>
          <w:color w:val="000000"/>
          <w:spacing w:val="-4"/>
          <w:sz w:val="28"/>
          <w:szCs w:val="28"/>
          <w:lang w:val="uk-UA"/>
        </w:rPr>
        <w:t xml:space="preserve">півлю-продаж на біржі та на міжбанківському валютному ринку. </w:t>
      </w:r>
    </w:p>
    <w:p w:rsidR="008822F9" w:rsidRPr="008822F9" w:rsidRDefault="008822F9" w:rsidP="008822F9">
      <w:pPr>
        <w:shd w:val="clear" w:color="auto" w:fill="FFFFFF"/>
        <w:spacing w:line="240" w:lineRule="auto"/>
        <w:ind w:left="-142" w:firstLine="284"/>
        <w:jc w:val="both"/>
        <w:rPr>
          <w:rFonts w:ascii="Times New Roman" w:hAnsi="Times New Roman" w:cs="Times New Roman"/>
          <w:sz w:val="28"/>
          <w:szCs w:val="28"/>
        </w:rPr>
      </w:pPr>
      <w:r w:rsidRPr="008822F9">
        <w:rPr>
          <w:rFonts w:ascii="Times New Roman" w:hAnsi="Times New Roman" w:cs="Times New Roman"/>
          <w:color w:val="000000"/>
          <w:spacing w:val="-4"/>
          <w:sz w:val="28"/>
          <w:szCs w:val="28"/>
          <w:lang w:val="uk-UA"/>
        </w:rPr>
        <w:t xml:space="preserve">З вересня 1996 р., після випуску в обіг постійної національної валюти гривні, розпочався </w:t>
      </w:r>
      <w:r w:rsidRPr="008822F9">
        <w:rPr>
          <w:rFonts w:ascii="Times New Roman" w:hAnsi="Times New Roman" w:cs="Times New Roman"/>
          <w:i/>
          <w:iCs/>
          <w:color w:val="000000"/>
          <w:spacing w:val="-4"/>
          <w:sz w:val="28"/>
          <w:szCs w:val="28"/>
          <w:lang w:val="uk-UA"/>
        </w:rPr>
        <w:t xml:space="preserve">третій етап </w:t>
      </w:r>
      <w:r w:rsidRPr="008822F9">
        <w:rPr>
          <w:rFonts w:ascii="Times New Roman" w:hAnsi="Times New Roman" w:cs="Times New Roman"/>
          <w:color w:val="000000"/>
          <w:spacing w:val="-4"/>
          <w:sz w:val="28"/>
          <w:szCs w:val="28"/>
          <w:lang w:val="uk-UA"/>
        </w:rPr>
        <w:t xml:space="preserve">формування валютної </w:t>
      </w:r>
      <w:r w:rsidRPr="008822F9">
        <w:rPr>
          <w:rFonts w:ascii="Times New Roman" w:hAnsi="Times New Roman" w:cs="Times New Roman"/>
          <w:color w:val="000000"/>
          <w:spacing w:val="-5"/>
          <w:sz w:val="28"/>
          <w:szCs w:val="28"/>
          <w:lang w:val="uk-UA"/>
        </w:rPr>
        <w:t>системи України, на якому ринкові засади набули подальшого розвитку. Основними заходами і результатами цього етапу були:</w:t>
      </w:r>
    </w:p>
    <w:p w:rsidR="008822F9" w:rsidRPr="008822F9" w:rsidRDefault="008822F9" w:rsidP="008822F9">
      <w:pPr>
        <w:numPr>
          <w:ilvl w:val="0"/>
          <w:numId w:val="8"/>
        </w:numPr>
        <w:shd w:val="clear" w:color="auto" w:fill="FFFFFF"/>
        <w:tabs>
          <w:tab w:val="left" w:pos="643"/>
        </w:tabs>
        <w:spacing w:after="0" w:line="240" w:lineRule="auto"/>
        <w:ind w:left="-142" w:firstLine="284"/>
        <w:jc w:val="both"/>
        <w:rPr>
          <w:rFonts w:ascii="Times New Roman" w:hAnsi="Times New Roman" w:cs="Times New Roman"/>
          <w:color w:val="000000"/>
          <w:sz w:val="28"/>
          <w:szCs w:val="28"/>
          <w:lang w:val="uk-UA"/>
        </w:rPr>
      </w:pPr>
      <w:r w:rsidRPr="008822F9">
        <w:rPr>
          <w:rFonts w:ascii="Times New Roman" w:hAnsi="Times New Roman" w:cs="Times New Roman"/>
          <w:color w:val="000000"/>
          <w:spacing w:val="-6"/>
          <w:sz w:val="28"/>
          <w:szCs w:val="28"/>
          <w:lang w:val="uk-UA"/>
        </w:rPr>
        <w:t xml:space="preserve">остаточний перехід на режим плаваючого валютного курсу </w:t>
      </w:r>
      <w:r w:rsidRPr="008822F9">
        <w:rPr>
          <w:rFonts w:ascii="Times New Roman" w:hAnsi="Times New Roman" w:cs="Times New Roman"/>
          <w:color w:val="000000"/>
          <w:spacing w:val="-4"/>
          <w:sz w:val="28"/>
          <w:szCs w:val="28"/>
          <w:lang w:val="uk-UA"/>
        </w:rPr>
        <w:t xml:space="preserve">гривні: спочатку плавання обмежувалося валютним коридором, а </w:t>
      </w:r>
      <w:r w:rsidRPr="008822F9">
        <w:rPr>
          <w:rFonts w:ascii="Times New Roman" w:hAnsi="Times New Roman" w:cs="Times New Roman"/>
          <w:color w:val="000000"/>
          <w:spacing w:val="-5"/>
          <w:sz w:val="28"/>
          <w:szCs w:val="28"/>
          <w:lang w:val="uk-UA"/>
        </w:rPr>
        <w:t>з 2000 р. — введено вільне плавання;</w:t>
      </w:r>
    </w:p>
    <w:p w:rsidR="008822F9" w:rsidRPr="008822F9" w:rsidRDefault="008822F9" w:rsidP="008822F9">
      <w:pPr>
        <w:numPr>
          <w:ilvl w:val="0"/>
          <w:numId w:val="8"/>
        </w:numPr>
        <w:shd w:val="clear" w:color="auto" w:fill="FFFFFF"/>
        <w:tabs>
          <w:tab w:val="left" w:pos="643"/>
        </w:tabs>
        <w:spacing w:after="0" w:line="240" w:lineRule="auto"/>
        <w:ind w:left="-142" w:firstLine="284"/>
        <w:jc w:val="both"/>
        <w:rPr>
          <w:rFonts w:ascii="Times New Roman" w:hAnsi="Times New Roman" w:cs="Times New Roman"/>
          <w:color w:val="000000"/>
          <w:sz w:val="28"/>
          <w:szCs w:val="28"/>
          <w:lang w:val="uk-UA"/>
        </w:rPr>
      </w:pPr>
      <w:r w:rsidRPr="008822F9">
        <w:rPr>
          <w:rFonts w:ascii="Times New Roman" w:hAnsi="Times New Roman" w:cs="Times New Roman"/>
          <w:color w:val="000000"/>
          <w:sz w:val="28"/>
          <w:szCs w:val="28"/>
          <w:lang w:val="uk-UA"/>
        </w:rPr>
        <w:t>введення вільного розпорядження резидентами всією су</w:t>
      </w:r>
      <w:r w:rsidRPr="008822F9">
        <w:rPr>
          <w:rFonts w:ascii="Times New Roman" w:hAnsi="Times New Roman" w:cs="Times New Roman"/>
          <w:color w:val="000000"/>
          <w:sz w:val="28"/>
          <w:szCs w:val="28"/>
          <w:lang w:val="uk-UA"/>
        </w:rPr>
        <w:softHyphen/>
      </w:r>
      <w:r w:rsidRPr="008822F9">
        <w:rPr>
          <w:rFonts w:ascii="Times New Roman" w:hAnsi="Times New Roman" w:cs="Times New Roman"/>
          <w:color w:val="000000"/>
          <w:spacing w:val="-5"/>
          <w:sz w:val="28"/>
          <w:szCs w:val="28"/>
          <w:lang w:val="uk-UA"/>
        </w:rPr>
        <w:t>мою валютних надходжень;</w:t>
      </w:r>
    </w:p>
    <w:p w:rsidR="008822F9" w:rsidRPr="008822F9" w:rsidRDefault="008822F9" w:rsidP="008822F9">
      <w:pPr>
        <w:numPr>
          <w:ilvl w:val="0"/>
          <w:numId w:val="8"/>
        </w:numPr>
        <w:shd w:val="clear" w:color="auto" w:fill="FFFFFF"/>
        <w:tabs>
          <w:tab w:val="left" w:pos="643"/>
        </w:tabs>
        <w:spacing w:after="0" w:line="240" w:lineRule="auto"/>
        <w:ind w:left="-142" w:firstLine="284"/>
        <w:jc w:val="both"/>
        <w:rPr>
          <w:rFonts w:ascii="Times New Roman" w:hAnsi="Times New Roman" w:cs="Times New Roman"/>
          <w:color w:val="000000"/>
          <w:sz w:val="28"/>
          <w:szCs w:val="28"/>
          <w:lang w:val="uk-UA"/>
        </w:rPr>
      </w:pPr>
      <w:r w:rsidRPr="008822F9">
        <w:rPr>
          <w:rFonts w:ascii="Times New Roman" w:hAnsi="Times New Roman" w:cs="Times New Roman"/>
          <w:color w:val="000000"/>
          <w:spacing w:val="-3"/>
          <w:sz w:val="28"/>
          <w:szCs w:val="28"/>
          <w:lang w:val="uk-UA"/>
        </w:rPr>
        <w:t>певна децентралізація валютного ринку, припинення опе</w:t>
      </w:r>
      <w:r w:rsidRPr="008822F9">
        <w:rPr>
          <w:rFonts w:ascii="Times New Roman" w:hAnsi="Times New Roman" w:cs="Times New Roman"/>
          <w:color w:val="000000"/>
          <w:spacing w:val="-3"/>
          <w:sz w:val="28"/>
          <w:szCs w:val="28"/>
          <w:lang w:val="uk-UA"/>
        </w:rPr>
        <w:softHyphen/>
      </w:r>
      <w:r w:rsidRPr="008822F9">
        <w:rPr>
          <w:rFonts w:ascii="Times New Roman" w:hAnsi="Times New Roman" w:cs="Times New Roman"/>
          <w:color w:val="000000"/>
          <w:spacing w:val="-5"/>
          <w:sz w:val="28"/>
          <w:szCs w:val="28"/>
          <w:lang w:val="uk-UA"/>
        </w:rPr>
        <w:t>рацій на УМВБ та інших валютних біржах;</w:t>
      </w:r>
    </w:p>
    <w:p w:rsidR="008822F9" w:rsidRPr="008822F9" w:rsidRDefault="008822F9" w:rsidP="008822F9">
      <w:pPr>
        <w:numPr>
          <w:ilvl w:val="0"/>
          <w:numId w:val="8"/>
        </w:numPr>
        <w:shd w:val="clear" w:color="auto" w:fill="FFFFFF"/>
        <w:tabs>
          <w:tab w:val="left" w:pos="643"/>
        </w:tabs>
        <w:spacing w:after="0" w:line="240" w:lineRule="auto"/>
        <w:ind w:left="-142" w:firstLine="284"/>
        <w:jc w:val="both"/>
        <w:rPr>
          <w:rFonts w:ascii="Times New Roman" w:hAnsi="Times New Roman" w:cs="Times New Roman"/>
          <w:color w:val="000000"/>
          <w:sz w:val="28"/>
          <w:szCs w:val="28"/>
          <w:lang w:val="uk-UA"/>
        </w:rPr>
      </w:pPr>
      <w:r w:rsidRPr="008822F9">
        <w:rPr>
          <w:rFonts w:ascii="Times New Roman" w:hAnsi="Times New Roman" w:cs="Times New Roman"/>
          <w:color w:val="000000"/>
          <w:spacing w:val="-3"/>
          <w:sz w:val="28"/>
          <w:szCs w:val="28"/>
          <w:lang w:val="uk-UA"/>
        </w:rPr>
        <w:t>подальша лібералізація доступу до валютного ринку юри</w:t>
      </w:r>
      <w:r w:rsidRPr="008822F9">
        <w:rPr>
          <w:rFonts w:ascii="Times New Roman" w:hAnsi="Times New Roman" w:cs="Times New Roman"/>
          <w:color w:val="000000"/>
          <w:spacing w:val="-3"/>
          <w:sz w:val="28"/>
          <w:szCs w:val="28"/>
          <w:lang w:val="uk-UA"/>
        </w:rPr>
        <w:softHyphen/>
      </w:r>
      <w:r w:rsidRPr="008822F9">
        <w:rPr>
          <w:rFonts w:ascii="Times New Roman" w:hAnsi="Times New Roman" w:cs="Times New Roman"/>
          <w:color w:val="000000"/>
          <w:spacing w:val="-2"/>
          <w:sz w:val="28"/>
          <w:szCs w:val="28"/>
          <w:lang w:val="uk-UA"/>
        </w:rPr>
        <w:t xml:space="preserve">дичних і фізичних осіб-резидентів до рівня, адекватного вільній </w:t>
      </w:r>
      <w:r w:rsidRPr="008822F9">
        <w:rPr>
          <w:rFonts w:ascii="Times New Roman" w:hAnsi="Times New Roman" w:cs="Times New Roman"/>
          <w:color w:val="000000"/>
          <w:spacing w:val="-5"/>
          <w:sz w:val="28"/>
          <w:szCs w:val="28"/>
          <w:lang w:val="uk-UA"/>
        </w:rPr>
        <w:t>конвертованості  національної валюти за поточними операціями;</w:t>
      </w:r>
    </w:p>
    <w:p w:rsidR="008822F9" w:rsidRPr="008822F9" w:rsidRDefault="008822F9" w:rsidP="008822F9">
      <w:pPr>
        <w:numPr>
          <w:ilvl w:val="0"/>
          <w:numId w:val="8"/>
        </w:numPr>
        <w:shd w:val="clear" w:color="auto" w:fill="FFFFFF"/>
        <w:tabs>
          <w:tab w:val="left" w:pos="643"/>
        </w:tabs>
        <w:spacing w:after="0" w:line="240" w:lineRule="auto"/>
        <w:ind w:left="-142" w:firstLine="284"/>
        <w:jc w:val="both"/>
        <w:rPr>
          <w:rFonts w:ascii="Times New Roman" w:hAnsi="Times New Roman" w:cs="Times New Roman"/>
          <w:color w:val="000000"/>
          <w:sz w:val="28"/>
          <w:szCs w:val="28"/>
          <w:lang w:val="uk-UA"/>
        </w:rPr>
      </w:pPr>
      <w:r w:rsidRPr="008822F9">
        <w:rPr>
          <w:rFonts w:ascii="Times New Roman" w:hAnsi="Times New Roman" w:cs="Times New Roman"/>
          <w:color w:val="000000"/>
          <w:spacing w:val="-3"/>
          <w:sz w:val="28"/>
          <w:szCs w:val="28"/>
          <w:lang w:val="uk-UA"/>
        </w:rPr>
        <w:t xml:space="preserve">приєднання України (у травні 1997 р.) до </w:t>
      </w:r>
      <w:r w:rsidRPr="008822F9">
        <w:rPr>
          <w:rFonts w:ascii="Times New Roman" w:hAnsi="Times New Roman" w:cs="Times New Roman"/>
          <w:color w:val="000000"/>
          <w:spacing w:val="-3"/>
          <w:sz w:val="28"/>
          <w:szCs w:val="28"/>
          <w:lang w:val="en-US"/>
        </w:rPr>
        <w:t>VIII</w:t>
      </w:r>
      <w:r w:rsidRPr="008822F9">
        <w:rPr>
          <w:rFonts w:ascii="Times New Roman" w:hAnsi="Times New Roman" w:cs="Times New Roman"/>
          <w:color w:val="000000"/>
          <w:spacing w:val="-3"/>
          <w:sz w:val="28"/>
          <w:szCs w:val="28"/>
        </w:rPr>
        <w:t xml:space="preserve"> </w:t>
      </w:r>
      <w:r w:rsidRPr="008822F9">
        <w:rPr>
          <w:rFonts w:ascii="Times New Roman" w:hAnsi="Times New Roman" w:cs="Times New Roman"/>
          <w:color w:val="000000"/>
          <w:spacing w:val="-3"/>
          <w:sz w:val="28"/>
          <w:szCs w:val="28"/>
          <w:lang w:val="uk-UA"/>
        </w:rPr>
        <w:t>Статті Ста</w:t>
      </w:r>
      <w:r w:rsidRPr="008822F9">
        <w:rPr>
          <w:rFonts w:ascii="Times New Roman" w:hAnsi="Times New Roman" w:cs="Times New Roman"/>
          <w:color w:val="000000"/>
          <w:spacing w:val="-3"/>
          <w:sz w:val="28"/>
          <w:szCs w:val="28"/>
          <w:lang w:val="uk-UA"/>
        </w:rPr>
        <w:softHyphen/>
      </w:r>
      <w:r w:rsidRPr="008822F9">
        <w:rPr>
          <w:rFonts w:ascii="Times New Roman" w:hAnsi="Times New Roman" w:cs="Times New Roman"/>
          <w:color w:val="000000"/>
          <w:spacing w:val="-5"/>
          <w:sz w:val="28"/>
          <w:szCs w:val="28"/>
          <w:lang w:val="uk-UA"/>
        </w:rPr>
        <w:t>туту МВФ, що означало офіційне визнання вільної конвертованості гривні за поточними операціями.</w:t>
      </w:r>
    </w:p>
    <w:p w:rsidR="00A93D2D" w:rsidRPr="008822F9" w:rsidRDefault="008822F9" w:rsidP="008822F9">
      <w:pPr>
        <w:shd w:val="clear" w:color="auto" w:fill="FFFFFF"/>
        <w:spacing w:line="240" w:lineRule="auto"/>
        <w:ind w:left="-142" w:firstLine="284"/>
        <w:jc w:val="both"/>
        <w:rPr>
          <w:rFonts w:ascii="Times New Roman" w:hAnsi="Times New Roman" w:cs="Times New Roman"/>
          <w:sz w:val="28"/>
          <w:szCs w:val="28"/>
          <w:lang w:val="uk-UA"/>
        </w:rPr>
      </w:pPr>
      <w:r w:rsidRPr="008822F9">
        <w:rPr>
          <w:rFonts w:ascii="Times New Roman" w:hAnsi="Times New Roman" w:cs="Times New Roman"/>
          <w:color w:val="000000"/>
          <w:spacing w:val="-5"/>
          <w:sz w:val="28"/>
          <w:szCs w:val="28"/>
          <w:lang w:val="uk-UA"/>
        </w:rPr>
        <w:t xml:space="preserve">Надзвичайні заходи у валютній сфері кінця 1998 р. помітно </w:t>
      </w:r>
      <w:r w:rsidRPr="008822F9">
        <w:rPr>
          <w:rFonts w:ascii="Times New Roman" w:hAnsi="Times New Roman" w:cs="Times New Roman"/>
          <w:color w:val="000000"/>
          <w:spacing w:val="-6"/>
          <w:sz w:val="28"/>
          <w:szCs w:val="28"/>
          <w:lang w:val="uk-UA"/>
        </w:rPr>
        <w:t>загальмували подальшу ринкову трансформацію валютної систе</w:t>
      </w:r>
      <w:r w:rsidRPr="008822F9">
        <w:rPr>
          <w:rFonts w:ascii="Times New Roman" w:hAnsi="Times New Roman" w:cs="Times New Roman"/>
          <w:color w:val="000000"/>
          <w:spacing w:val="-6"/>
          <w:sz w:val="28"/>
          <w:szCs w:val="28"/>
          <w:lang w:val="uk-UA"/>
        </w:rPr>
        <w:softHyphen/>
      </w:r>
      <w:r w:rsidRPr="008822F9">
        <w:rPr>
          <w:rFonts w:ascii="Times New Roman" w:hAnsi="Times New Roman" w:cs="Times New Roman"/>
          <w:color w:val="000000"/>
          <w:spacing w:val="-4"/>
          <w:sz w:val="28"/>
          <w:szCs w:val="28"/>
          <w:lang w:val="uk-UA"/>
        </w:rPr>
        <w:t>ми України. Разом з тим їх висока ефективність (за 1999 р. грив</w:t>
      </w:r>
      <w:r w:rsidRPr="008822F9">
        <w:rPr>
          <w:rFonts w:ascii="Times New Roman" w:hAnsi="Times New Roman" w:cs="Times New Roman"/>
          <w:color w:val="000000"/>
          <w:spacing w:val="-4"/>
          <w:sz w:val="28"/>
          <w:szCs w:val="28"/>
          <w:lang w:val="uk-UA"/>
        </w:rPr>
        <w:softHyphen/>
      </w:r>
      <w:r w:rsidRPr="008822F9">
        <w:rPr>
          <w:rFonts w:ascii="Times New Roman" w:hAnsi="Times New Roman" w:cs="Times New Roman"/>
          <w:color w:val="000000"/>
          <w:spacing w:val="-7"/>
          <w:sz w:val="28"/>
          <w:szCs w:val="28"/>
          <w:lang w:val="uk-UA"/>
        </w:rPr>
        <w:t xml:space="preserve">ня девальвувала відносно долара США лише на 35%) підтвердила </w:t>
      </w:r>
      <w:r w:rsidRPr="008822F9">
        <w:rPr>
          <w:rFonts w:ascii="Times New Roman" w:hAnsi="Times New Roman" w:cs="Times New Roman"/>
          <w:color w:val="000000"/>
          <w:spacing w:val="-4"/>
          <w:sz w:val="28"/>
          <w:szCs w:val="28"/>
          <w:lang w:val="uk-UA"/>
        </w:rPr>
        <w:t>значні успіхи України у формуванні дійового механізму валют</w:t>
      </w:r>
      <w:r w:rsidRPr="008822F9">
        <w:rPr>
          <w:rFonts w:ascii="Times New Roman" w:hAnsi="Times New Roman" w:cs="Times New Roman"/>
          <w:color w:val="000000"/>
          <w:spacing w:val="-4"/>
          <w:sz w:val="28"/>
          <w:szCs w:val="28"/>
          <w:lang w:val="uk-UA"/>
        </w:rPr>
        <w:softHyphen/>
      </w:r>
      <w:r w:rsidRPr="008822F9">
        <w:rPr>
          <w:rFonts w:ascii="Times New Roman" w:hAnsi="Times New Roman" w:cs="Times New Roman"/>
          <w:color w:val="000000"/>
          <w:spacing w:val="-6"/>
          <w:sz w:val="28"/>
          <w:szCs w:val="28"/>
          <w:lang w:val="uk-UA"/>
        </w:rPr>
        <w:t>ного регулювання, який дав змогу утримати гривню навіть у над</w:t>
      </w:r>
      <w:r w:rsidRPr="008822F9">
        <w:rPr>
          <w:rFonts w:ascii="Times New Roman" w:hAnsi="Times New Roman" w:cs="Times New Roman"/>
          <w:color w:val="000000"/>
          <w:spacing w:val="-6"/>
          <w:sz w:val="28"/>
          <w:szCs w:val="28"/>
          <w:lang w:val="uk-UA"/>
        </w:rPr>
        <w:softHyphen/>
      </w:r>
      <w:r w:rsidRPr="008822F9">
        <w:rPr>
          <w:rFonts w:ascii="Times New Roman" w:hAnsi="Times New Roman" w:cs="Times New Roman"/>
          <w:color w:val="000000"/>
          <w:spacing w:val="-5"/>
          <w:sz w:val="28"/>
          <w:szCs w:val="28"/>
          <w:lang w:val="uk-UA"/>
        </w:rPr>
        <w:t>звичайно складних умовах, які склалися на валютному і фондо</w:t>
      </w:r>
      <w:r w:rsidRPr="008822F9">
        <w:rPr>
          <w:rFonts w:ascii="Times New Roman" w:hAnsi="Times New Roman" w:cs="Times New Roman"/>
          <w:color w:val="000000"/>
          <w:spacing w:val="-5"/>
          <w:sz w:val="28"/>
          <w:szCs w:val="28"/>
          <w:lang w:val="uk-UA"/>
        </w:rPr>
        <w:softHyphen/>
        <w:t>вому ринках України в кінці 1998 р.</w:t>
      </w:r>
    </w:p>
    <w:p w:rsidR="00DB236C" w:rsidRPr="008822F9" w:rsidRDefault="007A69D1" w:rsidP="00A93D2D">
      <w:pPr>
        <w:pStyle w:val="a"/>
        <w:ind w:left="-142" w:firstLine="284"/>
        <w:rPr>
          <w:b/>
          <w:sz w:val="28"/>
          <w:szCs w:val="28"/>
          <w:lang w:val="uk-UA"/>
        </w:rPr>
      </w:pPr>
      <w:r w:rsidRPr="008822F9">
        <w:rPr>
          <w:b/>
          <w:sz w:val="28"/>
          <w:szCs w:val="28"/>
          <w:lang w:val="uk-UA"/>
        </w:rPr>
        <w:t>3.</w:t>
      </w:r>
      <w:r w:rsidR="00DB236C" w:rsidRPr="008822F9">
        <w:rPr>
          <w:b/>
          <w:sz w:val="28"/>
          <w:szCs w:val="28"/>
          <w:lang w:val="uk-UA"/>
        </w:rPr>
        <w:t>Конвертованість валюти</w:t>
      </w:r>
    </w:p>
    <w:p w:rsidR="00DB236C" w:rsidRPr="008822F9" w:rsidRDefault="00DB236C" w:rsidP="00A93D2D">
      <w:pPr>
        <w:pStyle w:val="a"/>
        <w:ind w:left="-142" w:firstLine="284"/>
        <w:jc w:val="both"/>
        <w:rPr>
          <w:sz w:val="28"/>
          <w:szCs w:val="28"/>
          <w:lang w:val="uk-UA"/>
        </w:rPr>
      </w:pPr>
    </w:p>
    <w:p w:rsidR="00DB236C" w:rsidRPr="00246085" w:rsidRDefault="00DB236C" w:rsidP="00A93D2D">
      <w:pPr>
        <w:pStyle w:val="a"/>
        <w:ind w:left="-142" w:firstLine="284"/>
        <w:jc w:val="both"/>
        <w:rPr>
          <w:sz w:val="28"/>
          <w:szCs w:val="28"/>
          <w:lang w:val="uk-UA"/>
        </w:rPr>
      </w:pPr>
      <w:r w:rsidRPr="00246085">
        <w:rPr>
          <w:sz w:val="28"/>
          <w:szCs w:val="28"/>
          <w:lang w:val="uk-UA"/>
        </w:rPr>
        <w:t>Одним з найважливіших елементів валютної ситеми є конвертованість національної валюти.</w:t>
      </w:r>
    </w:p>
    <w:p w:rsidR="00DB236C" w:rsidRPr="00246085" w:rsidRDefault="00B168F4" w:rsidP="00A93D2D">
      <w:pPr>
        <w:pStyle w:val="a"/>
        <w:ind w:left="-142" w:firstLine="284"/>
        <w:jc w:val="both"/>
        <w:rPr>
          <w:sz w:val="28"/>
          <w:szCs w:val="28"/>
          <w:lang w:val="uk-UA"/>
        </w:rPr>
      </w:pPr>
      <w:r w:rsidRPr="00B168F4">
        <w:rPr>
          <w:b/>
          <w:sz w:val="28"/>
          <w:szCs w:val="28"/>
          <w:lang w:val="uk-UA"/>
        </w:rPr>
        <w:t>Конвертована валюта</w:t>
      </w:r>
      <w:r w:rsidRPr="00B168F4">
        <w:rPr>
          <w:sz w:val="28"/>
          <w:szCs w:val="28"/>
          <w:lang w:val="uk-UA"/>
        </w:rPr>
        <w:t xml:space="preserve"> — національна грошова одиниця, яка може вільно (шляхом купівлі-продажу) обмінюватися на іноземні валюти, виконувати функції світових грошей, тобто вільно використовуватися в міжнародному платіжному обороті для здійснення міжнародних розрахунків.</w:t>
      </w:r>
      <w:r w:rsidR="00DB236C" w:rsidRPr="00246085">
        <w:rPr>
          <w:sz w:val="28"/>
          <w:szCs w:val="28"/>
          <w:lang w:val="uk-UA"/>
        </w:rPr>
        <w:t xml:space="preserve"> Безконвертованості неможлива свобода зовнішньої торгівлі, себто товаровиробник </w:t>
      </w:r>
      <w:r w:rsidR="00DB236C" w:rsidRPr="00246085">
        <w:rPr>
          <w:sz w:val="28"/>
          <w:szCs w:val="28"/>
        </w:rPr>
        <w:sym w:font="Symbol" w:char="F0BE"/>
      </w:r>
      <w:r w:rsidR="00DB236C" w:rsidRPr="00246085">
        <w:rPr>
          <w:sz w:val="28"/>
          <w:szCs w:val="28"/>
          <w:lang w:val="uk-UA"/>
        </w:rPr>
        <w:t xml:space="preserve"> експортер не може вільно включатися в різноманітні структури світового ринку, в міжнародний поділ праці, а покупець </w:t>
      </w:r>
      <w:r w:rsidR="00DB236C" w:rsidRPr="00246085">
        <w:rPr>
          <w:sz w:val="28"/>
          <w:szCs w:val="28"/>
        </w:rPr>
        <w:sym w:font="Symbol" w:char="F0BE"/>
      </w:r>
      <w:r w:rsidR="00DB236C" w:rsidRPr="00246085">
        <w:rPr>
          <w:sz w:val="28"/>
          <w:szCs w:val="28"/>
          <w:lang w:val="uk-UA"/>
        </w:rPr>
        <w:t xml:space="preserve"> імпортер позбавляється можливості належно задовільняти свій палтоспроможний попит.</w:t>
      </w:r>
    </w:p>
    <w:p w:rsidR="00DB236C" w:rsidRPr="00246085" w:rsidRDefault="00DB236C" w:rsidP="00A93D2D">
      <w:pPr>
        <w:pStyle w:val="a"/>
        <w:ind w:left="-142" w:firstLine="284"/>
        <w:jc w:val="both"/>
        <w:rPr>
          <w:sz w:val="28"/>
          <w:szCs w:val="28"/>
        </w:rPr>
      </w:pPr>
      <w:r w:rsidRPr="00246085">
        <w:rPr>
          <w:sz w:val="28"/>
          <w:szCs w:val="28"/>
        </w:rPr>
        <w:t>Конвертованість характеризується здатністю вільного обміну національної валюти на інші валюти за офіційно діючим курсом.</w:t>
      </w:r>
    </w:p>
    <w:p w:rsidR="00DB236C" w:rsidRPr="00246085" w:rsidRDefault="00DB236C" w:rsidP="00A93D2D">
      <w:pPr>
        <w:pStyle w:val="a"/>
        <w:ind w:left="-142" w:firstLine="284"/>
        <w:jc w:val="both"/>
        <w:rPr>
          <w:sz w:val="28"/>
          <w:szCs w:val="28"/>
        </w:rPr>
      </w:pPr>
      <w:r w:rsidRPr="00246085">
        <w:rPr>
          <w:sz w:val="28"/>
          <w:szCs w:val="28"/>
        </w:rPr>
        <w:t>У рамках світової валютної системи вільно конвертованою вважається валюта тієї країни, яка прийняла на себе зобов</w:t>
      </w:r>
      <w:r w:rsidRPr="00246085">
        <w:rPr>
          <w:sz w:val="28"/>
          <w:szCs w:val="28"/>
        </w:rPr>
        <w:sym w:font="Symbol" w:char="F0A2"/>
      </w:r>
      <w:r w:rsidRPr="00246085">
        <w:rPr>
          <w:sz w:val="28"/>
          <w:szCs w:val="28"/>
        </w:rPr>
        <w:t xml:space="preserve">язання статутних вимог МВФ. </w:t>
      </w:r>
    </w:p>
    <w:p w:rsidR="00DB236C" w:rsidRPr="00246085" w:rsidRDefault="00DB236C" w:rsidP="00A93D2D">
      <w:pPr>
        <w:pStyle w:val="a"/>
        <w:ind w:left="-142" w:firstLine="284"/>
        <w:jc w:val="both"/>
        <w:rPr>
          <w:sz w:val="28"/>
          <w:szCs w:val="28"/>
        </w:rPr>
      </w:pPr>
      <w:r w:rsidRPr="00246085">
        <w:rPr>
          <w:sz w:val="28"/>
          <w:szCs w:val="28"/>
        </w:rPr>
        <w:t>У світовій практиці розрізняють повну й часткову, зовнішню і внтрішню конвертованість валют.</w:t>
      </w:r>
    </w:p>
    <w:p w:rsidR="00DB236C" w:rsidRPr="00246085" w:rsidRDefault="00DB236C" w:rsidP="00A93D2D">
      <w:pPr>
        <w:pStyle w:val="a"/>
        <w:ind w:left="-142" w:firstLine="284"/>
        <w:jc w:val="both"/>
        <w:rPr>
          <w:sz w:val="28"/>
          <w:szCs w:val="28"/>
        </w:rPr>
      </w:pPr>
      <w:r w:rsidRPr="00246085">
        <w:rPr>
          <w:sz w:val="28"/>
          <w:szCs w:val="28"/>
        </w:rPr>
        <w:t xml:space="preserve">Повна конвертованість означає вільний обмін національної на іноземну валюту для всіх категорій власників і при всіх операціях без жодних обмежень. За режиму повної конвертованості всі резиденти і неризиденти, що володіють певною сумою грошей даної країни, мають можливість без перешкод здійснювати валютні операції за всіма статтями платіжного балансу. Нині лише обмежена кількість країн має повністю конвертовані валюти: США, Англія, Німеччина, Японія, Канада, Данія, Франція, Нідерланди, Австралія, Пова Зеландія, Кувейт та деякі інші. Це </w:t>
      </w:r>
      <w:r w:rsidRPr="00246085">
        <w:rPr>
          <w:sz w:val="28"/>
          <w:szCs w:val="28"/>
        </w:rPr>
        <w:sym w:font="Symbol" w:char="F0BE"/>
      </w:r>
      <w:r w:rsidRPr="00246085">
        <w:rPr>
          <w:sz w:val="28"/>
          <w:szCs w:val="28"/>
        </w:rPr>
        <w:t xml:space="preserve"> країни з розвинутою та відкритою екномікою.</w:t>
      </w:r>
    </w:p>
    <w:p w:rsidR="00DB236C" w:rsidRPr="008822F9" w:rsidRDefault="00DB236C" w:rsidP="00A93D2D">
      <w:pPr>
        <w:pStyle w:val="a"/>
        <w:ind w:left="-142" w:firstLine="284"/>
        <w:jc w:val="both"/>
        <w:rPr>
          <w:sz w:val="28"/>
          <w:szCs w:val="28"/>
        </w:rPr>
      </w:pPr>
      <w:r w:rsidRPr="00246085">
        <w:rPr>
          <w:sz w:val="28"/>
          <w:szCs w:val="28"/>
        </w:rPr>
        <w:t>Часткова (поточна) конвертованість означає, що на деякі валютні операції окремі категорії власників режим конвертованості не поширюється, тобто вводяться певні обмеження. За поточної конвертованості обмін національної валюти на іноземну дозволяється (на вимогу МВФ) лише для поточних міжнародних операцій. До таких операцій належать платежі за результатами зовнішньої торгівлі, платежі з погашення позик і процентів, виплата прибутків та дивідендів з інвестицій, грошові перекази некомерційного характеру тощо. Поточна конвертованість передбачає лібералізацію</w:t>
      </w:r>
      <w:r w:rsidRPr="008822F9">
        <w:rPr>
          <w:sz w:val="28"/>
          <w:szCs w:val="28"/>
        </w:rPr>
        <w:t xml:space="preserve"> зовнішньої торгівлі.</w:t>
      </w:r>
    </w:p>
    <w:p w:rsidR="00DB236C" w:rsidRPr="00246085" w:rsidRDefault="00DB236C" w:rsidP="00A93D2D">
      <w:pPr>
        <w:pStyle w:val="a"/>
        <w:ind w:left="-142" w:firstLine="284"/>
        <w:jc w:val="both"/>
        <w:rPr>
          <w:sz w:val="28"/>
          <w:szCs w:val="28"/>
        </w:rPr>
      </w:pPr>
      <w:r w:rsidRPr="00246085">
        <w:rPr>
          <w:sz w:val="28"/>
          <w:szCs w:val="28"/>
        </w:rPr>
        <w:t>Розрізняють зовнішню та внутрішню конвертованість валюти. Кожен із цих видів є частковою конвертованістю валюти. При зовнішній повна свобода обміну зароблених у країні грошей належить лише іноземним особам (нерезидентам). Їм надається можливість нагромадження на рахунках національної валюти, переказ її за кордон чи конверсії в іншу валюту. Зовнішня конвертованість є більш доступною, поскільки вона зумовлює приплив у країну іноземної валюти.</w:t>
      </w:r>
    </w:p>
    <w:p w:rsidR="00DB236C" w:rsidRPr="00246085" w:rsidRDefault="00DB236C" w:rsidP="00A93D2D">
      <w:pPr>
        <w:pStyle w:val="a"/>
        <w:ind w:left="-142" w:firstLine="284"/>
        <w:jc w:val="both"/>
        <w:rPr>
          <w:sz w:val="28"/>
          <w:szCs w:val="28"/>
        </w:rPr>
      </w:pPr>
      <w:r w:rsidRPr="00246085">
        <w:rPr>
          <w:sz w:val="28"/>
          <w:szCs w:val="28"/>
        </w:rPr>
        <w:t>За режиму внутрішньої (резидентської) конвертованості правом обміну національної валюти на іноземну користуються лише резиденти даної країни, а для неризидентів зберігається режим неконвертованості. Запровадження внутрішньої конвертованості вимагає від країни більших зусиль, зокрема нагромадження валютних резервів, зближення структури цін  на внутрішньому і світовому ринку, реального курсу валюти та інших компонентів валютного ринку. Тому після її запровадження  створюються необхідні передумови для переходу до повної конвертованості.</w:t>
      </w:r>
    </w:p>
    <w:p w:rsidR="00DB236C" w:rsidRPr="00246085" w:rsidRDefault="00DB236C" w:rsidP="00A93D2D">
      <w:pPr>
        <w:pStyle w:val="a"/>
        <w:ind w:left="-142" w:firstLine="284"/>
        <w:jc w:val="both"/>
        <w:rPr>
          <w:sz w:val="28"/>
          <w:szCs w:val="28"/>
        </w:rPr>
      </w:pPr>
      <w:r w:rsidRPr="00246085">
        <w:rPr>
          <w:sz w:val="28"/>
          <w:szCs w:val="28"/>
        </w:rPr>
        <w:t xml:space="preserve">В Україні завершується процес трансформації грошової одиниці </w:t>
      </w:r>
      <w:r w:rsidRPr="00246085">
        <w:rPr>
          <w:sz w:val="28"/>
          <w:szCs w:val="28"/>
        </w:rPr>
        <w:sym w:font="Symbol" w:char="F0BE"/>
      </w:r>
      <w:r w:rsidRPr="00246085">
        <w:rPr>
          <w:sz w:val="28"/>
          <w:szCs w:val="28"/>
        </w:rPr>
        <w:t xml:space="preserve"> гривні у режим часткової (здебільшого внутрішньої) конвертованості, що сприятиме притоку іноземного капіталу, розбудові економіки України, її поступової інтеграції у світову економіку.</w:t>
      </w:r>
    </w:p>
    <w:p w:rsidR="00DB236C" w:rsidRPr="00246085" w:rsidRDefault="00DB236C" w:rsidP="00A93D2D">
      <w:pPr>
        <w:pStyle w:val="a"/>
        <w:ind w:left="-142" w:firstLine="284"/>
        <w:jc w:val="both"/>
        <w:rPr>
          <w:sz w:val="28"/>
          <w:szCs w:val="28"/>
        </w:rPr>
      </w:pPr>
      <w:r w:rsidRPr="00246085">
        <w:rPr>
          <w:sz w:val="28"/>
          <w:szCs w:val="28"/>
        </w:rPr>
        <w:t>Україна як незалежна держава ще у серпні 1992 року ратифікувала Угоду про Міжнародний валютний фонд, взявши на себе, таким чином, певні зобов</w:t>
      </w:r>
      <w:r w:rsidRPr="00246085">
        <w:rPr>
          <w:sz w:val="28"/>
          <w:szCs w:val="28"/>
        </w:rPr>
        <w:sym w:font="Symbol" w:char="F0A2"/>
      </w:r>
      <w:r w:rsidRPr="00246085">
        <w:rPr>
          <w:sz w:val="28"/>
          <w:szCs w:val="28"/>
        </w:rPr>
        <w:t>язання щодо організації власної національної валютної системи.</w:t>
      </w:r>
    </w:p>
    <w:p w:rsidR="00DB236C" w:rsidRPr="00246085" w:rsidRDefault="00DB236C" w:rsidP="00A93D2D">
      <w:pPr>
        <w:pStyle w:val="a"/>
        <w:ind w:left="-142" w:firstLine="284"/>
        <w:jc w:val="both"/>
        <w:rPr>
          <w:sz w:val="28"/>
          <w:szCs w:val="28"/>
        </w:rPr>
      </w:pPr>
      <w:r w:rsidRPr="00246085">
        <w:rPr>
          <w:sz w:val="28"/>
          <w:szCs w:val="28"/>
        </w:rPr>
        <w:t>У системі міжнародних валютних відносин чільне місце відводиться здійсненню широкого комплексу заходів для забезпечення конвертованості валюти. Реалізація цього заходу є однією із статутних вимог МВФ, що передбачені пунктами 2,3 і 4 статті  XIII Угоди про Міжнародний валютний фон</w:t>
      </w:r>
      <w:r w:rsidR="00FB5E71" w:rsidRPr="00246085">
        <w:rPr>
          <w:sz w:val="28"/>
          <w:szCs w:val="28"/>
        </w:rPr>
        <w:t>д. А це означає, що дана країна</w:t>
      </w:r>
      <w:r w:rsidRPr="00246085">
        <w:rPr>
          <w:sz w:val="28"/>
          <w:szCs w:val="28"/>
        </w:rPr>
        <w:t xml:space="preserve"> має право запроваджувати заходи контролю щодо руху капіталу</w:t>
      </w:r>
      <w:r w:rsidR="00FB5E71" w:rsidRPr="00246085">
        <w:rPr>
          <w:sz w:val="28"/>
          <w:szCs w:val="28"/>
        </w:rPr>
        <w:t xml:space="preserve"> </w:t>
      </w:r>
      <w:r w:rsidRPr="00246085">
        <w:rPr>
          <w:sz w:val="28"/>
          <w:szCs w:val="28"/>
        </w:rPr>
        <w:t>не повинна обмежувати можливості використання своєї валюти або валюти інших членів Фонду для поточних платежів</w:t>
      </w:r>
      <w:r w:rsidR="00FB5E71" w:rsidRPr="00246085">
        <w:rPr>
          <w:sz w:val="28"/>
          <w:szCs w:val="28"/>
        </w:rPr>
        <w:t xml:space="preserve"> </w:t>
      </w:r>
      <w:r w:rsidRPr="00246085">
        <w:rPr>
          <w:sz w:val="28"/>
          <w:szCs w:val="28"/>
        </w:rPr>
        <w:t>зобов</w:t>
      </w:r>
      <w:r w:rsidRPr="00246085">
        <w:rPr>
          <w:sz w:val="28"/>
          <w:szCs w:val="28"/>
        </w:rPr>
        <w:sym w:font="Symbol" w:char="F0A2"/>
      </w:r>
      <w:r w:rsidRPr="00246085">
        <w:rPr>
          <w:sz w:val="28"/>
          <w:szCs w:val="28"/>
        </w:rPr>
        <w:t>язання викуповувати в інших членів Фонду залишки коштів у своїй валюті, якщо вони утворилися в результаті платежів за поточними операціями і конвертування необхідне для здійснення цих операцій</w:t>
      </w:r>
    </w:p>
    <w:p w:rsidR="00DB236C" w:rsidRPr="00246085" w:rsidRDefault="00DB236C" w:rsidP="00A93D2D">
      <w:pPr>
        <w:pStyle w:val="a"/>
        <w:ind w:left="-142" w:firstLine="284"/>
        <w:jc w:val="both"/>
        <w:rPr>
          <w:sz w:val="28"/>
          <w:szCs w:val="28"/>
        </w:rPr>
      </w:pPr>
      <w:r w:rsidRPr="00246085">
        <w:rPr>
          <w:sz w:val="28"/>
          <w:szCs w:val="28"/>
        </w:rPr>
        <w:t>Члени Міжнародного валютного фонду, що приєднуються до статті XIII Статуту МВФ зобов</w:t>
      </w:r>
      <w:r w:rsidRPr="00246085">
        <w:rPr>
          <w:sz w:val="28"/>
          <w:szCs w:val="28"/>
        </w:rPr>
        <w:sym w:font="Symbol" w:char="F0A2"/>
      </w:r>
      <w:r w:rsidRPr="00246085">
        <w:rPr>
          <w:sz w:val="28"/>
          <w:szCs w:val="28"/>
        </w:rPr>
        <w:t>язуються усунути будь-які обмеження на платежі та перекази за поточними міжнародними валютними операціями, а також не брати участі в дисримінаційних валютних угодах та не вдаватися до практики численних обмінів курсів.</w:t>
      </w:r>
    </w:p>
    <w:p w:rsidR="00DB236C" w:rsidRPr="00246085" w:rsidRDefault="00DB236C" w:rsidP="00A93D2D">
      <w:pPr>
        <w:pStyle w:val="a"/>
        <w:ind w:left="-142" w:firstLine="284"/>
        <w:jc w:val="both"/>
        <w:rPr>
          <w:sz w:val="28"/>
          <w:szCs w:val="28"/>
        </w:rPr>
      </w:pPr>
      <w:r w:rsidRPr="00246085">
        <w:rPr>
          <w:sz w:val="28"/>
          <w:szCs w:val="28"/>
        </w:rPr>
        <w:t>Разом із тим багато країн сколристалися перехідними положеннями відповідно до статті XIII, які дають їм змогу без спеціального дозволу МВФ зберігати обмеження на міжнародні платежі і перекази за поточними операціями лише протягом перехідного періоду. Український парламент також, скористався легально існуючою альтернативою, ратифікував у 1992 році, підкреслюємо, не XIII, a XIX ст. Статуту МВФ, згідно з якою країна лише проголошує своє прагнення до забезпечення конвертованості національної валюти.</w:t>
      </w:r>
    </w:p>
    <w:p w:rsidR="00DB236C" w:rsidRPr="00246085" w:rsidRDefault="00DB236C" w:rsidP="00A93D2D">
      <w:pPr>
        <w:pStyle w:val="a"/>
        <w:ind w:left="-142" w:firstLine="284"/>
        <w:jc w:val="both"/>
        <w:rPr>
          <w:sz w:val="28"/>
          <w:szCs w:val="28"/>
        </w:rPr>
      </w:pPr>
      <w:r w:rsidRPr="00246085">
        <w:rPr>
          <w:sz w:val="28"/>
          <w:szCs w:val="28"/>
        </w:rPr>
        <w:t>Сучасний стан розвитку валютного ринку в Україні, забезпечення внутрішньої конвертованості та досягнення стабільності національної валюти створили всі передумови для того, щоб Рада директорів Міжнародного валютного фонду 8 травня 1997 року оголосила про те , що наша країна взяла на себе зобов</w:t>
      </w:r>
      <w:r w:rsidRPr="00246085">
        <w:rPr>
          <w:sz w:val="28"/>
          <w:szCs w:val="28"/>
        </w:rPr>
        <w:sym w:font="Symbol" w:char="F0A2"/>
      </w:r>
      <w:r w:rsidRPr="00246085">
        <w:rPr>
          <w:sz w:val="28"/>
          <w:szCs w:val="28"/>
        </w:rPr>
        <w:t>язання щодо виконання статті XIII Статуту Міжнародного валютного фонду. Вітаючи Україну із цією подією, директор МВФ Мішель Камдессю сказав, що вона “переводить Україну до першої ліги світового екномічного процесу”. Гривня після цього кроку нашої держави набула статусу валюти з поточною конвертованістю.</w:t>
      </w:r>
    </w:p>
    <w:p w:rsidR="00DB236C" w:rsidRPr="00246085" w:rsidRDefault="00DB236C" w:rsidP="00A93D2D">
      <w:pPr>
        <w:pStyle w:val="a"/>
        <w:ind w:left="-142" w:firstLine="284"/>
        <w:jc w:val="both"/>
        <w:rPr>
          <w:sz w:val="28"/>
          <w:szCs w:val="28"/>
        </w:rPr>
      </w:pPr>
      <w:r w:rsidRPr="00246085">
        <w:rPr>
          <w:sz w:val="28"/>
          <w:szCs w:val="28"/>
        </w:rPr>
        <w:t xml:space="preserve">Вперше за роки незалежності нашої держави фізичні особи </w:t>
      </w:r>
      <w:r w:rsidRPr="00246085">
        <w:rPr>
          <w:sz w:val="28"/>
          <w:szCs w:val="28"/>
        </w:rPr>
        <w:sym w:font="Symbol" w:char="F0BE"/>
      </w:r>
      <w:r w:rsidRPr="00246085">
        <w:rPr>
          <w:sz w:val="28"/>
          <w:szCs w:val="28"/>
        </w:rPr>
        <w:t xml:space="preserve"> резиденти та неризиденти мають право переказувати через українські уповноважені банки особисті кошти в іноземній валюті за межі України за нетоварними операціями.</w:t>
      </w:r>
    </w:p>
    <w:p w:rsidR="00DB236C" w:rsidRPr="00246085" w:rsidRDefault="00DB236C" w:rsidP="00A93D2D">
      <w:pPr>
        <w:pStyle w:val="a"/>
        <w:ind w:left="-142" w:firstLine="284"/>
        <w:jc w:val="both"/>
        <w:rPr>
          <w:sz w:val="28"/>
          <w:szCs w:val="28"/>
        </w:rPr>
      </w:pPr>
      <w:r w:rsidRPr="00246085">
        <w:rPr>
          <w:sz w:val="28"/>
          <w:szCs w:val="28"/>
        </w:rPr>
        <w:t>Окрім цього, громадяни-іноземці можуть переказувати за межі України: отримати успадковані кошти, гроші за продану спадщину та належне нерезиденту майно в Україні; прибутки від іноземних інвестицій в Україну; кошти отримані у вигляді оплати праці, премій, пенсій, гонорарів, нарахованих відсотків; іноземну валюту, ввезену (переказану) в Україну у встановленому чинним законодавством порядку.</w:t>
      </w:r>
    </w:p>
    <w:p w:rsidR="00DB236C" w:rsidRPr="00246085" w:rsidRDefault="00DB236C" w:rsidP="00A93D2D">
      <w:pPr>
        <w:pStyle w:val="a"/>
        <w:ind w:left="-142" w:firstLine="284"/>
        <w:jc w:val="both"/>
        <w:rPr>
          <w:sz w:val="28"/>
          <w:szCs w:val="28"/>
        </w:rPr>
      </w:pPr>
      <w:r w:rsidRPr="00246085">
        <w:rPr>
          <w:sz w:val="28"/>
          <w:szCs w:val="28"/>
        </w:rPr>
        <w:t xml:space="preserve">Умови купівлі іноземної валюти для резидентів та нерезидентів на сьогодні однакові. Так, нерезиденти без обмежень можуть конвертувати гривню в іноземну валюту з рахунків типу ЛОРО за умови підтвердження, що ці кошти отримані юридичною особою </w:t>
      </w:r>
      <w:r w:rsidRPr="00246085">
        <w:rPr>
          <w:sz w:val="28"/>
          <w:szCs w:val="28"/>
        </w:rPr>
        <w:sym w:font="Symbol" w:char="F0BE"/>
      </w:r>
      <w:r w:rsidRPr="00246085">
        <w:rPr>
          <w:sz w:val="28"/>
          <w:szCs w:val="28"/>
        </w:rPr>
        <w:t xml:space="preserve"> нерезидентом унаслідок здійснення експортно-імпортних операцій. Нерезиденти мають право також купувати валюту на суму нарахованих відсотків за розміщеними депозитами та залишками коштів на цьому ринку.</w:t>
      </w:r>
    </w:p>
    <w:p w:rsidR="00DB236C" w:rsidRPr="00246085" w:rsidRDefault="00DB236C" w:rsidP="00A93D2D">
      <w:pPr>
        <w:pStyle w:val="a"/>
        <w:ind w:left="-142" w:firstLine="284"/>
        <w:jc w:val="both"/>
        <w:rPr>
          <w:sz w:val="28"/>
          <w:szCs w:val="28"/>
        </w:rPr>
      </w:pPr>
      <w:r w:rsidRPr="00246085">
        <w:rPr>
          <w:sz w:val="28"/>
          <w:szCs w:val="28"/>
        </w:rPr>
        <w:t>Представництва нерезидентів, які функціонують у нашій країні  і на чиї поточн ірахунки в уповноважених українських банках надходять кошти (в гривнях) від здійснення підприємницької діяльності в Україні та від проданої іноземної валюти з власного валютного рахунка для утримання представництва, можуть:</w:t>
      </w:r>
    </w:p>
    <w:p w:rsidR="00DB236C" w:rsidRPr="00246085" w:rsidRDefault="00DB236C" w:rsidP="00A93D2D">
      <w:pPr>
        <w:pStyle w:val="a"/>
        <w:numPr>
          <w:ilvl w:val="0"/>
          <w:numId w:val="2"/>
        </w:numPr>
        <w:ind w:left="-142" w:firstLine="284"/>
        <w:jc w:val="both"/>
        <w:rPr>
          <w:sz w:val="28"/>
          <w:szCs w:val="28"/>
        </w:rPr>
      </w:pPr>
      <w:r w:rsidRPr="00246085">
        <w:rPr>
          <w:sz w:val="28"/>
          <w:szCs w:val="28"/>
        </w:rPr>
        <w:t xml:space="preserve"> отримувати відсотки за залишками коштів на цих рахунках;</w:t>
      </w:r>
    </w:p>
    <w:p w:rsidR="00DB236C" w:rsidRPr="00246085" w:rsidRDefault="00DB236C" w:rsidP="00A93D2D">
      <w:pPr>
        <w:pStyle w:val="a"/>
        <w:numPr>
          <w:ilvl w:val="0"/>
          <w:numId w:val="2"/>
        </w:numPr>
        <w:ind w:left="-142" w:firstLine="284"/>
        <w:jc w:val="both"/>
        <w:rPr>
          <w:sz w:val="28"/>
          <w:szCs w:val="28"/>
        </w:rPr>
      </w:pPr>
      <w:r w:rsidRPr="00246085">
        <w:rPr>
          <w:sz w:val="28"/>
          <w:szCs w:val="28"/>
        </w:rPr>
        <w:t xml:space="preserve"> купувати іноземну валюту на міжбанківському валютному ринку України для її подальшого перказу на рахунках юридичної особи </w:t>
      </w:r>
      <w:r w:rsidRPr="00246085">
        <w:rPr>
          <w:sz w:val="28"/>
          <w:szCs w:val="28"/>
        </w:rPr>
        <w:sym w:font="Symbol" w:char="F0BE"/>
      </w:r>
      <w:r w:rsidRPr="00246085">
        <w:rPr>
          <w:sz w:val="28"/>
          <w:szCs w:val="28"/>
        </w:rPr>
        <w:t xml:space="preserve"> нерезидента, чиї інтереси вони представляють. Крім того, надано можливість переказувати та розміщувати кошти у гривнях із рахунків постійних представництв на депозитні рахунки в уповноважених банках України.</w:t>
      </w:r>
    </w:p>
    <w:p w:rsidR="00DB236C" w:rsidRPr="00246085" w:rsidRDefault="00DB236C" w:rsidP="00A93D2D">
      <w:pPr>
        <w:pStyle w:val="a"/>
        <w:ind w:left="-142" w:firstLine="284"/>
        <w:jc w:val="both"/>
        <w:rPr>
          <w:sz w:val="28"/>
          <w:szCs w:val="28"/>
        </w:rPr>
      </w:pPr>
      <w:r w:rsidRPr="00246085">
        <w:rPr>
          <w:sz w:val="28"/>
          <w:szCs w:val="28"/>
        </w:rPr>
        <w:t xml:space="preserve">Режимами рахунків фізичних осіб </w:t>
      </w:r>
      <w:r w:rsidRPr="00246085">
        <w:rPr>
          <w:sz w:val="28"/>
          <w:szCs w:val="28"/>
        </w:rPr>
        <w:sym w:font="Symbol" w:char="F0BE"/>
      </w:r>
      <w:r w:rsidRPr="00246085">
        <w:rPr>
          <w:sz w:val="28"/>
          <w:szCs w:val="28"/>
        </w:rPr>
        <w:t xml:space="preserve"> іноземців передбачено також право (як і для резидентів), купувати на міжбанківському валютному ринку України іноземну валюту, яка може бути переказана за межі України, на сму коштів на цих рахунках (із відсотками). Вони можуть відкривати і вкладні рахунки в банках України, що дозволить концентрувати кошти, які можуть бути інвестовані в екноміку України.</w:t>
      </w:r>
    </w:p>
    <w:p w:rsidR="00A93D2D" w:rsidRPr="008822F9" w:rsidRDefault="00A93D2D" w:rsidP="00A93D2D">
      <w:pPr>
        <w:pStyle w:val="BodyTextIndent"/>
        <w:ind w:left="-142" w:firstLine="284"/>
        <w:rPr>
          <w:b/>
          <w:sz w:val="28"/>
          <w:szCs w:val="28"/>
          <w:lang w:val="ru-RU"/>
        </w:rPr>
      </w:pPr>
    </w:p>
    <w:p w:rsidR="007A69D1" w:rsidRPr="008822F9" w:rsidRDefault="007A69D1" w:rsidP="008822F9">
      <w:pPr>
        <w:widowControl w:val="0"/>
        <w:autoSpaceDE w:val="0"/>
        <w:autoSpaceDN w:val="0"/>
        <w:adjustRightInd w:val="0"/>
        <w:spacing w:after="0" w:line="240" w:lineRule="auto"/>
        <w:rPr>
          <w:rFonts w:ascii="Times New Roman" w:eastAsia="Times New Roman" w:hAnsi="Times New Roman" w:cs="Times New Roman"/>
          <w:b/>
          <w:bCs/>
          <w:sz w:val="28"/>
          <w:lang w:val="uk-UA"/>
        </w:rPr>
      </w:pPr>
      <w:r w:rsidRPr="008822F9">
        <w:rPr>
          <w:rFonts w:ascii="Times New Roman" w:eastAsia="Times New Roman" w:hAnsi="Times New Roman" w:cs="Times New Roman"/>
          <w:b/>
          <w:bCs/>
          <w:sz w:val="28"/>
          <w:lang w:val="uk-UA"/>
        </w:rPr>
        <w:t>4. Особливості функціонування валютної системи України.</w:t>
      </w:r>
    </w:p>
    <w:p w:rsidR="007A69D1" w:rsidRPr="008822F9" w:rsidRDefault="007A69D1" w:rsidP="00A93D2D">
      <w:pPr>
        <w:widowControl w:val="0"/>
        <w:autoSpaceDE w:val="0"/>
        <w:autoSpaceDN w:val="0"/>
        <w:adjustRightInd w:val="0"/>
        <w:spacing w:after="0" w:line="240" w:lineRule="auto"/>
        <w:ind w:left="-142" w:firstLine="284"/>
        <w:jc w:val="both"/>
        <w:rPr>
          <w:rFonts w:ascii="Times New Roman" w:hAnsi="Times New Roman" w:cs="Times New Roman"/>
          <w:sz w:val="28"/>
          <w:szCs w:val="20"/>
          <w:lang w:val="uk-UA"/>
        </w:rPr>
      </w:pPr>
    </w:p>
    <w:p w:rsidR="007A69D1" w:rsidRPr="008822F9" w:rsidRDefault="007A69D1" w:rsidP="00A93D2D">
      <w:pPr>
        <w:widowControl w:val="0"/>
        <w:autoSpaceDE w:val="0"/>
        <w:autoSpaceDN w:val="0"/>
        <w:adjustRightInd w:val="0"/>
        <w:spacing w:after="0" w:line="240" w:lineRule="auto"/>
        <w:ind w:left="-142" w:firstLine="284"/>
        <w:jc w:val="both"/>
        <w:rPr>
          <w:rFonts w:ascii="Times New Roman" w:eastAsia="Times New Roman" w:hAnsi="Times New Roman" w:cs="Times New Roman"/>
          <w:sz w:val="28"/>
          <w:lang w:val="uk-UA"/>
        </w:rPr>
      </w:pPr>
      <w:r w:rsidRPr="008822F9">
        <w:rPr>
          <w:rFonts w:ascii="Times New Roman" w:eastAsia="Times New Roman" w:hAnsi="Times New Roman" w:cs="Times New Roman"/>
          <w:sz w:val="28"/>
          <w:szCs w:val="20"/>
          <w:lang w:val="uk-UA"/>
        </w:rPr>
        <w:t>Механізм валютного регулювання в Україні включає сукупність заходів, які проводяться НБУ, Міністерством фінансів, Державною податковою адміністрацією, іншими органами валютного кон</w:t>
      </w:r>
      <w:r w:rsidRPr="008822F9">
        <w:rPr>
          <w:rFonts w:ascii="Times New Roman" w:eastAsia="Times New Roman" w:hAnsi="Times New Roman" w:cs="Times New Roman"/>
          <w:sz w:val="28"/>
          <w:szCs w:val="20"/>
          <w:lang w:val="uk-UA"/>
        </w:rPr>
        <w:softHyphen/>
        <w:t>тролю у сфері валютних відносин.</w:t>
      </w:r>
    </w:p>
    <w:p w:rsidR="007A69D1" w:rsidRPr="008822F9" w:rsidRDefault="007A69D1" w:rsidP="00A93D2D">
      <w:pPr>
        <w:pStyle w:val="BodyTextIndent"/>
        <w:ind w:left="-142" w:firstLine="284"/>
      </w:pPr>
      <w:r w:rsidRPr="008822F9">
        <w:rPr>
          <w:sz w:val="28"/>
          <w:szCs w:val="28"/>
        </w:rPr>
        <w:t>Конкретний зміст валютного регулювання визначається чинним законодавством і правовими нормами держави. Він має враховувати досягнутий рівень розвитку валютного рин</w:t>
      </w:r>
      <w:r w:rsidRPr="008822F9">
        <w:rPr>
          <w:sz w:val="28"/>
          <w:szCs w:val="28"/>
        </w:rPr>
        <w:softHyphen/>
        <w:t>ку з Україні і особливості здійснення валютних операцій на ньому</w:t>
      </w:r>
      <w:r w:rsidRPr="008822F9">
        <w:t>.</w:t>
      </w:r>
    </w:p>
    <w:p w:rsidR="007A69D1" w:rsidRPr="008822F9" w:rsidRDefault="007A69D1" w:rsidP="00A93D2D">
      <w:pPr>
        <w:widowControl w:val="0"/>
        <w:autoSpaceDE w:val="0"/>
        <w:autoSpaceDN w:val="0"/>
        <w:adjustRightInd w:val="0"/>
        <w:spacing w:after="0" w:line="240" w:lineRule="auto"/>
        <w:ind w:left="-142" w:firstLine="284"/>
        <w:jc w:val="both"/>
        <w:rPr>
          <w:rFonts w:ascii="Times New Roman" w:eastAsia="Times New Roman" w:hAnsi="Times New Roman" w:cs="Times New Roman"/>
          <w:sz w:val="28"/>
          <w:lang w:val="uk-UA"/>
        </w:rPr>
      </w:pPr>
      <w:r w:rsidRPr="008822F9">
        <w:rPr>
          <w:rFonts w:ascii="Times New Roman" w:eastAsia="Times New Roman" w:hAnsi="Times New Roman" w:cs="Times New Roman"/>
          <w:sz w:val="28"/>
          <w:szCs w:val="20"/>
          <w:lang w:val="uk-UA"/>
        </w:rPr>
        <w:t xml:space="preserve">Головним виконавчим органом управління </w:t>
      </w:r>
      <w:r w:rsidRPr="008822F9">
        <w:rPr>
          <w:rFonts w:ascii="Times New Roman" w:eastAsia="Times New Roman" w:hAnsi="Times New Roman" w:cs="Times New Roman"/>
          <w:sz w:val="28"/>
          <w:szCs w:val="20"/>
        </w:rPr>
        <w:t xml:space="preserve">валютной: </w:t>
      </w:r>
      <w:r w:rsidRPr="008822F9">
        <w:rPr>
          <w:rFonts w:ascii="Times New Roman" w:eastAsia="Times New Roman" w:hAnsi="Times New Roman" w:cs="Times New Roman"/>
          <w:sz w:val="28"/>
          <w:szCs w:val="20"/>
          <w:lang w:val="uk-UA"/>
        </w:rPr>
        <w:t>сферою в Україні є НБУ. У його компетенції: визначення сфери і порядку обігу на території держави іноземної валюти, встановлення правил і видача ліцензій комерційним банкам на здійснення ними банківських операцій з валютними цінностями, забезпечення виконання уповноваженими банками функцій щодо здійснення валютного контролю тощо.</w:t>
      </w:r>
    </w:p>
    <w:p w:rsidR="007A69D1" w:rsidRPr="008822F9" w:rsidRDefault="007A69D1" w:rsidP="00A93D2D">
      <w:pPr>
        <w:widowControl w:val="0"/>
        <w:autoSpaceDE w:val="0"/>
        <w:autoSpaceDN w:val="0"/>
        <w:adjustRightInd w:val="0"/>
        <w:spacing w:after="0" w:line="240" w:lineRule="auto"/>
        <w:ind w:left="-142" w:firstLine="284"/>
        <w:jc w:val="both"/>
        <w:rPr>
          <w:rFonts w:ascii="Times New Roman" w:eastAsia="Times New Roman" w:hAnsi="Times New Roman" w:cs="Times New Roman"/>
          <w:sz w:val="28"/>
        </w:rPr>
      </w:pPr>
      <w:r w:rsidRPr="008822F9">
        <w:rPr>
          <w:rFonts w:ascii="Times New Roman" w:eastAsia="Times New Roman" w:hAnsi="Times New Roman" w:cs="Times New Roman"/>
          <w:sz w:val="28"/>
          <w:szCs w:val="20"/>
          <w:lang w:val="uk-UA"/>
        </w:rPr>
        <w:t>Важливою складовою валютного регулювання є валютний контроль, мета якого полягає в забезпеченні дотримання ва</w:t>
      </w:r>
      <w:r w:rsidRPr="008822F9">
        <w:rPr>
          <w:rFonts w:ascii="Times New Roman" w:eastAsia="Times New Roman" w:hAnsi="Times New Roman" w:cs="Times New Roman"/>
          <w:sz w:val="28"/>
          <w:szCs w:val="20"/>
          <w:lang w:val="uk-UA"/>
        </w:rPr>
        <w:softHyphen/>
        <w:t>лютного законодавства при здійсненні валютних операцій.</w:t>
      </w:r>
    </w:p>
    <w:p w:rsidR="007A69D1" w:rsidRPr="008822F9" w:rsidRDefault="007A69D1" w:rsidP="00A93D2D">
      <w:pPr>
        <w:widowControl w:val="0"/>
        <w:autoSpaceDE w:val="0"/>
        <w:autoSpaceDN w:val="0"/>
        <w:adjustRightInd w:val="0"/>
        <w:spacing w:after="0" w:line="240" w:lineRule="auto"/>
        <w:ind w:left="-142" w:firstLine="284"/>
        <w:jc w:val="both"/>
        <w:rPr>
          <w:rFonts w:ascii="Times New Roman" w:eastAsia="Times New Roman" w:hAnsi="Times New Roman" w:cs="Times New Roman"/>
          <w:sz w:val="28"/>
          <w:lang w:val="uk-UA"/>
        </w:rPr>
      </w:pPr>
      <w:r w:rsidRPr="008822F9">
        <w:rPr>
          <w:rFonts w:ascii="Times New Roman" w:eastAsia="Times New Roman" w:hAnsi="Times New Roman" w:cs="Times New Roman"/>
          <w:sz w:val="28"/>
          <w:szCs w:val="20"/>
          <w:lang w:val="uk-UA"/>
        </w:rPr>
        <w:t>Валютному контролю підлягають усі валютні операції за участю резидентів і нерезидентів. Органи, що здійснюють ва</w:t>
      </w:r>
      <w:r w:rsidRPr="008822F9">
        <w:rPr>
          <w:rFonts w:ascii="Times New Roman" w:eastAsia="Times New Roman" w:hAnsi="Times New Roman" w:cs="Times New Roman"/>
          <w:sz w:val="28"/>
          <w:szCs w:val="20"/>
          <w:lang w:val="uk-UA"/>
        </w:rPr>
        <w:softHyphen/>
        <w:t>лютний контроль (НБУ, уповноважені банки, Державна подат</w:t>
      </w:r>
      <w:r w:rsidRPr="008822F9">
        <w:rPr>
          <w:rFonts w:ascii="Times New Roman" w:eastAsia="Times New Roman" w:hAnsi="Times New Roman" w:cs="Times New Roman"/>
          <w:sz w:val="28"/>
          <w:szCs w:val="20"/>
          <w:lang w:val="uk-UA"/>
        </w:rPr>
        <w:softHyphen/>
        <w:t>кова адміністрація, Державний митний комітет України, Міністерство зв'язку України), мають право вимагати і одер</w:t>
      </w:r>
      <w:r w:rsidRPr="008822F9">
        <w:rPr>
          <w:rFonts w:ascii="Times New Roman" w:eastAsia="Times New Roman" w:hAnsi="Times New Roman" w:cs="Times New Roman"/>
          <w:sz w:val="28"/>
          <w:szCs w:val="20"/>
          <w:lang w:val="uk-UA"/>
        </w:rPr>
        <w:softHyphen/>
        <w:t>жувати від резидентів і нерезидентів повну інформацію про</w:t>
      </w:r>
      <w:r w:rsidRPr="008822F9">
        <w:rPr>
          <w:rFonts w:ascii="Times New Roman" w:eastAsia="Times New Roman" w:hAnsi="Times New Roman" w:cs="Times New Roman"/>
          <w:sz w:val="28"/>
          <w:lang w:val="uk-UA"/>
        </w:rPr>
        <w:t xml:space="preserve"> </w:t>
      </w:r>
      <w:r w:rsidRPr="008822F9">
        <w:rPr>
          <w:rFonts w:ascii="Times New Roman" w:eastAsia="Times New Roman" w:hAnsi="Times New Roman" w:cs="Times New Roman"/>
          <w:sz w:val="28"/>
          <w:szCs w:val="20"/>
          <w:lang w:val="uk-UA"/>
        </w:rPr>
        <w:t>здійснення ними валютних операцій, стан банківських розра</w:t>
      </w:r>
      <w:r w:rsidRPr="008822F9">
        <w:rPr>
          <w:rFonts w:ascii="Times New Roman" w:eastAsia="Times New Roman" w:hAnsi="Times New Roman" w:cs="Times New Roman"/>
          <w:sz w:val="28"/>
          <w:szCs w:val="20"/>
          <w:lang w:val="uk-UA"/>
        </w:rPr>
        <w:softHyphen/>
        <w:t>хунків в іноземній валюті у межах своїх повноважень.</w:t>
      </w:r>
    </w:p>
    <w:p w:rsidR="007A69D1" w:rsidRPr="008822F9" w:rsidRDefault="007A69D1" w:rsidP="00A93D2D">
      <w:pPr>
        <w:widowControl w:val="0"/>
        <w:autoSpaceDE w:val="0"/>
        <w:autoSpaceDN w:val="0"/>
        <w:adjustRightInd w:val="0"/>
        <w:spacing w:after="0" w:line="240" w:lineRule="auto"/>
        <w:ind w:left="-142" w:firstLine="284"/>
        <w:jc w:val="both"/>
        <w:rPr>
          <w:rFonts w:ascii="Times New Roman" w:eastAsia="Times New Roman" w:hAnsi="Times New Roman" w:cs="Times New Roman"/>
          <w:sz w:val="28"/>
          <w:lang w:val="uk-UA"/>
        </w:rPr>
      </w:pPr>
      <w:r w:rsidRPr="008822F9">
        <w:rPr>
          <w:rFonts w:ascii="Times New Roman" w:eastAsia="Times New Roman" w:hAnsi="Times New Roman" w:cs="Times New Roman"/>
          <w:sz w:val="28"/>
          <w:szCs w:val="20"/>
          <w:lang w:val="uk-UA"/>
        </w:rPr>
        <w:t>Державна податкова адміністрація здійснює фінансовий кон</w:t>
      </w:r>
      <w:r w:rsidRPr="008822F9">
        <w:rPr>
          <w:rFonts w:ascii="Times New Roman" w:eastAsia="Times New Roman" w:hAnsi="Times New Roman" w:cs="Times New Roman"/>
          <w:sz w:val="28"/>
          <w:szCs w:val="20"/>
          <w:lang w:val="uk-UA"/>
        </w:rPr>
        <w:softHyphen/>
        <w:t>троль за валютними операціями, що проводяться резидентами і нерезидентами на території держави. ДПА затверджує кри</w:t>
      </w:r>
      <w:r w:rsidRPr="008822F9">
        <w:rPr>
          <w:rFonts w:ascii="Times New Roman" w:eastAsia="Times New Roman" w:hAnsi="Times New Roman" w:cs="Times New Roman"/>
          <w:sz w:val="28"/>
          <w:szCs w:val="20"/>
          <w:lang w:val="uk-UA"/>
        </w:rPr>
        <w:softHyphen/>
        <w:t>терії перевірки дотримання банками законодавства з питань, які належать до компетенції Головного управління валютного контролю. Серед цих критеріїв законність і вчасність розра</w:t>
      </w:r>
      <w:r w:rsidRPr="008822F9">
        <w:rPr>
          <w:rFonts w:ascii="Times New Roman" w:eastAsia="Times New Roman" w:hAnsi="Times New Roman" w:cs="Times New Roman"/>
          <w:sz w:val="28"/>
          <w:szCs w:val="20"/>
          <w:lang w:val="uk-UA"/>
        </w:rPr>
        <w:softHyphen/>
        <w:t>хунків резидентів і нерезидентів через рахунки “ЛОРО”; дотри</w:t>
      </w:r>
      <w:r w:rsidRPr="008822F9">
        <w:rPr>
          <w:rFonts w:ascii="Times New Roman" w:eastAsia="Times New Roman" w:hAnsi="Times New Roman" w:cs="Times New Roman"/>
          <w:sz w:val="28"/>
          <w:szCs w:val="20"/>
          <w:lang w:val="uk-UA"/>
        </w:rPr>
        <w:softHyphen/>
        <w:t>мання резидентами термінів розрахунків за експортно-імпорт</w:t>
      </w:r>
      <w:r w:rsidRPr="008822F9">
        <w:rPr>
          <w:rFonts w:ascii="Times New Roman" w:eastAsia="Times New Roman" w:hAnsi="Times New Roman" w:cs="Times New Roman"/>
          <w:sz w:val="28"/>
          <w:szCs w:val="20"/>
          <w:lang w:val="uk-UA"/>
        </w:rPr>
        <w:softHyphen/>
        <w:t>ними операціями; обов'язковий продаж надходжень в іноземній валюті; підстави перерахування валюти за кордон; виконання „ термінів розрахунків банків за зовнішньоекономічними угода</w:t>
      </w:r>
      <w:r w:rsidRPr="008822F9">
        <w:rPr>
          <w:rFonts w:ascii="Times New Roman" w:eastAsia="Times New Roman" w:hAnsi="Times New Roman" w:cs="Times New Roman"/>
          <w:sz w:val="28"/>
          <w:szCs w:val="20"/>
          <w:lang w:val="uk-UA"/>
        </w:rPr>
        <w:softHyphen/>
        <w:t>ми; 100-відсотковий продаж валюти, яка повертається при не</w:t>
      </w:r>
      <w:r w:rsidRPr="008822F9">
        <w:rPr>
          <w:rFonts w:ascii="Times New Roman" w:eastAsia="Times New Roman" w:hAnsi="Times New Roman" w:cs="Times New Roman"/>
          <w:sz w:val="28"/>
          <w:szCs w:val="20"/>
          <w:lang w:val="uk-UA"/>
        </w:rPr>
        <w:softHyphen/>
        <w:t>виконанні зовнішньоекономічного контракту тощо.</w:t>
      </w:r>
    </w:p>
    <w:p w:rsidR="007A69D1" w:rsidRPr="008822F9" w:rsidRDefault="007A69D1" w:rsidP="00A93D2D">
      <w:pPr>
        <w:widowControl w:val="0"/>
        <w:autoSpaceDE w:val="0"/>
        <w:autoSpaceDN w:val="0"/>
        <w:adjustRightInd w:val="0"/>
        <w:spacing w:after="0" w:line="240" w:lineRule="auto"/>
        <w:ind w:left="-142" w:firstLine="284"/>
        <w:jc w:val="both"/>
        <w:rPr>
          <w:rFonts w:ascii="Times New Roman" w:eastAsia="Times New Roman" w:hAnsi="Times New Roman" w:cs="Times New Roman"/>
          <w:sz w:val="28"/>
        </w:rPr>
      </w:pPr>
      <w:r w:rsidRPr="008822F9">
        <w:rPr>
          <w:rFonts w:ascii="Times New Roman" w:eastAsia="Times New Roman" w:hAnsi="Times New Roman" w:cs="Times New Roman"/>
          <w:sz w:val="28"/>
          <w:szCs w:val="20"/>
          <w:lang w:val="uk-UA"/>
        </w:rPr>
        <w:t>Державний митний комітет здійснює контроль за додер</w:t>
      </w:r>
      <w:r w:rsidRPr="008822F9">
        <w:rPr>
          <w:rFonts w:ascii="Times New Roman" w:eastAsia="Times New Roman" w:hAnsi="Times New Roman" w:cs="Times New Roman"/>
          <w:sz w:val="28"/>
          <w:szCs w:val="20"/>
          <w:lang w:val="uk-UA"/>
        </w:rPr>
        <w:softHyphen/>
        <w:t>жанням правил переміщення валютних цінностей через мит</w:t>
      </w:r>
      <w:r w:rsidRPr="008822F9">
        <w:rPr>
          <w:rFonts w:ascii="Times New Roman" w:eastAsia="Times New Roman" w:hAnsi="Times New Roman" w:cs="Times New Roman"/>
          <w:sz w:val="28"/>
          <w:szCs w:val="20"/>
          <w:lang w:val="uk-UA"/>
        </w:rPr>
        <w:softHyphen/>
        <w:t>ний кордон України.</w:t>
      </w:r>
    </w:p>
    <w:p w:rsidR="007A69D1" w:rsidRPr="008822F9" w:rsidRDefault="007A69D1" w:rsidP="00A93D2D">
      <w:pPr>
        <w:widowControl w:val="0"/>
        <w:autoSpaceDE w:val="0"/>
        <w:autoSpaceDN w:val="0"/>
        <w:adjustRightInd w:val="0"/>
        <w:spacing w:after="0" w:line="240" w:lineRule="auto"/>
        <w:ind w:left="-142" w:firstLine="284"/>
        <w:jc w:val="both"/>
        <w:rPr>
          <w:rFonts w:ascii="Times New Roman" w:eastAsia="Times New Roman" w:hAnsi="Times New Roman" w:cs="Times New Roman"/>
          <w:sz w:val="28"/>
        </w:rPr>
      </w:pPr>
      <w:r w:rsidRPr="008822F9">
        <w:rPr>
          <w:rFonts w:ascii="Times New Roman" w:eastAsia="Times New Roman" w:hAnsi="Times New Roman" w:cs="Times New Roman"/>
          <w:sz w:val="28"/>
          <w:szCs w:val="20"/>
          <w:lang w:val="uk-UA"/>
        </w:rPr>
        <w:t>Уповноважені банки здійснюють контроль за валютними операціями, що проводяться резидентами і нерезидентами че</w:t>
      </w:r>
      <w:r w:rsidRPr="008822F9">
        <w:rPr>
          <w:rFonts w:ascii="Times New Roman" w:eastAsia="Times New Roman" w:hAnsi="Times New Roman" w:cs="Times New Roman"/>
          <w:sz w:val="28"/>
          <w:szCs w:val="20"/>
          <w:lang w:val="uk-UA"/>
        </w:rPr>
        <w:softHyphen/>
        <w:t>рез ці банки.</w:t>
      </w:r>
    </w:p>
    <w:p w:rsidR="007A69D1" w:rsidRPr="008822F9" w:rsidRDefault="007A69D1" w:rsidP="00A93D2D">
      <w:pPr>
        <w:widowControl w:val="0"/>
        <w:autoSpaceDE w:val="0"/>
        <w:autoSpaceDN w:val="0"/>
        <w:adjustRightInd w:val="0"/>
        <w:spacing w:after="0" w:line="240" w:lineRule="auto"/>
        <w:ind w:left="-142" w:firstLine="284"/>
        <w:jc w:val="both"/>
        <w:rPr>
          <w:rFonts w:ascii="Times New Roman" w:eastAsia="Times New Roman" w:hAnsi="Times New Roman" w:cs="Times New Roman"/>
          <w:sz w:val="28"/>
        </w:rPr>
      </w:pPr>
      <w:r w:rsidRPr="008822F9">
        <w:rPr>
          <w:rFonts w:ascii="Times New Roman" w:eastAsia="Times New Roman" w:hAnsi="Times New Roman" w:cs="Times New Roman"/>
          <w:sz w:val="28"/>
          <w:szCs w:val="20"/>
          <w:lang w:val="uk-UA"/>
        </w:rPr>
        <w:t>Міністерство зв’язку України здійснює контроль за додер</w:t>
      </w:r>
      <w:r w:rsidRPr="008822F9">
        <w:rPr>
          <w:rFonts w:ascii="Times New Roman" w:eastAsia="Times New Roman" w:hAnsi="Times New Roman" w:cs="Times New Roman"/>
          <w:sz w:val="28"/>
          <w:szCs w:val="20"/>
          <w:lang w:val="uk-UA"/>
        </w:rPr>
        <w:softHyphen/>
        <w:t>жанням правил поштових переказів та пересилання валют</w:t>
      </w:r>
      <w:r w:rsidRPr="008822F9">
        <w:rPr>
          <w:rFonts w:ascii="Times New Roman" w:eastAsia="Times New Roman" w:hAnsi="Times New Roman" w:cs="Times New Roman"/>
          <w:sz w:val="28"/>
          <w:szCs w:val="20"/>
          <w:lang w:val="uk-UA"/>
        </w:rPr>
        <w:softHyphen/>
        <w:t>них цінностей через митний кордон України.</w:t>
      </w:r>
    </w:p>
    <w:p w:rsidR="007A69D1" w:rsidRPr="008822F9" w:rsidRDefault="007A69D1" w:rsidP="00A93D2D">
      <w:pPr>
        <w:widowControl w:val="0"/>
        <w:autoSpaceDE w:val="0"/>
        <w:autoSpaceDN w:val="0"/>
        <w:adjustRightInd w:val="0"/>
        <w:spacing w:after="0" w:line="240" w:lineRule="auto"/>
        <w:ind w:left="-142" w:firstLine="284"/>
        <w:jc w:val="both"/>
        <w:rPr>
          <w:rFonts w:ascii="Times New Roman" w:eastAsia="Times New Roman" w:hAnsi="Times New Roman" w:cs="Times New Roman"/>
          <w:sz w:val="28"/>
        </w:rPr>
      </w:pPr>
      <w:r w:rsidRPr="008822F9">
        <w:rPr>
          <w:rFonts w:ascii="Times New Roman" w:eastAsia="Times New Roman" w:hAnsi="Times New Roman" w:cs="Times New Roman"/>
          <w:sz w:val="28"/>
          <w:szCs w:val="20"/>
          <w:lang w:val="uk-UA"/>
        </w:rPr>
        <w:t>В Україні поки що діє порядок обов'язкового продажу над</w:t>
      </w:r>
      <w:r w:rsidRPr="008822F9">
        <w:rPr>
          <w:rFonts w:ascii="Times New Roman" w:eastAsia="Times New Roman" w:hAnsi="Times New Roman" w:cs="Times New Roman"/>
          <w:sz w:val="28"/>
          <w:szCs w:val="20"/>
          <w:lang w:val="uk-UA"/>
        </w:rPr>
        <w:softHyphen/>
        <w:t>ходжень від зовнішньоекономічної діяльності в іноземній ва</w:t>
      </w:r>
      <w:r w:rsidRPr="008822F9">
        <w:rPr>
          <w:rFonts w:ascii="Times New Roman" w:eastAsia="Times New Roman" w:hAnsi="Times New Roman" w:cs="Times New Roman"/>
          <w:sz w:val="28"/>
          <w:szCs w:val="20"/>
          <w:lang w:val="uk-UA"/>
        </w:rPr>
        <w:softHyphen/>
        <w:t>люті. Обов'язковий продаж іноземної валюти здійснюється уповноваженими банками, в яких суб'єкти зовнішньоекономіч</w:t>
      </w:r>
      <w:r w:rsidRPr="008822F9">
        <w:rPr>
          <w:rFonts w:ascii="Times New Roman" w:eastAsia="Times New Roman" w:hAnsi="Times New Roman" w:cs="Times New Roman"/>
          <w:sz w:val="28"/>
          <w:szCs w:val="20"/>
          <w:lang w:val="uk-UA"/>
        </w:rPr>
        <w:softHyphen/>
        <w:t>ної діяльності мають валютні рахунки.</w:t>
      </w:r>
    </w:p>
    <w:p w:rsidR="007A69D1" w:rsidRPr="008822F9" w:rsidRDefault="007A69D1" w:rsidP="00A93D2D">
      <w:pPr>
        <w:widowControl w:val="0"/>
        <w:autoSpaceDE w:val="0"/>
        <w:autoSpaceDN w:val="0"/>
        <w:adjustRightInd w:val="0"/>
        <w:spacing w:after="0" w:line="240" w:lineRule="auto"/>
        <w:ind w:left="-142" w:firstLine="284"/>
        <w:jc w:val="both"/>
        <w:rPr>
          <w:rFonts w:ascii="Times New Roman" w:eastAsia="Times New Roman" w:hAnsi="Times New Roman" w:cs="Times New Roman"/>
          <w:sz w:val="28"/>
          <w:lang w:val="uk-UA"/>
        </w:rPr>
      </w:pPr>
      <w:r w:rsidRPr="008822F9">
        <w:rPr>
          <w:rFonts w:ascii="Times New Roman" w:eastAsia="Times New Roman" w:hAnsi="Times New Roman" w:cs="Times New Roman"/>
          <w:sz w:val="28"/>
          <w:szCs w:val="20"/>
          <w:lang w:val="uk-UA"/>
        </w:rPr>
        <w:t>Валютні кошти, зараховані на розподільчі рахунки в бан</w:t>
      </w:r>
      <w:r w:rsidRPr="008822F9">
        <w:rPr>
          <w:rFonts w:ascii="Times New Roman" w:eastAsia="Times New Roman" w:hAnsi="Times New Roman" w:cs="Times New Roman"/>
          <w:sz w:val="28"/>
          <w:szCs w:val="20"/>
          <w:lang w:val="uk-UA"/>
        </w:rPr>
        <w:softHyphen/>
        <w:t>ках, підлягають обов'язковому продажу на міжбанківському валютному ринку у розмірі 50 відсотків. Решта 50 відсотків зараховується на розрахунковий рахунок даного суб'єкта зовнішньоекономічної діяльності і використовується ким відпо</w:t>
      </w:r>
      <w:r w:rsidRPr="008822F9">
        <w:rPr>
          <w:rFonts w:ascii="Times New Roman" w:eastAsia="Times New Roman" w:hAnsi="Times New Roman" w:cs="Times New Roman"/>
          <w:sz w:val="28"/>
          <w:szCs w:val="20"/>
          <w:lang w:val="uk-UA"/>
        </w:rPr>
        <w:softHyphen/>
        <w:t>відно до правил валютного регулювання.</w:t>
      </w:r>
    </w:p>
    <w:p w:rsidR="007A69D1" w:rsidRPr="008822F9" w:rsidRDefault="007A69D1" w:rsidP="00A93D2D">
      <w:pPr>
        <w:widowControl w:val="0"/>
        <w:autoSpaceDE w:val="0"/>
        <w:autoSpaceDN w:val="0"/>
        <w:adjustRightInd w:val="0"/>
        <w:spacing w:after="0" w:line="240" w:lineRule="auto"/>
        <w:ind w:left="-142" w:firstLine="284"/>
        <w:jc w:val="both"/>
        <w:rPr>
          <w:rFonts w:ascii="Times New Roman" w:eastAsia="Times New Roman" w:hAnsi="Times New Roman" w:cs="Times New Roman"/>
          <w:sz w:val="28"/>
        </w:rPr>
      </w:pPr>
      <w:r w:rsidRPr="008822F9">
        <w:rPr>
          <w:rFonts w:ascii="Times New Roman" w:eastAsia="Times New Roman" w:hAnsi="Times New Roman" w:cs="Times New Roman"/>
          <w:sz w:val="28"/>
          <w:szCs w:val="20"/>
          <w:lang w:val="uk-UA"/>
        </w:rPr>
        <w:t>Такий порядок почав застосовуватися в Україні з вересня 1992 р.</w:t>
      </w:r>
    </w:p>
    <w:p w:rsidR="007A69D1" w:rsidRPr="008822F9" w:rsidRDefault="007A69D1" w:rsidP="00A93D2D">
      <w:pPr>
        <w:widowControl w:val="0"/>
        <w:autoSpaceDE w:val="0"/>
        <w:autoSpaceDN w:val="0"/>
        <w:adjustRightInd w:val="0"/>
        <w:spacing w:after="0" w:line="240" w:lineRule="auto"/>
        <w:ind w:left="-142" w:firstLine="284"/>
        <w:jc w:val="both"/>
        <w:rPr>
          <w:rFonts w:ascii="Times New Roman" w:eastAsia="Times New Roman" w:hAnsi="Times New Roman" w:cs="Times New Roman"/>
          <w:sz w:val="28"/>
        </w:rPr>
      </w:pPr>
      <w:r w:rsidRPr="008822F9">
        <w:rPr>
          <w:rFonts w:ascii="Times New Roman" w:eastAsia="Times New Roman" w:hAnsi="Times New Roman" w:cs="Times New Roman"/>
          <w:sz w:val="28"/>
          <w:szCs w:val="20"/>
          <w:lang w:val="uk-UA"/>
        </w:rPr>
        <w:t>Система обов'язкового продажу іноземної валюти не є еко</w:t>
      </w:r>
      <w:r w:rsidRPr="008822F9">
        <w:rPr>
          <w:rFonts w:ascii="Times New Roman" w:eastAsia="Times New Roman" w:hAnsi="Times New Roman" w:cs="Times New Roman"/>
          <w:sz w:val="28"/>
          <w:szCs w:val="20"/>
          <w:lang w:val="uk-UA"/>
        </w:rPr>
        <w:softHyphen/>
        <w:t>номічно вигідною. Вона використовується, як правило, в умо</w:t>
      </w:r>
      <w:r w:rsidRPr="008822F9">
        <w:rPr>
          <w:rFonts w:ascii="Times New Roman" w:eastAsia="Times New Roman" w:hAnsi="Times New Roman" w:cs="Times New Roman"/>
          <w:sz w:val="28"/>
          <w:szCs w:val="20"/>
          <w:lang w:val="uk-UA"/>
        </w:rPr>
        <w:softHyphen/>
        <w:t>вах нестабільної економіки. При досягненні фінансової стабілі</w:t>
      </w:r>
      <w:r w:rsidRPr="008822F9">
        <w:rPr>
          <w:rFonts w:ascii="Times New Roman" w:eastAsia="Times New Roman" w:hAnsi="Times New Roman" w:cs="Times New Roman"/>
          <w:sz w:val="28"/>
          <w:szCs w:val="20"/>
          <w:lang w:val="uk-UA"/>
        </w:rPr>
        <w:softHyphen/>
        <w:t>зації і зміцненні валютного курсу національної грошової оди</w:t>
      </w:r>
      <w:r w:rsidRPr="008822F9">
        <w:rPr>
          <w:rFonts w:ascii="Times New Roman" w:eastAsia="Times New Roman" w:hAnsi="Times New Roman" w:cs="Times New Roman"/>
          <w:sz w:val="28"/>
          <w:szCs w:val="20"/>
          <w:lang w:val="uk-UA"/>
        </w:rPr>
        <w:softHyphen/>
        <w:t>ниці має застосовуватися інший, – єдиний режим валютного обігу. Господарський суб’єкт повинен мати право вільного ви</w:t>
      </w:r>
      <w:r w:rsidRPr="008822F9">
        <w:rPr>
          <w:rFonts w:ascii="Times New Roman" w:eastAsia="Times New Roman" w:hAnsi="Times New Roman" w:cs="Times New Roman"/>
          <w:sz w:val="28"/>
          <w:szCs w:val="20"/>
          <w:lang w:val="uk-UA"/>
        </w:rPr>
        <w:softHyphen/>
        <w:t>бору валюти, в якій би він зберігав свої грошові кошти. НБУ стає невигідним в умовах стабільної гривні витрачати її на скуповування валюти іноземних держав і таким чином підтри</w:t>
      </w:r>
      <w:r w:rsidRPr="008822F9">
        <w:rPr>
          <w:rFonts w:ascii="Times New Roman" w:eastAsia="Times New Roman" w:hAnsi="Times New Roman" w:cs="Times New Roman"/>
          <w:sz w:val="28"/>
          <w:szCs w:val="20"/>
          <w:lang w:val="uk-UA"/>
        </w:rPr>
        <w:softHyphen/>
        <w:t>мувати стабільність їхніх курсів. В умовах цивілізованих рин</w:t>
      </w:r>
      <w:r w:rsidRPr="008822F9">
        <w:rPr>
          <w:rFonts w:ascii="Times New Roman" w:eastAsia="Times New Roman" w:hAnsi="Times New Roman" w:cs="Times New Roman"/>
          <w:sz w:val="28"/>
          <w:szCs w:val="20"/>
          <w:lang w:val="uk-UA"/>
        </w:rPr>
        <w:softHyphen/>
        <w:t>кових відносин резидент повинен мати право на повне викори</w:t>
      </w:r>
      <w:r w:rsidRPr="008822F9">
        <w:rPr>
          <w:rFonts w:ascii="Times New Roman" w:eastAsia="Times New Roman" w:hAnsi="Times New Roman" w:cs="Times New Roman"/>
          <w:sz w:val="28"/>
          <w:szCs w:val="20"/>
          <w:lang w:val="uk-UA"/>
        </w:rPr>
        <w:softHyphen/>
        <w:t>стання всієї валютної виручки, що надходить до нього.</w:t>
      </w:r>
    </w:p>
    <w:p w:rsidR="00F50D32" w:rsidRDefault="00F50D32" w:rsidP="008822F9">
      <w:pPr>
        <w:spacing w:after="0" w:line="240" w:lineRule="auto"/>
        <w:rPr>
          <w:rFonts w:ascii="Times New Roman" w:eastAsia="Times New Roman" w:hAnsi="Times New Roman" w:cs="Times New Roman"/>
          <w:b/>
          <w:bCs/>
          <w:caps/>
          <w:sz w:val="28"/>
          <w:lang w:val="uk-UA"/>
        </w:rPr>
      </w:pPr>
    </w:p>
    <w:p w:rsidR="00F50D32" w:rsidRDefault="00F50D32" w:rsidP="00F50D32">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Висновок</w:t>
      </w:r>
    </w:p>
    <w:p w:rsidR="00F50D32" w:rsidRDefault="00F50D32" w:rsidP="00F50D32">
      <w:pPr>
        <w:spacing w:after="0" w:line="240" w:lineRule="auto"/>
        <w:rPr>
          <w:rFonts w:ascii="Times New Roman" w:hAnsi="Times New Roman" w:cs="Times New Roman"/>
          <w:b/>
          <w:sz w:val="28"/>
          <w:szCs w:val="28"/>
          <w:lang w:val="uk-UA"/>
        </w:rPr>
      </w:pPr>
    </w:p>
    <w:p w:rsidR="00F50D32" w:rsidRPr="008822F9" w:rsidRDefault="00F50D32" w:rsidP="00F50D32">
      <w:pPr>
        <w:widowControl w:val="0"/>
        <w:autoSpaceDE w:val="0"/>
        <w:autoSpaceDN w:val="0"/>
        <w:adjustRightInd w:val="0"/>
        <w:spacing w:after="0" w:line="240" w:lineRule="auto"/>
        <w:ind w:left="-142" w:firstLine="284"/>
        <w:jc w:val="both"/>
        <w:rPr>
          <w:rFonts w:ascii="Times New Roman" w:eastAsia="Times New Roman" w:hAnsi="Times New Roman" w:cs="Times New Roman"/>
          <w:sz w:val="28"/>
          <w:lang w:val="uk-UA"/>
        </w:rPr>
      </w:pPr>
      <w:r w:rsidRPr="00F50D32">
        <w:rPr>
          <w:rFonts w:ascii="Times New Roman" w:hAnsi="Times New Roman" w:cs="Times New Roman"/>
          <w:sz w:val="28"/>
          <w:szCs w:val="28"/>
          <w:lang w:val="uk-UA"/>
        </w:rPr>
        <w:t>Отже,</w:t>
      </w:r>
      <w:r w:rsidRPr="00F50D32">
        <w:rPr>
          <w:rFonts w:ascii="Times New Roman" w:eastAsia="Times New Roman" w:hAnsi="Times New Roman" w:cs="Times New Roman"/>
          <w:sz w:val="28"/>
          <w:szCs w:val="20"/>
          <w:lang w:val="uk-UA"/>
        </w:rPr>
        <w:t xml:space="preserve"> </w:t>
      </w:r>
      <w:r>
        <w:rPr>
          <w:rFonts w:ascii="Times New Roman" w:eastAsia="Times New Roman" w:hAnsi="Times New Roman" w:cs="Times New Roman"/>
          <w:sz w:val="28"/>
          <w:szCs w:val="20"/>
          <w:lang w:val="uk-UA"/>
        </w:rPr>
        <w:t>в</w:t>
      </w:r>
      <w:r w:rsidRPr="008822F9">
        <w:rPr>
          <w:rFonts w:ascii="Times New Roman" w:eastAsia="Times New Roman" w:hAnsi="Times New Roman" w:cs="Times New Roman"/>
          <w:sz w:val="28"/>
          <w:szCs w:val="20"/>
          <w:lang w:val="uk-UA"/>
        </w:rPr>
        <w:t>алюта, валютні відносини, національна валют</w:t>
      </w:r>
      <w:r w:rsidRPr="008822F9">
        <w:rPr>
          <w:rFonts w:ascii="Times New Roman" w:eastAsia="Times New Roman" w:hAnsi="Times New Roman" w:cs="Times New Roman"/>
          <w:sz w:val="28"/>
          <w:szCs w:val="20"/>
          <w:lang w:val="uk-UA"/>
        </w:rPr>
        <w:softHyphen/>
        <w:t>на система — важливі складові національ</w:t>
      </w:r>
      <w:r w:rsidRPr="008822F9">
        <w:rPr>
          <w:rFonts w:ascii="Times New Roman" w:eastAsia="Times New Roman" w:hAnsi="Times New Roman" w:cs="Times New Roman"/>
          <w:sz w:val="28"/>
          <w:szCs w:val="20"/>
          <w:lang w:val="uk-UA"/>
        </w:rPr>
        <w:softHyphen/>
        <w:t>ної грошової системи.</w:t>
      </w:r>
      <w:r>
        <w:rPr>
          <w:rFonts w:ascii="Times New Roman" w:eastAsia="Times New Roman" w:hAnsi="Times New Roman" w:cs="Times New Roman"/>
          <w:sz w:val="28"/>
          <w:szCs w:val="20"/>
          <w:lang w:val="uk-UA"/>
        </w:rPr>
        <w:t xml:space="preserve"> Вони </w:t>
      </w:r>
      <w:r w:rsidRPr="008822F9">
        <w:rPr>
          <w:rFonts w:ascii="Times New Roman" w:eastAsia="Times New Roman" w:hAnsi="Times New Roman" w:cs="Times New Roman"/>
          <w:sz w:val="28"/>
          <w:szCs w:val="20"/>
          <w:lang w:val="uk-UA"/>
        </w:rPr>
        <w:t>в Україні, з одного боку, залежать від міжнародних валютно-фінансових відносин,</w:t>
      </w:r>
      <w:r w:rsidRPr="008822F9">
        <w:rPr>
          <w:rFonts w:ascii="Times New Roman" w:eastAsia="Times New Roman" w:hAnsi="Times New Roman" w:cs="Times New Roman"/>
          <w:sz w:val="20"/>
          <w:szCs w:val="20"/>
          <w:lang w:val="uk-UA"/>
        </w:rPr>
        <w:t xml:space="preserve"> </w:t>
      </w:r>
      <w:r w:rsidRPr="008822F9">
        <w:rPr>
          <w:rFonts w:ascii="Times New Roman" w:eastAsia="Times New Roman" w:hAnsi="Times New Roman" w:cs="Times New Roman"/>
          <w:sz w:val="28"/>
          <w:szCs w:val="20"/>
          <w:lang w:val="uk-UA"/>
        </w:rPr>
        <w:t>а з другого боку, ви</w:t>
      </w:r>
      <w:r w:rsidRPr="008822F9">
        <w:rPr>
          <w:rFonts w:ascii="Times New Roman" w:eastAsia="Times New Roman" w:hAnsi="Times New Roman" w:cs="Times New Roman"/>
          <w:sz w:val="28"/>
          <w:szCs w:val="20"/>
          <w:lang w:val="uk-UA"/>
        </w:rPr>
        <w:softHyphen/>
        <w:t>значаються особливостями розвитку національної економіки і діючими економічними відносинами.</w:t>
      </w:r>
      <w:r>
        <w:rPr>
          <w:rFonts w:ascii="Times New Roman" w:eastAsia="Times New Roman" w:hAnsi="Times New Roman" w:cs="Times New Roman"/>
          <w:sz w:val="28"/>
          <w:szCs w:val="20"/>
          <w:lang w:val="uk-UA"/>
        </w:rPr>
        <w:t xml:space="preserve"> В</w:t>
      </w:r>
      <w:r w:rsidRPr="008822F9">
        <w:rPr>
          <w:rFonts w:ascii="Times New Roman" w:eastAsia="Times New Roman" w:hAnsi="Times New Roman" w:cs="Times New Roman"/>
          <w:sz w:val="28"/>
          <w:szCs w:val="20"/>
          <w:lang w:val="uk-UA"/>
        </w:rPr>
        <w:t>алютні цінності включають найрізноманітніші види валютних активів з різним рівнем ліквідності. Найліквіднішою серед валютних цінностей є валюта.</w:t>
      </w:r>
    </w:p>
    <w:p w:rsidR="00F50D32" w:rsidRPr="00F50D32" w:rsidRDefault="00F50D32" w:rsidP="00F50D32">
      <w:pPr>
        <w:spacing w:after="0" w:line="240" w:lineRule="auto"/>
        <w:rPr>
          <w:rFonts w:ascii="Times New Roman" w:hAnsi="Times New Roman" w:cs="Times New Roman"/>
          <w:sz w:val="28"/>
          <w:szCs w:val="28"/>
          <w:lang w:val="uk-UA"/>
        </w:rPr>
      </w:pPr>
    </w:p>
    <w:p w:rsidR="00F50D32" w:rsidRDefault="00F50D32" w:rsidP="00F50D32">
      <w:pPr>
        <w:spacing w:after="0" w:line="240" w:lineRule="auto"/>
        <w:rPr>
          <w:rFonts w:ascii="Times New Roman" w:hAnsi="Times New Roman" w:cs="Times New Roman"/>
          <w:b/>
          <w:sz w:val="28"/>
          <w:szCs w:val="28"/>
          <w:lang w:val="uk-UA"/>
        </w:rPr>
      </w:pPr>
    </w:p>
    <w:p w:rsidR="00F50D32" w:rsidRDefault="00F50D32" w:rsidP="00F50D32">
      <w:pPr>
        <w:spacing w:after="0" w:line="240" w:lineRule="auto"/>
        <w:rPr>
          <w:rFonts w:ascii="Times New Roman" w:hAnsi="Times New Roman" w:cs="Times New Roman"/>
          <w:b/>
          <w:sz w:val="28"/>
          <w:szCs w:val="28"/>
          <w:lang w:val="uk-UA"/>
        </w:rPr>
      </w:pPr>
    </w:p>
    <w:p w:rsidR="00F50D32" w:rsidRDefault="00F50D32" w:rsidP="00F50D32">
      <w:pPr>
        <w:spacing w:after="0" w:line="240" w:lineRule="auto"/>
        <w:rPr>
          <w:rFonts w:ascii="Times New Roman" w:hAnsi="Times New Roman" w:cs="Times New Roman"/>
          <w:b/>
          <w:sz w:val="28"/>
          <w:szCs w:val="28"/>
          <w:lang w:val="uk-UA"/>
        </w:rPr>
      </w:pPr>
    </w:p>
    <w:p w:rsidR="00F50D32" w:rsidRDefault="00F50D32" w:rsidP="008822F9">
      <w:pPr>
        <w:spacing w:after="0" w:line="240" w:lineRule="auto"/>
        <w:rPr>
          <w:rFonts w:ascii="Times New Roman" w:hAnsi="Times New Roman" w:cs="Times New Roman"/>
          <w:b/>
          <w:sz w:val="28"/>
          <w:szCs w:val="28"/>
          <w:lang w:val="uk-UA"/>
        </w:rPr>
      </w:pPr>
    </w:p>
    <w:p w:rsidR="00F50D32" w:rsidRDefault="00F50D32" w:rsidP="008822F9">
      <w:pPr>
        <w:spacing w:after="0" w:line="240" w:lineRule="auto"/>
        <w:rPr>
          <w:rFonts w:ascii="Times New Roman" w:hAnsi="Times New Roman" w:cs="Times New Roman"/>
          <w:b/>
          <w:sz w:val="28"/>
          <w:szCs w:val="28"/>
          <w:lang w:val="uk-UA"/>
        </w:rPr>
      </w:pPr>
    </w:p>
    <w:p w:rsidR="00F50D32" w:rsidRDefault="00F50D32" w:rsidP="008822F9">
      <w:pPr>
        <w:spacing w:after="0" w:line="240" w:lineRule="auto"/>
        <w:rPr>
          <w:rFonts w:ascii="Times New Roman" w:hAnsi="Times New Roman" w:cs="Times New Roman"/>
          <w:b/>
          <w:sz w:val="28"/>
          <w:szCs w:val="28"/>
          <w:lang w:val="uk-UA"/>
        </w:rPr>
      </w:pPr>
    </w:p>
    <w:p w:rsidR="00A65C08" w:rsidRPr="00F50D32" w:rsidRDefault="008822F9" w:rsidP="008822F9">
      <w:pPr>
        <w:spacing w:after="0" w:line="240" w:lineRule="auto"/>
        <w:rPr>
          <w:rFonts w:ascii="Times New Roman" w:eastAsia="Times New Roman" w:hAnsi="Times New Roman" w:cs="Times New Roman"/>
          <w:sz w:val="28"/>
          <w:szCs w:val="28"/>
          <w:lang w:val="uk-UA"/>
        </w:rPr>
      </w:pPr>
      <w:r w:rsidRPr="008822F9">
        <w:rPr>
          <w:rFonts w:ascii="Times New Roman" w:hAnsi="Times New Roman" w:cs="Times New Roman"/>
          <w:b/>
          <w:sz w:val="28"/>
          <w:szCs w:val="28"/>
          <w:lang w:val="uk-UA"/>
        </w:rPr>
        <w:t>Список використаної літератури:</w:t>
      </w:r>
    </w:p>
    <w:p w:rsidR="00B168F4" w:rsidRDefault="00B168F4" w:rsidP="004643F2">
      <w:pPr>
        <w:spacing w:after="0" w:line="240" w:lineRule="auto"/>
        <w:jc w:val="both"/>
        <w:rPr>
          <w:rFonts w:ascii="Times New Roman" w:hAnsi="Times New Roman" w:cs="Times New Roman"/>
          <w:sz w:val="28"/>
          <w:szCs w:val="28"/>
          <w:lang w:val="uk-UA"/>
        </w:rPr>
      </w:pPr>
    </w:p>
    <w:p w:rsidR="004643F2" w:rsidRPr="004643F2" w:rsidRDefault="00246085" w:rsidP="004643F2">
      <w:pPr>
        <w:spacing w:after="0"/>
        <w:jc w:val="both"/>
        <w:rPr>
          <w:rFonts w:ascii="Times New Roman" w:hAnsi="Times New Roman" w:cs="Times New Roman"/>
          <w:sz w:val="28"/>
          <w:szCs w:val="28"/>
          <w:lang w:val="uk-UA"/>
        </w:rPr>
      </w:pPr>
      <w:r w:rsidRPr="00B168F4">
        <w:rPr>
          <w:rFonts w:ascii="Times New Roman" w:hAnsi="Times New Roman" w:cs="Times New Roman"/>
          <w:b/>
          <w:sz w:val="28"/>
          <w:szCs w:val="28"/>
          <w:lang w:val="uk-UA"/>
        </w:rPr>
        <w:t>1.</w:t>
      </w:r>
      <w:r w:rsidR="00B168F4">
        <w:rPr>
          <w:rFonts w:ascii="Times New Roman" w:hAnsi="Times New Roman" w:cs="Times New Roman"/>
          <w:b/>
          <w:sz w:val="28"/>
          <w:szCs w:val="28"/>
          <w:lang w:val="uk-UA"/>
        </w:rPr>
        <w:t xml:space="preserve"> </w:t>
      </w:r>
      <w:r w:rsidR="00A65C08" w:rsidRPr="008822F9">
        <w:rPr>
          <w:rFonts w:ascii="Times New Roman" w:hAnsi="Times New Roman" w:cs="Times New Roman"/>
          <w:sz w:val="28"/>
          <w:szCs w:val="28"/>
          <w:lang w:val="uk-UA"/>
        </w:rPr>
        <w:t>Єпіфанов А. О., Міщенко В. І., Гребник Н. І. Грошово-кредитна політика в Україні; тенденції та перспективи. // Фінанси України, -2000.- №9.</w:t>
      </w:r>
    </w:p>
    <w:p w:rsidR="004643F2" w:rsidRPr="004643F2" w:rsidRDefault="00246085" w:rsidP="004643F2">
      <w:pPr>
        <w:spacing w:after="0"/>
        <w:jc w:val="both"/>
        <w:rPr>
          <w:rFonts w:ascii="Times New Roman" w:hAnsi="Times New Roman" w:cs="Times New Roman"/>
          <w:sz w:val="28"/>
          <w:szCs w:val="28"/>
          <w:lang w:val="uk-UA"/>
        </w:rPr>
      </w:pPr>
      <w:r w:rsidRPr="00B168F4">
        <w:rPr>
          <w:rFonts w:ascii="Times New Roman" w:hAnsi="Times New Roman" w:cs="Times New Roman"/>
          <w:b/>
          <w:sz w:val="28"/>
          <w:szCs w:val="28"/>
          <w:lang w:val="uk-UA"/>
        </w:rPr>
        <w:t>2.</w:t>
      </w:r>
      <w:r w:rsidR="00B168F4">
        <w:rPr>
          <w:rFonts w:ascii="Times New Roman" w:hAnsi="Times New Roman" w:cs="Times New Roman"/>
          <w:b/>
          <w:sz w:val="28"/>
          <w:szCs w:val="28"/>
          <w:lang w:val="uk-UA"/>
        </w:rPr>
        <w:t xml:space="preserve"> </w:t>
      </w:r>
      <w:r w:rsidR="00A65C08" w:rsidRPr="008822F9">
        <w:rPr>
          <w:rFonts w:ascii="Times New Roman" w:hAnsi="Times New Roman" w:cs="Times New Roman"/>
          <w:sz w:val="28"/>
          <w:szCs w:val="28"/>
          <w:lang w:val="uk-UA"/>
        </w:rPr>
        <w:t>Мельничук О. М. Законодавчі основи та найважливіші параметри грошово-кредитної політики.// Фінанси України, 2000, -№7.</w:t>
      </w:r>
    </w:p>
    <w:p w:rsidR="004643F2" w:rsidRPr="004643F2" w:rsidRDefault="00246085" w:rsidP="004643F2">
      <w:pPr>
        <w:spacing w:after="0"/>
        <w:jc w:val="both"/>
        <w:rPr>
          <w:rFonts w:ascii="Times New Roman" w:hAnsi="Times New Roman" w:cs="Times New Roman"/>
          <w:sz w:val="28"/>
          <w:szCs w:val="28"/>
          <w:lang w:val="uk-UA"/>
        </w:rPr>
      </w:pPr>
      <w:r w:rsidRPr="00B168F4">
        <w:rPr>
          <w:rFonts w:ascii="Times New Roman" w:hAnsi="Times New Roman" w:cs="Times New Roman"/>
          <w:b/>
          <w:sz w:val="28"/>
          <w:szCs w:val="28"/>
          <w:lang w:val="uk-UA"/>
        </w:rPr>
        <w:t>3.</w:t>
      </w:r>
      <w:r w:rsidR="00B168F4">
        <w:rPr>
          <w:rFonts w:ascii="Times New Roman" w:hAnsi="Times New Roman" w:cs="Times New Roman"/>
          <w:b/>
          <w:sz w:val="28"/>
          <w:szCs w:val="28"/>
          <w:lang w:val="uk-UA"/>
        </w:rPr>
        <w:t xml:space="preserve"> </w:t>
      </w:r>
      <w:r>
        <w:rPr>
          <w:rFonts w:ascii="Times New Roman" w:hAnsi="Times New Roman" w:cs="Times New Roman"/>
          <w:sz w:val="28"/>
          <w:szCs w:val="28"/>
          <w:lang w:val="uk-UA"/>
        </w:rPr>
        <w:t>Жан -</w:t>
      </w:r>
      <w:r w:rsidR="00A65C08" w:rsidRPr="008822F9">
        <w:rPr>
          <w:rFonts w:ascii="Times New Roman" w:hAnsi="Times New Roman" w:cs="Times New Roman"/>
          <w:sz w:val="28"/>
          <w:szCs w:val="28"/>
          <w:lang w:val="uk-UA"/>
        </w:rPr>
        <w:t xml:space="preserve"> Поль Бландіьєр. Валютний курс: його місце і роль у перехідній економіці.// Фінанси України, 2000, - №8.</w:t>
      </w:r>
    </w:p>
    <w:p w:rsidR="00A65C08" w:rsidRPr="008822F9" w:rsidRDefault="00246085" w:rsidP="004643F2">
      <w:pPr>
        <w:spacing w:after="0"/>
        <w:jc w:val="both"/>
        <w:rPr>
          <w:rFonts w:ascii="Times New Roman" w:hAnsi="Times New Roman" w:cs="Times New Roman"/>
          <w:sz w:val="28"/>
          <w:szCs w:val="28"/>
          <w:lang w:val="uk-UA"/>
        </w:rPr>
      </w:pPr>
      <w:r w:rsidRPr="00B168F4">
        <w:rPr>
          <w:rFonts w:ascii="Times New Roman" w:hAnsi="Times New Roman" w:cs="Times New Roman"/>
          <w:b/>
          <w:sz w:val="28"/>
          <w:szCs w:val="28"/>
          <w:lang w:val="uk-UA"/>
        </w:rPr>
        <w:t>4.</w:t>
      </w:r>
      <w:r w:rsidR="00B168F4">
        <w:rPr>
          <w:rFonts w:ascii="Times New Roman" w:hAnsi="Times New Roman" w:cs="Times New Roman"/>
          <w:b/>
          <w:sz w:val="28"/>
          <w:szCs w:val="28"/>
          <w:lang w:val="uk-UA"/>
        </w:rPr>
        <w:t xml:space="preserve"> </w:t>
      </w:r>
      <w:r w:rsidR="00A65C08" w:rsidRPr="008822F9">
        <w:rPr>
          <w:rFonts w:ascii="Times New Roman" w:hAnsi="Times New Roman" w:cs="Times New Roman"/>
          <w:sz w:val="28"/>
          <w:szCs w:val="28"/>
          <w:lang w:val="uk-UA"/>
        </w:rPr>
        <w:t>Гриценко О. Гроші та грошово-кредитна політика. — К.: Основи, 1996. — Розд. 1.</w:t>
      </w:r>
    </w:p>
    <w:p w:rsidR="007A69D1" w:rsidRPr="004643F2" w:rsidRDefault="00246085" w:rsidP="004643F2">
      <w:pPr>
        <w:spacing w:after="0"/>
        <w:ind w:left="-142"/>
        <w:jc w:val="both"/>
        <w:rPr>
          <w:rFonts w:ascii="Times New Roman" w:hAnsi="Times New Roman" w:cs="Times New Roman"/>
          <w:b/>
          <w:sz w:val="28"/>
          <w:lang w:val="uk-UA"/>
        </w:rPr>
      </w:pPr>
      <w:r w:rsidRPr="00B168F4">
        <w:rPr>
          <w:rFonts w:ascii="Times New Roman" w:hAnsi="Times New Roman" w:cs="Times New Roman"/>
          <w:b/>
          <w:sz w:val="28"/>
          <w:lang w:val="uk-UA"/>
        </w:rPr>
        <w:t xml:space="preserve">   </w:t>
      </w:r>
      <w:r w:rsidR="007A69D1" w:rsidRPr="00B168F4">
        <w:rPr>
          <w:rFonts w:ascii="Times New Roman" w:hAnsi="Times New Roman" w:cs="Times New Roman"/>
          <w:b/>
          <w:sz w:val="28"/>
          <w:lang w:val="uk-UA"/>
        </w:rPr>
        <w:t>5.</w:t>
      </w:r>
      <w:r w:rsidR="00B168F4">
        <w:rPr>
          <w:rFonts w:ascii="Times New Roman" w:hAnsi="Times New Roman" w:cs="Times New Roman"/>
          <w:sz w:val="28"/>
          <w:lang w:val="uk-UA"/>
        </w:rPr>
        <w:t xml:space="preserve"> </w:t>
      </w:r>
      <w:r w:rsidR="007A69D1" w:rsidRPr="008822F9">
        <w:rPr>
          <w:rFonts w:ascii="Times New Roman" w:eastAsia="Times New Roman" w:hAnsi="Times New Roman" w:cs="Times New Roman"/>
          <w:sz w:val="28"/>
          <w:lang w:val="uk-UA"/>
        </w:rPr>
        <w:t xml:space="preserve">Денисенко М.П. Гроші та кредит у банківській справі. Навчальний посібник. </w:t>
      </w:r>
      <w:r w:rsidR="00B168F4">
        <w:rPr>
          <w:rFonts w:ascii="Times New Roman" w:eastAsia="Times New Roman" w:hAnsi="Times New Roman" w:cs="Times New Roman"/>
          <w:sz w:val="28"/>
          <w:lang w:val="uk-UA"/>
        </w:rPr>
        <w:t xml:space="preserve">     --</w:t>
      </w:r>
      <w:r w:rsidR="007A69D1" w:rsidRPr="008822F9">
        <w:rPr>
          <w:rFonts w:ascii="Times New Roman" w:eastAsia="Times New Roman" w:hAnsi="Times New Roman" w:cs="Times New Roman"/>
          <w:sz w:val="28"/>
          <w:lang w:val="uk-UA"/>
        </w:rPr>
        <w:t>К..: Алерта. 2004.</w:t>
      </w:r>
    </w:p>
    <w:p w:rsidR="00A65C08" w:rsidRPr="008822F9" w:rsidRDefault="00A65C08" w:rsidP="004643F2">
      <w:pPr>
        <w:tabs>
          <w:tab w:val="left" w:pos="3171"/>
        </w:tabs>
        <w:spacing w:after="0"/>
        <w:ind w:left="-142"/>
        <w:rPr>
          <w:rFonts w:ascii="Times New Roman" w:hAnsi="Times New Roman" w:cs="Times New Roman"/>
          <w:lang w:val="uk-UA"/>
        </w:rPr>
      </w:pPr>
    </w:p>
    <w:sectPr w:rsidR="00A65C08" w:rsidRPr="008822F9" w:rsidSect="007A69D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5A7" w:rsidRDefault="00E765A7" w:rsidP="00E765A7">
      <w:pPr>
        <w:spacing w:after="0" w:line="240" w:lineRule="auto"/>
      </w:pPr>
      <w:r>
        <w:separator/>
      </w:r>
    </w:p>
  </w:endnote>
  <w:endnote w:type="continuationSeparator" w:id="1">
    <w:p w:rsidR="00E765A7" w:rsidRDefault="00E765A7" w:rsidP="00E765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5A7" w:rsidRDefault="00E765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5A7" w:rsidRDefault="00E765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5A7" w:rsidRDefault="00E765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5A7" w:rsidRDefault="00E765A7" w:rsidP="00E765A7">
      <w:pPr>
        <w:spacing w:after="0" w:line="240" w:lineRule="auto"/>
      </w:pPr>
      <w:r>
        <w:separator/>
      </w:r>
    </w:p>
  </w:footnote>
  <w:footnote w:type="continuationSeparator" w:id="1">
    <w:p w:rsidR="00E765A7" w:rsidRDefault="00E765A7" w:rsidP="00E765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5A7" w:rsidRDefault="00E765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5A7" w:rsidRPr="00E765A7" w:rsidRDefault="00E765A7" w:rsidP="00E765A7">
    <w:pPr>
      <w:pStyle w:val="Header"/>
      <w:jc w:val="center"/>
      <w:rPr>
        <w:rFonts w:ascii="Tahoma" w:hAnsi="Tahoma"/>
        <w:b/>
        <w:color w:val="B3B3B3"/>
        <w:sz w:val="14"/>
      </w:rPr>
    </w:pPr>
    <w:hyperlink r:id="rId1" w:history="1">
      <w:r w:rsidRPr="00E765A7">
        <w:rPr>
          <w:rStyle w:val="Hyperlink"/>
          <w:rFonts w:ascii="Tahoma" w:hAnsi="Tahoma"/>
          <w:b/>
          <w:color w:val="B3B3B3"/>
          <w:sz w:val="14"/>
        </w:rPr>
        <w:t>http://antibotan.com/</w:t>
      </w:r>
    </w:hyperlink>
    <w:r w:rsidRPr="00E765A7">
      <w:rPr>
        <w:rFonts w:ascii="Tahoma" w:hAnsi="Tahoma"/>
        <w:b/>
        <w:color w:val="B3B3B3"/>
        <w:sz w:val="14"/>
      </w:rPr>
      <w:t xml:space="preserve"> - Всеукраїнський студентський архів</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5A7" w:rsidRDefault="00E765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26CE678"/>
    <w:lvl w:ilvl="0">
      <w:numFmt w:val="decimal"/>
      <w:lvlText w:val="*"/>
      <w:lvlJc w:val="left"/>
    </w:lvl>
  </w:abstractNum>
  <w:abstractNum w:abstractNumId="1">
    <w:nsid w:val="046C5F83"/>
    <w:multiLevelType w:val="hybridMultilevel"/>
    <w:tmpl w:val="EC980CA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FBC2557"/>
    <w:multiLevelType w:val="hybridMultilevel"/>
    <w:tmpl w:val="83F8566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B5154E"/>
    <w:multiLevelType w:val="hybridMultilevel"/>
    <w:tmpl w:val="034CDE6A"/>
    <w:lvl w:ilvl="0" w:tplc="75BC2B60">
      <w:start w:val="1"/>
      <w:numFmt w:val="decimal"/>
      <w:lvlText w:val="%1."/>
      <w:lvlJc w:val="left"/>
      <w:pPr>
        <w:tabs>
          <w:tab w:val="num" w:pos="1590"/>
        </w:tabs>
        <w:ind w:left="1590" w:hanging="1050"/>
      </w:pPr>
      <w:rPr>
        <w:rFonts w:cs="Times New Roman" w:hint="default"/>
        <w:b w:val="0"/>
      </w:rPr>
    </w:lvl>
    <w:lvl w:ilvl="1" w:tplc="436856E2">
      <w:start w:val="1"/>
      <w:numFmt w:val="bullet"/>
      <w:lvlText w:val="-"/>
      <w:lvlJc w:val="left"/>
      <w:pPr>
        <w:tabs>
          <w:tab w:val="num" w:pos="1725"/>
        </w:tabs>
        <w:ind w:left="1725" w:hanging="465"/>
      </w:pPr>
      <w:rPr>
        <w:rFonts w:ascii="Times New Roman" w:eastAsia="Times New Roman" w:hAnsi="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2DD86CC6"/>
    <w:multiLevelType w:val="multilevel"/>
    <w:tmpl w:val="7A6E605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2422"/>
        </w:tabs>
        <w:ind w:left="242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47AC5FC6"/>
    <w:multiLevelType w:val="singleLevel"/>
    <w:tmpl w:val="87C4EF2A"/>
    <w:lvl w:ilvl="0">
      <w:numFmt w:val="none"/>
      <w:lvlText w:val=""/>
      <w:lvlJc w:val="left"/>
      <w:pPr>
        <w:tabs>
          <w:tab w:val="num" w:pos="360"/>
        </w:tabs>
      </w:pPr>
    </w:lvl>
  </w:abstractNum>
  <w:abstractNum w:abstractNumId="6">
    <w:nsid w:val="70A23A2D"/>
    <w:multiLevelType w:val="singleLevel"/>
    <w:tmpl w:val="FC84F3C6"/>
    <w:lvl w:ilvl="0">
      <w:start w:val="8"/>
      <w:numFmt w:val="decimal"/>
      <w:lvlText w:val="%1."/>
      <w:legacy w:legacy="1" w:legacySpace="0" w:legacyIndent="202"/>
      <w:lvlJc w:val="left"/>
      <w:rPr>
        <w:rFonts w:ascii="Times New Roman" w:hAnsi="Times New Roman" w:cs="Times New Roman" w:hint="default"/>
      </w:rPr>
    </w:lvl>
  </w:abstractNum>
  <w:abstractNum w:abstractNumId="7">
    <w:nsid w:val="76F61F3E"/>
    <w:multiLevelType w:val="hybridMultilevel"/>
    <w:tmpl w:val="0FC0A856"/>
    <w:lvl w:ilvl="0" w:tplc="E7A4FCA6">
      <w:start w:val="2"/>
      <w:numFmt w:val="decimal"/>
      <w:lvlText w:val="%1."/>
      <w:lvlJc w:val="left"/>
      <w:pPr>
        <w:tabs>
          <w:tab w:val="num" w:pos="927"/>
        </w:tabs>
        <w:ind w:left="927" w:hanging="360"/>
      </w:pPr>
      <w:rPr>
        <w:rFonts w:hint="default"/>
        <w:sz w:val="28"/>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4"/>
  </w:num>
  <w:num w:numId="2">
    <w:abstractNumId w:val="0"/>
  </w:num>
  <w:num w:numId="3">
    <w:abstractNumId w:val="5"/>
  </w:num>
  <w:num w:numId="4">
    <w:abstractNumId w:val="7"/>
  </w:num>
  <w:num w:numId="5">
    <w:abstractNumId w:val="2"/>
  </w:num>
  <w:num w:numId="6">
    <w:abstractNumId w:val="1"/>
  </w:num>
  <w:num w:numId="7">
    <w:abstractNumId w:val="6"/>
  </w:num>
  <w:num w:numId="8">
    <w:abstractNumId w:val="0"/>
    <w:lvlOverride w:ilvl="0">
      <w:lvl w:ilvl="0">
        <w:numFmt w:val="bullet"/>
        <w:lvlText w:val="—"/>
        <w:legacy w:legacy="1" w:legacySpace="0" w:legacyIndent="326"/>
        <w:lvlJc w:val="left"/>
        <w:rPr>
          <w:rFonts w:ascii="Times New Roman" w:hAnsi="Times New Roman" w:hint="default"/>
        </w:rPr>
      </w:lvl>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useFELayout/>
  </w:compat>
  <w:rsids>
    <w:rsidRoot w:val="00DB236C"/>
    <w:rsid w:val="00246085"/>
    <w:rsid w:val="004643F2"/>
    <w:rsid w:val="0059434D"/>
    <w:rsid w:val="007A69D1"/>
    <w:rsid w:val="008822F9"/>
    <w:rsid w:val="00A65C08"/>
    <w:rsid w:val="00A93D2D"/>
    <w:rsid w:val="00B168F4"/>
    <w:rsid w:val="00B46E2A"/>
    <w:rsid w:val="00BA4201"/>
    <w:rsid w:val="00DB236C"/>
    <w:rsid w:val="00E765A7"/>
    <w:rsid w:val="00EC74EA"/>
    <w:rsid w:val="00F50D32"/>
    <w:rsid w:val="00FB5E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B236C"/>
    <w:pPr>
      <w:spacing w:after="0" w:line="240" w:lineRule="auto"/>
      <w:ind w:right="368" w:firstLine="567"/>
    </w:pPr>
    <w:rPr>
      <w:rFonts w:ascii="Times New Roman" w:eastAsia="Times New Roman" w:hAnsi="Times New Roman" w:cs="Times New Roman"/>
      <w:sz w:val="24"/>
      <w:szCs w:val="20"/>
      <w:lang w:val="uk-UA"/>
    </w:rPr>
  </w:style>
  <w:style w:type="character" w:customStyle="1" w:styleId="BodyTextIndentChar">
    <w:name w:val="Body Text Indent Char"/>
    <w:basedOn w:val="DefaultParagraphFont"/>
    <w:link w:val="BodyTextIndent"/>
    <w:semiHidden/>
    <w:rsid w:val="00DB236C"/>
    <w:rPr>
      <w:rFonts w:ascii="Times New Roman" w:eastAsia="Times New Roman" w:hAnsi="Times New Roman" w:cs="Times New Roman"/>
      <w:sz w:val="24"/>
      <w:szCs w:val="20"/>
      <w:lang w:val="uk-UA"/>
    </w:rPr>
  </w:style>
  <w:style w:type="paragraph" w:customStyle="1" w:styleId="FR1">
    <w:name w:val="FR1"/>
    <w:rsid w:val="00DB236C"/>
    <w:pPr>
      <w:widowControl w:val="0"/>
      <w:spacing w:after="0" w:line="300" w:lineRule="auto"/>
      <w:jc w:val="both"/>
    </w:pPr>
    <w:rPr>
      <w:rFonts w:ascii="Times New Roman" w:eastAsia="Times New Roman" w:hAnsi="Times New Roman" w:cs="Times New Roman"/>
      <w:b/>
      <w:snapToGrid w:val="0"/>
      <w:sz w:val="28"/>
      <w:szCs w:val="20"/>
      <w:lang w:val="uk-UA"/>
    </w:rPr>
  </w:style>
  <w:style w:type="paragraph" w:customStyle="1" w:styleId="a">
    <w:name w:val="Îáû÷íûé"/>
    <w:rsid w:val="00DB23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NormalWeb">
    <w:name w:val="Normal (Web)"/>
    <w:basedOn w:val="Normal"/>
    <w:semiHidden/>
    <w:rsid w:val="00FB5E7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5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E71"/>
    <w:rPr>
      <w:rFonts w:ascii="Tahoma" w:hAnsi="Tahoma" w:cs="Tahoma"/>
      <w:sz w:val="16"/>
      <w:szCs w:val="16"/>
    </w:rPr>
  </w:style>
  <w:style w:type="paragraph" w:styleId="Header">
    <w:name w:val="header"/>
    <w:basedOn w:val="Normal"/>
    <w:link w:val="HeaderChar"/>
    <w:uiPriority w:val="99"/>
    <w:semiHidden/>
    <w:unhideWhenUsed/>
    <w:rsid w:val="00E765A7"/>
    <w:pPr>
      <w:tabs>
        <w:tab w:val="center" w:pos="4986"/>
        <w:tab w:val="right" w:pos="9973"/>
      </w:tabs>
      <w:spacing w:after="0" w:line="240" w:lineRule="auto"/>
    </w:pPr>
  </w:style>
  <w:style w:type="character" w:customStyle="1" w:styleId="HeaderChar">
    <w:name w:val="Header Char"/>
    <w:basedOn w:val="DefaultParagraphFont"/>
    <w:link w:val="Header"/>
    <w:uiPriority w:val="99"/>
    <w:semiHidden/>
    <w:rsid w:val="00E765A7"/>
  </w:style>
  <w:style w:type="paragraph" w:styleId="Footer">
    <w:name w:val="footer"/>
    <w:basedOn w:val="Normal"/>
    <w:link w:val="FooterChar"/>
    <w:uiPriority w:val="99"/>
    <w:semiHidden/>
    <w:unhideWhenUsed/>
    <w:rsid w:val="00E765A7"/>
    <w:pPr>
      <w:tabs>
        <w:tab w:val="center" w:pos="4986"/>
        <w:tab w:val="right" w:pos="9973"/>
      </w:tabs>
      <w:spacing w:after="0" w:line="240" w:lineRule="auto"/>
    </w:pPr>
  </w:style>
  <w:style w:type="character" w:customStyle="1" w:styleId="FooterChar">
    <w:name w:val="Footer Char"/>
    <w:basedOn w:val="DefaultParagraphFont"/>
    <w:link w:val="Footer"/>
    <w:uiPriority w:val="99"/>
    <w:semiHidden/>
    <w:rsid w:val="00E765A7"/>
  </w:style>
  <w:style w:type="character" w:styleId="Hyperlink">
    <w:name w:val="Hyperlink"/>
    <w:basedOn w:val="DefaultParagraphFont"/>
    <w:uiPriority w:val="99"/>
    <w:unhideWhenUsed/>
    <w:rsid w:val="00E765A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DC015-38F7-4334-8747-21583599C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4562</Words>
  <Characters>26006</Characters>
  <Application>Microsoft Office Word</Application>
  <DocSecurity>0</DocSecurity>
  <Lines>216</Lines>
  <Paragraphs>61</Paragraphs>
  <ScaleCrop>false</ScaleCrop>
  <HeadingPairs>
    <vt:vector size="2" baseType="variant">
      <vt:variant>
        <vt:lpstr>Назва</vt:lpstr>
      </vt:variant>
      <vt:variant>
        <vt:i4>1</vt:i4>
      </vt:variant>
    </vt:vector>
  </HeadingPairs>
  <TitlesOfParts>
    <vt:vector size="1" baseType="lpstr">
      <vt:lpstr/>
    </vt:vector>
  </TitlesOfParts>
  <Company>WIN7XP</Company>
  <LinksUpToDate>false</LinksUpToDate>
  <CharactersWithSpaces>30507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Tanya</cp:lastModifiedBy>
  <cp:revision>4</cp:revision>
  <cp:lastPrinted>2010-11-15T23:28:00Z</cp:lastPrinted>
  <dcterms:created xsi:type="dcterms:W3CDTF">2010-11-15T21:37:00Z</dcterms:created>
  <dcterms:modified xsi:type="dcterms:W3CDTF">2011-11-18T21:37:00Z</dcterms:modified>
</cp:coreProperties>
</file>