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07" w:rsidRPr="00525A82" w:rsidRDefault="00447F07" w:rsidP="00525A82">
      <w:pPr>
        <w:pStyle w:val="2"/>
        <w:rPr>
          <w:sz w:val="20"/>
        </w:rPr>
      </w:pPr>
      <w:bookmarkStart w:id="0" w:name="_GoBack"/>
      <w:r w:rsidRPr="00525A82">
        <w:rPr>
          <w:sz w:val="20"/>
        </w:rPr>
        <w:t>Теорема Ірншоу</w:t>
      </w:r>
    </w:p>
    <w:p w:rsidR="00447F07" w:rsidRPr="00525A82" w:rsidRDefault="00447F07" w:rsidP="00525A82">
      <w:pPr>
        <w:spacing w:after="0"/>
        <w:jc w:val="both"/>
        <w:rPr>
          <w:rFonts w:ascii="Times New Roman" w:hAnsi="Times New Roman" w:cs="Times New Roman"/>
          <w:sz w:val="20"/>
          <w:szCs w:val="20"/>
        </w:rPr>
      </w:pP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Наведений приклад є наочною ілюстрацією теореми Ірншоу. стійка статична конфігурація електричних зарядів неможлива. Іншими словами, </w:t>
      </w:r>
    </w:p>
    <w:p w:rsidR="00447F07" w:rsidRPr="00525A82" w:rsidRDefault="00447F07" w:rsidP="00525A82">
      <w:pPr>
        <w:spacing w:after="0"/>
        <w:jc w:val="both"/>
        <w:rPr>
          <w:rFonts w:ascii="Times New Roman" w:hAnsi="Times New Roman" w:cs="Times New Roman"/>
          <w:sz w:val="20"/>
          <w:szCs w:val="20"/>
        </w:rPr>
      </w:pPr>
    </w:p>
    <w:p w:rsidR="00447F07" w:rsidRPr="00525A82" w:rsidRDefault="00447F07" w:rsidP="00525A82">
      <w:pPr>
        <w:spacing w:after="0"/>
        <w:jc w:val="both"/>
        <w:rPr>
          <w:rFonts w:ascii="Times New Roman" w:hAnsi="Times New Roman" w:cs="Times New Roman"/>
          <w:b/>
          <w:sz w:val="20"/>
          <w:szCs w:val="20"/>
        </w:rPr>
      </w:pPr>
      <w:r w:rsidRPr="00525A82">
        <w:rPr>
          <w:rFonts w:ascii="Times New Roman" w:hAnsi="Times New Roman" w:cs="Times New Roman"/>
          <w:b/>
          <w:sz w:val="20"/>
          <w:szCs w:val="20"/>
        </w:rPr>
        <w:t>Будь-яка рівноважна конфігурація статичних точкових електричних зарядів нестійка, якщо на них не діють сили, які відрізняються від кулонівських.</w:t>
      </w:r>
    </w:p>
    <w:p w:rsidR="00447F07" w:rsidRPr="00525A82" w:rsidRDefault="00447F07" w:rsidP="00525A82">
      <w:pPr>
        <w:spacing w:after="0"/>
        <w:jc w:val="both"/>
        <w:rPr>
          <w:rFonts w:ascii="Times New Roman" w:hAnsi="Times New Roman" w:cs="Times New Roman"/>
          <w:b/>
          <w:sz w:val="20"/>
          <w:szCs w:val="20"/>
        </w:rPr>
      </w:pP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Зрозуміло, що підбираючи взаємне розташування і величину зарядів можна досягти рівноваги, але вона буде нестійкою. Теорема Ірншоу є простим наслідком теореми Гаусса в електростатиці. Її доказ проведемо методом від супротивного. Припустимо, що в системі зарядів, де діють тільки кулонівські сили, вдалося створити рівноважне, стійке розташування. Для рівноважності системи точкових зарядів необхідно і достатньо, щоб сила, яка діє на кожний заряд,  дорівнювала нулю.</w:t>
      </w:r>
    </w:p>
    <w:p w:rsidR="00447F07" w:rsidRPr="00525A82" w:rsidRDefault="00EF4A9E" w:rsidP="00525A82">
      <w:pPr>
        <w:spacing w:after="0"/>
        <w:ind w:firstLine="720"/>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6.55pt;margin-top:7.35pt;width:114.95pt;height:102.5pt;z-index:251660288" o:allowincell="f" stroked="f">
            <v:textbox>
              <w:txbxContent>
                <w:p w:rsidR="00447F07" w:rsidRDefault="00447F07" w:rsidP="00447F07">
                  <w:r>
                    <w:rPr>
                      <w:noProof/>
                    </w:rPr>
                    <w:drawing>
                      <wp:inline distT="0" distB="0" distL="0" distR="0">
                        <wp:extent cx="1266825" cy="1200150"/>
                        <wp:effectExtent l="19050" t="0" r="9525" b="0"/>
                        <wp:docPr id="7" name="Рисунок 7" descr="1_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_53.bmp"/>
                                <pic:cNvPicPr>
                                  <a:picLocks noChangeAspect="1" noChangeArrowheads="1"/>
                                </pic:cNvPicPr>
                              </pic:nvPicPr>
                              <pic:blipFill>
                                <a:blip r:embed="rId8"/>
                                <a:srcRect/>
                                <a:stretch>
                                  <a:fillRect/>
                                </a:stretch>
                              </pic:blipFill>
                              <pic:spPr bwMode="auto">
                                <a:xfrm>
                                  <a:off x="0" y="0"/>
                                  <a:ext cx="1266825" cy="1200150"/>
                                </a:xfrm>
                                <a:prstGeom prst="rect">
                                  <a:avLst/>
                                </a:prstGeom>
                                <a:noFill/>
                                <a:ln w="9525">
                                  <a:noFill/>
                                  <a:miter lim="800000"/>
                                  <a:headEnd/>
                                  <a:tailEnd/>
                                </a:ln>
                              </pic:spPr>
                            </pic:pic>
                          </a:graphicData>
                        </a:graphic>
                      </wp:inline>
                    </w:drawing>
                  </w:r>
                </w:p>
              </w:txbxContent>
            </v:textbox>
            <w10:wrap type="square"/>
          </v:shape>
        </w:pict>
      </w:r>
      <w:r w:rsidR="00447F07" w:rsidRPr="00525A82">
        <w:rPr>
          <w:rFonts w:ascii="Times New Roman" w:hAnsi="Times New Roman" w:cs="Times New Roman"/>
          <w:sz w:val="20"/>
          <w:szCs w:val="20"/>
        </w:rPr>
        <w:t xml:space="preserve">Стійкість рівноваги означає, що якщо ми виведемо зі стану рівноваги будь-який заряд, наприклад, розташований в точці </w:t>
      </w:r>
      <w:r w:rsidR="00447F07" w:rsidRPr="00525A82">
        <w:rPr>
          <w:rFonts w:ascii="Times New Roman" w:hAnsi="Times New Roman" w:cs="Times New Roman"/>
          <w:i/>
          <w:sz w:val="20"/>
          <w:szCs w:val="20"/>
        </w:rPr>
        <w:t>А</w:t>
      </w:r>
      <w:r w:rsidR="00447F07" w:rsidRPr="00525A82">
        <w:rPr>
          <w:rFonts w:ascii="Times New Roman" w:hAnsi="Times New Roman" w:cs="Times New Roman"/>
          <w:sz w:val="20"/>
          <w:szCs w:val="20"/>
        </w:rPr>
        <w:t xml:space="preserve">, то на нього діятимуть сили, які повертають заряд назад в точку </w:t>
      </w:r>
      <w:r w:rsidR="00447F07" w:rsidRPr="00525A82">
        <w:rPr>
          <w:rFonts w:ascii="Times New Roman" w:hAnsi="Times New Roman" w:cs="Times New Roman"/>
          <w:i/>
          <w:sz w:val="20"/>
          <w:szCs w:val="20"/>
        </w:rPr>
        <w:t>А</w:t>
      </w:r>
      <w:r w:rsidR="00447F07" w:rsidRPr="00525A82">
        <w:rPr>
          <w:rFonts w:ascii="Times New Roman" w:hAnsi="Times New Roman" w:cs="Times New Roman"/>
          <w:sz w:val="20"/>
          <w:szCs w:val="20"/>
        </w:rPr>
        <w:t xml:space="preserve">. За умовою це – кулонівські сили, ніяких інших сил немає, тобто інші заряди в області точки </w:t>
      </w:r>
      <w:r w:rsidR="00447F07" w:rsidRPr="00525A82">
        <w:rPr>
          <w:rFonts w:ascii="Times New Roman" w:hAnsi="Times New Roman" w:cs="Times New Roman"/>
          <w:i/>
          <w:sz w:val="20"/>
          <w:szCs w:val="20"/>
        </w:rPr>
        <w:t xml:space="preserve">А </w:t>
      </w:r>
      <w:r w:rsidR="00447F07" w:rsidRPr="00525A82">
        <w:rPr>
          <w:rFonts w:ascii="Times New Roman" w:hAnsi="Times New Roman" w:cs="Times New Roman"/>
          <w:sz w:val="20"/>
          <w:szCs w:val="20"/>
        </w:rPr>
        <w:t xml:space="preserve">утворюють електростатичне поле </w:t>
      </w:r>
      <w:r w:rsidR="00447F07" w:rsidRPr="00525A82">
        <w:rPr>
          <w:rFonts w:ascii="Times New Roman" w:hAnsi="Times New Roman" w:cs="Times New Roman"/>
          <w:position w:val="-4"/>
          <w:sz w:val="20"/>
          <w:szCs w:val="20"/>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fillcolor="window">
            <v:imagedata r:id="rId9" o:title=""/>
          </v:shape>
          <o:OLEObject Type="Embed" ProgID="Equation.3" ShapeID="_x0000_i1025" DrawAspect="Content" ObjectID="_1425038686" r:id="rId10"/>
        </w:object>
      </w:r>
      <w:r w:rsidR="00CD4874" w:rsidRPr="00525A82">
        <w:rPr>
          <w:rFonts w:ascii="Times New Roman" w:hAnsi="Times New Roman" w:cs="Times New Roman"/>
          <w:sz w:val="20"/>
          <w:szCs w:val="20"/>
        </w:rPr>
        <w:fldChar w:fldCharType="begin"/>
      </w:r>
      <w:r w:rsidR="00447F07"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00447F07" w:rsidRPr="00525A82">
        <w:rPr>
          <w:rFonts w:ascii="Times New Roman" w:hAnsi="Times New Roman" w:cs="Times New Roman"/>
          <w:sz w:val="20"/>
          <w:szCs w:val="20"/>
        </w:rPr>
        <w:t xml:space="preserve">, яке направлене або до точки </w:t>
      </w:r>
      <w:r w:rsidR="00447F07" w:rsidRPr="00525A82">
        <w:rPr>
          <w:rFonts w:ascii="Times New Roman" w:hAnsi="Times New Roman" w:cs="Times New Roman"/>
          <w:i/>
          <w:sz w:val="20"/>
          <w:szCs w:val="20"/>
        </w:rPr>
        <w:t>А</w:t>
      </w:r>
      <w:r w:rsidR="00447F07" w:rsidRPr="00525A82">
        <w:rPr>
          <w:rFonts w:ascii="Times New Roman" w:hAnsi="Times New Roman" w:cs="Times New Roman"/>
          <w:sz w:val="20"/>
          <w:szCs w:val="20"/>
        </w:rPr>
        <w:t xml:space="preserve">, або від неї, в залежності від знаку заряду, який зміщується. При цьому сам заряд із точки </w:t>
      </w:r>
      <w:r w:rsidR="00447F07" w:rsidRPr="00525A82">
        <w:rPr>
          <w:rFonts w:ascii="Times New Roman" w:hAnsi="Times New Roman" w:cs="Times New Roman"/>
          <w:i/>
          <w:sz w:val="20"/>
          <w:szCs w:val="20"/>
        </w:rPr>
        <w:t xml:space="preserve">А </w:t>
      </w:r>
      <w:r w:rsidR="00447F07" w:rsidRPr="00525A82">
        <w:rPr>
          <w:rFonts w:ascii="Times New Roman" w:hAnsi="Times New Roman" w:cs="Times New Roman"/>
          <w:sz w:val="20"/>
          <w:szCs w:val="20"/>
        </w:rPr>
        <w:t xml:space="preserve">в утворенні цього поля участі не приймає. </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Оточимо точку </w:t>
      </w:r>
      <w:r w:rsidRPr="00525A82">
        <w:rPr>
          <w:rFonts w:ascii="Times New Roman" w:hAnsi="Times New Roman" w:cs="Times New Roman"/>
          <w:i/>
          <w:sz w:val="20"/>
          <w:szCs w:val="20"/>
        </w:rPr>
        <w:t xml:space="preserve">А </w:t>
      </w:r>
      <w:r w:rsidRPr="00525A82">
        <w:rPr>
          <w:rFonts w:ascii="Times New Roman" w:hAnsi="Times New Roman" w:cs="Times New Roman"/>
          <w:sz w:val="20"/>
          <w:szCs w:val="20"/>
        </w:rPr>
        <w:t xml:space="preserve">замкнутою поверхнею, всередину якої інші заряди (крім того, що знаходиться в точці </w:t>
      </w:r>
      <w:r w:rsidRPr="00525A82">
        <w:rPr>
          <w:rFonts w:ascii="Times New Roman" w:hAnsi="Times New Roman" w:cs="Times New Roman"/>
          <w:i/>
          <w:sz w:val="20"/>
          <w:szCs w:val="20"/>
        </w:rPr>
        <w:t>А</w:t>
      </w:r>
      <w:r w:rsidRPr="00525A82">
        <w:rPr>
          <w:rFonts w:ascii="Times New Roman" w:hAnsi="Times New Roman" w:cs="Times New Roman"/>
          <w:sz w:val="20"/>
          <w:szCs w:val="20"/>
        </w:rPr>
        <w:t xml:space="preserve">) не попадають. Оскільки електростатичне поле в точці </w:t>
      </w:r>
      <w:r w:rsidRPr="00525A82">
        <w:rPr>
          <w:rFonts w:ascii="Times New Roman" w:hAnsi="Times New Roman" w:cs="Times New Roman"/>
          <w:position w:val="-4"/>
          <w:sz w:val="20"/>
          <w:szCs w:val="20"/>
        </w:rPr>
        <w:object w:dxaOrig="260" w:dyaOrig="279">
          <v:shape id="_x0000_i1026" type="#_x0000_t75" style="width:12.75pt;height:14.25pt" o:ole="" fillcolor="window">
            <v:imagedata r:id="rId11" o:title=""/>
          </v:shape>
          <o:OLEObject Type="Embed" ProgID="Equation.3" ShapeID="_x0000_i1026" DrawAspect="Content" ObjectID="_1425038687" r:id="rId12"/>
        </w:object>
      </w:r>
      <w:r w:rsidRPr="00525A82">
        <w:rPr>
          <w:rFonts w:ascii="Times New Roman" w:hAnsi="Times New Roman" w:cs="Times New Roman"/>
          <w:sz w:val="20"/>
          <w:szCs w:val="20"/>
        </w:rPr>
        <w:t xml:space="preserve"> існує, отже існує і відмінний від нуля потік вектора напруженості електростатичного поля</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6"/>
          <w:sz w:val="20"/>
          <w:szCs w:val="20"/>
        </w:rPr>
        <w:object w:dxaOrig="1440" w:dyaOrig="460">
          <v:shape id="_x0000_i1027" type="#_x0000_t75" style="width:1in;height:23.25pt" o:ole="" fillcolor="window">
            <v:imagedata r:id="rId13" o:title=""/>
          </v:shape>
          <o:OLEObject Type="Embed" ProgID="Equation.3" ShapeID="_x0000_i1027" DrawAspect="Content" ObjectID="_1425038688" r:id="rId14"/>
        </w:object>
      </w:r>
      <w:r w:rsidRPr="00525A82">
        <w:rPr>
          <w:rFonts w:ascii="Times New Roman" w:hAnsi="Times New Roman" w:cs="Times New Roman"/>
          <w:sz w:val="20"/>
          <w:szCs w:val="20"/>
        </w:rPr>
        <w:t>.</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За теоремою Гаусса потік вектора напруженості електростатичного поля через цю поверхню дорівнює помноженій на </w:t>
      </w:r>
      <w:r w:rsidRPr="00525A82">
        <w:rPr>
          <w:rFonts w:ascii="Times New Roman" w:hAnsi="Times New Roman" w:cs="Times New Roman"/>
          <w:position w:val="-6"/>
          <w:sz w:val="20"/>
          <w:szCs w:val="20"/>
        </w:rPr>
        <w:object w:dxaOrig="400" w:dyaOrig="300">
          <v:shape id="_x0000_i1028" type="#_x0000_t75" style="width:20.25pt;height:15pt" o:ole="" fillcolor="window">
            <v:imagedata r:id="rId15" o:title=""/>
          </v:shape>
          <o:OLEObject Type="Embed" ProgID="Equation.3" ShapeID="_x0000_i1028" DrawAspect="Content" ObjectID="_1425038689" r:id="rId16"/>
        </w:object>
      </w:r>
      <w:r w:rsidRPr="00525A82">
        <w:rPr>
          <w:rFonts w:ascii="Times New Roman" w:hAnsi="Times New Roman" w:cs="Times New Roman"/>
          <w:sz w:val="20"/>
          <w:szCs w:val="20"/>
        </w:rPr>
        <w:t xml:space="preserve"> алгебраїчній сумі зарядів всередині цієї поверхні, </w:t>
      </w:r>
      <w:r w:rsidRPr="00525A82">
        <w:rPr>
          <w:rFonts w:ascii="Times New Roman" w:hAnsi="Times New Roman" w:cs="Times New Roman"/>
          <w:sz w:val="20"/>
          <w:szCs w:val="20"/>
          <w:u w:val="single"/>
        </w:rPr>
        <w:t>які створюють це поле</w:t>
      </w:r>
      <w:r w:rsidRPr="00525A82">
        <w:rPr>
          <w:rFonts w:ascii="Times New Roman" w:hAnsi="Times New Roman" w:cs="Times New Roman"/>
          <w:sz w:val="20"/>
          <w:szCs w:val="20"/>
        </w:rPr>
        <w:t xml:space="preserve">.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4"/>
          <w:sz w:val="20"/>
          <w:szCs w:val="20"/>
        </w:rPr>
        <w:object w:dxaOrig="1700" w:dyaOrig="440">
          <v:shape id="_x0000_i1029" type="#_x0000_t75" style="width:84.75pt;height:21.75pt" o:ole="" fillcolor="window">
            <v:imagedata r:id="rId17" o:title=""/>
          </v:shape>
          <o:OLEObject Type="Embed" ProgID="Equation.3" ShapeID="_x0000_i1029" DrawAspect="Content" ObjectID="_1425038690" r:id="rId18"/>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Але всередині поверхні зарядів, що створюють поле, немає (заряд в точці </w:t>
      </w:r>
      <w:r w:rsidRPr="00525A82">
        <w:rPr>
          <w:rFonts w:ascii="Times New Roman" w:hAnsi="Times New Roman" w:cs="Times New Roman"/>
          <w:i/>
          <w:sz w:val="20"/>
          <w:szCs w:val="20"/>
        </w:rPr>
        <w:t xml:space="preserve">А </w:t>
      </w:r>
      <w:r w:rsidRPr="00525A82">
        <w:rPr>
          <w:rFonts w:ascii="Times New Roman" w:hAnsi="Times New Roman" w:cs="Times New Roman"/>
          <w:sz w:val="20"/>
          <w:szCs w:val="20"/>
        </w:rPr>
        <w:t xml:space="preserve">не приймаємо до уваги, тому що він не створює поле у точці </w:t>
      </w:r>
      <w:r w:rsidRPr="00525A82">
        <w:rPr>
          <w:rFonts w:ascii="Times New Roman" w:hAnsi="Times New Roman" w:cs="Times New Roman"/>
          <w:i/>
          <w:sz w:val="20"/>
          <w:szCs w:val="20"/>
        </w:rPr>
        <w:t>А</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тобто</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4"/>
          <w:sz w:val="20"/>
          <w:szCs w:val="20"/>
        </w:rPr>
        <w:object w:dxaOrig="2320" w:dyaOrig="440">
          <v:shape id="_x0000_i1030" type="#_x0000_t75" style="width:116.25pt;height:21.75pt" o:ole="" fillcolor="window">
            <v:imagedata r:id="rId19" o:title=""/>
          </v:shape>
          <o:OLEObject Type="Embed" ProgID="Equation.3" ShapeID="_x0000_i1030" DrawAspect="Content" ObjectID="_1425038691" r:id="rId20"/>
        </w:object>
      </w:r>
      <w:r w:rsidRPr="00525A82">
        <w:rPr>
          <w:rFonts w:ascii="Times New Roman" w:hAnsi="Times New Roman" w:cs="Times New Roman"/>
          <w:sz w:val="20"/>
          <w:szCs w:val="20"/>
        </w:rPr>
        <w:t>.</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Ми одержали суперечність із теоремою Гаусса, що і доводить теорему Ірншоу.</w:t>
      </w:r>
    </w:p>
    <w:p w:rsidR="00447F07" w:rsidRPr="00525A82" w:rsidRDefault="00EF4A9E" w:rsidP="00525A82">
      <w:pPr>
        <w:pStyle w:val="a3"/>
        <w:rPr>
          <w:sz w:val="20"/>
          <w:lang w:val="uk-UA"/>
        </w:rPr>
      </w:pPr>
      <w:r>
        <w:rPr>
          <w:sz w:val="20"/>
          <w:lang w:val="uk-UA"/>
        </w:rPr>
        <w:pict>
          <v:shape id="_x0000_s1027" type="#_x0000_t202" style="position:absolute;left:0;text-align:left;margin-left:-6.55pt;margin-top:32.3pt;width:150.9pt;height:99.55pt;z-index:251661312" o:allowincell="f" stroked="f">
            <v:textbox>
              <w:txbxContent>
                <w:p w:rsidR="00447F07" w:rsidRDefault="00447F07" w:rsidP="00447F07">
                  <w:r>
                    <w:rPr>
                      <w:noProof/>
                    </w:rPr>
                    <w:drawing>
                      <wp:inline distT="0" distB="0" distL="0" distR="0">
                        <wp:extent cx="1733550" cy="1171575"/>
                        <wp:effectExtent l="19050" t="0" r="0" b="0"/>
                        <wp:docPr id="8" name="Рисунок 8" descr="1_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_54.bmp"/>
                                <pic:cNvPicPr>
                                  <a:picLocks noChangeAspect="1" noChangeArrowheads="1"/>
                                </pic:cNvPicPr>
                              </pic:nvPicPr>
                              <pic:blipFill>
                                <a:blip r:embed="rId21"/>
                                <a:srcRect/>
                                <a:stretch>
                                  <a:fillRect/>
                                </a:stretch>
                              </pic:blipFill>
                              <pic:spPr bwMode="auto">
                                <a:xfrm>
                                  <a:off x="0" y="0"/>
                                  <a:ext cx="1733550" cy="1171575"/>
                                </a:xfrm>
                                <a:prstGeom prst="rect">
                                  <a:avLst/>
                                </a:prstGeom>
                                <a:noFill/>
                                <a:ln w="9525">
                                  <a:noFill/>
                                  <a:miter lim="800000"/>
                                  <a:headEnd/>
                                  <a:tailEnd/>
                                </a:ln>
                              </pic:spPr>
                            </pic:pic>
                          </a:graphicData>
                        </a:graphic>
                      </wp:inline>
                    </w:drawing>
                  </w:r>
                </w:p>
              </w:txbxContent>
            </v:textbox>
            <w10:wrap type="square"/>
          </v:shape>
        </w:pict>
      </w:r>
      <w:r w:rsidR="00447F07" w:rsidRPr="00525A82">
        <w:rPr>
          <w:sz w:val="20"/>
          <w:lang w:val="uk-UA"/>
        </w:rPr>
        <w:t>Зрозуміло, що при наявності некулонівських сил, стан стійкої рівноваги можливий. Згадаємо, наприклад, відомий дослід з двома однаково зарядженими кульками, які підвішені в полі сил тяжіння на нитках, що не проводять. Таку задачу ви будете розв’язувати на семінарах. Сила кулонівського відштовхування врівноважиться некулонівськими силами тяжіння і пружності нитки, і рівновага буде стійкою. Відхилення викличе зміну сили, що діє збоку нитки, і система повернеться у вихідний стан.</w:t>
      </w:r>
    </w:p>
    <w:p w:rsidR="00447F07" w:rsidRPr="00525A82" w:rsidRDefault="00447F07" w:rsidP="00525A82">
      <w:pPr>
        <w:pStyle w:val="a3"/>
        <w:rPr>
          <w:sz w:val="20"/>
          <w:lang w:val="uk-UA"/>
        </w:rPr>
      </w:pPr>
      <w:r w:rsidRPr="00525A82">
        <w:rPr>
          <w:sz w:val="20"/>
          <w:lang w:val="uk-UA"/>
        </w:rPr>
        <w:t>А як бути із абсолютним вольтметром ? У ньому діє некулонівська сила тяжіння, а рівновага все одно нестійка ? В абсолютному вольтметрі також діє сила тяжіння, але вона стала і тому не може зашкодити нестійкості рівноваги. Щоб відслідковувати флуктуації, сила, яка врівноважує систему зарядів, повинна бути змінною.</w:t>
      </w:r>
    </w:p>
    <w:p w:rsidR="00447F07" w:rsidRPr="00525A82" w:rsidRDefault="00447F07" w:rsidP="00525A82">
      <w:pPr>
        <w:pStyle w:val="a3"/>
        <w:rPr>
          <w:sz w:val="20"/>
          <w:lang w:val="uk-UA"/>
        </w:rPr>
      </w:pPr>
      <w:r w:rsidRPr="00525A82">
        <w:rPr>
          <w:sz w:val="20"/>
          <w:lang w:val="uk-UA"/>
        </w:rPr>
        <w:t>Теорема Ірншоу робить безперспективними всі моделі атома, що складаються з системи статичних зарядів, як це намагався зробити Джозеф Джон (Джи-Джи) Томсон (не плутайте із лордом Кельвіном). В його моделі атом являє собою область, яка заповнена додатнім зарядом і в яку включені точкові електрони, які компенсують додатній заряд. Хоча ця модель пояснює деякі оптичні властивості атома, від неї належить відмовитися на основі теореми Ірншоу, бо такий статично заряджений об’єкт неможливий.</w:t>
      </w:r>
    </w:p>
    <w:p w:rsidR="00447F07" w:rsidRPr="00525A82" w:rsidRDefault="00447F07" w:rsidP="00525A82">
      <w:pPr>
        <w:pStyle w:val="a3"/>
        <w:rPr>
          <w:sz w:val="20"/>
          <w:lang w:val="uk-UA"/>
        </w:rPr>
      </w:pPr>
      <w:r w:rsidRPr="00525A82">
        <w:rPr>
          <w:sz w:val="20"/>
          <w:lang w:val="uk-UA"/>
        </w:rPr>
        <w:t xml:space="preserve">До речі, виникає слушне питання, чи не можна запропонувати динамічну модель атома ? Такою моделлю є планетарна модель атома, запропонована Резерфордом і Бором. Згідно із цією моделлю електрони обертаються навколо ядра аналогічно планетам, що обертається навколо Сонця. Але і ця модель виявилась нестійкою. За законами класичної електродинаміки, яку ви будете трохи пізніше вивчати, заряд, який рухається із прискоренням, випромінює електромагнітні хвилі. Неперервно витрачаючи енергію на випромінювання, електрон повинен впасти на ядро. </w:t>
      </w:r>
    </w:p>
    <w:p w:rsidR="00447F07" w:rsidRPr="00525A82" w:rsidRDefault="00447F07" w:rsidP="00525A82">
      <w:pPr>
        <w:pStyle w:val="a3"/>
        <w:pBdr>
          <w:bottom w:val="single" w:sz="6" w:space="6" w:color="auto"/>
        </w:pBdr>
        <w:rPr>
          <w:sz w:val="20"/>
          <w:lang w:val="uk-UA"/>
        </w:rPr>
      </w:pPr>
      <w:r w:rsidRPr="00525A82">
        <w:rPr>
          <w:sz w:val="20"/>
          <w:lang w:val="uk-UA"/>
        </w:rPr>
        <w:t>Тобто, класична фізика виявилась безсилою пояснити стійкість атому. Це вдалося зробити лише у рамках квантової механіки (чекає на вас попереду).</w:t>
      </w:r>
    </w:p>
    <w:p w:rsidR="00447F07" w:rsidRPr="00525A82" w:rsidRDefault="00447F07" w:rsidP="00525A82">
      <w:pPr>
        <w:spacing w:after="0"/>
        <w:rPr>
          <w:rFonts w:ascii="Times New Roman" w:hAnsi="Times New Roman" w:cs="Times New Roman"/>
          <w:sz w:val="20"/>
          <w:szCs w:val="20"/>
        </w:rPr>
      </w:pPr>
    </w:p>
    <w:p w:rsidR="00447F07" w:rsidRPr="00525A82" w:rsidRDefault="00447F07" w:rsidP="00525A82">
      <w:pPr>
        <w:pStyle w:val="1"/>
        <w:rPr>
          <w:rFonts w:ascii="Times New Roman" w:hAnsi="Times New Roman" w:cs="Times New Roman"/>
          <w:sz w:val="20"/>
          <w:szCs w:val="20"/>
        </w:rPr>
      </w:pPr>
      <w:r w:rsidRPr="00525A82">
        <w:rPr>
          <w:rFonts w:ascii="Times New Roman" w:hAnsi="Times New Roman" w:cs="Times New Roman"/>
          <w:sz w:val="20"/>
          <w:szCs w:val="20"/>
        </w:rPr>
        <w:t xml:space="preserve">Природа діамагнетизму. </w:t>
      </w:r>
      <w:bookmarkEnd w:id="0"/>
      <w:r w:rsidRPr="00525A82">
        <w:rPr>
          <w:rFonts w:ascii="Times New Roman" w:hAnsi="Times New Roman" w:cs="Times New Roman"/>
          <w:sz w:val="20"/>
          <w:szCs w:val="20"/>
        </w:rPr>
        <w:t>Теорема Лармора</w:t>
      </w:r>
    </w:p>
    <w:p w:rsidR="00447F07" w:rsidRPr="00525A82" w:rsidRDefault="00447F07" w:rsidP="00525A82">
      <w:pPr>
        <w:spacing w:after="0"/>
        <w:rPr>
          <w:rFonts w:ascii="Times New Roman" w:hAnsi="Times New Roman" w:cs="Times New Roman"/>
          <w:sz w:val="20"/>
          <w:szCs w:val="20"/>
        </w:rPr>
      </w:pP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Теорія діамагнетизму пов’язана з ім’ям Поля Ланжевена, який заклав її основи приблизно в 1905 році. </w:t>
      </w:r>
    </w:p>
    <w:p w:rsidR="00447F07" w:rsidRPr="00525A82" w:rsidRDefault="00EF4A9E" w:rsidP="00525A82">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28" type="#_x0000_t202" style="position:absolute;left:0;text-align:left;margin-left:-6.55pt;margin-top:32.5pt;width:90.95pt;height:97.2pt;z-index:251663360" o:allowincell="f" stroked="f">
            <v:textbox>
              <w:txbxContent>
                <w:p w:rsidR="00447F07" w:rsidRDefault="00447F07" w:rsidP="00447F07">
                  <w:r>
                    <w:rPr>
                      <w:noProof/>
                      <w:sz w:val="20"/>
                    </w:rPr>
                    <w:drawing>
                      <wp:inline distT="0" distB="0" distL="0" distR="0">
                        <wp:extent cx="962025" cy="1143000"/>
                        <wp:effectExtent l="19050" t="0" r="9525" b="0"/>
                        <wp:docPr id="127" name="Рисунок 127" descr="5_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5_18.bmp"/>
                                <pic:cNvPicPr>
                                  <a:picLocks noChangeAspect="1" noChangeArrowheads="1"/>
                                </pic:cNvPicPr>
                              </pic:nvPicPr>
                              <pic:blipFill>
                                <a:blip r:embed="rId22"/>
                                <a:srcRect/>
                                <a:stretch>
                                  <a:fillRect/>
                                </a:stretch>
                              </pic:blipFill>
                              <pic:spPr bwMode="auto">
                                <a:xfrm>
                                  <a:off x="0" y="0"/>
                                  <a:ext cx="962025" cy="1143000"/>
                                </a:xfrm>
                                <a:prstGeom prst="rect">
                                  <a:avLst/>
                                </a:prstGeom>
                                <a:noFill/>
                                <a:ln w="9525">
                                  <a:noFill/>
                                  <a:miter lim="800000"/>
                                  <a:headEnd/>
                                  <a:tailEnd/>
                                </a:ln>
                              </pic:spPr>
                            </pic:pic>
                          </a:graphicData>
                        </a:graphic>
                      </wp:inline>
                    </w:drawing>
                  </w:r>
                </w:p>
              </w:txbxContent>
            </v:textbox>
            <w10:wrap type="square"/>
          </v:shape>
        </w:pict>
      </w:r>
      <w:r w:rsidR="00447F07" w:rsidRPr="00525A82">
        <w:rPr>
          <w:rFonts w:ascii="Times New Roman" w:hAnsi="Times New Roman" w:cs="Times New Roman"/>
          <w:sz w:val="20"/>
          <w:szCs w:val="20"/>
        </w:rPr>
        <w:t>Давайте повернемось до природи магнетизму і гіромагнітного відношення. Ми розглядали рух електрона у моделі Резерфорда-Бора за відсутності магнітного поля. В магнітному полі частота обертання електрона навколо ядра буде відрізняться від тої, що була ща відсутності поля. У цьому легко переконатись, розглянувши спочатку частинний випадок.</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За відсутності магнітного поля електрон рухається по коловій орбіті радіусу </w:t>
      </w:r>
      <w:r w:rsidRPr="00525A82">
        <w:rPr>
          <w:rFonts w:ascii="Times New Roman" w:hAnsi="Times New Roman" w:cs="Times New Roman"/>
          <w:position w:val="-4"/>
          <w:sz w:val="20"/>
          <w:szCs w:val="20"/>
        </w:rPr>
        <w:object w:dxaOrig="200" w:dyaOrig="220">
          <v:shape id="_x0000_i1031" type="#_x0000_t75" style="width:9.75pt;height:11.25pt" o:ole="" fillcolor="window">
            <v:imagedata r:id="rId23" o:title=""/>
          </v:shape>
          <o:OLEObject Type="Embed" ProgID="Equation.3" ShapeID="_x0000_i1031" DrawAspect="Content" ObjectID="_1425038692" r:id="rId24"/>
        </w:object>
      </w:r>
      <w:r w:rsidRPr="00525A82">
        <w:rPr>
          <w:rFonts w:ascii="Times New Roman" w:hAnsi="Times New Roman" w:cs="Times New Roman"/>
          <w:sz w:val="20"/>
          <w:szCs w:val="20"/>
        </w:rPr>
        <w:t xml:space="preserve"> з частотою обертання </w:t>
      </w:r>
      <w:r w:rsidRPr="00525A82">
        <w:rPr>
          <w:rFonts w:ascii="Times New Roman" w:hAnsi="Times New Roman" w:cs="Times New Roman"/>
          <w:position w:val="-12"/>
          <w:sz w:val="20"/>
          <w:szCs w:val="20"/>
        </w:rPr>
        <w:object w:dxaOrig="380" w:dyaOrig="380">
          <v:shape id="_x0000_i1032" type="#_x0000_t75" style="width:18.75pt;height:18.75pt" o:ole="" fillcolor="window">
            <v:imagedata r:id="rId25" o:title=""/>
          </v:shape>
          <o:OLEObject Type="Embed" ProgID="Equation.3" ShapeID="_x0000_i1032" DrawAspect="Content" ObjectID="_1425038693" r:id="rId26"/>
        </w:object>
      </w:r>
      <w:r w:rsidRPr="00525A82">
        <w:rPr>
          <w:rFonts w:ascii="Times New Roman" w:hAnsi="Times New Roman" w:cs="Times New Roman"/>
          <w:sz w:val="20"/>
          <w:szCs w:val="20"/>
        </w:rPr>
        <w:t>. Рівняння його руху має вигляд</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2"/>
          <w:sz w:val="20"/>
          <w:szCs w:val="20"/>
        </w:rPr>
        <w:object w:dxaOrig="1320" w:dyaOrig="480">
          <v:shape id="_x0000_i1033" type="#_x0000_t75" style="width:66pt;height:24pt" o:ole="" fillcolor="window">
            <v:imagedata r:id="rId27" o:title=""/>
          </v:shape>
          <o:OLEObject Type="Embed" ProgID="Equation.3" ShapeID="_x0000_i1033" DrawAspect="Content" ObjectID="_1425038694" r:id="rId28"/>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w:t>
      </w:r>
      <w:r w:rsidRPr="00525A82">
        <w:rPr>
          <w:rFonts w:ascii="Times New Roman" w:hAnsi="Times New Roman" w:cs="Times New Roman"/>
          <w:position w:val="-12"/>
          <w:sz w:val="20"/>
          <w:szCs w:val="20"/>
        </w:rPr>
        <w:object w:dxaOrig="600" w:dyaOrig="380">
          <v:shape id="_x0000_i1034" type="#_x0000_t75" style="width:30pt;height:18.75pt" o:ole="" fillcolor="window">
            <v:imagedata r:id="rId29" o:title=""/>
          </v:shape>
          <o:OLEObject Type="Embed" ProgID="Equation.3" ShapeID="_x0000_i1034" DrawAspect="Content" ObjectID="_1425038695" r:id="rId30"/>
        </w:object>
      </w:r>
      <w:r w:rsidRPr="00525A82">
        <w:rPr>
          <w:rFonts w:ascii="Times New Roman" w:hAnsi="Times New Roman" w:cs="Times New Roman"/>
          <w:sz w:val="20"/>
          <w:szCs w:val="20"/>
        </w:rPr>
        <w:t>доцентрова сила кулонівського походження (притяжіння між ядром та електроном). Ця сила велика порівняно із силами, що діють на електрон з боку зовнішнійх полів, тому атом по відношенню до зовнішніх полів можна вважати жорстким.</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t>Помістимо атом у магнітне поле, направлене перпендикулярно до площини обертання електрону. На електрон буде діяти сила Лоренца</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2"/>
          <w:sz w:val="20"/>
          <w:szCs w:val="20"/>
        </w:rPr>
        <w:object w:dxaOrig="1500" w:dyaOrig="420">
          <v:shape id="_x0000_i1035" type="#_x0000_t75" style="width:75pt;height:21pt" o:ole="" fillcolor="window">
            <v:imagedata r:id="rId31" o:title=""/>
          </v:shape>
          <o:OLEObject Type="Embed" ProgID="Equation.3" ShapeID="_x0000_i1035" DrawAspect="Content" ObjectID="_1425038696" r:id="rId32"/>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w:t>
      </w:r>
      <w:r w:rsidRPr="00525A82">
        <w:rPr>
          <w:rFonts w:ascii="Times New Roman" w:hAnsi="Times New Roman" w:cs="Times New Roman"/>
          <w:position w:val="-6"/>
          <w:sz w:val="20"/>
          <w:szCs w:val="20"/>
        </w:rPr>
        <w:object w:dxaOrig="400" w:dyaOrig="240">
          <v:shape id="_x0000_i1036" type="#_x0000_t75" style="width:20.25pt;height:12pt" o:ole="" fillcolor="window">
            <v:imagedata r:id="rId33" o:title=""/>
          </v:shape>
          <o:OLEObject Type="Embed" ProgID="Equation.3" ShapeID="_x0000_i1036" DrawAspect="Content" ObjectID="_1425038697" r:id="rId34"/>
        </w:object>
      </w:r>
      <w:r w:rsidRPr="00525A82">
        <w:rPr>
          <w:rFonts w:ascii="Times New Roman" w:hAnsi="Times New Roman" w:cs="Times New Roman"/>
          <w:sz w:val="20"/>
          <w:szCs w:val="20"/>
        </w:rPr>
        <w:t>заряд електрону. Сила Лоренца буде направлена радіально, і буде доцентровою або відцентровою в залежності від взаємного розташування (</w:t>
      </w:r>
      <w:r w:rsidRPr="00525A82">
        <w:rPr>
          <w:rFonts w:ascii="Times New Roman" w:hAnsi="Times New Roman" w:cs="Times New Roman"/>
          <w:position w:val="-6"/>
          <w:sz w:val="20"/>
          <w:szCs w:val="20"/>
        </w:rPr>
        <w:object w:dxaOrig="400" w:dyaOrig="360">
          <v:shape id="_x0000_i1037" type="#_x0000_t75" style="width:20.25pt;height:18pt" o:ole="" fillcolor="window">
            <v:imagedata r:id="rId35" o:title=""/>
          </v:shape>
          <o:OLEObject Type="Embed" ProgID="Equation.3" ShapeID="_x0000_i1037" DrawAspect="Content" ObjectID="_1425038698" r:id="rId36"/>
        </w:object>
      </w:r>
      <w:r w:rsidRPr="00525A82">
        <w:rPr>
          <w:rFonts w:ascii="Times New Roman" w:hAnsi="Times New Roman" w:cs="Times New Roman"/>
          <w:sz w:val="20"/>
          <w:szCs w:val="20"/>
        </w:rPr>
        <w:t xml:space="preserve"> або </w:t>
      </w:r>
      <w:r w:rsidRPr="00525A82">
        <w:rPr>
          <w:rFonts w:ascii="Times New Roman" w:hAnsi="Times New Roman" w:cs="Times New Roman"/>
          <w:position w:val="-6"/>
          <w:sz w:val="20"/>
          <w:szCs w:val="20"/>
        </w:rPr>
        <w:object w:dxaOrig="400" w:dyaOrig="360">
          <v:shape id="_x0000_i1038" type="#_x0000_t75" style="width:20.25pt;height:18pt" o:ole="" fillcolor="window">
            <v:imagedata r:id="rId37" o:title=""/>
          </v:shape>
          <o:OLEObject Type="Embed" ProgID="Equation.3" ShapeID="_x0000_i1038" DrawAspect="Content" ObjectID="_1425038699" r:id="rId38"/>
        </w:object>
      </w:r>
      <w:r w:rsidRPr="00525A82">
        <w:rPr>
          <w:rFonts w:ascii="Times New Roman" w:hAnsi="Times New Roman" w:cs="Times New Roman"/>
          <w:sz w:val="20"/>
          <w:szCs w:val="20"/>
        </w:rPr>
        <w:t xml:space="preserve">) векторів кутової швидкості </w:t>
      </w:r>
      <w:r w:rsidRPr="00525A82">
        <w:rPr>
          <w:rFonts w:ascii="Times New Roman" w:hAnsi="Times New Roman" w:cs="Times New Roman"/>
          <w:position w:val="-12"/>
          <w:sz w:val="20"/>
          <w:szCs w:val="20"/>
        </w:rPr>
        <w:object w:dxaOrig="380" w:dyaOrig="380">
          <v:shape id="_x0000_i1039" type="#_x0000_t75" style="width:18.75pt;height:18.75pt" o:ole="" fillcolor="window">
            <v:imagedata r:id="rId39" o:title=""/>
          </v:shape>
          <o:OLEObject Type="Embed" ProgID="Equation.3" ShapeID="_x0000_i1039" DrawAspect="Content" ObjectID="_1425038700" r:id="rId40"/>
        </w:object>
      </w:r>
      <w:r w:rsidRPr="00525A82">
        <w:rPr>
          <w:rFonts w:ascii="Times New Roman" w:hAnsi="Times New Roman" w:cs="Times New Roman"/>
          <w:sz w:val="20"/>
          <w:szCs w:val="20"/>
        </w:rPr>
        <w:t xml:space="preserve"> та магнітної індукції </w:t>
      </w:r>
      <w:r w:rsidRPr="00525A82">
        <w:rPr>
          <w:rFonts w:ascii="Times New Roman" w:hAnsi="Times New Roman" w:cs="Times New Roman"/>
          <w:position w:val="-4"/>
          <w:sz w:val="20"/>
          <w:szCs w:val="20"/>
        </w:rPr>
        <w:object w:dxaOrig="260" w:dyaOrig="340">
          <v:shape id="_x0000_i1040" type="#_x0000_t75" style="width:12.75pt;height:17.25pt" o:ole="" fillcolor="window">
            <v:imagedata r:id="rId41" o:title=""/>
          </v:shape>
          <o:OLEObject Type="Embed" ProgID="Equation.3" ShapeID="_x0000_i1040" DrawAspect="Content" ObjectID="_1425038701" r:id="rId42"/>
        </w:object>
      </w:r>
      <w:r w:rsidRPr="00525A82">
        <w:rPr>
          <w:rFonts w:ascii="Times New Roman" w:hAnsi="Times New Roman" w:cs="Times New Roman"/>
          <w:sz w:val="20"/>
          <w:szCs w:val="20"/>
        </w:rPr>
        <w:t xml:space="preserve"> (кутова швидкість чисельно дорівнює </w:t>
      </w:r>
      <w:r w:rsidRPr="00525A82">
        <w:rPr>
          <w:rFonts w:ascii="Times New Roman" w:hAnsi="Times New Roman" w:cs="Times New Roman"/>
          <w:position w:val="-28"/>
          <w:sz w:val="20"/>
          <w:szCs w:val="20"/>
        </w:rPr>
        <w:object w:dxaOrig="920" w:dyaOrig="720">
          <v:shape id="_x0000_i1041" type="#_x0000_t75" style="width:45.75pt;height:36pt" o:ole="" fillcolor="window">
            <v:imagedata r:id="rId43" o:title=""/>
          </v:shape>
          <o:OLEObject Type="Embed" ProgID="Equation.3" ShapeID="_x0000_i1041" DrawAspect="Content" ObjectID="_1425038702" r:id="rId44"/>
        </w:object>
      </w:r>
      <w:r w:rsidRPr="00525A82">
        <w:rPr>
          <w:rFonts w:ascii="Times New Roman" w:hAnsi="Times New Roman" w:cs="Times New Roman"/>
          <w:sz w:val="20"/>
          <w:szCs w:val="20"/>
        </w:rPr>
        <w:t xml:space="preserve"> і направлена за правим свердликом). За абсолютною величиною вона дорівнює (кут між веторами </w:t>
      </w:r>
      <w:r w:rsidRPr="00525A82">
        <w:rPr>
          <w:rFonts w:ascii="Times New Roman" w:hAnsi="Times New Roman" w:cs="Times New Roman"/>
          <w:position w:val="-6"/>
          <w:sz w:val="20"/>
          <w:szCs w:val="20"/>
        </w:rPr>
        <w:object w:dxaOrig="220" w:dyaOrig="300">
          <v:shape id="_x0000_i1042" type="#_x0000_t75" style="width:11.25pt;height:15pt" o:ole="" fillcolor="window">
            <v:imagedata r:id="rId45" o:title=""/>
          </v:shape>
          <o:OLEObject Type="Embed" ProgID="Equation.3" ShapeID="_x0000_i1042" DrawAspect="Content" ObjectID="_1425038703" r:id="rId46"/>
        </w:object>
      </w:r>
      <w:r w:rsidRPr="00525A82">
        <w:rPr>
          <w:rFonts w:ascii="Times New Roman" w:hAnsi="Times New Roman" w:cs="Times New Roman"/>
          <w:sz w:val="20"/>
          <w:szCs w:val="20"/>
        </w:rPr>
        <w:t xml:space="preserve"> і </w:t>
      </w:r>
      <w:r w:rsidRPr="00525A82">
        <w:rPr>
          <w:rFonts w:ascii="Times New Roman" w:hAnsi="Times New Roman" w:cs="Times New Roman"/>
          <w:position w:val="-4"/>
          <w:sz w:val="20"/>
          <w:szCs w:val="20"/>
        </w:rPr>
        <w:object w:dxaOrig="260" w:dyaOrig="340">
          <v:shape id="_x0000_i1043" type="#_x0000_t75" style="width:12.75pt;height:17.25pt" o:ole="" fillcolor="window">
            <v:imagedata r:id="rId41" o:title=""/>
          </v:shape>
          <o:OLEObject Type="Embed" ProgID="Equation.3" ShapeID="_x0000_i1043" DrawAspect="Content" ObjectID="_1425038704" r:id="rId47"/>
        </w:object>
      </w:r>
      <w:r w:rsidRPr="00525A82">
        <w:rPr>
          <w:rFonts w:ascii="Times New Roman" w:hAnsi="Times New Roman" w:cs="Times New Roman"/>
          <w:sz w:val="20"/>
          <w:szCs w:val="20"/>
        </w:rPr>
        <w:t xml:space="preserve"> дорівнює 90</w:t>
      </w:r>
      <w:r w:rsidRPr="00525A82">
        <w:rPr>
          <w:rFonts w:ascii="Times New Roman" w:hAnsi="Times New Roman" w:cs="Times New Roman"/>
          <w:sz w:val="20"/>
          <w:szCs w:val="20"/>
        </w:rPr>
        <w:sym w:font="Symbol" w:char="F0B0"/>
      </w:r>
      <w:r w:rsidRPr="00525A82">
        <w:rPr>
          <w:rFonts w:ascii="Times New Roman" w:hAnsi="Times New Roman" w:cs="Times New Roman"/>
          <w:sz w:val="20"/>
          <w:szCs w:val="20"/>
        </w:rPr>
        <w:t>, тому його сінус дорівнює одиниці)</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4"/>
          <w:sz w:val="20"/>
          <w:szCs w:val="20"/>
        </w:rPr>
        <w:object w:dxaOrig="2100" w:dyaOrig="420">
          <v:shape id="_x0000_i1044" type="#_x0000_t75" style="width:105pt;height:21pt" o:ole="" fillcolor="window">
            <v:imagedata r:id="rId48" o:title=""/>
          </v:shape>
          <o:OLEObject Type="Embed" ProgID="Equation.3" ShapeID="_x0000_i1044" DrawAspect="Content" ObjectID="_1425038705" r:id="rId49"/>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w:t>
      </w:r>
      <w:r w:rsidRPr="00525A82">
        <w:rPr>
          <w:rFonts w:ascii="Times New Roman" w:hAnsi="Times New Roman" w:cs="Times New Roman"/>
          <w:position w:val="-12"/>
          <w:sz w:val="20"/>
          <w:szCs w:val="20"/>
        </w:rPr>
        <w:object w:dxaOrig="1100" w:dyaOrig="380">
          <v:shape id="_x0000_i1045" type="#_x0000_t75" style="width:54.75pt;height:18.75pt" o:ole="" fillcolor="window">
            <v:imagedata r:id="rId50" o:title=""/>
          </v:shape>
          <o:OLEObject Type="Embed" ProgID="Equation.3" ShapeID="_x0000_i1045" DrawAspect="Content" ObjectID="_1425038706" r:id="rId51"/>
        </w:object>
      </w:r>
      <w:r w:rsidRPr="00525A82">
        <w:rPr>
          <w:rFonts w:ascii="Times New Roman" w:hAnsi="Times New Roman" w:cs="Times New Roman"/>
          <w:sz w:val="20"/>
          <w:szCs w:val="20"/>
        </w:rPr>
        <w:t>частота обертання електрону по орбіті у магнітному полі, відмінна від частоти обертання за його відсутності.</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t>Рівняння руху електрона у магнітному полі має вигляд</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4"/>
          <w:sz w:val="20"/>
          <w:szCs w:val="20"/>
        </w:rPr>
        <w:object w:dxaOrig="2299" w:dyaOrig="499">
          <v:shape id="_x0000_i1046" type="#_x0000_t75" style="width:114.75pt;height:24.75pt" o:ole="" fillcolor="window">
            <v:imagedata r:id="rId52" o:title=""/>
          </v:shape>
          <o:OLEObject Type="Embed" ProgID="Equation.3" ShapeID="_x0000_i1046" DrawAspect="Content" ObjectID="_1425038707" r:id="rId53"/>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радіус орбіти електрона </w:t>
      </w:r>
      <w:r w:rsidRPr="00525A82">
        <w:rPr>
          <w:rFonts w:ascii="Times New Roman" w:hAnsi="Times New Roman" w:cs="Times New Roman"/>
          <w:position w:val="-4"/>
          <w:sz w:val="20"/>
          <w:szCs w:val="20"/>
        </w:rPr>
        <w:object w:dxaOrig="200" w:dyaOrig="220">
          <v:shape id="_x0000_i1047" type="#_x0000_t75" style="width:9.75pt;height:11.25pt" o:ole="" fillcolor="window">
            <v:imagedata r:id="rId54" o:title=""/>
          </v:shape>
          <o:OLEObject Type="Embed" ProgID="Equation.3" ShapeID="_x0000_i1047" DrawAspect="Content" ObjectID="_1425038708" r:id="rId55"/>
        </w:object>
      </w:r>
      <w:r w:rsidRPr="00525A82">
        <w:rPr>
          <w:rFonts w:ascii="Times New Roman" w:hAnsi="Times New Roman" w:cs="Times New Roman"/>
          <w:sz w:val="20"/>
          <w:szCs w:val="20"/>
        </w:rPr>
        <w:t xml:space="preserve"> той же самий (я вже сказала, що атом для поля жорсткий), а знаки “</w:t>
      </w:r>
      <w:r w:rsidRPr="00525A82">
        <w:rPr>
          <w:rFonts w:ascii="Times New Roman" w:hAnsi="Times New Roman" w:cs="Times New Roman"/>
          <w:position w:val="-4"/>
          <w:sz w:val="20"/>
          <w:szCs w:val="20"/>
        </w:rPr>
        <w:object w:dxaOrig="240" w:dyaOrig="260">
          <v:shape id="_x0000_i1048" type="#_x0000_t75" style="width:12pt;height:12.75pt" o:ole="" fillcolor="window">
            <v:imagedata r:id="rId56" o:title=""/>
          </v:shape>
          <o:OLEObject Type="Embed" ProgID="Equation.3" ShapeID="_x0000_i1048" DrawAspect="Content" ObjectID="_1425038709" r:id="rId57"/>
        </w:object>
      </w:r>
      <w:r w:rsidRPr="00525A82">
        <w:rPr>
          <w:rFonts w:ascii="Times New Roman" w:hAnsi="Times New Roman" w:cs="Times New Roman"/>
          <w:sz w:val="20"/>
          <w:szCs w:val="20"/>
        </w:rPr>
        <w:t>” вибираються в залежності від взаємного розташування векторів кутової швидкості  та магнітної індукції.</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t>Оскільки доцентрова кулонівська сила в обох випадках (за відсутності і за наявності магнітного поля) однакова, її можна виключити, використавши перше рівняння</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noProof/>
          <w:position w:val="-14"/>
          <w:sz w:val="20"/>
          <w:szCs w:val="20"/>
        </w:rPr>
        <w:drawing>
          <wp:inline distT="0" distB="0" distL="0" distR="0">
            <wp:extent cx="1800225" cy="31432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srcRect/>
                    <a:stretch>
                      <a:fillRect/>
                    </a:stretch>
                  </pic:blipFill>
                  <pic:spPr bwMode="auto">
                    <a:xfrm>
                      <a:off x="0" y="0"/>
                      <a:ext cx="1800225" cy="314325"/>
                    </a:xfrm>
                    <a:prstGeom prst="rect">
                      <a:avLst/>
                    </a:prstGeom>
                    <a:noFill/>
                    <a:ln w="9525">
                      <a:noFill/>
                      <a:miter lim="800000"/>
                      <a:headEnd/>
                      <a:tailEnd/>
                    </a:ln>
                  </pic:spPr>
                </pic:pic>
              </a:graphicData>
            </a:graphic>
          </wp:inline>
        </w:drawing>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t xml:space="preserve">Врахуємо, що зміна частоти невелика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4"/>
          <w:sz w:val="20"/>
          <w:szCs w:val="20"/>
        </w:rPr>
        <w:object w:dxaOrig="2240" w:dyaOrig="420">
          <v:shape id="_x0000_i1049" type="#_x0000_t75" style="width:111.75pt;height:21pt" o:ole="" fillcolor="window">
            <v:imagedata r:id="rId59" o:title=""/>
          </v:shape>
          <o:OLEObject Type="Embed" ProgID="Equation.3" ShapeID="_x0000_i1049" DrawAspect="Content" ObjectID="_1425038710" r:id="rId60"/>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тоді</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2"/>
          <w:sz w:val="20"/>
          <w:szCs w:val="20"/>
        </w:rPr>
        <w:object w:dxaOrig="4280" w:dyaOrig="480">
          <v:shape id="_x0000_i1050" type="#_x0000_t75" style="width:213.75pt;height:24pt" o:ole="" fillcolor="window">
            <v:imagedata r:id="rId61" o:title=""/>
          </v:shape>
          <o:OLEObject Type="Embed" ProgID="Equation.3" ShapeID="_x0000_i1050" DrawAspect="Content" ObjectID="_1425038711" r:id="rId62"/>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t>Отже, маємо</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4"/>
          <w:sz w:val="20"/>
          <w:szCs w:val="20"/>
        </w:rPr>
        <w:object w:dxaOrig="2200" w:dyaOrig="420">
          <v:shape id="_x0000_i1051" type="#_x0000_t75" style="width:110.25pt;height:21pt" o:ole="" fillcolor="window">
            <v:imagedata r:id="rId63" o:title=""/>
          </v:shape>
          <o:OLEObject Type="Embed" ProgID="Equation.3" ShapeID="_x0000_i1051" DrawAspect="Content" ObjectID="_1425038712" r:id="rId64"/>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звідки</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1359" w:dyaOrig="760">
          <v:shape id="_x0000_i1052" type="#_x0000_t75" style="width:68.25pt;height:38.25pt" o:ole="" o:bordertopcolor="this" o:borderleftcolor="this" o:borderbottomcolor="this" o:borderrightcolor="this" fillcolor="window">
            <v:imagedata r:id="rId65" o:title=""/>
            <w10:bordertop type="single" width="8"/>
            <w10:borderleft type="single" width="8"/>
            <w10:borderbottom type="single" width="8"/>
            <w10:borderright type="single" width="8"/>
          </v:shape>
          <o:OLEObject Type="Embed" ProgID="Equation.3" ShapeID="_x0000_i1052" DrawAspect="Content" ObjectID="_1425038713" r:id="rId66"/>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lastRenderedPageBreak/>
        <w:tab/>
        <w:t xml:space="preserve">Таким чином, в магнітному полі електрон набуває додаткової кутової швидкості руху, яка характеризується частотою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1180" w:dyaOrig="760">
          <v:shape id="_x0000_i1053" type="#_x0000_t75" style="width:59.25pt;height:38.25pt" o:ole="" o:bordertopcolor="this" o:borderleftcolor="this" o:borderbottomcolor="this" o:borderrightcolor="this" fillcolor="window">
            <v:imagedata r:id="rId67" o:title=""/>
            <w10:bordertop type="single" width="8"/>
            <w10:borderleft type="single" width="8"/>
            <w10:borderbottom type="single" width="8"/>
            <w10:borderright type="single" width="8"/>
          </v:shape>
          <o:OLEObject Type="Embed" ProgID="Equation.3" ShapeID="_x0000_i1053" DrawAspect="Content" ObjectID="_1425038714" r:id="rId68"/>
        </w:object>
      </w:r>
      <w:r w:rsidRPr="00525A82">
        <w:rPr>
          <w:rFonts w:ascii="Times New Roman" w:hAnsi="Times New Roman" w:cs="Times New Roman"/>
          <w:sz w:val="20"/>
          <w:szCs w:val="20"/>
        </w:rPr>
        <w:t>.</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Напрямок вектора кутової швидкості визначити легко. Якщо </w:t>
      </w:r>
      <w:r w:rsidRPr="00525A82">
        <w:rPr>
          <w:rFonts w:ascii="Times New Roman" w:hAnsi="Times New Roman" w:cs="Times New Roman"/>
          <w:position w:val="-6"/>
          <w:sz w:val="20"/>
          <w:szCs w:val="20"/>
        </w:rPr>
        <w:object w:dxaOrig="900" w:dyaOrig="360">
          <v:shape id="_x0000_i1054" type="#_x0000_t75" style="width:45pt;height:18pt" o:ole="" fillcolor="window">
            <v:imagedata r:id="rId69" o:title=""/>
          </v:shape>
          <o:OLEObject Type="Embed" ProgID="Equation.3" ShapeID="_x0000_i1054" DrawAspect="Content" ObjectID="_1425038715" r:id="rId70"/>
        </w:object>
      </w:r>
      <w:r w:rsidRPr="00525A82">
        <w:rPr>
          <w:rFonts w:ascii="Times New Roman" w:hAnsi="Times New Roman" w:cs="Times New Roman"/>
          <w:sz w:val="20"/>
          <w:szCs w:val="20"/>
        </w:rPr>
        <w:t xml:space="preserve"> (як на рисунку вгорі), то сила Лоренца буде відцентровою і зменшить доцентрову кулонівську силу. Це означає, що швидкість електрона і частота його обертання зменшаться. А це, в свою чергу, означає, що додаткова кутова швидкість </w:t>
      </w:r>
      <w:r w:rsidRPr="00525A82">
        <w:rPr>
          <w:rFonts w:ascii="Times New Roman" w:hAnsi="Times New Roman" w:cs="Times New Roman"/>
          <w:position w:val="-4"/>
          <w:sz w:val="20"/>
          <w:szCs w:val="20"/>
        </w:rPr>
        <w:object w:dxaOrig="279" w:dyaOrig="340">
          <v:shape id="_x0000_i1055" type="#_x0000_t75" style="width:14.25pt;height:17.25pt" o:ole="" fillcolor="window">
            <v:imagedata r:id="rId71" o:title=""/>
          </v:shape>
          <o:OLEObject Type="Embed" ProgID="Equation.3" ShapeID="_x0000_i1055" DrawAspect="Content" ObjectID="_1425038716" r:id="rId72"/>
        </w:object>
      </w:r>
      <w:r w:rsidRPr="00525A82">
        <w:rPr>
          <w:rFonts w:ascii="Times New Roman" w:hAnsi="Times New Roman" w:cs="Times New Roman"/>
          <w:sz w:val="20"/>
          <w:szCs w:val="20"/>
        </w:rPr>
        <w:t xml:space="preserve"> направлена у бік магнітного поля.</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Якщо напрямки </w:t>
      </w:r>
      <w:r w:rsidRPr="00525A82">
        <w:rPr>
          <w:rFonts w:ascii="Times New Roman" w:hAnsi="Times New Roman" w:cs="Times New Roman"/>
          <w:position w:val="-6"/>
          <w:sz w:val="20"/>
          <w:szCs w:val="20"/>
        </w:rPr>
        <w:object w:dxaOrig="900" w:dyaOrig="360">
          <v:shape id="_x0000_i1056" type="#_x0000_t75" style="width:45pt;height:18pt" o:ole="" fillcolor="window">
            <v:imagedata r:id="rId73" o:title=""/>
          </v:shape>
          <o:OLEObject Type="Embed" ProgID="Equation.3" ShapeID="_x0000_i1056" DrawAspect="Content" ObjectID="_1425038717" r:id="rId74"/>
        </w:object>
      </w:r>
      <w:r w:rsidRPr="00525A82">
        <w:rPr>
          <w:rFonts w:ascii="Times New Roman" w:hAnsi="Times New Roman" w:cs="Times New Roman"/>
          <w:sz w:val="20"/>
          <w:szCs w:val="20"/>
        </w:rPr>
        <w:t xml:space="preserve">, то сила Лоренца буде доцентровою і збільшить доцентрову кулонівську силу. Це означає, що швидкість електрона і частота його обертання збільшаться. А це, означає, що додаткова кутова швидкість </w:t>
      </w:r>
      <w:r w:rsidRPr="00525A82">
        <w:rPr>
          <w:rFonts w:ascii="Times New Roman" w:hAnsi="Times New Roman" w:cs="Times New Roman"/>
          <w:position w:val="-4"/>
          <w:sz w:val="20"/>
          <w:szCs w:val="20"/>
        </w:rPr>
        <w:object w:dxaOrig="279" w:dyaOrig="340">
          <v:shape id="_x0000_i1057" type="#_x0000_t75" style="width:14.25pt;height:17.25pt" o:ole="" fillcolor="window">
            <v:imagedata r:id="rId71" o:title=""/>
          </v:shape>
          <o:OLEObject Type="Embed" ProgID="Equation.3" ShapeID="_x0000_i1057" DrawAspect="Content" ObjectID="_1425038718" r:id="rId75"/>
        </w:object>
      </w:r>
      <w:r w:rsidRPr="00525A82">
        <w:rPr>
          <w:rFonts w:ascii="Times New Roman" w:hAnsi="Times New Roman" w:cs="Times New Roman"/>
          <w:sz w:val="20"/>
          <w:szCs w:val="20"/>
        </w:rPr>
        <w:t xml:space="preserve"> все одно направлена у бік магнітного поля. Тоді вирад для додаткової частоти можна записати у вигляді</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1140" w:dyaOrig="760">
          <v:shape id="_x0000_i1058" type="#_x0000_t75" style="width:57pt;height:38.25pt" o:ole="" o:bordertopcolor="this" o:borderleftcolor="this" o:borderbottomcolor="this" o:borderrightcolor="this" fillcolor="window">
            <v:imagedata r:id="rId76" o:title=""/>
            <w10:bordertop type="single" width="8"/>
            <w10:borderleft type="single" width="8"/>
            <w10:borderbottom type="single" width="8"/>
            <w10:borderright type="single" width="8"/>
          </v:shape>
          <o:OLEObject Type="Embed" ProgID="Equation.3" ShapeID="_x0000_i1058" DrawAspect="Content" ObjectID="_1425038719" r:id="rId77"/>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враховано, що електрон має негативний заряд </w:t>
      </w:r>
      <w:r w:rsidRPr="00525A82">
        <w:rPr>
          <w:rFonts w:ascii="Times New Roman" w:hAnsi="Times New Roman" w:cs="Times New Roman"/>
          <w:position w:val="-6"/>
          <w:sz w:val="20"/>
          <w:szCs w:val="20"/>
        </w:rPr>
        <w:object w:dxaOrig="600" w:dyaOrig="300">
          <v:shape id="_x0000_i1059" type="#_x0000_t75" style="width:30pt;height:15pt" o:ole="" fillcolor="window">
            <v:imagedata r:id="rId78" o:title=""/>
          </v:shape>
          <o:OLEObject Type="Embed" ProgID="Equation.3" ShapeID="_x0000_i1059" DrawAspect="Content" ObjectID="_1425038720" r:id="rId79"/>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t xml:space="preserve">Виникнення цієї додаткової частоти обертання без зміни радіуса орбіти можна уявити собі у вигляді додаткового обертання атому у цілому з частотою </w:t>
      </w:r>
      <w:r w:rsidRPr="00525A82">
        <w:rPr>
          <w:rFonts w:ascii="Times New Roman" w:hAnsi="Times New Roman" w:cs="Times New Roman"/>
          <w:position w:val="-4"/>
          <w:sz w:val="20"/>
          <w:szCs w:val="20"/>
        </w:rPr>
        <w:object w:dxaOrig="279" w:dyaOrig="279">
          <v:shape id="_x0000_i1060" type="#_x0000_t75" style="width:14.25pt;height:14.25pt" o:ole="" fillcolor="window">
            <v:imagedata r:id="rId80" o:title=""/>
          </v:shape>
          <o:OLEObject Type="Embed" ProgID="Equation.3" ShapeID="_x0000_i1060" DrawAspect="Content" ObjectID="_1425038721" r:id="rId81"/>
        </w:object>
      </w:r>
      <w:r w:rsidRPr="00525A82">
        <w:rPr>
          <w:rFonts w:ascii="Times New Roman" w:hAnsi="Times New Roman" w:cs="Times New Roman"/>
          <w:sz w:val="20"/>
          <w:szCs w:val="20"/>
        </w:rPr>
        <w:t xml:space="preserve"> у магнітному полі.</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t xml:space="preserve">Тепер узагальнимо отримані результати на довільний випадок взаємної орієнтації кутової швидкості обертання електрона навколо ядра та індукції зовнішнього поля. Нехай магнітне поле буде орієнтоване під кутом </w:t>
      </w:r>
      <w:r w:rsidRPr="00525A82">
        <w:rPr>
          <w:rFonts w:ascii="Times New Roman" w:hAnsi="Times New Roman" w:cs="Times New Roman"/>
          <w:position w:val="-6"/>
          <w:sz w:val="20"/>
          <w:szCs w:val="20"/>
        </w:rPr>
        <w:object w:dxaOrig="220" w:dyaOrig="300">
          <v:shape id="_x0000_i1061" type="#_x0000_t75" style="width:11.25pt;height:15pt" o:ole="" fillcolor="window">
            <v:imagedata r:id="rId82" o:title=""/>
          </v:shape>
          <o:OLEObject Type="Embed" ProgID="Equation.3" ShapeID="_x0000_i1061" DrawAspect="Content" ObjectID="_1425038722" r:id="rId83"/>
        </w:object>
      </w:r>
      <w:r w:rsidRPr="00525A82">
        <w:rPr>
          <w:rFonts w:ascii="Times New Roman" w:hAnsi="Times New Roman" w:cs="Times New Roman"/>
          <w:sz w:val="20"/>
          <w:szCs w:val="20"/>
        </w:rPr>
        <w:t xml:space="preserve"> до нормалі до площини орбіти електрону.</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Розглянемо електрон, який рухається в атомі навколо ядра і за відсутності магнітного поля створює магнітний орбітальний момент </w:t>
      </w:r>
    </w:p>
    <w:p w:rsidR="00447F07" w:rsidRPr="00525A82" w:rsidRDefault="00EF4A9E" w:rsidP="00525A82">
      <w:pPr>
        <w:spacing w:after="0"/>
        <w:jc w:val="center"/>
        <w:rPr>
          <w:rFonts w:ascii="Times New Roman" w:hAnsi="Times New Roman" w:cs="Times New Roman"/>
          <w:sz w:val="20"/>
          <w:szCs w:val="20"/>
        </w:rPr>
      </w:pPr>
      <w:r>
        <w:rPr>
          <w:rFonts w:ascii="Times New Roman" w:hAnsi="Times New Roman" w:cs="Times New Roman"/>
          <w:noProof/>
          <w:sz w:val="20"/>
          <w:szCs w:val="20"/>
        </w:rPr>
        <w:pict>
          <v:shape id="_x0000_s1029" type="#_x0000_t202" style="position:absolute;left:0;text-align:left;margin-left:.65pt;margin-top:8.25pt;width:151pt;height:178.7pt;z-index:251664384" o:allowincell="f" stroked="f">
            <v:textbox style="mso-next-textbox:#_x0000_s1029">
              <w:txbxContent>
                <w:p w:rsidR="00447F07" w:rsidRDefault="00447F07" w:rsidP="00447F07">
                  <w:r>
                    <w:rPr>
                      <w:noProof/>
                      <w:sz w:val="20"/>
                    </w:rPr>
                    <w:drawing>
                      <wp:inline distT="0" distB="0" distL="0" distR="0">
                        <wp:extent cx="1704975" cy="2095500"/>
                        <wp:effectExtent l="19050" t="0" r="9525" b="0"/>
                        <wp:docPr id="128" name="Рисунок 128" descr="5_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5_17.bmp"/>
                                <pic:cNvPicPr>
                                  <a:picLocks noChangeAspect="1" noChangeArrowheads="1"/>
                                </pic:cNvPicPr>
                              </pic:nvPicPr>
                              <pic:blipFill>
                                <a:blip r:embed="rId84"/>
                                <a:srcRect/>
                                <a:stretch>
                                  <a:fillRect/>
                                </a:stretch>
                              </pic:blipFill>
                              <pic:spPr bwMode="auto">
                                <a:xfrm>
                                  <a:off x="0" y="0"/>
                                  <a:ext cx="1704975" cy="2095500"/>
                                </a:xfrm>
                                <a:prstGeom prst="rect">
                                  <a:avLst/>
                                </a:prstGeom>
                                <a:noFill/>
                                <a:ln w="9525">
                                  <a:noFill/>
                                  <a:miter lim="800000"/>
                                  <a:headEnd/>
                                  <a:tailEnd/>
                                </a:ln>
                              </pic:spPr>
                            </pic:pic>
                          </a:graphicData>
                        </a:graphic>
                      </wp:inline>
                    </w:drawing>
                  </w:r>
                </w:p>
              </w:txbxContent>
            </v:textbox>
            <w10:wrap type="square"/>
          </v:shape>
        </w:pict>
      </w:r>
      <w:r w:rsidR="00447F07" w:rsidRPr="00525A82">
        <w:rPr>
          <w:rFonts w:ascii="Times New Roman" w:hAnsi="Times New Roman" w:cs="Times New Roman"/>
          <w:position w:val="-26"/>
          <w:sz w:val="20"/>
          <w:szCs w:val="20"/>
        </w:rPr>
        <w:object w:dxaOrig="1400" w:dyaOrig="800">
          <v:shape id="_x0000_i1062" type="#_x0000_t75" style="width:69.75pt;height:39.75pt" o:ole="" fillcolor="window">
            <v:imagedata r:id="rId85" o:title=""/>
          </v:shape>
          <o:OLEObject Type="Embed" ProgID="Equation.3" ShapeID="_x0000_i1062" DrawAspect="Content" ObjectID="_1425038723" r:id="rId86"/>
        </w:object>
      </w:r>
      <w:r w:rsidR="00447F07"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враховано, що заряд електрону негативний </w:t>
      </w:r>
      <w:r w:rsidRPr="00525A82">
        <w:rPr>
          <w:rFonts w:ascii="Times New Roman" w:hAnsi="Times New Roman" w:cs="Times New Roman"/>
          <w:position w:val="-10"/>
          <w:sz w:val="20"/>
          <w:szCs w:val="20"/>
        </w:rPr>
        <w:object w:dxaOrig="760" w:dyaOrig="360">
          <v:shape id="_x0000_i1063" type="#_x0000_t75" style="width:38.25pt;height:18pt" o:ole="" fillcolor="window">
            <v:imagedata r:id="rId87" o:title=""/>
          </v:shape>
          <o:OLEObject Type="Embed" ProgID="Equation.3" ShapeID="_x0000_i1063" DrawAspect="Content" ObjectID="_1425038724" r:id="rId88"/>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Крім того, він має орбітальний момент інпульсу</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2"/>
          <w:sz w:val="20"/>
          <w:szCs w:val="20"/>
        </w:rPr>
        <w:object w:dxaOrig="1300" w:dyaOrig="480">
          <v:shape id="_x0000_i1064" type="#_x0000_t75" style="width:65.25pt;height:24pt" o:ole="" fillcolor="window">
            <v:imagedata r:id="rId89" o:title=""/>
          </v:shape>
          <o:OLEObject Type="Embed" ProgID="Equation.3" ShapeID="_x0000_i1064" DrawAspect="Content" ObjectID="_1425038725" r:id="rId90"/>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враховано, що орбітальні магнітний і момент кількості руху протилежні за напрямком.</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При включенні зовнішнього магнітного поля </w:t>
      </w:r>
      <w:r w:rsidRPr="00525A82">
        <w:rPr>
          <w:rFonts w:ascii="Times New Roman" w:hAnsi="Times New Roman" w:cs="Times New Roman"/>
          <w:position w:val="-4"/>
          <w:sz w:val="20"/>
          <w:szCs w:val="20"/>
        </w:rPr>
        <w:object w:dxaOrig="260" w:dyaOrig="340">
          <v:shape id="_x0000_i1065" type="#_x0000_t75" style="width:12.75pt;height:17.25pt" o:ole="" fillcolor="window">
            <v:imagedata r:id="rId91" o:title=""/>
          </v:shape>
          <o:OLEObject Type="Embed" ProgID="Equation.3" ShapeID="_x0000_i1065" DrawAspect="Content" ObjectID="_1425038726" r:id="rId92"/>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внаслідок появи сили Лоренца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виникає момент сил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2"/>
          <w:sz w:val="20"/>
          <w:szCs w:val="20"/>
        </w:rPr>
        <w:object w:dxaOrig="1560" w:dyaOrig="420">
          <v:shape id="_x0000_i1066" type="#_x0000_t75" style="width:78pt;height:21pt" o:ole="" fillcolor="window">
            <v:imagedata r:id="rId93" o:title=""/>
          </v:shape>
          <o:OLEObject Type="Embed" ProgID="Equation.3" ShapeID="_x0000_i1066" DrawAspect="Content" ObjectID="_1425038727" r:id="rId94"/>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який намагається орієнтувати вектор </w:t>
      </w:r>
      <w:r w:rsidRPr="00525A82">
        <w:rPr>
          <w:rFonts w:ascii="Times New Roman" w:hAnsi="Times New Roman" w:cs="Times New Roman"/>
          <w:position w:val="-12"/>
          <w:sz w:val="20"/>
          <w:szCs w:val="20"/>
        </w:rPr>
        <w:object w:dxaOrig="440" w:dyaOrig="380">
          <v:shape id="_x0000_i1067" type="#_x0000_t75" style="width:21.75pt;height:18.75pt" o:ole="" fillcolor="window">
            <v:imagedata r:id="rId95" o:title=""/>
          </v:shape>
          <o:OLEObject Type="Embed" ProgID="Equation.3" ShapeID="_x0000_i1067" DrawAspect="Content" ObjectID="_1425038728" r:id="rId96"/>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паралельно вектору </w:t>
      </w:r>
      <w:r w:rsidRPr="00525A82">
        <w:rPr>
          <w:rFonts w:ascii="Times New Roman" w:hAnsi="Times New Roman" w:cs="Times New Roman"/>
          <w:position w:val="-4"/>
          <w:sz w:val="20"/>
          <w:szCs w:val="20"/>
        </w:rPr>
        <w:object w:dxaOrig="260" w:dyaOrig="340">
          <v:shape id="_x0000_i1068" type="#_x0000_t75" style="width:12.75pt;height:17.25pt" o:ole="" fillcolor="window">
            <v:imagedata r:id="rId91" o:title=""/>
          </v:shape>
          <o:OLEObject Type="Embed" ProgID="Equation.3" ShapeID="_x0000_i1068" DrawAspect="Content" ObjectID="_1425038729" r:id="rId97"/>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Але оскільки електрон, що рухається по орбіті, має також механічний момент,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він поводить себе як гіроскоп. Тому під дією магнітного поля починається </w:t>
      </w:r>
      <w:r w:rsidRPr="00525A82">
        <w:rPr>
          <w:rFonts w:ascii="Times New Roman" w:hAnsi="Times New Roman" w:cs="Times New Roman"/>
          <w:b/>
          <w:sz w:val="20"/>
          <w:szCs w:val="20"/>
          <w:u w:val="single"/>
        </w:rPr>
        <w:t>прецесія</w:t>
      </w:r>
      <w:r w:rsidRPr="00525A82">
        <w:rPr>
          <w:rFonts w:ascii="Times New Roman" w:hAnsi="Times New Roman" w:cs="Times New Roman"/>
          <w:sz w:val="20"/>
          <w:szCs w:val="20"/>
        </w:rPr>
        <w:t xml:space="preserve"> векторів обітального магнітного моменту </w:t>
      </w:r>
      <w:r w:rsidRPr="00525A82">
        <w:rPr>
          <w:rFonts w:ascii="Times New Roman" w:hAnsi="Times New Roman" w:cs="Times New Roman"/>
          <w:position w:val="-12"/>
          <w:sz w:val="20"/>
          <w:szCs w:val="20"/>
        </w:rPr>
        <w:object w:dxaOrig="440" w:dyaOrig="380">
          <v:shape id="_x0000_i1069" type="#_x0000_t75" style="width:21.75pt;height:18.75pt" o:ole="" fillcolor="window">
            <v:imagedata r:id="rId95" o:title=""/>
          </v:shape>
          <o:OLEObject Type="Embed" ProgID="Equation.3" ShapeID="_x0000_i1069" DrawAspect="Content" ObjectID="_1425038730" r:id="rId98"/>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і орбітального моменту імпульсу </w:t>
      </w:r>
      <w:r w:rsidRPr="00525A82">
        <w:rPr>
          <w:rFonts w:ascii="Times New Roman" w:hAnsi="Times New Roman" w:cs="Times New Roman"/>
          <w:position w:val="-12"/>
          <w:sz w:val="20"/>
          <w:szCs w:val="20"/>
        </w:rPr>
        <w:object w:dxaOrig="340" w:dyaOrig="380">
          <v:shape id="_x0000_i1070" type="#_x0000_t75" style="width:17.25pt;height:18.75pt" o:ole="" fillcolor="window">
            <v:imagedata r:id="rId99" o:title=""/>
          </v:shape>
          <o:OLEObject Type="Embed" ProgID="Equation.3" ShapeID="_x0000_i1070" DrawAspect="Content" ObjectID="_1425038731" r:id="rId100"/>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навколо вектору магнітної індукції </w:t>
      </w:r>
      <w:r w:rsidRPr="00525A82">
        <w:rPr>
          <w:rFonts w:ascii="Times New Roman" w:hAnsi="Times New Roman" w:cs="Times New Roman"/>
          <w:position w:val="-4"/>
          <w:sz w:val="20"/>
          <w:szCs w:val="20"/>
        </w:rPr>
        <w:object w:dxaOrig="260" w:dyaOrig="340">
          <v:shape id="_x0000_i1071" type="#_x0000_t75" style="width:12.75pt;height:17.25pt" o:ole="" fillcolor="window">
            <v:imagedata r:id="rId91" o:title=""/>
          </v:shape>
          <o:OLEObject Type="Embed" ProgID="Equation.3" ShapeID="_x0000_i1071" DrawAspect="Content" ObjectID="_1425038732" r:id="rId101"/>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з деякою частотою </w:t>
      </w:r>
      <w:r w:rsidRPr="00525A82">
        <w:rPr>
          <w:rFonts w:ascii="Times New Roman" w:hAnsi="Times New Roman" w:cs="Times New Roman"/>
          <w:position w:val="-4"/>
          <w:sz w:val="20"/>
          <w:szCs w:val="20"/>
        </w:rPr>
        <w:object w:dxaOrig="279" w:dyaOrig="279">
          <v:shape id="_x0000_i1072" type="#_x0000_t75" style="width:14.25pt;height:14.25pt" o:ole="" fillcolor="window">
            <v:imagedata r:id="rId80" o:title=""/>
          </v:shape>
          <o:OLEObject Type="Embed" ProgID="Equation.3" ShapeID="_x0000_i1072" DrawAspect="Content" ObjectID="_1425038733" r:id="rId102"/>
        </w:object>
      </w:r>
      <w:r w:rsidRPr="00525A82">
        <w:rPr>
          <w:rFonts w:ascii="Times New Roman" w:hAnsi="Times New Roman" w:cs="Times New Roman"/>
          <w:sz w:val="20"/>
          <w:szCs w:val="20"/>
        </w:rPr>
        <w:t>. Рівняння руху в цьому випадку знайоме вам з курсу “Механіка” і має вигляд</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2280" w:dyaOrig="720">
          <v:shape id="_x0000_i1073" type="#_x0000_t75" style="width:114pt;height:36pt" o:ole="" fillcolor="window">
            <v:imagedata r:id="rId103" o:title=""/>
          </v:shape>
          <o:OLEObject Type="Embed" ProgID="Equation.3" ShapeID="_x0000_i1073" DrawAspect="Content" ObjectID="_1425038734" r:id="rId104"/>
        </w:object>
      </w:r>
      <w:r w:rsidRPr="00525A82">
        <w:rPr>
          <w:rFonts w:ascii="Times New Roman" w:hAnsi="Times New Roman" w:cs="Times New Roman"/>
          <w:sz w:val="20"/>
          <w:szCs w:val="20"/>
        </w:rPr>
        <w:t>.</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Скористаємось гіромагнітним відношенням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34"/>
          <w:sz w:val="20"/>
          <w:szCs w:val="20"/>
        </w:rPr>
        <w:object w:dxaOrig="1160" w:dyaOrig="780">
          <v:shape id="_x0000_i1074" type="#_x0000_t75" style="width:57.75pt;height:39pt" o:ole="" fillcolor="window">
            <v:imagedata r:id="rId105" o:title=""/>
          </v:shape>
          <o:OLEObject Type="Embed" ProgID="Equation.3" ShapeID="_x0000_i1074" DrawAspect="Content" ObjectID="_1425038735" r:id="rId106"/>
        </w:object>
      </w:r>
      <w:r w:rsidRPr="00525A82">
        <w:rPr>
          <w:rFonts w:ascii="Times New Roman" w:hAnsi="Times New Roman" w:cs="Times New Roman"/>
          <w:sz w:val="20"/>
          <w:szCs w:val="20"/>
        </w:rPr>
        <w:tab/>
      </w:r>
      <w:r w:rsidRPr="00525A82">
        <w:rPr>
          <w:rFonts w:ascii="Times New Roman" w:hAnsi="Times New Roman" w:cs="Times New Roman"/>
          <w:position w:val="-10"/>
          <w:sz w:val="20"/>
          <w:szCs w:val="20"/>
        </w:rPr>
        <w:object w:dxaOrig="760" w:dyaOrig="360">
          <v:shape id="_x0000_i1075" type="#_x0000_t75" style="width:38.25pt;height:18pt" o:ole="" fillcolor="window">
            <v:imagedata r:id="rId107" o:title=""/>
          </v:shape>
          <o:OLEObject Type="Embed" ProgID="Equation.3" ShapeID="_x0000_i1075" DrawAspect="Content" ObjectID="_1425038736" r:id="rId108"/>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lastRenderedPageBreak/>
        <w:t>Тоді</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5520" w:dyaOrig="720">
          <v:shape id="_x0000_i1076" type="#_x0000_t75" style="width:276pt;height:36pt" o:ole="" fillcolor="window">
            <v:imagedata r:id="rId109" o:title=""/>
          </v:shape>
          <o:OLEObject Type="Embed" ProgID="Equation.3" ShapeID="_x0000_i1076" DrawAspect="Content" ObjectID="_1425038737" r:id="rId110"/>
        </w:object>
      </w:r>
      <w:r w:rsidRPr="00525A82">
        <w:rPr>
          <w:rFonts w:ascii="Times New Roman" w:hAnsi="Times New Roman" w:cs="Times New Roman"/>
          <w:sz w:val="20"/>
          <w:szCs w:val="20"/>
        </w:rPr>
        <w:t>.</w:t>
      </w:r>
    </w:p>
    <w:p w:rsidR="00447F07" w:rsidRPr="00525A82" w:rsidRDefault="00CD4874"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fldChar w:fldCharType="begin"/>
      </w:r>
      <w:r w:rsidR="00447F07" w:rsidRPr="00525A82">
        <w:rPr>
          <w:rFonts w:ascii="Times New Roman" w:hAnsi="Times New Roman" w:cs="Times New Roman"/>
          <w:sz w:val="20"/>
          <w:szCs w:val="20"/>
        </w:rPr>
        <w:instrText>PRIVATE "TYPE=PICT;ALT="</w:instrText>
      </w:r>
      <w:r w:rsidRPr="00525A82">
        <w:rPr>
          <w:rFonts w:ascii="Times New Roman" w:hAnsi="Times New Roman" w:cs="Times New Roman"/>
          <w:sz w:val="20"/>
          <w:szCs w:val="20"/>
        </w:rPr>
        <w:fldChar w:fldCharType="end"/>
      </w:r>
      <w:r w:rsidR="00447F07" w:rsidRPr="00525A82">
        <w:rPr>
          <w:rFonts w:ascii="Times New Roman" w:hAnsi="Times New Roman" w:cs="Times New Roman"/>
          <w:sz w:val="20"/>
          <w:szCs w:val="20"/>
        </w:rPr>
        <w:t xml:space="preserve">При обертанні деякої точки з кутовою частотою </w:t>
      </w:r>
      <w:r w:rsidR="00447F07" w:rsidRPr="00525A82">
        <w:rPr>
          <w:rFonts w:ascii="Times New Roman" w:hAnsi="Times New Roman" w:cs="Times New Roman"/>
          <w:position w:val="-4"/>
          <w:sz w:val="20"/>
          <w:szCs w:val="20"/>
        </w:rPr>
        <w:object w:dxaOrig="279" w:dyaOrig="279">
          <v:shape id="_x0000_i1077" type="#_x0000_t75" style="width:14.25pt;height:14.25pt" o:ole="" fillcolor="window">
            <v:imagedata r:id="rId80" o:title=""/>
          </v:shape>
          <o:OLEObject Type="Embed" ProgID="Equation.3" ShapeID="_x0000_i1077" DrawAspect="Content" ObjectID="_1425038738" r:id="rId111"/>
        </w:object>
      </w:r>
      <w:r w:rsidR="00447F07" w:rsidRPr="00525A82">
        <w:rPr>
          <w:rFonts w:ascii="Times New Roman" w:hAnsi="Times New Roman" w:cs="Times New Roman"/>
          <w:sz w:val="20"/>
          <w:szCs w:val="20"/>
        </w:rPr>
        <w:t xml:space="preserve"> </w:t>
      </w:r>
      <w:r w:rsidRPr="00525A82">
        <w:rPr>
          <w:rFonts w:ascii="Times New Roman" w:hAnsi="Times New Roman" w:cs="Times New Roman"/>
          <w:sz w:val="20"/>
          <w:szCs w:val="20"/>
        </w:rPr>
        <w:fldChar w:fldCharType="begin"/>
      </w:r>
      <w:r w:rsidR="00447F07" w:rsidRPr="00525A82">
        <w:rPr>
          <w:rFonts w:ascii="Times New Roman" w:hAnsi="Times New Roman" w:cs="Times New Roman"/>
          <w:sz w:val="20"/>
          <w:szCs w:val="20"/>
        </w:rPr>
        <w:instrText>PRIVATE "TYPE=PICT;ALT="</w:instrText>
      </w:r>
      <w:r w:rsidRPr="00525A82">
        <w:rPr>
          <w:rFonts w:ascii="Times New Roman" w:hAnsi="Times New Roman" w:cs="Times New Roman"/>
          <w:sz w:val="20"/>
          <w:szCs w:val="20"/>
        </w:rPr>
        <w:fldChar w:fldCharType="end"/>
      </w:r>
      <w:r w:rsidR="00447F07" w:rsidRPr="00525A82">
        <w:rPr>
          <w:rFonts w:ascii="Times New Roman" w:hAnsi="Times New Roman" w:cs="Times New Roman"/>
          <w:sz w:val="20"/>
          <w:szCs w:val="20"/>
        </w:rPr>
        <w:t xml:space="preserve">лінійна швидкість обертання </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position w:val="-28"/>
          <w:sz w:val="20"/>
          <w:szCs w:val="20"/>
        </w:rPr>
        <w:object w:dxaOrig="1800" w:dyaOrig="720">
          <v:shape id="_x0000_i1078" type="#_x0000_t75" style="width:90pt;height:36pt" o:ole="" fillcolor="window">
            <v:imagedata r:id="rId112" o:title=""/>
          </v:shape>
          <o:OLEObject Type="Embed" ProgID="Equation.3" ShapeID="_x0000_i1078" DrawAspect="Content" ObjectID="_1425038739" r:id="rId113"/>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Порівнюючи вирази для </w:t>
      </w:r>
      <w:r w:rsidRPr="00525A82">
        <w:rPr>
          <w:rFonts w:ascii="Times New Roman" w:hAnsi="Times New Roman" w:cs="Times New Roman"/>
          <w:noProof/>
          <w:position w:val="-28"/>
          <w:sz w:val="20"/>
          <w:szCs w:val="20"/>
        </w:rPr>
        <w:drawing>
          <wp:inline distT="0" distB="0" distL="0" distR="0">
            <wp:extent cx="314325" cy="4572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4"/>
                    <a:srcRect/>
                    <a:stretch>
                      <a:fillRect/>
                    </a:stretch>
                  </pic:blipFill>
                  <pic:spPr bwMode="auto">
                    <a:xfrm>
                      <a:off x="0" y="0"/>
                      <a:ext cx="314325" cy="457200"/>
                    </a:xfrm>
                    <a:prstGeom prst="rect">
                      <a:avLst/>
                    </a:prstGeom>
                    <a:noFill/>
                    <a:ln w="9525">
                      <a:noFill/>
                      <a:miter lim="800000"/>
                      <a:headEnd/>
                      <a:tailEnd/>
                    </a:ln>
                  </pic:spPr>
                </pic:pic>
              </a:graphicData>
            </a:graphic>
          </wp:inline>
        </w:drawing>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і </w:t>
      </w:r>
      <w:r w:rsidRPr="00525A82">
        <w:rPr>
          <w:rFonts w:ascii="Times New Roman" w:hAnsi="Times New Roman" w:cs="Times New Roman"/>
          <w:position w:val="-28"/>
          <w:sz w:val="20"/>
          <w:szCs w:val="20"/>
        </w:rPr>
        <w:object w:dxaOrig="400" w:dyaOrig="720">
          <v:shape id="_x0000_i1079" type="#_x0000_t75" style="width:20.25pt;height:36pt" o:ole="" fillcolor="window">
            <v:imagedata r:id="rId115" o:title=""/>
          </v:shape>
          <o:OLEObject Type="Embed" ProgID="Equation.3" ShapeID="_x0000_i1079" DrawAspect="Content" ObjectID="_1425038740" r:id="rId116"/>
        </w:object>
      </w:r>
    </w:p>
    <w:p w:rsidR="00447F07" w:rsidRPr="00525A82" w:rsidRDefault="00447F07" w:rsidP="00525A82">
      <w:pPr>
        <w:spacing w:after="0"/>
        <w:jc w:val="both"/>
        <w:rPr>
          <w:rFonts w:ascii="Times New Roman" w:hAnsi="Times New Roman" w:cs="Times New Roman"/>
          <w:sz w:val="20"/>
          <w:szCs w:val="20"/>
        </w:rPr>
      </w:pPr>
    </w:p>
    <w:p w:rsidR="00447F07" w:rsidRPr="00525A82" w:rsidRDefault="00447F07" w:rsidP="00525A82">
      <w:pPr>
        <w:spacing w:after="0"/>
        <w:ind w:left="4320"/>
        <w:jc w:val="both"/>
        <w:rPr>
          <w:rFonts w:ascii="Times New Roman" w:hAnsi="Times New Roman" w:cs="Times New Roman"/>
          <w:sz w:val="20"/>
          <w:szCs w:val="20"/>
        </w:rPr>
      </w:pPr>
      <w:r w:rsidRPr="00525A82">
        <w:rPr>
          <w:rFonts w:ascii="Times New Roman" w:hAnsi="Times New Roman" w:cs="Times New Roman"/>
          <w:position w:val="-28"/>
          <w:sz w:val="20"/>
          <w:szCs w:val="20"/>
        </w:rPr>
        <w:object w:dxaOrig="2220" w:dyaOrig="720">
          <v:shape id="_x0000_i1080" type="#_x0000_t75" style="width:111pt;height:36pt" o:ole="" fillcolor="window">
            <v:imagedata r:id="rId117" o:title=""/>
          </v:shape>
          <o:OLEObject Type="Embed" ProgID="Equation.3" ShapeID="_x0000_i1080" DrawAspect="Content" ObjectID="_1425038741" r:id="rId118"/>
        </w:object>
      </w:r>
    </w:p>
    <w:p w:rsidR="00447F07" w:rsidRPr="00525A82" w:rsidRDefault="00447F07" w:rsidP="00525A82">
      <w:pPr>
        <w:spacing w:after="0"/>
        <w:ind w:left="4320"/>
        <w:jc w:val="both"/>
        <w:rPr>
          <w:rFonts w:ascii="Times New Roman" w:hAnsi="Times New Roman" w:cs="Times New Roman"/>
          <w:sz w:val="20"/>
          <w:szCs w:val="20"/>
        </w:rPr>
      </w:pPr>
      <w:r w:rsidRPr="00525A82">
        <w:rPr>
          <w:rFonts w:ascii="Times New Roman" w:hAnsi="Times New Roman" w:cs="Times New Roman"/>
          <w:position w:val="-28"/>
          <w:sz w:val="20"/>
          <w:szCs w:val="20"/>
        </w:rPr>
        <w:object w:dxaOrig="1400" w:dyaOrig="720">
          <v:shape id="_x0000_i1081" type="#_x0000_t75" style="width:69.75pt;height:36pt" o:ole="" fillcolor="window">
            <v:imagedata r:id="rId119" o:title=""/>
          </v:shape>
          <o:OLEObject Type="Embed" ProgID="Equation.3" ShapeID="_x0000_i1081" DrawAspect="Content" ObjectID="_1425038742" r:id="rId120"/>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доходимо висновку, що роль радіуса-вектора </w:t>
      </w:r>
      <w:r w:rsidRPr="00525A82">
        <w:rPr>
          <w:rFonts w:ascii="Times New Roman" w:hAnsi="Times New Roman" w:cs="Times New Roman"/>
          <w:position w:val="-4"/>
          <w:sz w:val="20"/>
          <w:szCs w:val="20"/>
        </w:rPr>
        <w:object w:dxaOrig="220" w:dyaOrig="279">
          <v:shape id="_x0000_i1082" type="#_x0000_t75" style="width:11.25pt;height:14.25pt" o:ole="" fillcolor="window">
            <v:imagedata r:id="rId121" o:title=""/>
          </v:shape>
          <o:OLEObject Type="Embed" ProgID="Equation.3" ShapeID="_x0000_i1082" DrawAspect="Content" ObjectID="_1425038743" r:id="rId122"/>
        </w:object>
      </w:r>
      <w:r w:rsidRPr="00525A82">
        <w:rPr>
          <w:rFonts w:ascii="Times New Roman" w:hAnsi="Times New Roman" w:cs="Times New Roman"/>
          <w:sz w:val="20"/>
          <w:szCs w:val="20"/>
        </w:rPr>
        <w:t xml:space="preserve"> у другому рівнянні, у першому рівнянні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грає вектор </w:t>
      </w:r>
      <w:r w:rsidRPr="00525A82">
        <w:rPr>
          <w:rFonts w:ascii="Times New Roman" w:hAnsi="Times New Roman" w:cs="Times New Roman"/>
          <w:position w:val="-12"/>
          <w:sz w:val="20"/>
          <w:szCs w:val="20"/>
        </w:rPr>
        <w:object w:dxaOrig="340" w:dyaOrig="380">
          <v:shape id="_x0000_i1083" type="#_x0000_t75" style="width:17.25pt;height:18.75pt" o:ole="" fillcolor="window">
            <v:imagedata r:id="rId123" o:title=""/>
          </v:shape>
          <o:OLEObject Type="Embed" ProgID="Equation.3" ShapeID="_x0000_i1083" DrawAspect="Content" ObjectID="_1425038744" r:id="rId124"/>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який обертається з кутовою швидкістю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1140" w:dyaOrig="760">
          <v:shape id="_x0000_i1084" type="#_x0000_t75" style="width:57pt;height:38.25pt" o:ole="" o:bordertopcolor="this" o:borderleftcolor="this" o:borderbottomcolor="this" o:borderrightcolor="this" fillcolor="window">
            <v:imagedata r:id="rId76" o:title=""/>
            <w10:bordertop type="single" width="8"/>
            <w10:borderleft type="single" width="8"/>
            <w10:borderbottom type="single" width="8"/>
            <w10:borderright type="single" width="8"/>
          </v:shape>
          <o:OLEObject Type="Embed" ProgID="Equation.3" ShapeID="_x0000_i1084" DrawAspect="Content" ObjectID="_1425038745" r:id="rId125"/>
        </w:object>
      </w:r>
      <w:r w:rsidRPr="00525A82">
        <w:rPr>
          <w:rFonts w:ascii="Times New Roman" w:hAnsi="Times New Roman" w:cs="Times New Roman"/>
          <w:sz w:val="20"/>
          <w:szCs w:val="20"/>
        </w:rPr>
        <w:t>.</w:t>
      </w:r>
    </w:p>
    <w:p w:rsidR="00447F07" w:rsidRPr="00525A82" w:rsidRDefault="00447F07" w:rsidP="00525A82">
      <w:pPr>
        <w:pStyle w:val="a3"/>
        <w:rPr>
          <w:sz w:val="20"/>
          <w:lang w:val="uk-UA"/>
        </w:rPr>
      </w:pPr>
      <w:r w:rsidRPr="00525A82">
        <w:rPr>
          <w:sz w:val="20"/>
          <w:lang w:val="uk-UA"/>
        </w:rPr>
        <w:t>По-перше, зверніть увагу : вираз для частоти у загальному випадку, при довільній орієнтації у просторі векторів кутової швидкості і магнітної індукції, співпадає із отриманим раніше для частинного випадку колінеарного (паралельне або антипаралельне) розташування цих векторів.</w:t>
      </w:r>
    </w:p>
    <w:p w:rsidR="00447F07" w:rsidRPr="00525A82" w:rsidRDefault="00447F07" w:rsidP="00525A82">
      <w:pPr>
        <w:pStyle w:val="a3"/>
        <w:rPr>
          <w:sz w:val="20"/>
          <w:lang w:val="ru-RU"/>
        </w:rPr>
      </w:pPr>
      <w:r w:rsidRPr="00525A82">
        <w:rPr>
          <w:sz w:val="20"/>
          <w:lang w:val="ru-RU"/>
        </w:rPr>
        <w:t xml:space="preserve">По-друге. Цей вираз означає, що кінець вектора орбітального моменту імпульсу рухається навколо вектора магнітної індукції з частотою </w:t>
      </w:r>
      <w:r w:rsidRPr="00525A82">
        <w:rPr>
          <w:position w:val="-4"/>
          <w:sz w:val="20"/>
        </w:rPr>
        <w:object w:dxaOrig="279" w:dyaOrig="279">
          <v:shape id="_x0000_i1085" type="#_x0000_t75" style="width:14.25pt;height:14.25pt" o:ole="" fillcolor="window">
            <v:imagedata r:id="rId126" o:title=""/>
          </v:shape>
          <o:OLEObject Type="Embed" ProgID="Equation.3" ShapeID="_x0000_i1085" DrawAspect="Content" ObjectID="_1425038746" r:id="rId127"/>
        </w:object>
      </w:r>
      <w:r w:rsidRPr="00525A82">
        <w:rPr>
          <w:sz w:val="20"/>
          <w:lang w:val="ru-RU"/>
        </w:rPr>
        <w:t xml:space="preserve">. Тобто, </w:t>
      </w:r>
      <w:r w:rsidRPr="00525A82">
        <w:rPr>
          <w:sz w:val="20"/>
          <w:u w:val="single"/>
          <w:lang w:val="ru-RU"/>
        </w:rPr>
        <w:t>атом у магнітному полі виконує, подібно до гіроскопу, прецессійний рух</w:t>
      </w:r>
      <w:r w:rsidRPr="00525A82">
        <w:rPr>
          <w:sz w:val="20"/>
          <w:lang w:val="ru-RU"/>
        </w:rPr>
        <w:t xml:space="preserve">. Задачу про  частоту цієї прецессії розв’язав англійський фізик-теоретик Джозеф Лармор. Власне, він почав першим розробляти теорію діамагнетизму же за 10 років до Ланжевена, в 1895 році. Частота прецессії атому у магнітному полі називається </w:t>
      </w:r>
      <w:r w:rsidRPr="00525A82">
        <w:rPr>
          <w:b/>
          <w:sz w:val="20"/>
          <w:u w:val="single"/>
          <w:lang w:val="ru-RU"/>
        </w:rPr>
        <w:t>частотою Лармора</w:t>
      </w:r>
      <w:r w:rsidRPr="00525A82">
        <w:rPr>
          <w:sz w:val="20"/>
          <w:lang w:val="ru-RU"/>
        </w:rPr>
        <w:t xml:space="preserve">, або </w:t>
      </w:r>
      <w:r w:rsidRPr="00525A82">
        <w:rPr>
          <w:b/>
          <w:sz w:val="20"/>
          <w:u w:val="single"/>
          <w:lang w:val="ru-RU"/>
        </w:rPr>
        <w:t>ларморівською частотою</w:t>
      </w:r>
      <w:r w:rsidRPr="00525A82">
        <w:rPr>
          <w:sz w:val="20"/>
          <w:lang w:val="ru-RU"/>
        </w:rPr>
        <w:t xml:space="preserve">, а сама прецессія – </w:t>
      </w:r>
      <w:r w:rsidRPr="00525A82">
        <w:rPr>
          <w:b/>
          <w:sz w:val="20"/>
          <w:u w:val="single"/>
          <w:lang w:val="ru-RU"/>
        </w:rPr>
        <w:t>ларморівська прецесія</w:t>
      </w:r>
      <w:r w:rsidRPr="00525A82">
        <w:rPr>
          <w:sz w:val="20"/>
          <w:lang w:val="ru-RU"/>
        </w:rPr>
        <w:t xml:space="preserve">. </w:t>
      </w:r>
    </w:p>
    <w:p w:rsidR="00447F07" w:rsidRPr="00525A82" w:rsidRDefault="00447F07" w:rsidP="00525A82">
      <w:pPr>
        <w:spacing w:after="0"/>
        <w:rPr>
          <w:rFonts w:ascii="Times New Roman" w:hAnsi="Times New Roman" w:cs="Times New Roman"/>
          <w:sz w:val="20"/>
          <w:szCs w:val="20"/>
        </w:rPr>
      </w:pPr>
      <w:r w:rsidRPr="00525A82">
        <w:rPr>
          <w:rFonts w:ascii="Times New Roman" w:hAnsi="Times New Roman" w:cs="Times New Roman"/>
          <w:sz w:val="20"/>
          <w:szCs w:val="20"/>
        </w:rPr>
        <w:tab/>
        <w:t xml:space="preserve">Фактично ми з вами довели так звану </w:t>
      </w:r>
      <w:r w:rsidRPr="00525A82">
        <w:rPr>
          <w:rFonts w:ascii="Times New Roman" w:hAnsi="Times New Roman" w:cs="Times New Roman"/>
          <w:b/>
          <w:sz w:val="20"/>
          <w:szCs w:val="20"/>
          <w:u w:val="single"/>
        </w:rPr>
        <w:t>теорему Лармора</w:t>
      </w:r>
      <w:r w:rsidRPr="00525A82">
        <w:rPr>
          <w:rFonts w:ascii="Times New Roman" w:hAnsi="Times New Roman" w:cs="Times New Roman"/>
          <w:sz w:val="20"/>
          <w:szCs w:val="20"/>
        </w:rPr>
        <w:t xml:space="preserve"> :</w:t>
      </w:r>
    </w:p>
    <w:p w:rsidR="00447F07" w:rsidRPr="00525A82" w:rsidRDefault="00447F07" w:rsidP="00525A82">
      <w:pPr>
        <w:spacing w:after="0"/>
        <w:rPr>
          <w:rFonts w:ascii="Times New Roman" w:hAnsi="Times New Roman" w:cs="Times New Roman"/>
          <w:sz w:val="20"/>
          <w:szCs w:val="20"/>
        </w:rPr>
      </w:pPr>
    </w:p>
    <w:p w:rsidR="00447F07" w:rsidRPr="00525A82" w:rsidRDefault="00447F07" w:rsidP="00525A82">
      <w:pPr>
        <w:spacing w:after="0"/>
        <w:jc w:val="both"/>
        <w:rPr>
          <w:rFonts w:ascii="Times New Roman" w:hAnsi="Times New Roman" w:cs="Times New Roman"/>
          <w:b/>
          <w:sz w:val="20"/>
          <w:szCs w:val="20"/>
        </w:rPr>
      </w:pPr>
      <w:r w:rsidRPr="00525A82">
        <w:rPr>
          <w:rFonts w:ascii="Times New Roman" w:hAnsi="Times New Roman" w:cs="Times New Roman"/>
          <w:b/>
          <w:sz w:val="20"/>
          <w:szCs w:val="20"/>
        </w:rPr>
        <w:t xml:space="preserve">За наявності зовнішнього сталого магнітного поля внутрішній рух електронів атома не змінюється, але атом у цілому отримує прецесію навколо напрямку магнітного поля з кутовою частотою </w:t>
      </w:r>
      <w:r w:rsidRPr="00525A82">
        <w:rPr>
          <w:rFonts w:ascii="Times New Roman" w:hAnsi="Times New Roman" w:cs="Times New Roman"/>
          <w:b/>
          <w:position w:val="-4"/>
          <w:sz w:val="20"/>
          <w:szCs w:val="20"/>
        </w:rPr>
        <w:object w:dxaOrig="279" w:dyaOrig="279">
          <v:shape id="_x0000_i1086" type="#_x0000_t75" style="width:14.25pt;height:14.25pt" o:ole="" fillcolor="window">
            <v:imagedata r:id="rId126" o:title=""/>
          </v:shape>
          <o:OLEObject Type="Embed" ProgID="Equation.3" ShapeID="_x0000_i1086" DrawAspect="Content" ObjectID="_1425038747" r:id="rId128"/>
        </w:object>
      </w:r>
      <w:r w:rsidRPr="00525A82">
        <w:rPr>
          <w:rFonts w:ascii="Times New Roman" w:hAnsi="Times New Roman" w:cs="Times New Roman"/>
          <w:b/>
          <w:sz w:val="20"/>
          <w:szCs w:val="20"/>
        </w:rPr>
        <w:t>.</w:t>
      </w:r>
    </w:p>
    <w:p w:rsidR="00447F07" w:rsidRPr="00525A82" w:rsidRDefault="00447F07" w:rsidP="00525A82">
      <w:pPr>
        <w:spacing w:after="0"/>
        <w:rPr>
          <w:rFonts w:ascii="Times New Roman" w:hAnsi="Times New Roman" w:cs="Times New Roman"/>
          <w:sz w:val="20"/>
          <w:szCs w:val="20"/>
        </w:rPr>
      </w:pP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Бачимо, що вектор </w:t>
      </w:r>
      <w:r w:rsidRPr="00525A82">
        <w:rPr>
          <w:rFonts w:ascii="Times New Roman" w:hAnsi="Times New Roman" w:cs="Times New Roman"/>
          <w:position w:val="-4"/>
          <w:sz w:val="20"/>
          <w:szCs w:val="20"/>
        </w:rPr>
        <w:object w:dxaOrig="279" w:dyaOrig="340">
          <v:shape id="_x0000_i1087" type="#_x0000_t75" style="width:14.25pt;height:17.25pt" o:ole="" fillcolor="window">
            <v:imagedata r:id="rId71" o:title=""/>
          </v:shape>
          <o:OLEObject Type="Embed" ProgID="Equation.3" ShapeID="_x0000_i1087" DrawAspect="Content" ObjectID="_1425038748" r:id="rId129"/>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паралельний до вектору </w:t>
      </w:r>
      <w:r w:rsidRPr="00525A82">
        <w:rPr>
          <w:rFonts w:ascii="Times New Roman" w:hAnsi="Times New Roman" w:cs="Times New Roman"/>
          <w:position w:val="-4"/>
          <w:sz w:val="20"/>
          <w:szCs w:val="20"/>
        </w:rPr>
        <w:object w:dxaOrig="260" w:dyaOrig="340">
          <v:shape id="_x0000_i1088" type="#_x0000_t75" style="width:12.75pt;height:17.25pt" o:ole="" fillcolor="window">
            <v:imagedata r:id="rId130" o:title=""/>
          </v:shape>
          <o:OLEObject Type="Embed" ProgID="Equation.3" ShapeID="_x0000_i1088" DrawAspect="Content" ObjectID="_1425038749" r:id="rId131"/>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і направлений в той же бік. Таким чином, електрон приймає участь у двох рухах: </w:t>
      </w:r>
    </w:p>
    <w:p w:rsidR="00447F07" w:rsidRPr="00525A82" w:rsidRDefault="00447F07" w:rsidP="00525A82">
      <w:pPr>
        <w:spacing w:after="0"/>
        <w:ind w:firstLine="720"/>
        <w:jc w:val="both"/>
        <w:rPr>
          <w:rFonts w:ascii="Times New Roman" w:hAnsi="Times New Roman" w:cs="Times New Roman"/>
          <w:sz w:val="20"/>
          <w:szCs w:val="20"/>
        </w:rPr>
      </w:pPr>
    </w:p>
    <w:p w:rsidR="00447F07" w:rsidRPr="00525A82" w:rsidRDefault="00447F07" w:rsidP="00525A82">
      <w:pPr>
        <w:spacing w:after="0"/>
        <w:jc w:val="both"/>
        <w:outlineLvl w:val="0"/>
        <w:rPr>
          <w:rFonts w:ascii="Times New Roman" w:hAnsi="Times New Roman" w:cs="Times New Roman"/>
          <w:sz w:val="20"/>
          <w:szCs w:val="20"/>
        </w:rPr>
      </w:pPr>
      <w:r w:rsidRPr="00525A82">
        <w:rPr>
          <w:rFonts w:ascii="Times New Roman" w:hAnsi="Times New Roman" w:cs="Times New Roman"/>
          <w:sz w:val="20"/>
          <w:szCs w:val="20"/>
        </w:rPr>
        <w:t xml:space="preserve">1. Обертається навколо ядра по орбіті з деякою частотою </w:t>
      </w:r>
      <w:r w:rsidRPr="00525A82">
        <w:rPr>
          <w:rFonts w:ascii="Times New Roman" w:hAnsi="Times New Roman" w:cs="Times New Roman"/>
          <w:position w:val="-6"/>
          <w:sz w:val="20"/>
          <w:szCs w:val="20"/>
        </w:rPr>
        <w:object w:dxaOrig="260" w:dyaOrig="240">
          <v:shape id="_x0000_i1089" type="#_x0000_t75" style="width:12.75pt;height:12pt" o:ole="" fillcolor="window">
            <v:imagedata r:id="rId132" o:title=""/>
          </v:shape>
          <o:OLEObject Type="Embed" ProgID="Equation.3" ShapeID="_x0000_i1089" DrawAspect="Content" ObjectID="_1425038750" r:id="rId133"/>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що дає магнітний орбітальний момент </w:t>
      </w:r>
      <w:r w:rsidRPr="00525A82">
        <w:rPr>
          <w:rFonts w:ascii="Times New Roman" w:hAnsi="Times New Roman" w:cs="Times New Roman"/>
          <w:position w:val="-12"/>
          <w:sz w:val="20"/>
          <w:szCs w:val="20"/>
        </w:rPr>
        <w:object w:dxaOrig="440" w:dyaOrig="380">
          <v:shape id="_x0000_i1090" type="#_x0000_t75" style="width:21.75pt;height:18.75pt" o:ole="" fillcolor="window">
            <v:imagedata r:id="rId134" o:title=""/>
          </v:shape>
          <o:OLEObject Type="Embed" ProgID="Equation.3" ShapeID="_x0000_i1090" DrawAspect="Content" ObjectID="_1425038751" r:id="rId135"/>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w:t>
      </w:r>
    </w:p>
    <w:p w:rsidR="00447F07" w:rsidRPr="00525A82" w:rsidRDefault="00447F07" w:rsidP="00525A82">
      <w:pPr>
        <w:spacing w:after="0"/>
        <w:jc w:val="both"/>
        <w:outlineLvl w:val="0"/>
        <w:rPr>
          <w:rFonts w:ascii="Times New Roman" w:hAnsi="Times New Roman" w:cs="Times New Roman"/>
          <w:sz w:val="20"/>
          <w:szCs w:val="20"/>
        </w:rPr>
      </w:pPr>
    </w:p>
    <w:p w:rsidR="00447F07" w:rsidRPr="00525A82" w:rsidRDefault="00EF4A9E" w:rsidP="00525A82">
      <w:pPr>
        <w:spacing w:after="0"/>
        <w:jc w:val="both"/>
        <w:outlineLvl w:val="0"/>
        <w:rPr>
          <w:rFonts w:ascii="Times New Roman" w:hAnsi="Times New Roman" w:cs="Times New Roman"/>
          <w:sz w:val="20"/>
          <w:szCs w:val="20"/>
        </w:rPr>
      </w:pPr>
      <w:r>
        <w:rPr>
          <w:rFonts w:ascii="Times New Roman" w:hAnsi="Times New Roman" w:cs="Times New Roman"/>
          <w:noProof/>
          <w:sz w:val="20"/>
          <w:szCs w:val="20"/>
        </w:rPr>
        <w:pict>
          <v:shape id="_x0000_s1030" type="#_x0000_t202" style="position:absolute;left:0;text-align:left;margin-left:-6.55pt;margin-top:23.8pt;width:107.9pt;height:133.05pt;z-index:251665408" o:allowincell="f" stroked="f">
            <v:textbox>
              <w:txbxContent>
                <w:p w:rsidR="00447F07" w:rsidRDefault="00447F07" w:rsidP="00447F07">
                  <w:r>
                    <w:rPr>
                      <w:noProof/>
                    </w:rPr>
                    <w:drawing>
                      <wp:inline distT="0" distB="0" distL="0" distR="0">
                        <wp:extent cx="1190625" cy="1600200"/>
                        <wp:effectExtent l="19050" t="0" r="9525" b="0"/>
                        <wp:docPr id="129" name="Рисунок 129" descr="5_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5_19.bmp"/>
                                <pic:cNvPicPr>
                                  <a:picLocks noChangeAspect="1" noChangeArrowheads="1"/>
                                </pic:cNvPicPr>
                              </pic:nvPicPr>
                              <pic:blipFill>
                                <a:blip r:embed="rId136"/>
                                <a:srcRect/>
                                <a:stretch>
                                  <a:fillRect/>
                                </a:stretch>
                              </pic:blipFill>
                              <pic:spPr bwMode="auto">
                                <a:xfrm>
                                  <a:off x="0" y="0"/>
                                  <a:ext cx="1190625" cy="1600200"/>
                                </a:xfrm>
                                <a:prstGeom prst="rect">
                                  <a:avLst/>
                                </a:prstGeom>
                                <a:noFill/>
                                <a:ln w="9525">
                                  <a:noFill/>
                                  <a:miter lim="800000"/>
                                  <a:headEnd/>
                                  <a:tailEnd/>
                                </a:ln>
                              </pic:spPr>
                            </pic:pic>
                          </a:graphicData>
                        </a:graphic>
                      </wp:inline>
                    </w:drawing>
                  </w:r>
                </w:p>
              </w:txbxContent>
            </v:textbox>
            <w10:wrap type="square"/>
          </v:shape>
        </w:pict>
      </w:r>
      <w:r w:rsidR="00447F07" w:rsidRPr="00525A82">
        <w:rPr>
          <w:rFonts w:ascii="Times New Roman" w:hAnsi="Times New Roman" w:cs="Times New Roman"/>
          <w:sz w:val="20"/>
          <w:szCs w:val="20"/>
        </w:rPr>
        <w:t xml:space="preserve">2. Разом із орбітою обертається (прецесує) навколо вектору магнітної індукції </w:t>
      </w:r>
      <w:r w:rsidR="00447F07" w:rsidRPr="00525A82">
        <w:rPr>
          <w:rFonts w:ascii="Times New Roman" w:hAnsi="Times New Roman" w:cs="Times New Roman"/>
          <w:position w:val="-4"/>
          <w:sz w:val="20"/>
          <w:szCs w:val="20"/>
        </w:rPr>
        <w:object w:dxaOrig="260" w:dyaOrig="340">
          <v:shape id="_x0000_i1091" type="#_x0000_t75" style="width:12.75pt;height:17.25pt" o:ole="" fillcolor="window">
            <v:imagedata r:id="rId130" o:title=""/>
          </v:shape>
          <o:OLEObject Type="Embed" ProgID="Equation.3" ShapeID="_x0000_i1091" DrawAspect="Content" ObjectID="_1425038752" r:id="rId137"/>
        </w:object>
      </w:r>
      <w:r w:rsidR="00447F07"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00447F07"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00447F07" w:rsidRPr="00525A82">
        <w:rPr>
          <w:rFonts w:ascii="Times New Roman" w:hAnsi="Times New Roman" w:cs="Times New Roman"/>
          <w:sz w:val="20"/>
          <w:szCs w:val="20"/>
        </w:rPr>
        <w:t xml:space="preserve">з кутовою частотою Лармора </w:t>
      </w:r>
      <w:r w:rsidR="00447F07" w:rsidRPr="00525A82">
        <w:rPr>
          <w:rFonts w:ascii="Times New Roman" w:hAnsi="Times New Roman" w:cs="Times New Roman"/>
          <w:position w:val="-4"/>
          <w:sz w:val="20"/>
          <w:szCs w:val="20"/>
        </w:rPr>
        <w:object w:dxaOrig="279" w:dyaOrig="279">
          <v:shape id="_x0000_i1092" type="#_x0000_t75" style="width:14.25pt;height:14.25pt" o:ole="" fillcolor="window">
            <v:imagedata r:id="rId126" o:title=""/>
          </v:shape>
          <o:OLEObject Type="Embed" ProgID="Equation.3" ShapeID="_x0000_i1092" DrawAspect="Content" ObjectID="_1425038753" r:id="rId138"/>
        </w:object>
      </w:r>
      <w:r w:rsidR="00CD4874" w:rsidRPr="00525A82">
        <w:rPr>
          <w:rFonts w:ascii="Times New Roman" w:hAnsi="Times New Roman" w:cs="Times New Roman"/>
          <w:sz w:val="20"/>
          <w:szCs w:val="20"/>
        </w:rPr>
        <w:fldChar w:fldCharType="begin"/>
      </w:r>
      <w:r w:rsidR="00447F07"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00447F07" w:rsidRPr="00525A82">
        <w:rPr>
          <w:rFonts w:ascii="Times New Roman" w:hAnsi="Times New Roman" w:cs="Times New Roman"/>
          <w:sz w:val="20"/>
          <w:szCs w:val="20"/>
        </w:rPr>
        <w:t xml:space="preserve">. Це обертання негативно зарядженого електрона дає додатковий магнітний момент </w:t>
      </w:r>
      <w:r w:rsidR="00447F07" w:rsidRPr="00525A82">
        <w:rPr>
          <w:rFonts w:ascii="Times New Roman" w:hAnsi="Times New Roman" w:cs="Times New Roman"/>
          <w:position w:val="-12"/>
          <w:sz w:val="20"/>
          <w:szCs w:val="20"/>
        </w:rPr>
        <w:object w:dxaOrig="560" w:dyaOrig="380">
          <v:shape id="_x0000_i1093" type="#_x0000_t75" style="width:27.75pt;height:18.75pt" o:ole="" fillcolor="window">
            <v:imagedata r:id="rId139" o:title=""/>
          </v:shape>
          <o:OLEObject Type="Embed" ProgID="Equation.3" ShapeID="_x0000_i1093" DrawAspect="Content" ObjectID="_1425038754" r:id="rId140"/>
        </w:object>
      </w:r>
      <w:r w:rsidR="00447F07" w:rsidRPr="00525A82">
        <w:rPr>
          <w:rFonts w:ascii="Times New Roman" w:hAnsi="Times New Roman" w:cs="Times New Roman"/>
          <w:sz w:val="20"/>
          <w:szCs w:val="20"/>
        </w:rPr>
        <w:t xml:space="preserve">, направлений проти вектора </w:t>
      </w:r>
      <w:r w:rsidR="00CD4874" w:rsidRPr="00525A82">
        <w:rPr>
          <w:rFonts w:ascii="Times New Roman" w:hAnsi="Times New Roman" w:cs="Times New Roman"/>
          <w:sz w:val="20"/>
          <w:szCs w:val="20"/>
        </w:rPr>
        <w:fldChar w:fldCharType="begin"/>
      </w:r>
      <w:r w:rsidR="00447F07"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00447F07" w:rsidRPr="00525A82">
        <w:rPr>
          <w:rFonts w:ascii="Times New Roman" w:hAnsi="Times New Roman" w:cs="Times New Roman"/>
          <w:sz w:val="20"/>
          <w:szCs w:val="20"/>
        </w:rPr>
        <w:t xml:space="preserve">магнітної індукції </w:t>
      </w:r>
      <w:r w:rsidR="00447F07" w:rsidRPr="00525A82">
        <w:rPr>
          <w:rFonts w:ascii="Times New Roman" w:hAnsi="Times New Roman" w:cs="Times New Roman"/>
          <w:position w:val="-4"/>
          <w:sz w:val="20"/>
          <w:szCs w:val="20"/>
        </w:rPr>
        <w:object w:dxaOrig="260" w:dyaOrig="340">
          <v:shape id="_x0000_i1094" type="#_x0000_t75" style="width:12.75pt;height:17.25pt" o:ole="" fillcolor="window">
            <v:imagedata r:id="rId130" o:title=""/>
          </v:shape>
          <o:OLEObject Type="Embed" ProgID="Equation.3" ShapeID="_x0000_i1094" DrawAspect="Content" ObjectID="_1425038755" r:id="rId141"/>
        </w:object>
      </w:r>
    </w:p>
    <w:p w:rsidR="00447F07" w:rsidRPr="00525A82" w:rsidRDefault="00447F07" w:rsidP="00525A82">
      <w:pPr>
        <w:spacing w:after="0"/>
        <w:jc w:val="center"/>
        <w:outlineLvl w:val="0"/>
        <w:rPr>
          <w:rFonts w:ascii="Times New Roman" w:hAnsi="Times New Roman" w:cs="Times New Roman"/>
          <w:sz w:val="20"/>
          <w:szCs w:val="20"/>
        </w:rPr>
      </w:pPr>
      <w:r w:rsidRPr="00525A82">
        <w:rPr>
          <w:rFonts w:ascii="Times New Roman" w:hAnsi="Times New Roman" w:cs="Times New Roman"/>
          <w:position w:val="-28"/>
          <w:sz w:val="20"/>
          <w:szCs w:val="20"/>
        </w:rPr>
        <w:object w:dxaOrig="2799" w:dyaOrig="820">
          <v:shape id="_x0000_i1095" type="#_x0000_t75" style="width:140.25pt;height:41.25pt" o:ole="" fillcolor="window">
            <v:imagedata r:id="rId142" o:title=""/>
          </v:shape>
          <o:OLEObject Type="Embed" ProgID="Equation.3" ShapeID="_x0000_i1095" DrawAspect="Content" ObjectID="_1425038756" r:id="rId143"/>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position w:val="-6"/>
          <w:sz w:val="20"/>
          <w:szCs w:val="20"/>
        </w:rPr>
        <w:object w:dxaOrig="820" w:dyaOrig="300">
          <v:shape id="_x0000_i1096" type="#_x0000_t75" style="width:41.25pt;height:15pt" o:ole="" fillcolor="window">
            <v:imagedata r:id="rId144" o:title=""/>
          </v:shape>
          <o:OLEObject Type="Embed" ProgID="Equation.3" ShapeID="_x0000_i1096" DrawAspect="Content" ObjectID="_1425038757" r:id="rId145"/>
        </w:object>
      </w:r>
      <w:r w:rsidRPr="00525A82">
        <w:rPr>
          <w:rFonts w:ascii="Times New Roman" w:hAnsi="Times New Roman" w:cs="Times New Roman"/>
          <w:sz w:val="20"/>
          <w:szCs w:val="20"/>
        </w:rPr>
        <w:t xml:space="preserve">негативний заряд електрону, </w:t>
      </w:r>
      <w:r w:rsidRPr="00525A82">
        <w:rPr>
          <w:rFonts w:ascii="Times New Roman" w:hAnsi="Times New Roman" w:cs="Times New Roman"/>
          <w:position w:val="-4"/>
          <w:sz w:val="20"/>
          <w:szCs w:val="20"/>
        </w:rPr>
        <w:object w:dxaOrig="420" w:dyaOrig="220">
          <v:shape id="_x0000_i1097" type="#_x0000_t75" style="width:21pt;height:11.25pt" o:ole="" fillcolor="window">
            <v:imagedata r:id="rId146" o:title=""/>
          </v:shape>
          <o:OLEObject Type="Embed" ProgID="Equation.3" ShapeID="_x0000_i1097" DrawAspect="Content" ObjectID="_1425038758" r:id="rId147"/>
        </w:object>
      </w:r>
      <w:r w:rsidRPr="00525A82">
        <w:rPr>
          <w:rFonts w:ascii="Times New Roman" w:hAnsi="Times New Roman" w:cs="Times New Roman"/>
          <w:sz w:val="20"/>
          <w:szCs w:val="20"/>
        </w:rPr>
        <w:t xml:space="preserve">середня відстань електрона від осі прецесії, яка співпадає з вектором </w:t>
      </w:r>
      <w:r w:rsidRPr="00525A82">
        <w:rPr>
          <w:rFonts w:ascii="Times New Roman" w:hAnsi="Times New Roman" w:cs="Times New Roman"/>
          <w:position w:val="-4"/>
          <w:sz w:val="20"/>
          <w:szCs w:val="20"/>
        </w:rPr>
        <w:object w:dxaOrig="260" w:dyaOrig="340">
          <v:shape id="_x0000_i1098" type="#_x0000_t75" style="width:12.75pt;height:17.25pt" o:ole="" fillcolor="window">
            <v:imagedata r:id="rId130" o:title=""/>
          </v:shape>
          <o:OLEObject Type="Embed" ProgID="Equation.3" ShapeID="_x0000_i1098" DrawAspect="Content" ObjectID="_1425038759" r:id="rId148"/>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В цій формулі можна </w:t>
      </w:r>
      <w:r w:rsidRPr="00525A82">
        <w:rPr>
          <w:rFonts w:ascii="Times New Roman" w:hAnsi="Times New Roman" w:cs="Times New Roman"/>
          <w:position w:val="-4"/>
          <w:sz w:val="20"/>
          <w:szCs w:val="20"/>
        </w:rPr>
        <w:object w:dxaOrig="260" w:dyaOrig="340">
          <v:shape id="_x0000_i1099" type="#_x0000_t75" style="width:12.75pt;height:17.25pt" o:ole="" fillcolor="window">
            <v:imagedata r:id="rId130" o:title=""/>
          </v:shape>
          <o:OLEObject Type="Embed" ProgID="Equation.3" ShapeID="_x0000_i1099" DrawAspect="Content" ObjectID="_1425038760" r:id="rId149"/>
        </w:object>
      </w:r>
      <w:r w:rsidRPr="00525A82">
        <w:rPr>
          <w:rFonts w:ascii="Times New Roman" w:hAnsi="Times New Roman" w:cs="Times New Roman"/>
          <w:sz w:val="20"/>
          <w:szCs w:val="20"/>
        </w:rPr>
        <w:t xml:space="preserve"> замінити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на </w:t>
      </w:r>
      <w:r w:rsidRPr="00525A82">
        <w:rPr>
          <w:rFonts w:ascii="Times New Roman" w:hAnsi="Times New Roman" w:cs="Times New Roman"/>
          <w:position w:val="-4"/>
          <w:sz w:val="20"/>
          <w:szCs w:val="20"/>
        </w:rPr>
        <w:object w:dxaOrig="320" w:dyaOrig="340">
          <v:shape id="_x0000_i1100" type="#_x0000_t75" style="width:15.75pt;height:17.25pt" o:ole="" fillcolor="window">
            <v:imagedata r:id="rId150" o:title=""/>
          </v:shape>
          <o:OLEObject Type="Embed" ProgID="Equation.3" ShapeID="_x0000_i1100" DrawAspect="Content" ObjectID="_1425038761" r:id="rId151"/>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тому що </w:t>
      </w:r>
      <w:r w:rsidRPr="00525A82">
        <w:rPr>
          <w:rFonts w:ascii="Times New Roman" w:hAnsi="Times New Roman" w:cs="Times New Roman"/>
          <w:position w:val="-12"/>
          <w:sz w:val="20"/>
          <w:szCs w:val="20"/>
        </w:rPr>
        <w:object w:dxaOrig="940" w:dyaOrig="420">
          <v:shape id="_x0000_i1101" type="#_x0000_t75" style="width:47.25pt;height:21pt" o:ole="" fillcolor="window">
            <v:imagedata r:id="rId152" o:title=""/>
          </v:shape>
          <o:OLEObject Type="Embed" ProgID="Equation.3" ShapeID="_x0000_i1101" DrawAspect="Content" ObjectID="_1425038762" r:id="rId153"/>
        </w:object>
      </w:r>
      <w:r w:rsidRPr="00525A82">
        <w:rPr>
          <w:rFonts w:ascii="Times New Roman" w:hAnsi="Times New Roman" w:cs="Times New Roman"/>
          <w:sz w:val="20"/>
          <w:szCs w:val="20"/>
        </w:rPr>
        <w:t xml:space="preserve">, а для діамагнетиків магнітна сприйнятливість </w:t>
      </w:r>
      <w:r w:rsidRPr="00525A82">
        <w:rPr>
          <w:rFonts w:ascii="Times New Roman" w:hAnsi="Times New Roman" w:cs="Times New Roman"/>
          <w:position w:val="-12"/>
          <w:sz w:val="20"/>
          <w:szCs w:val="20"/>
        </w:rPr>
        <w:object w:dxaOrig="780" w:dyaOrig="360">
          <v:shape id="_x0000_i1102" type="#_x0000_t75" style="width:39pt;height:18pt" o:ole="" fillcolor="window">
            <v:imagedata r:id="rId154" o:title=""/>
          </v:shape>
          <o:OLEObject Type="Embed" ProgID="Equation.3" ShapeID="_x0000_i1102" DrawAspect="Content" ObjectID="_1425038763" r:id="rId155"/>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а магнітна проникність </w:t>
      </w:r>
      <w:r w:rsidRPr="00525A82">
        <w:rPr>
          <w:rFonts w:ascii="Times New Roman" w:hAnsi="Times New Roman" w:cs="Times New Roman"/>
          <w:position w:val="-12"/>
          <w:sz w:val="20"/>
          <w:szCs w:val="20"/>
        </w:rPr>
        <w:object w:dxaOrig="620" w:dyaOrig="360">
          <v:shape id="_x0000_i1103" type="#_x0000_t75" style="width:30.75pt;height:18pt" o:ole="" fillcolor="window">
            <v:imagedata r:id="rId156" o:title=""/>
          </v:shape>
          <o:OLEObject Type="Embed" ProgID="Equation.3" ShapeID="_x0000_i1103" DrawAspect="Content" ObjectID="_1425038764" r:id="rId157"/>
        </w:object>
      </w:r>
      <w:r w:rsidRPr="00525A82">
        <w:rPr>
          <w:rFonts w:ascii="Times New Roman" w:hAnsi="Times New Roman" w:cs="Times New Roman"/>
          <w:sz w:val="20"/>
          <w:szCs w:val="20"/>
        </w:rPr>
        <w:t>, тому</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1740" w:dyaOrig="820">
          <v:shape id="_x0000_i1104" type="#_x0000_t75" style="width:87pt;height:41.25pt" o:ole="" fillcolor="window">
            <v:imagedata r:id="rId158" o:title=""/>
          </v:shape>
          <o:OLEObject Type="Embed" ProgID="Equation.3" ShapeID="_x0000_i1104" DrawAspect="Content" ObjectID="_1425038765" r:id="rId159"/>
        </w:object>
      </w:r>
      <w:r w:rsidRPr="00525A82">
        <w:rPr>
          <w:rFonts w:ascii="Times New Roman" w:hAnsi="Times New Roman" w:cs="Times New Roman"/>
          <w:sz w:val="20"/>
          <w:szCs w:val="20"/>
        </w:rPr>
        <w:t>.</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Бачимо, що оскільки додатковий магнітний момент </w:t>
      </w:r>
      <w:r w:rsidRPr="00525A82">
        <w:rPr>
          <w:rFonts w:ascii="Times New Roman" w:hAnsi="Times New Roman" w:cs="Times New Roman"/>
          <w:position w:val="-12"/>
          <w:sz w:val="20"/>
          <w:szCs w:val="20"/>
        </w:rPr>
        <w:object w:dxaOrig="560" w:dyaOrig="380">
          <v:shape id="_x0000_i1105" type="#_x0000_t75" style="width:27.75pt;height:18.75pt" o:ole="" fillcolor="window">
            <v:imagedata r:id="rId139" o:title=""/>
          </v:shape>
          <o:OLEObject Type="Embed" ProgID="Equation.3" ShapeID="_x0000_i1105" DrawAspect="Content" ObjectID="_1425038766" r:id="rId160"/>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направлений проти векторів </w:t>
      </w:r>
      <w:r w:rsidRPr="00525A82">
        <w:rPr>
          <w:rFonts w:ascii="Times New Roman" w:hAnsi="Times New Roman" w:cs="Times New Roman"/>
          <w:position w:val="-4"/>
          <w:sz w:val="20"/>
          <w:szCs w:val="20"/>
        </w:rPr>
        <w:object w:dxaOrig="260" w:dyaOrig="340">
          <v:shape id="_x0000_i1106" type="#_x0000_t75" style="width:12.75pt;height:17.25pt" o:ole="" fillcolor="window">
            <v:imagedata r:id="rId130" o:title=""/>
          </v:shape>
          <o:OLEObject Type="Embed" ProgID="Equation.3" ShapeID="_x0000_i1106" DrawAspect="Content" ObjectID="_1425038767" r:id="rId161"/>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і</w:t>
      </w:r>
      <w:r w:rsidRPr="00525A82">
        <w:rPr>
          <w:rFonts w:ascii="Times New Roman" w:hAnsi="Times New Roman" w:cs="Times New Roman"/>
          <w:position w:val="-4"/>
          <w:sz w:val="20"/>
          <w:szCs w:val="20"/>
        </w:rPr>
        <w:object w:dxaOrig="320" w:dyaOrig="340">
          <v:shape id="_x0000_i1107" type="#_x0000_t75" style="width:15.75pt;height:17.25pt" o:ole="" fillcolor="window">
            <v:imagedata r:id="rId150" o:title=""/>
          </v:shape>
          <o:OLEObject Type="Embed" ProgID="Equation.3" ShapeID="_x0000_i1107" DrawAspect="Content" ObjectID="_1425038768" r:id="rId162"/>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додаткове обертання веде до появи діамагнітного ефекту. Нагадаю, що </w:t>
      </w:r>
      <w:r w:rsidRPr="00525A82">
        <w:rPr>
          <w:rFonts w:ascii="Times New Roman" w:hAnsi="Times New Roman" w:cs="Times New Roman"/>
          <w:sz w:val="20"/>
          <w:szCs w:val="20"/>
          <w:u w:val="single"/>
        </w:rPr>
        <w:t>діамагнітна речовина намагнічується проти зовнішнього поля</w:t>
      </w:r>
      <w:r w:rsidRPr="00525A82">
        <w:rPr>
          <w:rFonts w:ascii="Times New Roman" w:hAnsi="Times New Roman" w:cs="Times New Roman"/>
          <w:sz w:val="20"/>
          <w:szCs w:val="20"/>
        </w:rPr>
        <w:t xml:space="preserve">. </w:t>
      </w:r>
    </w:p>
    <w:p w:rsidR="00447F07" w:rsidRPr="00525A82" w:rsidRDefault="00447F07" w:rsidP="00525A82">
      <w:pPr>
        <w:spacing w:after="0"/>
        <w:ind w:firstLine="720"/>
        <w:jc w:val="both"/>
        <w:rPr>
          <w:rFonts w:ascii="Times New Roman" w:hAnsi="Times New Roman" w:cs="Times New Roman"/>
          <w:sz w:val="20"/>
          <w:szCs w:val="20"/>
        </w:rPr>
      </w:pPr>
    </w:p>
    <w:p w:rsidR="00447F07" w:rsidRPr="00525A82" w:rsidRDefault="00EF4A9E" w:rsidP="00525A82">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lastRenderedPageBreak/>
        <w:pict>
          <v:shape id="_x0000_s1031" type="#_x0000_t202" style="position:absolute;left:0;text-align:left;margin-left:-6.55pt;margin-top:51.3pt;width:120.1pt;height:154.35pt;z-index:251666432" o:allowincell="f" stroked="f">
            <v:textbox>
              <w:txbxContent>
                <w:p w:rsidR="00447F07" w:rsidRDefault="00447F07" w:rsidP="00447F07">
                  <w:r>
                    <w:rPr>
                      <w:noProof/>
                    </w:rPr>
                    <w:drawing>
                      <wp:inline distT="0" distB="0" distL="0" distR="0">
                        <wp:extent cx="1333500" cy="1857375"/>
                        <wp:effectExtent l="19050" t="0" r="0" b="0"/>
                        <wp:docPr id="130" name="Рисунок 130" descr="5_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5_20.bmp"/>
                                <pic:cNvPicPr>
                                  <a:picLocks noChangeAspect="1" noChangeArrowheads="1"/>
                                </pic:cNvPicPr>
                              </pic:nvPicPr>
                              <pic:blipFill>
                                <a:blip r:embed="rId163"/>
                                <a:srcRect/>
                                <a:stretch>
                                  <a:fillRect/>
                                </a:stretch>
                              </pic:blipFill>
                              <pic:spPr bwMode="auto">
                                <a:xfrm>
                                  <a:off x="0" y="0"/>
                                  <a:ext cx="1333500" cy="1857375"/>
                                </a:xfrm>
                                <a:prstGeom prst="rect">
                                  <a:avLst/>
                                </a:prstGeom>
                                <a:noFill/>
                                <a:ln w="9525">
                                  <a:noFill/>
                                  <a:miter lim="800000"/>
                                  <a:headEnd/>
                                  <a:tailEnd/>
                                </a:ln>
                              </pic:spPr>
                            </pic:pic>
                          </a:graphicData>
                        </a:graphic>
                      </wp:inline>
                    </w:drawing>
                  </w:r>
                </w:p>
              </w:txbxContent>
            </v:textbox>
            <w10:wrap type="square"/>
          </v:shape>
        </w:pict>
      </w:r>
      <w:r w:rsidR="00447F07" w:rsidRPr="00525A82">
        <w:rPr>
          <w:rFonts w:ascii="Times New Roman" w:hAnsi="Times New Roman" w:cs="Times New Roman"/>
          <w:sz w:val="20"/>
          <w:szCs w:val="20"/>
        </w:rPr>
        <w:t xml:space="preserve">Теорема Лармора дає нам можливість побудувати теорію діамагнетизма. Теорія повинна нам дати (як в діелектриках діелектричну сприйнятливість і діелектричну проникність) магнітну сприйнятливість і магнітну проникність. Нам необхідно врахувати, що в атомі є </w:t>
      </w:r>
      <w:r w:rsidR="00447F07" w:rsidRPr="00525A82">
        <w:rPr>
          <w:rFonts w:ascii="Times New Roman" w:hAnsi="Times New Roman" w:cs="Times New Roman"/>
          <w:position w:val="-4"/>
          <w:sz w:val="20"/>
          <w:szCs w:val="20"/>
        </w:rPr>
        <w:object w:dxaOrig="260" w:dyaOrig="279">
          <v:shape id="_x0000_i1108" type="#_x0000_t75" style="width:12.75pt;height:14.25pt" o:ole="" fillcolor="window">
            <v:imagedata r:id="rId164" o:title=""/>
          </v:shape>
          <o:OLEObject Type="Embed" ProgID="Equation.3" ShapeID="_x0000_i1108" DrawAspect="Content" ObjectID="_1425038769" r:id="rId165"/>
        </w:object>
      </w:r>
      <w:r w:rsidR="00447F07"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00447F07"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00447F07" w:rsidRPr="00525A82">
        <w:rPr>
          <w:rFonts w:ascii="Times New Roman" w:hAnsi="Times New Roman" w:cs="Times New Roman"/>
          <w:sz w:val="20"/>
          <w:szCs w:val="20"/>
        </w:rPr>
        <w:t>електронів (</w:t>
      </w:r>
      <w:r w:rsidR="00447F07" w:rsidRPr="00525A82">
        <w:rPr>
          <w:rFonts w:ascii="Times New Roman" w:hAnsi="Times New Roman" w:cs="Times New Roman"/>
          <w:position w:val="-4"/>
          <w:sz w:val="20"/>
          <w:szCs w:val="20"/>
        </w:rPr>
        <w:object w:dxaOrig="480" w:dyaOrig="279">
          <v:shape id="_x0000_i1109" type="#_x0000_t75" style="width:24pt;height:14.25pt" o:ole="" fillcolor="window">
            <v:imagedata r:id="rId166" o:title=""/>
          </v:shape>
          <o:OLEObject Type="Embed" ProgID="Equation.3" ShapeID="_x0000_i1109" DrawAspect="Content" ObjectID="_1425038770" r:id="rId167"/>
        </w:object>
      </w:r>
      <w:r w:rsidR="00447F07" w:rsidRPr="00525A82">
        <w:rPr>
          <w:rFonts w:ascii="Times New Roman" w:hAnsi="Times New Roman" w:cs="Times New Roman"/>
          <w:sz w:val="20"/>
          <w:szCs w:val="20"/>
        </w:rPr>
        <w:t xml:space="preserve">зарядове число). Кожен </w:t>
      </w:r>
      <w:r w:rsidR="00447F07" w:rsidRPr="00525A82">
        <w:rPr>
          <w:rFonts w:ascii="Times New Roman" w:hAnsi="Times New Roman" w:cs="Times New Roman"/>
          <w:position w:val="-6"/>
          <w:sz w:val="20"/>
          <w:szCs w:val="20"/>
        </w:rPr>
        <w:object w:dxaOrig="360" w:dyaOrig="279">
          <v:shape id="_x0000_i1110" type="#_x0000_t75" style="width:18pt;height:14.25pt" o:ole="" fillcolor="window">
            <v:imagedata r:id="rId168" o:title=""/>
          </v:shape>
          <o:OLEObject Type="Embed" ProgID="Equation.3" ShapeID="_x0000_i1110" DrawAspect="Content" ObjectID="_1425038771" r:id="rId169"/>
        </w:object>
      </w:r>
      <w:r w:rsidR="00447F07" w:rsidRPr="00525A82">
        <w:rPr>
          <w:rFonts w:ascii="Times New Roman" w:hAnsi="Times New Roman" w:cs="Times New Roman"/>
          <w:sz w:val="20"/>
          <w:szCs w:val="20"/>
        </w:rPr>
        <w:t>електрон у атомі виконує ларморівський рух навколо осі, що співпадає із напрямком магнітного поля. Внаслідок цього руху виникає орбітальний магнітний момент</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6"/>
          <w:sz w:val="20"/>
          <w:szCs w:val="20"/>
        </w:rPr>
        <w:object w:dxaOrig="3120" w:dyaOrig="800">
          <v:shape id="_x0000_i1111" type="#_x0000_t75" style="width:156pt;height:39.75pt" o:ole="" fillcolor="window">
            <v:imagedata r:id="rId170" o:title=""/>
          </v:shape>
          <o:OLEObject Type="Embed" ProgID="Equation.3" ShapeID="_x0000_i1111" DrawAspect="Content" ObjectID="_1425038772" r:id="rId171"/>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position w:val="-12"/>
          <w:sz w:val="20"/>
          <w:szCs w:val="20"/>
        </w:rPr>
        <w:object w:dxaOrig="480" w:dyaOrig="380">
          <v:shape id="_x0000_i1112" type="#_x0000_t75" style="width:24pt;height:18.75pt" o:ole="" fillcolor="window">
            <v:imagedata r:id="rId172" o:title=""/>
          </v:shape>
          <o:OLEObject Type="Embed" ProgID="Equation.3" ShapeID="_x0000_i1112" DrawAspect="Content" ObjectID="_1425038773" r:id="rId173"/>
        </w:object>
      </w:r>
      <w:r w:rsidRPr="00525A82">
        <w:rPr>
          <w:rFonts w:ascii="Times New Roman" w:hAnsi="Times New Roman" w:cs="Times New Roman"/>
          <w:sz w:val="20"/>
          <w:szCs w:val="20"/>
        </w:rPr>
        <w:t xml:space="preserve">відстань </w:t>
      </w:r>
      <w:r w:rsidRPr="00525A82">
        <w:rPr>
          <w:rFonts w:ascii="Times New Roman" w:hAnsi="Times New Roman" w:cs="Times New Roman"/>
          <w:position w:val="-6"/>
          <w:sz w:val="20"/>
          <w:szCs w:val="20"/>
        </w:rPr>
        <w:object w:dxaOrig="360" w:dyaOrig="279">
          <v:shape id="_x0000_i1113" type="#_x0000_t75" style="width:18pt;height:14.25pt" o:ole="" fillcolor="window">
            <v:imagedata r:id="rId168" o:title=""/>
          </v:shape>
          <o:OLEObject Type="Embed" ProgID="Equation.3" ShapeID="_x0000_i1113" DrawAspect="Content" ObjectID="_1425038774" r:id="rId174"/>
        </w:object>
      </w:r>
      <w:r w:rsidRPr="00525A82">
        <w:rPr>
          <w:rFonts w:ascii="Times New Roman" w:hAnsi="Times New Roman" w:cs="Times New Roman"/>
          <w:sz w:val="20"/>
          <w:szCs w:val="20"/>
        </w:rPr>
        <w:t>електрона від осі ларморовської прецессії, внаслідок чого виникає вектор намагнічування</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42"/>
          <w:sz w:val="20"/>
          <w:szCs w:val="20"/>
        </w:rPr>
        <w:object w:dxaOrig="6700" w:dyaOrig="980">
          <v:shape id="_x0000_i1114" type="#_x0000_t75" style="width:335.25pt;height:48.75pt" o:ole="" fillcolor="window">
            <v:imagedata r:id="rId175" o:title=""/>
          </v:shape>
          <o:OLEObject Type="Embed" ProgID="Equation.3" ShapeID="_x0000_i1114" DrawAspect="Content" ObjectID="_1425038775" r:id="rId176"/>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w:t>
      </w:r>
      <w:r w:rsidRPr="00525A82">
        <w:rPr>
          <w:rFonts w:ascii="Times New Roman" w:hAnsi="Times New Roman" w:cs="Times New Roman"/>
          <w:position w:val="-6"/>
          <w:sz w:val="20"/>
          <w:szCs w:val="20"/>
        </w:rPr>
        <w:object w:dxaOrig="440" w:dyaOrig="240">
          <v:shape id="_x0000_i1115" type="#_x0000_t75" style="width:21.75pt;height:12pt" o:ole="" fillcolor="window">
            <v:imagedata r:id="rId177" o:title=""/>
          </v:shape>
          <o:OLEObject Type="Embed" ProgID="Equation.3" ShapeID="_x0000_i1115" DrawAspect="Content" ObjectID="_1425038776" r:id="rId178"/>
        </w:object>
      </w:r>
      <w:r w:rsidRPr="00525A82">
        <w:rPr>
          <w:rFonts w:ascii="Times New Roman" w:hAnsi="Times New Roman" w:cs="Times New Roman"/>
          <w:sz w:val="20"/>
          <w:szCs w:val="20"/>
        </w:rPr>
        <w:t xml:space="preserve">концентрація атомів (кількість у одиниці об’єму), а </w:t>
      </w:r>
      <w:r w:rsidRPr="00525A82">
        <w:rPr>
          <w:rFonts w:ascii="Times New Roman" w:hAnsi="Times New Roman" w:cs="Times New Roman"/>
          <w:position w:val="-4"/>
          <w:sz w:val="20"/>
          <w:szCs w:val="20"/>
        </w:rPr>
        <w:object w:dxaOrig="260" w:dyaOrig="279">
          <v:shape id="_x0000_i1116" type="#_x0000_t75" style="width:12.75pt;height:14.25pt" o:ole="" fillcolor="window">
            <v:imagedata r:id="rId179" o:title=""/>
          </v:shape>
          <o:OLEObject Type="Embed" ProgID="Equation.3" ShapeID="_x0000_i1116" DrawAspect="Content" ObjectID="_1425038777" r:id="rId180"/>
        </w:object>
      </w:r>
      <w:r w:rsidRPr="00525A82">
        <w:rPr>
          <w:rFonts w:ascii="Times New Roman" w:hAnsi="Times New Roman" w:cs="Times New Roman"/>
          <w:sz w:val="20"/>
          <w:szCs w:val="20"/>
        </w:rPr>
        <w:t xml:space="preserve"> замінили на </w:t>
      </w:r>
      <w:r w:rsidRPr="00525A82">
        <w:rPr>
          <w:rFonts w:ascii="Times New Roman" w:hAnsi="Times New Roman" w:cs="Times New Roman"/>
          <w:position w:val="-4"/>
          <w:sz w:val="20"/>
          <w:szCs w:val="20"/>
        </w:rPr>
        <w:object w:dxaOrig="320" w:dyaOrig="279">
          <v:shape id="_x0000_i1117" type="#_x0000_t75" style="width:15.75pt;height:14.25pt" o:ole="" fillcolor="window">
            <v:imagedata r:id="rId181" o:title=""/>
          </v:shape>
          <o:OLEObject Type="Embed" ProgID="Equation.3" ShapeID="_x0000_i1117" DrawAspect="Content" ObjectID="_1425038778" r:id="rId182"/>
        </w:object>
      </w:r>
      <w:r w:rsidRPr="00525A82">
        <w:rPr>
          <w:rFonts w:ascii="Times New Roman" w:hAnsi="Times New Roman" w:cs="Times New Roman"/>
          <w:sz w:val="20"/>
          <w:szCs w:val="20"/>
        </w:rPr>
        <w:t>. Суму квадратів всіх відстаней, поділену на об’єм, замінили середнім значенням суми квадратів відстаней електронів по атому на концентрацію атомів.</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ab/>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Відстань </w:t>
      </w:r>
      <w:r w:rsidRPr="00525A82">
        <w:rPr>
          <w:rFonts w:ascii="Times New Roman" w:hAnsi="Times New Roman" w:cs="Times New Roman"/>
          <w:position w:val="-6"/>
          <w:sz w:val="20"/>
          <w:szCs w:val="20"/>
        </w:rPr>
        <w:object w:dxaOrig="360" w:dyaOrig="279">
          <v:shape id="_x0000_i1118" type="#_x0000_t75" style="width:18pt;height:14.25pt" o:ole="" fillcolor="window">
            <v:imagedata r:id="rId168" o:title=""/>
          </v:shape>
          <o:OLEObject Type="Embed" ProgID="Equation.3" ShapeID="_x0000_i1118" DrawAspect="Content" ObjectID="_1425038779" r:id="rId183"/>
        </w:object>
      </w:r>
      <w:r w:rsidRPr="00525A82">
        <w:rPr>
          <w:rFonts w:ascii="Times New Roman" w:hAnsi="Times New Roman" w:cs="Times New Roman"/>
          <w:sz w:val="20"/>
          <w:szCs w:val="20"/>
        </w:rPr>
        <w:t xml:space="preserve">електрона від ядра </w:t>
      </w:r>
      <w:r w:rsidRPr="00525A82">
        <w:rPr>
          <w:rFonts w:ascii="Times New Roman" w:hAnsi="Times New Roman" w:cs="Times New Roman"/>
          <w:position w:val="-12"/>
          <w:sz w:val="20"/>
          <w:szCs w:val="20"/>
        </w:rPr>
        <w:object w:dxaOrig="320" w:dyaOrig="380">
          <v:shape id="_x0000_i1119" type="#_x0000_t75" style="width:15.75pt;height:18.75pt" o:ole="" fillcolor="window">
            <v:imagedata r:id="rId184" o:title=""/>
          </v:shape>
          <o:OLEObject Type="Embed" ProgID="Equation.3" ShapeID="_x0000_i1119" DrawAspect="Content" ObjectID="_1425038780" r:id="rId185"/>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2"/>
          <w:sz w:val="20"/>
          <w:szCs w:val="20"/>
        </w:rPr>
        <w:object w:dxaOrig="2160" w:dyaOrig="480">
          <v:shape id="_x0000_i1120" type="#_x0000_t75" style="width:108pt;height:24pt" o:ole="" fillcolor="window">
            <v:imagedata r:id="rId186" o:title=""/>
          </v:shape>
          <o:OLEObject Type="Embed" ProgID="Equation.3" ShapeID="_x0000_i1120" DrawAspect="Content" ObjectID="_1425038781" r:id="rId187"/>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Вважаючи розташування атомів у просторі хаотичним, маємо</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3100" w:dyaOrig="960">
          <v:shape id="_x0000_i1121" type="#_x0000_t75" style="width:155.25pt;height:48pt" o:ole="" fillcolor="window">
            <v:imagedata r:id="rId188" o:title=""/>
          </v:shape>
          <o:OLEObject Type="Embed" ProgID="Equation.3" ShapeID="_x0000_i1121" DrawAspect="Content" ObjectID="_1425038782" r:id="rId189"/>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Якщо вектор індукції </w:t>
      </w:r>
      <w:r w:rsidRPr="00525A82">
        <w:rPr>
          <w:rFonts w:ascii="Times New Roman" w:hAnsi="Times New Roman" w:cs="Times New Roman"/>
          <w:position w:val="-4"/>
          <w:sz w:val="20"/>
          <w:szCs w:val="20"/>
        </w:rPr>
        <w:object w:dxaOrig="260" w:dyaOrig="340">
          <v:shape id="_x0000_i1122" type="#_x0000_t75" style="width:12.75pt;height:17.25pt" o:ole="" fillcolor="window">
            <v:imagedata r:id="rId190" o:title=""/>
          </v:shape>
          <o:OLEObject Type="Embed" ProgID="Equation.3" ShapeID="_x0000_i1122" DrawAspect="Content" ObjectID="_1425038783" r:id="rId191"/>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направлений вздовж осі </w:t>
      </w:r>
      <w:r w:rsidRPr="00525A82">
        <w:rPr>
          <w:rFonts w:ascii="Times New Roman" w:hAnsi="Times New Roman" w:cs="Times New Roman"/>
          <w:position w:val="-4"/>
          <w:sz w:val="20"/>
          <w:szCs w:val="20"/>
        </w:rPr>
        <w:object w:dxaOrig="200" w:dyaOrig="220">
          <v:shape id="_x0000_i1123" type="#_x0000_t75" style="width:9.75pt;height:11.25pt" o:ole="" fillcolor="window">
            <v:imagedata r:id="rId192" o:title=""/>
          </v:shape>
          <o:OLEObject Type="Embed" ProgID="Equation.3" ShapeID="_x0000_i1123" DrawAspect="Content" ObjectID="_1425038784" r:id="rId193"/>
        </w:objec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 то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12"/>
          <w:sz w:val="20"/>
          <w:szCs w:val="20"/>
        </w:rPr>
        <w:object w:dxaOrig="1520" w:dyaOrig="480">
          <v:shape id="_x0000_i1124" type="#_x0000_t75" style="width:75.75pt;height:24pt" o:ole="" fillcolor="window">
            <v:imagedata r:id="rId194" o:title=""/>
          </v:shape>
          <o:OLEObject Type="Embed" ProgID="Equation.3" ShapeID="_x0000_i1124" DrawAspect="Content" ObjectID="_1425038785" r:id="rId195"/>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і середня відстань електрона від ядра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пов’язана з середньою відстаню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від осі обертання співвідношенням</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2659" w:dyaOrig="960">
          <v:shape id="_x0000_i1125" type="#_x0000_t75" style="width:132.75pt;height:48pt" o:ole="" fillcolor="window">
            <v:imagedata r:id="rId196" o:title=""/>
          </v:shape>
          <o:OLEObject Type="Embed" ProgID="Equation.3" ShapeID="_x0000_i1125" DrawAspect="Content" ObjectID="_1425038786" r:id="rId197"/>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Такий перехід можливий, якщо атоми всі однакові. Тоді, усереднюючи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по всіх орбітах, одержимо </w:t>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42"/>
          <w:sz w:val="20"/>
          <w:szCs w:val="20"/>
        </w:rPr>
        <w:object w:dxaOrig="2240" w:dyaOrig="1100">
          <v:shape id="_x0000_i1126" type="#_x0000_t75" style="width:111.75pt;height:54.75pt" o:ole="" fillcolor="window">
            <v:imagedata r:id="rId198" o:title=""/>
          </v:shape>
          <o:OLEObject Type="Embed" ProgID="Equation.3" ShapeID="_x0000_i1126" DrawAspect="Content" ObjectID="_1425038787" r:id="rId199"/>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де, нагадую, </w:t>
      </w:r>
      <w:r w:rsidRPr="00525A82">
        <w:rPr>
          <w:rFonts w:ascii="Times New Roman" w:hAnsi="Times New Roman" w:cs="Times New Roman"/>
          <w:position w:val="-4"/>
          <w:sz w:val="20"/>
          <w:szCs w:val="20"/>
        </w:rPr>
        <w:object w:dxaOrig="480" w:dyaOrig="279">
          <v:shape id="_x0000_i1127" type="#_x0000_t75" style="width:24pt;height:14.25pt" o:ole="" fillcolor="window">
            <v:imagedata r:id="rId200" o:title=""/>
          </v:shape>
          <o:OLEObject Type="Embed" ProgID="Equation.3" ShapeID="_x0000_i1127" DrawAspect="Content" ObjectID="_1425038788" r:id="rId201"/>
        </w:object>
      </w:r>
      <w:r w:rsidRPr="00525A82">
        <w:rPr>
          <w:rFonts w:ascii="Times New Roman" w:hAnsi="Times New Roman" w:cs="Times New Roman"/>
          <w:sz w:val="20"/>
          <w:szCs w:val="20"/>
        </w:rPr>
        <w:t>зарядове число, тобто кількість електронів у атомі.</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Остаточно, отримуємо вираз для вектора намагнічування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3860" w:dyaOrig="960">
          <v:shape id="_x0000_i1128" type="#_x0000_t75" style="width:192.75pt;height:48pt" o:ole="" fillcolor="window">
            <v:imagedata r:id="rId202" o:title=""/>
          </v:shape>
          <o:OLEObject Type="Embed" ProgID="Equation.3" ShapeID="_x0000_i1128" DrawAspect="Content" ObjectID="_1425038789" r:id="rId203"/>
        </w:object>
      </w:r>
      <w:r w:rsidRPr="00525A82">
        <w:rPr>
          <w:rFonts w:ascii="Times New Roman" w:hAnsi="Times New Roman" w:cs="Times New Roman"/>
          <w:sz w:val="20"/>
          <w:szCs w:val="20"/>
        </w:rPr>
        <w:t>.</w:t>
      </w:r>
    </w:p>
    <w:p w:rsidR="00447F07" w:rsidRPr="00525A82" w:rsidRDefault="00447F07" w:rsidP="00525A82">
      <w:pPr>
        <w:spacing w:after="0"/>
        <w:jc w:val="both"/>
        <w:rPr>
          <w:rFonts w:ascii="Times New Roman" w:hAnsi="Times New Roman" w:cs="Times New Roman"/>
          <w:sz w:val="20"/>
          <w:szCs w:val="20"/>
        </w:rPr>
      </w:pPr>
      <w:r w:rsidRPr="00525A82">
        <w:rPr>
          <w:rFonts w:ascii="Times New Roman" w:hAnsi="Times New Roman" w:cs="Times New Roman"/>
          <w:sz w:val="20"/>
          <w:szCs w:val="20"/>
        </w:rPr>
        <w:t xml:space="preserve">Оскільки </w:t>
      </w:r>
      <w:r w:rsidRPr="00525A82">
        <w:rPr>
          <w:rFonts w:ascii="Times New Roman" w:hAnsi="Times New Roman" w:cs="Times New Roman"/>
          <w:position w:val="-12"/>
          <w:sz w:val="20"/>
          <w:szCs w:val="20"/>
        </w:rPr>
        <w:object w:dxaOrig="920" w:dyaOrig="360">
          <v:shape id="_x0000_i1129" type="#_x0000_t75" style="width:45.75pt;height:18pt" o:ole="" fillcolor="window">
            <v:imagedata r:id="rId204" o:title=""/>
          </v:shape>
          <o:OLEObject Type="Embed" ProgID="Equation.3" ShapeID="_x0000_i1129" DrawAspect="Content" ObjectID="_1425038790" r:id="rId205"/>
        </w:object>
      </w:r>
      <w:r w:rsidRPr="00525A82">
        <w:rPr>
          <w:rFonts w:ascii="Times New Roman" w:hAnsi="Times New Roman" w:cs="Times New Roman"/>
          <w:sz w:val="20"/>
          <w:szCs w:val="20"/>
        </w:rPr>
        <w:t>, то</w:t>
      </w:r>
    </w:p>
    <w:p w:rsidR="00447F07" w:rsidRPr="00525A82" w:rsidRDefault="00447F07" w:rsidP="00525A82">
      <w:pPr>
        <w:spacing w:after="0"/>
        <w:jc w:val="both"/>
        <w:rPr>
          <w:rFonts w:ascii="Times New Roman" w:hAnsi="Times New Roman" w:cs="Times New Roman"/>
          <w:sz w:val="20"/>
          <w:szCs w:val="20"/>
        </w:rPr>
      </w:pPr>
    </w:p>
    <w:p w:rsidR="00447F07" w:rsidRPr="00525A82" w:rsidRDefault="00447F07" w:rsidP="00525A82">
      <w:pPr>
        <w:spacing w:after="0"/>
        <w:jc w:val="center"/>
        <w:rPr>
          <w:rFonts w:ascii="Times New Roman" w:hAnsi="Times New Roman" w:cs="Times New Roman"/>
          <w:sz w:val="20"/>
          <w:szCs w:val="20"/>
        </w:rPr>
      </w:pPr>
      <w:r w:rsidRPr="00525A82">
        <w:rPr>
          <w:rFonts w:ascii="Times New Roman" w:hAnsi="Times New Roman" w:cs="Times New Roman"/>
          <w:position w:val="-28"/>
          <w:sz w:val="20"/>
          <w:szCs w:val="20"/>
        </w:rPr>
        <w:object w:dxaOrig="1780" w:dyaOrig="820">
          <v:shape id="_x0000_i1130" type="#_x0000_t75" style="width:89.25pt;height:41.25pt" o:ole="" o:bordertopcolor="this" o:borderleftcolor="this" o:borderbottomcolor="this" o:borderrightcolor="this" fillcolor="window">
            <v:imagedata r:id="rId206" o:title=""/>
            <w10:bordertop type="single" width="8"/>
            <w10:borderleft type="single" width="8"/>
            <w10:borderbottom type="single" width="8"/>
            <w10:borderright type="single" width="8"/>
          </v:shape>
          <o:OLEObject Type="Embed" ProgID="Equation.3" ShapeID="_x0000_i1130" DrawAspect="Content" ObjectID="_1425038791" r:id="rId207"/>
        </w:object>
      </w:r>
      <w:r w:rsidRPr="00525A82">
        <w:rPr>
          <w:rFonts w:ascii="Times New Roman" w:hAnsi="Times New Roman" w:cs="Times New Roman"/>
          <w:sz w:val="20"/>
          <w:szCs w:val="20"/>
        </w:rPr>
        <w:t xml:space="preserve">,    </w:t>
      </w:r>
      <w:r w:rsidRPr="00525A82">
        <w:rPr>
          <w:rFonts w:ascii="Times New Roman" w:hAnsi="Times New Roman" w:cs="Times New Roman"/>
          <w:sz w:val="20"/>
          <w:szCs w:val="20"/>
        </w:rPr>
        <w:tab/>
        <w:t xml:space="preserve">а   </w:t>
      </w:r>
      <w:r w:rsidRPr="00525A82">
        <w:rPr>
          <w:rFonts w:ascii="Times New Roman" w:hAnsi="Times New Roman" w:cs="Times New Roman"/>
          <w:position w:val="-28"/>
          <w:sz w:val="20"/>
          <w:szCs w:val="20"/>
        </w:rPr>
        <w:object w:dxaOrig="3640" w:dyaOrig="820">
          <v:shape id="_x0000_i1131" type="#_x0000_t75" style="width:182.25pt;height:41.25pt" o:ole="" o:bordertopcolor="this" o:borderleftcolor="this" o:borderbottomcolor="this" o:borderrightcolor="this" fillcolor="window">
            <v:imagedata r:id="rId208" o:title=""/>
            <w10:bordertop type="single" width="8"/>
            <w10:borderleft type="single" width="8"/>
            <w10:borderbottom type="single" width="8"/>
            <w10:borderright type="single" width="8"/>
          </v:shape>
          <o:OLEObject Type="Embed" ProgID="Equation.3" ShapeID="_x0000_i1131" DrawAspect="Content" ObjectID="_1425038792" r:id="rId209"/>
        </w:object>
      </w:r>
      <w:r w:rsidRPr="00525A82">
        <w:rPr>
          <w:rFonts w:ascii="Times New Roman" w:hAnsi="Times New Roman" w:cs="Times New Roman"/>
          <w:sz w:val="20"/>
          <w:szCs w:val="20"/>
        </w:rPr>
        <w:t>.</w:t>
      </w:r>
    </w:p>
    <w:p w:rsidR="00447F07" w:rsidRPr="00525A82" w:rsidRDefault="00447F07" w:rsidP="00525A82">
      <w:pPr>
        <w:spacing w:after="0"/>
        <w:rPr>
          <w:rFonts w:ascii="Times New Roman" w:hAnsi="Times New Roman" w:cs="Times New Roman"/>
          <w:sz w:val="20"/>
          <w:szCs w:val="20"/>
        </w:rPr>
      </w:pP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 xml:space="preserve">В теорії Ланжевена </w:t>
      </w:r>
      <w:r w:rsidRPr="00525A82">
        <w:rPr>
          <w:rFonts w:ascii="Times New Roman" w:hAnsi="Times New Roman" w:cs="Times New Roman"/>
          <w:position w:val="-24"/>
          <w:sz w:val="20"/>
          <w:szCs w:val="20"/>
        </w:rPr>
        <w:object w:dxaOrig="639" w:dyaOrig="620">
          <v:shape id="_x0000_i1132" type="#_x0000_t75" style="width:32.25pt;height:30.75pt" o:ole="" fillcolor="window">
            <v:imagedata r:id="rId210" o:title=""/>
          </v:shape>
          <o:OLEObject Type="Embed" ProgID="Equation.3" ShapeID="_x0000_i1132" DrawAspect="Content" ObjectID="_1425038793" r:id="rId211"/>
        </w:object>
      </w:r>
      <w:r w:rsidRPr="00525A82">
        <w:rPr>
          <w:rFonts w:ascii="Times New Roman" w:hAnsi="Times New Roman" w:cs="Times New Roman"/>
          <w:sz w:val="20"/>
          <w:szCs w:val="20"/>
        </w:rPr>
        <w:t xml:space="preserve"> є параметром. Квантова механіка дозволяє знайти цю величину і підтвердити формулу для діамагнетиків.</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lastRenderedPageBreak/>
        <w:t xml:space="preserve">Бачимо, що для діамагнетизму відсутня залежність </w:t>
      </w:r>
      <w:r w:rsidRPr="00525A82">
        <w:rPr>
          <w:rFonts w:ascii="Times New Roman" w:hAnsi="Times New Roman" w:cs="Times New Roman"/>
          <w:position w:val="-12"/>
          <w:sz w:val="20"/>
          <w:szCs w:val="20"/>
        </w:rPr>
        <w:object w:dxaOrig="260" w:dyaOrig="300">
          <v:shape id="_x0000_i1133" type="#_x0000_t75" style="width:12.75pt;height:15pt" o:ole="" fillcolor="window">
            <v:imagedata r:id="rId212" o:title=""/>
          </v:shape>
          <o:OLEObject Type="Embed" ProgID="Equation.3" ShapeID="_x0000_i1133" DrawAspect="Content" ObjectID="_1425038794" r:id="rId213"/>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і </w:t>
      </w:r>
      <w:r w:rsidRPr="00525A82">
        <w:rPr>
          <w:rFonts w:ascii="Times New Roman" w:hAnsi="Times New Roman" w:cs="Times New Roman"/>
          <w:position w:val="-12"/>
          <w:sz w:val="20"/>
          <w:szCs w:val="20"/>
        </w:rPr>
        <w:object w:dxaOrig="260" w:dyaOrig="300">
          <v:shape id="_x0000_i1134" type="#_x0000_t75" style="width:12.75pt;height:15pt" o:ole="" fillcolor="window">
            <v:imagedata r:id="rId214" o:title=""/>
          </v:shape>
          <o:OLEObject Type="Embed" ProgID="Equation.3" ShapeID="_x0000_i1134" DrawAspect="Content" ObjectID="_1425038795" r:id="rId215"/>
        </w:object>
      </w:r>
      <w:r w:rsidRPr="00525A82">
        <w:rPr>
          <w:rFonts w:ascii="Times New Roman" w:hAnsi="Times New Roman" w:cs="Times New Roman"/>
          <w:sz w:val="20"/>
          <w:szCs w:val="20"/>
        </w:rPr>
        <w:t xml:space="preserve"> </w:t>
      </w:r>
      <w:r w:rsidR="00CD4874" w:rsidRPr="00525A82">
        <w:rPr>
          <w:rFonts w:ascii="Times New Roman" w:hAnsi="Times New Roman" w:cs="Times New Roman"/>
          <w:sz w:val="20"/>
          <w:szCs w:val="20"/>
        </w:rPr>
        <w:fldChar w:fldCharType="begin"/>
      </w:r>
      <w:r w:rsidRPr="00525A82">
        <w:rPr>
          <w:rFonts w:ascii="Times New Roman" w:hAnsi="Times New Roman" w:cs="Times New Roman"/>
          <w:sz w:val="20"/>
          <w:szCs w:val="20"/>
        </w:rPr>
        <w:instrText>PRIVATE "TYPE=PICT;ALT="</w:instrText>
      </w:r>
      <w:r w:rsidR="00CD4874" w:rsidRPr="00525A82">
        <w:rPr>
          <w:rFonts w:ascii="Times New Roman" w:hAnsi="Times New Roman" w:cs="Times New Roman"/>
          <w:sz w:val="20"/>
          <w:szCs w:val="20"/>
        </w:rPr>
        <w:fldChar w:fldCharType="end"/>
      </w:r>
      <w:r w:rsidRPr="00525A82">
        <w:rPr>
          <w:rFonts w:ascii="Times New Roman" w:hAnsi="Times New Roman" w:cs="Times New Roman"/>
          <w:sz w:val="20"/>
          <w:szCs w:val="20"/>
        </w:rPr>
        <w:t xml:space="preserve">від температури. У формули не входять величини, які могли б залежати від температури. </w:t>
      </w:r>
    </w:p>
    <w:p w:rsidR="00447F07" w:rsidRPr="00525A82" w:rsidRDefault="00447F07" w:rsidP="00525A82">
      <w:pP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Далі, я вже на початку теми звертала вашу увагу, що діамагнетизм є універсальною властивістю всіх речовин. Однак, діамагнетики, незважаючи на це, зустрічаються відносно рідко. У більшості речовин діамагнетизм маскується парамагнетизмом, який дає намагнічування за рахунок орієнтації магнітних моментів атомів. Тільки якщо сумарний момент атому або молекули дорівнює нулю, парамагнетизм відсутній, і речовина проявляє діамагнітні властивості. До числа таких атомів з нульовим сумарним моментом належать, наприклад, атоми інертних газів.</w:t>
      </w:r>
    </w:p>
    <w:p w:rsidR="00447F07" w:rsidRPr="00525A82" w:rsidRDefault="00447F07" w:rsidP="00525A82">
      <w:pPr>
        <w:pBdr>
          <w:bottom w:val="single" w:sz="6" w:space="1" w:color="auto"/>
        </w:pBdr>
        <w:spacing w:after="0"/>
        <w:ind w:firstLine="720"/>
        <w:jc w:val="both"/>
        <w:rPr>
          <w:rFonts w:ascii="Times New Roman" w:hAnsi="Times New Roman" w:cs="Times New Roman"/>
          <w:sz w:val="20"/>
          <w:szCs w:val="20"/>
        </w:rPr>
      </w:pPr>
      <w:r w:rsidRPr="00525A82">
        <w:rPr>
          <w:rFonts w:ascii="Times New Roman" w:hAnsi="Times New Roman" w:cs="Times New Roman"/>
          <w:sz w:val="20"/>
          <w:szCs w:val="20"/>
        </w:rPr>
        <w:t>Ще одне зауваження ! Оскільки сила Лоренца, яка діє на рухомі заряди, перпендикулярна до швидкості, вона не може надати енергію електронам на орбіті. Тому стаціонарне магнітне поле може лише підтримувати прецесію, але не створювати її. Робота з намагнічування діамагнетика виконується завдяки змінному магнітному полю, яке з’являється або при внесенні речовини в поле, або при включенні цього поля (наприклад, в електромагнітах). Тоді виникає вихрове електричне поле, яке ми будемо розглядати пізніше, і яке спроможне надати електронам на орбітах додаткове обертання. За правилом Ленца магнітне поле цього обертання направлене проти основного поля, тобто виникає діамагнетизм.</w:t>
      </w:r>
    </w:p>
    <w:p w:rsidR="00880ED2" w:rsidRDefault="00880ED2" w:rsidP="00525A82">
      <w:pPr>
        <w:spacing w:after="0"/>
        <w:rPr>
          <w:rFonts w:ascii="Times New Roman" w:hAnsi="Times New Roman" w:cs="Times New Roman"/>
          <w:b/>
          <w:sz w:val="20"/>
          <w:szCs w:val="20"/>
        </w:rPr>
      </w:pPr>
    </w:p>
    <w:p w:rsidR="00525A82" w:rsidRPr="00525A82" w:rsidRDefault="00525A82" w:rsidP="00525A82">
      <w:pPr>
        <w:spacing w:after="0"/>
        <w:rPr>
          <w:rFonts w:ascii="Times New Roman" w:hAnsi="Times New Roman" w:cs="Times New Roman"/>
          <w:b/>
          <w:sz w:val="20"/>
          <w:szCs w:val="20"/>
        </w:rPr>
      </w:pPr>
      <w:r w:rsidRPr="00525A82">
        <w:rPr>
          <w:rFonts w:ascii="Times New Roman" w:hAnsi="Times New Roman" w:cs="Times New Roman"/>
          <w:b/>
          <w:sz w:val="20"/>
          <w:szCs w:val="20"/>
        </w:rPr>
        <w:t>Термоелектронна емісія</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Збільшене зображення нитки розжарювання катода газорозрядної лампи з термоемісійним покриттям</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Термоелектронна емісія — явище зумовленого тепловим рухом вильоту електронів за межі речовини.</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Термоелектронна емісія суттєва для функціонування вакуумних ламп, в яких електрони випромінюються негативно зарядженим катодом. Для збільшення емісії катод зазвичай підігрівається ниткою розжарення.</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Суть явищ</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Явище термоелектронної емісії було відоме вже наприкінці 18 століття. Основні якісні закономірності встановили В. В. Петров (1812), Т. А. Едісон та ін. В тридцятих роках 20 століття були визначені основні аналітичні залежності цього явища.</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При нагріванні металу енергетичний розподіл електронів в зоні провідності змінюється. З'являються електрони з енергією, що перевищує рівень Фермі. Незначна кількість електронів може набути енергію, яка перевищує роботу виходу. Такі електрони можуть вийти за межі металу, в результаті чого виникає емісія електронів. Величина струму термоелектронної емісії залежить від температури катода, роботи виходу та властивостей поверхні (рівняння Річардсона-Дешмана):</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noProof/>
          <w:sz w:val="20"/>
          <w:szCs w:val="20"/>
        </w:rPr>
        <w:drawing>
          <wp:inline distT="0" distB="0" distL="0" distR="0">
            <wp:extent cx="1543050" cy="257175"/>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16"/>
                    <a:srcRect/>
                    <a:stretch>
                      <a:fillRect/>
                    </a:stretch>
                  </pic:blipFill>
                  <pic:spPr bwMode="auto">
                    <a:xfrm>
                      <a:off x="0" y="0"/>
                      <a:ext cx="1543050" cy="257175"/>
                    </a:xfrm>
                    <a:prstGeom prst="rect">
                      <a:avLst/>
                    </a:prstGeom>
                    <a:noFill/>
                    <a:ln w="9525">
                      <a:noFill/>
                      <a:miter lim="800000"/>
                      <a:headEnd/>
                      <a:tailEnd/>
                    </a:ln>
                  </pic:spPr>
                </pic:pic>
              </a:graphicData>
            </a:graphic>
          </wp:inline>
        </w:drawing>
      </w:r>
      <w:r w:rsidRPr="00525A82">
        <w:rPr>
          <w:rFonts w:ascii="Times New Roman" w:hAnsi="Times New Roman" w:cs="Times New Roman"/>
          <w:sz w:val="20"/>
          <w:szCs w:val="20"/>
        </w:rPr>
        <w:t>,</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де: je — густина струму емісії;</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A - емісійна стала, яка залежить від властивостей випромінювальної поверхні і яка для більшості чистих металів лежить в межах 40-70 А/см²*K²;</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T - абсолютна температура катода;</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e - основа натуральних логарифмів;</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eφ0 — робота виходу електрона із металу;</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kB — стала Больцмана.</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Наведене рівняння справедливе для металів. Для домішкових напівпровідників існує дещо інша залежність, однак кількісний зв'язок величини струму емісії залишається. Подане рівняння демонструє, що величина струму емісії найбільше залежить від температури катода. Однак при збільшенні температури різко зростає швидкість випаровування матеріалу катода і скорочується строк його служби. Тому катод повинен працювати в строго визначеному інтервалі робочих температур. Нижній поріг визначається можливістю отримання бажаної емісії, а верхній — випаровуванням або плавленням матеріалу.</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Суттєво впливає на величину струму емісії зовнішнє пришвидшуюче електричне поле, яке діє біля поверхні катода. Це явище отримало назву ефекта Шотткі. На електрон, що виходить із катода, при наявності зовнішнього електричного поля діють дві сили — електричного тяжіння, яка повертає електрон назад, і зовнішнього поля, що пришвидшує електрон у напрямі від поверхні катода. Таким чином, зовнішнє електричне поле зменшує потенційний бар'єр, внаслідок чого знижується робота виходу електронів із катода і збільшується електронна емісія.</w:t>
      </w:r>
    </w:p>
    <w:p w:rsidR="00447F07"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Вплив зовнішнього пришвидшуючого поля особливо сильно проявляється у напівпровідникових катодах з поверхневим покриттям оксидами лужноземельних металів. Напівпровідникові катоди мають шершаву поверхню, тому значно зростає напруженість зовнішнього електричного поля біля нерівностей поверхні, що викликає більш інтенсивний ріст струму емісії.</w:t>
      </w:r>
    </w:p>
    <w:p w:rsidR="00880ED2" w:rsidRDefault="00880ED2" w:rsidP="00525A82">
      <w:pPr>
        <w:spacing w:after="0"/>
        <w:rPr>
          <w:rFonts w:ascii="Times New Roman" w:hAnsi="Times New Roman" w:cs="Times New Roman"/>
          <w:b/>
          <w:sz w:val="20"/>
          <w:szCs w:val="20"/>
        </w:rPr>
      </w:pPr>
    </w:p>
    <w:p w:rsidR="00880ED2" w:rsidRDefault="00880ED2" w:rsidP="00525A82">
      <w:pPr>
        <w:spacing w:after="0"/>
        <w:rPr>
          <w:rFonts w:ascii="Times New Roman" w:hAnsi="Times New Roman" w:cs="Times New Roman"/>
          <w:b/>
          <w:sz w:val="20"/>
          <w:szCs w:val="20"/>
        </w:rPr>
      </w:pPr>
    </w:p>
    <w:p w:rsidR="00525A82" w:rsidRPr="00525A82" w:rsidRDefault="00525A82" w:rsidP="00525A82">
      <w:pPr>
        <w:spacing w:after="0"/>
        <w:rPr>
          <w:rFonts w:ascii="Times New Roman" w:hAnsi="Times New Roman" w:cs="Times New Roman"/>
          <w:b/>
          <w:sz w:val="20"/>
          <w:szCs w:val="20"/>
        </w:rPr>
      </w:pPr>
      <w:r w:rsidRPr="00525A82">
        <w:rPr>
          <w:rFonts w:ascii="Times New Roman" w:hAnsi="Times New Roman" w:cs="Times New Roman"/>
          <w:b/>
          <w:sz w:val="20"/>
          <w:szCs w:val="20"/>
        </w:rPr>
        <w:lastRenderedPageBreak/>
        <w:t>Автоелектронна емісія</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Автоелектро́нна емі́сія (холодна емісія) — випромінювання електронів з катода під дією зовнішнього електричного поля. При автоелектронній емісії електрони проникають крізь потенційний бар'єр, який існує на поверхні катода.</w:t>
      </w:r>
    </w:p>
    <w:p w:rsidR="00525A82" w:rsidRPr="00525A82" w:rsidRDefault="00525A82" w:rsidP="00525A82">
      <w:pPr>
        <w:spacing w:after="0"/>
        <w:rPr>
          <w:rFonts w:ascii="Times New Roman" w:hAnsi="Times New Roman" w:cs="Times New Roman"/>
          <w:sz w:val="20"/>
          <w:szCs w:val="20"/>
        </w:rPr>
      </w:pP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Згідно з квантово-механічними уявленнями, електрони, енергія яких менша за висоту потенціального бар'єру, мають певну імовірність проникнути крізь бар'єр. Ця імовірність залежить від ширини бар'єру і збільшується із збільшенням напруженості зовнішнього електричного поля на поверхні катода, бо це поле зумовлює зменшення ширини бар'єру і полегшує проникнення електронів крізь нього.</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Густина струму автоелектронної емісії зв'язана з напруженістю електричного поля Е залежністю:</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noProof/>
          <w:sz w:val="20"/>
          <w:szCs w:val="20"/>
        </w:rPr>
        <w:drawing>
          <wp:inline distT="0" distB="0" distL="0" distR="0">
            <wp:extent cx="1724025" cy="419100"/>
            <wp:effectExtent l="19050" t="0" r="952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17"/>
                    <a:srcRect/>
                    <a:stretch>
                      <a:fillRect/>
                    </a:stretch>
                  </pic:blipFill>
                  <pic:spPr bwMode="auto">
                    <a:xfrm>
                      <a:off x="0" y="0"/>
                      <a:ext cx="1724025" cy="419100"/>
                    </a:xfrm>
                    <a:prstGeom prst="rect">
                      <a:avLst/>
                    </a:prstGeom>
                    <a:noFill/>
                    <a:ln w="9525">
                      <a:noFill/>
                      <a:miter lim="800000"/>
                      <a:headEnd/>
                      <a:tailEnd/>
                    </a:ln>
                  </pic:spPr>
                </pic:pic>
              </a:graphicData>
            </a:graphic>
          </wp:inline>
        </w:drawing>
      </w:r>
      <w:r w:rsidRPr="00525A82">
        <w:rPr>
          <w:rFonts w:ascii="Times New Roman" w:hAnsi="Times New Roman" w:cs="Times New Roman"/>
          <w:sz w:val="20"/>
          <w:szCs w:val="20"/>
        </w:rPr>
        <w:t>,</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де C1 та C2— константи, що залежать від природи катода.</w:t>
      </w:r>
    </w:p>
    <w:p w:rsidR="00525A82" w:rsidRPr="00525A82" w:rsidRDefault="00525A82" w:rsidP="00525A82">
      <w:pPr>
        <w:spacing w:after="0"/>
        <w:rPr>
          <w:rFonts w:ascii="Times New Roman" w:hAnsi="Times New Roman" w:cs="Times New Roman"/>
          <w:sz w:val="20"/>
          <w:szCs w:val="20"/>
        </w:rPr>
      </w:pPr>
      <w:r w:rsidRPr="00525A82">
        <w:rPr>
          <w:rFonts w:ascii="Times New Roman" w:hAnsi="Times New Roman" w:cs="Times New Roman"/>
          <w:sz w:val="20"/>
          <w:szCs w:val="20"/>
        </w:rPr>
        <w:t>Автоелектронну емісію називають холодною, оскільки вона відбувається при будь-якій температурі і сила струму не залежить від неї. Автоелектронну емісію може спричинити електричний пробій високого вакууму. На автоелектронній емісії ґрунтується робота електронних проекторів і вакуумних випрямлячів струму з холодним катодом, вона застосовується для розрядки елементів флеш-пам'яті.</w:t>
      </w:r>
    </w:p>
    <w:p w:rsidR="00880ED2" w:rsidRDefault="00880ED2" w:rsidP="00525A82">
      <w:pPr>
        <w:spacing w:after="0"/>
        <w:jc w:val="center"/>
        <w:rPr>
          <w:rFonts w:ascii="Times New Roman" w:hAnsi="Times New Roman" w:cs="Times New Roman"/>
          <w:b/>
          <w:i/>
          <w:sz w:val="20"/>
          <w:szCs w:val="20"/>
        </w:rPr>
      </w:pPr>
    </w:p>
    <w:sectPr w:rsidR="00880ED2" w:rsidSect="00CD4874">
      <w:headerReference w:type="even" r:id="rId218"/>
      <w:headerReference w:type="default" r:id="rId219"/>
      <w:footerReference w:type="even" r:id="rId220"/>
      <w:footerReference w:type="default" r:id="rId221"/>
      <w:headerReference w:type="first" r:id="rId222"/>
      <w:footerReference w:type="first" r:id="rId22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9E" w:rsidRDefault="00EF4A9E" w:rsidP="00EF4A9E">
      <w:pPr>
        <w:spacing w:after="0" w:line="240" w:lineRule="auto"/>
      </w:pPr>
      <w:r>
        <w:separator/>
      </w:r>
    </w:p>
  </w:endnote>
  <w:endnote w:type="continuationSeparator" w:id="0">
    <w:p w:rsidR="00EF4A9E" w:rsidRDefault="00EF4A9E" w:rsidP="00EF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9E" w:rsidRDefault="00EF4A9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9E" w:rsidRDefault="00EF4A9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9E" w:rsidRDefault="00EF4A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9E" w:rsidRDefault="00EF4A9E" w:rsidP="00EF4A9E">
      <w:pPr>
        <w:spacing w:after="0" w:line="240" w:lineRule="auto"/>
      </w:pPr>
      <w:r>
        <w:separator/>
      </w:r>
    </w:p>
  </w:footnote>
  <w:footnote w:type="continuationSeparator" w:id="0">
    <w:p w:rsidR="00EF4A9E" w:rsidRDefault="00EF4A9E" w:rsidP="00EF4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9E" w:rsidRDefault="00EF4A9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9E" w:rsidRPr="00EF4A9E" w:rsidRDefault="00EF4A9E" w:rsidP="00EF4A9E">
    <w:pPr>
      <w:pStyle w:val="a9"/>
      <w:jc w:val="center"/>
      <w:rPr>
        <w:rFonts w:ascii="Tahoma" w:hAnsi="Tahoma"/>
        <w:b/>
        <w:color w:val="B3B3B3"/>
        <w:sz w:val="14"/>
      </w:rPr>
    </w:pPr>
    <w:hyperlink r:id="rId1" w:history="1">
      <w:r w:rsidRPr="00EF4A9E">
        <w:rPr>
          <w:rStyle w:val="ad"/>
          <w:rFonts w:ascii="Tahoma" w:hAnsi="Tahoma"/>
          <w:b/>
          <w:color w:val="B3B3B3"/>
          <w:sz w:val="14"/>
        </w:rPr>
        <w:t>http://antibotan.com/</w:t>
      </w:r>
    </w:hyperlink>
    <w:r w:rsidRPr="00EF4A9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9E" w:rsidRDefault="00EF4A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161"/>
    <w:multiLevelType w:val="hybridMultilevel"/>
    <w:tmpl w:val="0AE0AA02"/>
    <w:lvl w:ilvl="0" w:tplc="FFFFFFFF">
      <w:numFmt w:val="bullet"/>
      <w:lvlText w:val="-"/>
      <w:lvlJc w:val="left"/>
      <w:pPr>
        <w:tabs>
          <w:tab w:val="num" w:pos="749"/>
        </w:tabs>
        <w:ind w:left="749" w:hanging="405"/>
      </w:pPr>
      <w:rPr>
        <w:rFonts w:ascii="Arial" w:eastAsia="Times New Roman" w:hAnsi="Arial" w:cs="Arial" w:hint="default"/>
      </w:rPr>
    </w:lvl>
    <w:lvl w:ilvl="1" w:tplc="FFFFFFFF" w:tentative="1">
      <w:start w:val="1"/>
      <w:numFmt w:val="bullet"/>
      <w:lvlText w:val="o"/>
      <w:lvlJc w:val="left"/>
      <w:pPr>
        <w:tabs>
          <w:tab w:val="num" w:pos="1424"/>
        </w:tabs>
        <w:ind w:left="1424" w:hanging="360"/>
      </w:pPr>
      <w:rPr>
        <w:rFonts w:ascii="Courier New" w:hAnsi="Courier New" w:cs="Courier New" w:hint="default"/>
      </w:rPr>
    </w:lvl>
    <w:lvl w:ilvl="2" w:tplc="FFFFFFFF" w:tentative="1">
      <w:start w:val="1"/>
      <w:numFmt w:val="bullet"/>
      <w:lvlText w:val=""/>
      <w:lvlJc w:val="left"/>
      <w:pPr>
        <w:tabs>
          <w:tab w:val="num" w:pos="2144"/>
        </w:tabs>
        <w:ind w:left="2144" w:hanging="360"/>
      </w:pPr>
      <w:rPr>
        <w:rFonts w:ascii="Wingdings" w:hAnsi="Wingdings" w:hint="default"/>
      </w:rPr>
    </w:lvl>
    <w:lvl w:ilvl="3" w:tplc="FFFFFFFF" w:tentative="1">
      <w:start w:val="1"/>
      <w:numFmt w:val="bullet"/>
      <w:lvlText w:val=""/>
      <w:lvlJc w:val="left"/>
      <w:pPr>
        <w:tabs>
          <w:tab w:val="num" w:pos="2864"/>
        </w:tabs>
        <w:ind w:left="2864" w:hanging="360"/>
      </w:pPr>
      <w:rPr>
        <w:rFonts w:ascii="Symbol" w:hAnsi="Symbol" w:hint="default"/>
      </w:rPr>
    </w:lvl>
    <w:lvl w:ilvl="4" w:tplc="FFFFFFFF" w:tentative="1">
      <w:start w:val="1"/>
      <w:numFmt w:val="bullet"/>
      <w:lvlText w:val="o"/>
      <w:lvlJc w:val="left"/>
      <w:pPr>
        <w:tabs>
          <w:tab w:val="num" w:pos="3584"/>
        </w:tabs>
        <w:ind w:left="3584" w:hanging="360"/>
      </w:pPr>
      <w:rPr>
        <w:rFonts w:ascii="Courier New" w:hAnsi="Courier New" w:cs="Courier New" w:hint="default"/>
      </w:rPr>
    </w:lvl>
    <w:lvl w:ilvl="5" w:tplc="FFFFFFFF" w:tentative="1">
      <w:start w:val="1"/>
      <w:numFmt w:val="bullet"/>
      <w:lvlText w:val=""/>
      <w:lvlJc w:val="left"/>
      <w:pPr>
        <w:tabs>
          <w:tab w:val="num" w:pos="4304"/>
        </w:tabs>
        <w:ind w:left="4304" w:hanging="360"/>
      </w:pPr>
      <w:rPr>
        <w:rFonts w:ascii="Wingdings" w:hAnsi="Wingdings" w:hint="default"/>
      </w:rPr>
    </w:lvl>
    <w:lvl w:ilvl="6" w:tplc="FFFFFFFF" w:tentative="1">
      <w:start w:val="1"/>
      <w:numFmt w:val="bullet"/>
      <w:lvlText w:val=""/>
      <w:lvlJc w:val="left"/>
      <w:pPr>
        <w:tabs>
          <w:tab w:val="num" w:pos="5024"/>
        </w:tabs>
        <w:ind w:left="5024" w:hanging="360"/>
      </w:pPr>
      <w:rPr>
        <w:rFonts w:ascii="Symbol" w:hAnsi="Symbol" w:hint="default"/>
      </w:rPr>
    </w:lvl>
    <w:lvl w:ilvl="7" w:tplc="FFFFFFFF" w:tentative="1">
      <w:start w:val="1"/>
      <w:numFmt w:val="bullet"/>
      <w:lvlText w:val="o"/>
      <w:lvlJc w:val="left"/>
      <w:pPr>
        <w:tabs>
          <w:tab w:val="num" w:pos="5744"/>
        </w:tabs>
        <w:ind w:left="5744" w:hanging="360"/>
      </w:pPr>
      <w:rPr>
        <w:rFonts w:ascii="Courier New" w:hAnsi="Courier New" w:cs="Courier New" w:hint="default"/>
      </w:rPr>
    </w:lvl>
    <w:lvl w:ilvl="8" w:tplc="FFFFFFFF" w:tentative="1">
      <w:start w:val="1"/>
      <w:numFmt w:val="bullet"/>
      <w:lvlText w:val=""/>
      <w:lvlJc w:val="left"/>
      <w:pPr>
        <w:tabs>
          <w:tab w:val="num" w:pos="6464"/>
        </w:tabs>
        <w:ind w:left="64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7F07"/>
    <w:rsid w:val="00447F07"/>
    <w:rsid w:val="00525A82"/>
    <w:rsid w:val="00880ED2"/>
    <w:rsid w:val="00A074C1"/>
    <w:rsid w:val="00CD4874"/>
    <w:rsid w:val="00DE64AD"/>
    <w:rsid w:val="00EF4A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874"/>
  </w:style>
  <w:style w:type="paragraph" w:styleId="1">
    <w:name w:val="heading 1"/>
    <w:basedOn w:val="a"/>
    <w:next w:val="a"/>
    <w:link w:val="10"/>
    <w:uiPriority w:val="9"/>
    <w:qFormat/>
    <w:rsid w:val="00447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47F07"/>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525A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7F07"/>
    <w:rPr>
      <w:rFonts w:ascii="Times New Roman" w:eastAsia="Times New Roman" w:hAnsi="Times New Roman" w:cs="Times New Roman"/>
      <w:b/>
      <w:sz w:val="28"/>
      <w:szCs w:val="20"/>
    </w:rPr>
  </w:style>
  <w:style w:type="paragraph" w:styleId="a3">
    <w:name w:val="Body Text Indent"/>
    <w:basedOn w:val="a"/>
    <w:link w:val="a4"/>
    <w:semiHidden/>
    <w:rsid w:val="00447F07"/>
    <w:pPr>
      <w:spacing w:after="0" w:line="240" w:lineRule="auto"/>
      <w:ind w:firstLine="720"/>
      <w:jc w:val="both"/>
    </w:pPr>
    <w:rPr>
      <w:rFonts w:ascii="Times New Roman" w:eastAsia="Times New Roman" w:hAnsi="Times New Roman" w:cs="Times New Roman"/>
      <w:sz w:val="28"/>
      <w:szCs w:val="20"/>
      <w:lang w:val="en-US"/>
    </w:rPr>
  </w:style>
  <w:style w:type="character" w:customStyle="1" w:styleId="a4">
    <w:name w:val="Основний текст з відступом Знак"/>
    <w:basedOn w:val="a0"/>
    <w:link w:val="a3"/>
    <w:semiHidden/>
    <w:rsid w:val="00447F07"/>
    <w:rPr>
      <w:rFonts w:ascii="Times New Roman" w:eastAsia="Times New Roman" w:hAnsi="Times New Roman" w:cs="Times New Roman"/>
      <w:sz w:val="28"/>
      <w:szCs w:val="20"/>
      <w:lang w:val="en-US"/>
    </w:rPr>
  </w:style>
  <w:style w:type="paragraph" w:styleId="a5">
    <w:name w:val="Balloon Text"/>
    <w:basedOn w:val="a"/>
    <w:link w:val="a6"/>
    <w:uiPriority w:val="99"/>
    <w:semiHidden/>
    <w:unhideWhenUsed/>
    <w:rsid w:val="00447F0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47F07"/>
    <w:rPr>
      <w:rFonts w:ascii="Tahoma" w:hAnsi="Tahoma" w:cs="Tahoma"/>
      <w:sz w:val="16"/>
      <w:szCs w:val="16"/>
    </w:rPr>
  </w:style>
  <w:style w:type="character" w:customStyle="1" w:styleId="10">
    <w:name w:val="Заголовок 1 Знак"/>
    <w:basedOn w:val="a0"/>
    <w:link w:val="1"/>
    <w:uiPriority w:val="9"/>
    <w:rsid w:val="00447F0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25A82"/>
    <w:rPr>
      <w:rFonts w:asciiTheme="majorHAnsi" w:eastAsiaTheme="majorEastAsia" w:hAnsiTheme="majorHAnsi" w:cstheme="majorBidi"/>
      <w:b/>
      <w:bCs/>
      <w:color w:val="4F81BD" w:themeColor="accent1"/>
    </w:rPr>
  </w:style>
  <w:style w:type="paragraph" w:styleId="a7">
    <w:name w:val="Body Text"/>
    <w:basedOn w:val="a"/>
    <w:link w:val="a8"/>
    <w:uiPriority w:val="99"/>
    <w:semiHidden/>
    <w:unhideWhenUsed/>
    <w:rsid w:val="00525A82"/>
    <w:pPr>
      <w:spacing w:after="120"/>
    </w:pPr>
  </w:style>
  <w:style w:type="character" w:customStyle="1" w:styleId="a8">
    <w:name w:val="Основний текст Знак"/>
    <w:basedOn w:val="a0"/>
    <w:link w:val="a7"/>
    <w:uiPriority w:val="99"/>
    <w:semiHidden/>
    <w:rsid w:val="00525A82"/>
  </w:style>
  <w:style w:type="paragraph" w:styleId="a9">
    <w:name w:val="header"/>
    <w:basedOn w:val="a"/>
    <w:link w:val="aa"/>
    <w:uiPriority w:val="99"/>
    <w:unhideWhenUsed/>
    <w:rsid w:val="00EF4A9E"/>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EF4A9E"/>
  </w:style>
  <w:style w:type="paragraph" w:styleId="ab">
    <w:name w:val="footer"/>
    <w:basedOn w:val="a"/>
    <w:link w:val="ac"/>
    <w:uiPriority w:val="99"/>
    <w:unhideWhenUsed/>
    <w:rsid w:val="00EF4A9E"/>
    <w:pPr>
      <w:tabs>
        <w:tab w:val="center" w:pos="4677"/>
        <w:tab w:val="right" w:pos="9355"/>
      </w:tabs>
      <w:spacing w:after="0" w:line="240" w:lineRule="auto"/>
    </w:pPr>
  </w:style>
  <w:style w:type="character" w:customStyle="1" w:styleId="ac">
    <w:name w:val="Нижній колонтитул Знак"/>
    <w:basedOn w:val="a0"/>
    <w:link w:val="ab"/>
    <w:uiPriority w:val="99"/>
    <w:rsid w:val="00EF4A9E"/>
  </w:style>
  <w:style w:type="character" w:styleId="ad">
    <w:name w:val="Hyperlink"/>
    <w:basedOn w:val="a0"/>
    <w:uiPriority w:val="99"/>
    <w:unhideWhenUsed/>
    <w:rsid w:val="00EF4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8.png"/><Relationship Id="rId42" Type="http://schemas.openxmlformats.org/officeDocument/2006/relationships/oleObject" Target="embeddings/oleObject16.bin"/><Relationship Id="rId63" Type="http://schemas.openxmlformats.org/officeDocument/2006/relationships/image" Target="media/image30.wmf"/><Relationship Id="rId84" Type="http://schemas.openxmlformats.org/officeDocument/2006/relationships/image" Target="media/image40.png"/><Relationship Id="rId138" Type="http://schemas.openxmlformats.org/officeDocument/2006/relationships/oleObject" Target="embeddings/oleObject68.bin"/><Relationship Id="rId159" Type="http://schemas.openxmlformats.org/officeDocument/2006/relationships/oleObject" Target="embeddings/oleObject80.bin"/><Relationship Id="rId170" Type="http://schemas.openxmlformats.org/officeDocument/2006/relationships/image" Target="media/image77.wmf"/><Relationship Id="rId191" Type="http://schemas.openxmlformats.org/officeDocument/2006/relationships/oleObject" Target="embeddings/oleObject98.bin"/><Relationship Id="rId205" Type="http://schemas.openxmlformats.org/officeDocument/2006/relationships/oleObject" Target="embeddings/oleObject10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1.bin"/><Relationship Id="rId53" Type="http://schemas.openxmlformats.org/officeDocument/2006/relationships/oleObject" Target="embeddings/oleObject22.bin"/><Relationship Id="rId74" Type="http://schemas.openxmlformats.org/officeDocument/2006/relationships/oleObject" Target="embeddings/oleObject32.bin"/><Relationship Id="rId128" Type="http://schemas.openxmlformats.org/officeDocument/2006/relationships/oleObject" Target="embeddings/oleObject62.bin"/><Relationship Id="rId149" Type="http://schemas.openxmlformats.org/officeDocument/2006/relationships/oleObject" Target="embeddings/oleObject75.bin"/><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oleObject" Target="embeddings/oleObject81.bin"/><Relationship Id="rId181" Type="http://schemas.openxmlformats.org/officeDocument/2006/relationships/image" Target="media/image82.wmf"/><Relationship Id="rId216" Type="http://schemas.openxmlformats.org/officeDocument/2006/relationships/image" Target="media/image99.png"/><Relationship Id="rId211" Type="http://schemas.openxmlformats.org/officeDocument/2006/relationships/oleObject" Target="embeddings/oleObject108.bin"/><Relationship Id="rId22" Type="http://schemas.openxmlformats.org/officeDocument/2006/relationships/image" Target="media/image9.png"/><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2.wmf"/><Relationship Id="rId64" Type="http://schemas.openxmlformats.org/officeDocument/2006/relationships/oleObject" Target="embeddings/oleObject27.bin"/><Relationship Id="rId69" Type="http://schemas.openxmlformats.org/officeDocument/2006/relationships/image" Target="media/image33.wmf"/><Relationship Id="rId113" Type="http://schemas.openxmlformats.org/officeDocument/2006/relationships/oleObject" Target="embeddings/oleObject54.bin"/><Relationship Id="rId118" Type="http://schemas.openxmlformats.org/officeDocument/2006/relationships/oleObject" Target="embeddings/oleObject56.bin"/><Relationship Id="rId134" Type="http://schemas.openxmlformats.org/officeDocument/2006/relationships/image" Target="media/image62.wmf"/><Relationship Id="rId139" Type="http://schemas.openxmlformats.org/officeDocument/2006/relationships/image" Target="media/image64.wmf"/><Relationship Id="rId80" Type="http://schemas.openxmlformats.org/officeDocument/2006/relationships/image" Target="media/image38.wmf"/><Relationship Id="rId85" Type="http://schemas.openxmlformats.org/officeDocument/2006/relationships/image" Target="media/image41.wmf"/><Relationship Id="rId150" Type="http://schemas.openxmlformats.org/officeDocument/2006/relationships/image" Target="media/image68.wmf"/><Relationship Id="rId155" Type="http://schemas.openxmlformats.org/officeDocument/2006/relationships/oleObject" Target="embeddings/oleObject78.bin"/><Relationship Id="rId171" Type="http://schemas.openxmlformats.org/officeDocument/2006/relationships/oleObject" Target="embeddings/oleObject87.bin"/><Relationship Id="rId176" Type="http://schemas.openxmlformats.org/officeDocument/2006/relationships/oleObject" Target="embeddings/oleObject90.bin"/><Relationship Id="rId192" Type="http://schemas.openxmlformats.org/officeDocument/2006/relationships/image" Target="media/image87.wmf"/><Relationship Id="rId197" Type="http://schemas.openxmlformats.org/officeDocument/2006/relationships/oleObject" Target="embeddings/oleObject101.bin"/><Relationship Id="rId206" Type="http://schemas.openxmlformats.org/officeDocument/2006/relationships/image" Target="media/image94.wmf"/><Relationship Id="rId201" Type="http://schemas.openxmlformats.org/officeDocument/2006/relationships/oleObject" Target="embeddings/oleObject103.bin"/><Relationship Id="rId222" Type="http://schemas.openxmlformats.org/officeDocument/2006/relationships/header" Target="header3.xml"/><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5.wmf"/><Relationship Id="rId38" Type="http://schemas.openxmlformats.org/officeDocument/2006/relationships/oleObject" Target="embeddings/oleObject14.bin"/><Relationship Id="rId59" Type="http://schemas.openxmlformats.org/officeDocument/2006/relationships/image" Target="media/image28.wmf"/><Relationship Id="rId103" Type="http://schemas.openxmlformats.org/officeDocument/2006/relationships/image" Target="media/image48.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oleObject" Target="embeddings/oleObject63.bin"/><Relationship Id="rId54" Type="http://schemas.openxmlformats.org/officeDocument/2006/relationships/image" Target="media/image25.wmf"/><Relationship Id="rId70" Type="http://schemas.openxmlformats.org/officeDocument/2006/relationships/oleObject" Target="embeddings/oleObject30.bin"/><Relationship Id="rId75" Type="http://schemas.openxmlformats.org/officeDocument/2006/relationships/oleObject" Target="embeddings/oleObject33.bin"/><Relationship Id="rId91" Type="http://schemas.openxmlformats.org/officeDocument/2006/relationships/image" Target="media/image44.wmf"/><Relationship Id="rId96" Type="http://schemas.openxmlformats.org/officeDocument/2006/relationships/oleObject" Target="embeddings/oleObject43.bin"/><Relationship Id="rId140" Type="http://schemas.openxmlformats.org/officeDocument/2006/relationships/oleObject" Target="embeddings/oleObject69.bin"/><Relationship Id="rId145" Type="http://schemas.openxmlformats.org/officeDocument/2006/relationships/oleObject" Target="embeddings/oleObject72.bin"/><Relationship Id="rId161" Type="http://schemas.openxmlformats.org/officeDocument/2006/relationships/oleObject" Target="embeddings/oleObject82.bin"/><Relationship Id="rId166" Type="http://schemas.openxmlformats.org/officeDocument/2006/relationships/image" Target="media/image75.wmf"/><Relationship Id="rId182" Type="http://schemas.openxmlformats.org/officeDocument/2006/relationships/oleObject" Target="embeddings/oleObject93.bin"/><Relationship Id="rId187" Type="http://schemas.openxmlformats.org/officeDocument/2006/relationships/oleObject" Target="embeddings/oleObject96.bin"/><Relationship Id="rId217" Type="http://schemas.openxmlformats.org/officeDocument/2006/relationships/image" Target="media/image100.png"/><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97.wmf"/><Relationship Id="rId23" Type="http://schemas.openxmlformats.org/officeDocument/2006/relationships/image" Target="media/image10.wmf"/><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image" Target="media/image53.wmf"/><Relationship Id="rId119" Type="http://schemas.openxmlformats.org/officeDocument/2006/relationships/image" Target="media/image56.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1.wmf"/><Relationship Id="rId81" Type="http://schemas.openxmlformats.org/officeDocument/2006/relationships/oleObject" Target="embeddings/oleObject36.bin"/><Relationship Id="rId86" Type="http://schemas.openxmlformats.org/officeDocument/2006/relationships/oleObject" Target="embeddings/oleObject38.bin"/><Relationship Id="rId130" Type="http://schemas.openxmlformats.org/officeDocument/2006/relationships/image" Target="media/image60.wmf"/><Relationship Id="rId135" Type="http://schemas.openxmlformats.org/officeDocument/2006/relationships/oleObject" Target="embeddings/oleObject66.bin"/><Relationship Id="rId151" Type="http://schemas.openxmlformats.org/officeDocument/2006/relationships/oleObject" Target="embeddings/oleObject76.bin"/><Relationship Id="rId156" Type="http://schemas.openxmlformats.org/officeDocument/2006/relationships/image" Target="media/image71.wmf"/><Relationship Id="rId177" Type="http://schemas.openxmlformats.org/officeDocument/2006/relationships/image" Target="media/image80.wmf"/><Relationship Id="rId198" Type="http://schemas.openxmlformats.org/officeDocument/2006/relationships/image" Target="media/image90.wmf"/><Relationship Id="rId172" Type="http://schemas.openxmlformats.org/officeDocument/2006/relationships/image" Target="media/image78.wmf"/><Relationship Id="rId193" Type="http://schemas.openxmlformats.org/officeDocument/2006/relationships/oleObject" Target="embeddings/oleObject99.bin"/><Relationship Id="rId202" Type="http://schemas.openxmlformats.org/officeDocument/2006/relationships/image" Target="media/image92.wmf"/><Relationship Id="rId207" Type="http://schemas.openxmlformats.org/officeDocument/2006/relationships/oleObject" Target="embeddings/oleObject106.bin"/><Relationship Id="rId223" Type="http://schemas.openxmlformats.org/officeDocument/2006/relationships/footer" Target="footer3.xml"/><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image" Target="media/image51.wmf"/><Relationship Id="rId34" Type="http://schemas.openxmlformats.org/officeDocument/2006/relationships/oleObject" Target="embeddings/oleObject12.bin"/><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4.bin"/><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oleObject" Target="embeddings/oleObject60.bin"/><Relationship Id="rId141" Type="http://schemas.openxmlformats.org/officeDocument/2006/relationships/oleObject" Target="embeddings/oleObject70.bin"/><Relationship Id="rId146" Type="http://schemas.openxmlformats.org/officeDocument/2006/relationships/image" Target="media/image67.wmf"/><Relationship Id="rId167" Type="http://schemas.openxmlformats.org/officeDocument/2006/relationships/oleObject" Target="embeddings/oleObject85.bin"/><Relationship Id="rId188" Type="http://schemas.openxmlformats.org/officeDocument/2006/relationships/image" Target="media/image85.wmf"/><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41.bin"/><Relationship Id="rId162" Type="http://schemas.openxmlformats.org/officeDocument/2006/relationships/oleObject" Target="embeddings/oleObject83.bin"/><Relationship Id="rId183" Type="http://schemas.openxmlformats.org/officeDocument/2006/relationships/oleObject" Target="embeddings/oleObject94.bin"/><Relationship Id="rId213" Type="http://schemas.openxmlformats.org/officeDocument/2006/relationships/oleObject" Target="embeddings/oleObject109.bin"/><Relationship Id="rId218" Type="http://schemas.openxmlformats.org/officeDocument/2006/relationships/header" Target="header1.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image" Target="media/image42.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oleObject" Target="embeddings/oleObject64.bin"/><Relationship Id="rId136" Type="http://schemas.openxmlformats.org/officeDocument/2006/relationships/image" Target="media/image63.png"/><Relationship Id="rId157" Type="http://schemas.openxmlformats.org/officeDocument/2006/relationships/oleObject" Target="embeddings/oleObject79.bin"/><Relationship Id="rId178" Type="http://schemas.openxmlformats.org/officeDocument/2006/relationships/oleObject" Target="embeddings/oleObject91.bin"/><Relationship Id="rId61" Type="http://schemas.openxmlformats.org/officeDocument/2006/relationships/image" Target="media/image29.wmf"/><Relationship Id="rId82" Type="http://schemas.openxmlformats.org/officeDocument/2006/relationships/image" Target="media/image39.wmf"/><Relationship Id="rId152" Type="http://schemas.openxmlformats.org/officeDocument/2006/relationships/image" Target="media/image69.wmf"/><Relationship Id="rId173" Type="http://schemas.openxmlformats.org/officeDocument/2006/relationships/oleObject" Target="embeddings/oleObject88.bin"/><Relationship Id="rId194" Type="http://schemas.openxmlformats.org/officeDocument/2006/relationships/image" Target="media/image88.wmf"/><Relationship Id="rId199" Type="http://schemas.openxmlformats.org/officeDocument/2006/relationships/oleObject" Target="embeddings/oleObject102.bin"/><Relationship Id="rId203" Type="http://schemas.openxmlformats.org/officeDocument/2006/relationships/oleObject" Target="embeddings/oleObject104.bin"/><Relationship Id="rId208" Type="http://schemas.openxmlformats.org/officeDocument/2006/relationships/image" Target="media/image95.wmf"/><Relationship Id="rId19" Type="http://schemas.openxmlformats.org/officeDocument/2006/relationships/image" Target="media/image7.wmf"/><Relationship Id="rId224" Type="http://schemas.openxmlformats.org/officeDocument/2006/relationships/fontTable" Target="fontTable.xml"/><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3.bin"/><Relationship Id="rId168" Type="http://schemas.openxmlformats.org/officeDocument/2006/relationships/image" Target="media/image76.wmf"/><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oleObject" Target="embeddings/oleObject31.bin"/><Relationship Id="rId93" Type="http://schemas.openxmlformats.org/officeDocument/2006/relationships/image" Target="media/image45.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image" Target="media/image65.wmf"/><Relationship Id="rId163" Type="http://schemas.openxmlformats.org/officeDocument/2006/relationships/image" Target="media/image73.png"/><Relationship Id="rId184" Type="http://schemas.openxmlformats.org/officeDocument/2006/relationships/image" Target="media/image83.wmf"/><Relationship Id="rId189" Type="http://schemas.openxmlformats.org/officeDocument/2006/relationships/oleObject" Target="embeddings/oleObject97.bin"/><Relationship Id="rId219" Type="http://schemas.openxmlformats.org/officeDocument/2006/relationships/header" Target="header2.xml"/><Relationship Id="rId3" Type="http://schemas.microsoft.com/office/2007/relationships/stylesWithEffects" Target="stylesWithEffects.xml"/><Relationship Id="rId214" Type="http://schemas.openxmlformats.org/officeDocument/2006/relationships/image" Target="media/image98.wmf"/><Relationship Id="rId25" Type="http://schemas.openxmlformats.org/officeDocument/2006/relationships/image" Target="media/image11.wmf"/><Relationship Id="rId46" Type="http://schemas.openxmlformats.org/officeDocument/2006/relationships/oleObject" Target="embeddings/oleObject18.bin"/><Relationship Id="rId67" Type="http://schemas.openxmlformats.org/officeDocument/2006/relationships/image" Target="media/image32.wmf"/><Relationship Id="rId116" Type="http://schemas.openxmlformats.org/officeDocument/2006/relationships/oleObject" Target="embeddings/oleObject55.bin"/><Relationship Id="rId137" Type="http://schemas.openxmlformats.org/officeDocument/2006/relationships/oleObject" Target="embeddings/oleObject67.bin"/><Relationship Id="rId158" Type="http://schemas.openxmlformats.org/officeDocument/2006/relationships/image" Target="media/image72.wmf"/><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oleObject" Target="embeddings/oleObject37.bin"/><Relationship Id="rId88" Type="http://schemas.openxmlformats.org/officeDocument/2006/relationships/oleObject" Target="embeddings/oleObject39.bin"/><Relationship Id="rId111" Type="http://schemas.openxmlformats.org/officeDocument/2006/relationships/oleObject" Target="embeddings/oleObject53.bin"/><Relationship Id="rId132" Type="http://schemas.openxmlformats.org/officeDocument/2006/relationships/image" Target="media/image61.wmf"/><Relationship Id="rId153" Type="http://schemas.openxmlformats.org/officeDocument/2006/relationships/oleObject" Target="embeddings/oleObject77.bin"/><Relationship Id="rId174" Type="http://schemas.openxmlformats.org/officeDocument/2006/relationships/oleObject" Target="embeddings/oleObject89.bin"/><Relationship Id="rId179" Type="http://schemas.openxmlformats.org/officeDocument/2006/relationships/image" Target="media/image81.wmf"/><Relationship Id="rId195" Type="http://schemas.openxmlformats.org/officeDocument/2006/relationships/oleObject" Target="embeddings/oleObject100.bin"/><Relationship Id="rId209" Type="http://schemas.openxmlformats.org/officeDocument/2006/relationships/oleObject" Target="embeddings/oleObject107.bin"/><Relationship Id="rId190" Type="http://schemas.openxmlformats.org/officeDocument/2006/relationships/image" Target="media/image86.wmf"/><Relationship Id="rId204" Type="http://schemas.openxmlformats.org/officeDocument/2006/relationships/image" Target="media/image93.wmf"/><Relationship Id="rId220" Type="http://schemas.openxmlformats.org/officeDocument/2006/relationships/footer" Target="footer1.xml"/><Relationship Id="rId225"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oleObject" Target="embeddings/oleObject24.bin"/><Relationship Id="rId106" Type="http://schemas.openxmlformats.org/officeDocument/2006/relationships/oleObject" Target="embeddings/oleObject50.bin"/><Relationship Id="rId127" Type="http://schemas.openxmlformats.org/officeDocument/2006/relationships/oleObject" Target="embeddings/oleObject61.bin"/><Relationship Id="rId10" Type="http://schemas.openxmlformats.org/officeDocument/2006/relationships/oleObject" Target="embeddings/oleObject1.bin"/><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image" Target="media/image35.wmf"/><Relationship Id="rId78" Type="http://schemas.openxmlformats.org/officeDocument/2006/relationships/image" Target="media/image37.wmf"/><Relationship Id="rId94" Type="http://schemas.openxmlformats.org/officeDocument/2006/relationships/oleObject" Target="embeddings/oleObject42.bin"/><Relationship Id="rId99" Type="http://schemas.openxmlformats.org/officeDocument/2006/relationships/image" Target="media/image47.wmf"/><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image" Target="media/image74.wmf"/><Relationship Id="rId169" Type="http://schemas.openxmlformats.org/officeDocument/2006/relationships/oleObject" Target="embeddings/oleObject86.bin"/><Relationship Id="rId185" Type="http://schemas.openxmlformats.org/officeDocument/2006/relationships/oleObject" Target="embeddings/oleObject95.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92.bin"/><Relationship Id="rId210" Type="http://schemas.openxmlformats.org/officeDocument/2006/relationships/image" Target="media/image96.wmf"/><Relationship Id="rId215" Type="http://schemas.openxmlformats.org/officeDocument/2006/relationships/oleObject" Target="embeddings/oleObject110.bin"/><Relationship Id="rId26" Type="http://schemas.openxmlformats.org/officeDocument/2006/relationships/oleObject" Target="embeddings/oleObject8.bin"/><Relationship Id="rId47" Type="http://schemas.openxmlformats.org/officeDocument/2006/relationships/oleObject" Target="embeddings/oleObject19.bin"/><Relationship Id="rId68" Type="http://schemas.openxmlformats.org/officeDocument/2006/relationships/oleObject" Target="embeddings/oleObject29.bin"/><Relationship Id="rId89" Type="http://schemas.openxmlformats.org/officeDocument/2006/relationships/image" Target="media/image43.wmf"/><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image" Target="media/image70.wmf"/><Relationship Id="rId175" Type="http://schemas.openxmlformats.org/officeDocument/2006/relationships/image" Target="media/image79.wmf"/><Relationship Id="rId196" Type="http://schemas.openxmlformats.org/officeDocument/2006/relationships/image" Target="media/image89.wmf"/><Relationship Id="rId200" Type="http://schemas.openxmlformats.org/officeDocument/2006/relationships/image" Target="media/image91.wmf"/><Relationship Id="rId16" Type="http://schemas.openxmlformats.org/officeDocument/2006/relationships/oleObject" Target="embeddings/oleObject4.bin"/><Relationship Id="rId221" Type="http://schemas.openxmlformats.org/officeDocument/2006/relationships/footer" Target="footer2.xml"/><Relationship Id="rId37" Type="http://schemas.openxmlformats.org/officeDocument/2006/relationships/image" Target="media/image17.wmf"/><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image" Target="media/image66.wmf"/><Relationship Id="rId90" Type="http://schemas.openxmlformats.org/officeDocument/2006/relationships/oleObject" Target="embeddings/oleObject40.bin"/><Relationship Id="rId165" Type="http://schemas.openxmlformats.org/officeDocument/2006/relationships/oleObject" Target="embeddings/oleObject84.bin"/><Relationship Id="rId186" Type="http://schemas.openxmlformats.org/officeDocument/2006/relationships/image" Target="media/image84.wmf"/></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2307</Words>
  <Characters>14482</Characters>
  <Application>Microsoft Office Word</Application>
  <DocSecurity>0</DocSecurity>
  <Lines>269</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4</cp:revision>
  <dcterms:created xsi:type="dcterms:W3CDTF">2011-01-10T17:52:00Z</dcterms:created>
  <dcterms:modified xsi:type="dcterms:W3CDTF">2013-03-17T13:17:00Z</dcterms:modified>
</cp:coreProperties>
</file>