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F7" w:rsidRPr="00513CA3" w:rsidRDefault="00C564F7" w:rsidP="00C564F7">
      <w:pPr>
        <w:pStyle w:val="2"/>
        <w:rPr>
          <w:i w:val="0"/>
          <w:iCs w:val="0"/>
          <w:smallCaps/>
          <w:lang w:val="uk-UA"/>
        </w:rPr>
      </w:pPr>
      <w:bookmarkStart w:id="0" w:name="_GoBack"/>
      <w:r w:rsidRPr="00513CA3">
        <w:rPr>
          <w:i w:val="0"/>
          <w:iCs w:val="0"/>
          <w:smallCaps/>
          <w:lang w:val="uk-UA"/>
        </w:rPr>
        <w:t>Контрольні запитання</w:t>
      </w:r>
      <w:r>
        <w:rPr>
          <w:i w:val="0"/>
          <w:iCs w:val="0"/>
          <w:smallCaps/>
          <w:lang w:val="uk-UA"/>
        </w:rPr>
        <w:t xml:space="preserve"> Лаба 2 </w:t>
      </w:r>
    </w:p>
    <w:p w:rsidR="00C564F7" w:rsidRDefault="00C564F7" w:rsidP="00C564F7">
      <w:pPr>
        <w:numPr>
          <w:ilvl w:val="0"/>
          <w:numId w:val="1"/>
        </w:numPr>
        <w:spacing w:after="0" w:line="240" w:lineRule="auto"/>
        <w:jc w:val="both"/>
      </w:pPr>
      <w:r>
        <w:t>Якими командами запускається аналіз за постійним струмом, аналіз перехідних процесів?</w:t>
      </w:r>
    </w:p>
    <w:p w:rsidR="000B4F32" w:rsidRDefault="000B4F32" w:rsidP="000B4F32">
      <w:pPr>
        <w:spacing w:after="0" w:line="240" w:lineRule="auto"/>
        <w:ind w:left="720"/>
        <w:jc w:val="both"/>
      </w:pPr>
      <w:r w:rsidRPr="00673606">
        <w:rPr>
          <w:rFonts w:ascii="Calibri" w:eastAsia="Times New Roman" w:hAnsi="Calibri" w:cs="Times New Roman"/>
          <w:b/>
          <w:i/>
        </w:rPr>
        <w:t>Аналіз схеми за постійним струмом</w:t>
      </w:r>
      <w:r w:rsidRPr="00673606">
        <w:rPr>
          <w:rFonts w:ascii="Calibri" w:eastAsia="Times New Roman" w:hAnsi="Calibri" w:cs="Times New Roman"/>
        </w:rPr>
        <w:t xml:space="preserve"> запускається командою </w:t>
      </w:r>
      <w:r w:rsidRPr="00673606">
        <w:rPr>
          <w:rFonts w:ascii="Calibri" w:eastAsia="Times New Roman" w:hAnsi="Calibri" w:cs="Times New Roman"/>
          <w:b/>
        </w:rPr>
        <w:t>Analysis</w:t>
      </w:r>
      <w:r w:rsidRPr="00673606">
        <w:rPr>
          <w:rFonts w:ascii="Calibri" w:eastAsia="Times New Roman" w:hAnsi="Calibri" w:cs="Times New Roman"/>
        </w:rPr>
        <w:t>/</w:t>
      </w:r>
      <w:r w:rsidRPr="00673606">
        <w:rPr>
          <w:rFonts w:ascii="Calibri" w:eastAsia="Times New Roman" w:hAnsi="Calibri" w:cs="Times New Roman"/>
          <w:b/>
        </w:rPr>
        <w:t>Расчет</w:t>
      </w:r>
      <w:r w:rsidRPr="00673606">
        <w:rPr>
          <w:rFonts w:ascii="Calibri" w:eastAsia="Times New Roman" w:hAnsi="Calibri" w:cs="Times New Roman"/>
        </w:rPr>
        <w:t xml:space="preserve"> </w:t>
      </w:r>
      <w:r w:rsidRPr="00673606">
        <w:rPr>
          <w:rFonts w:ascii="Calibri" w:eastAsia="Times New Roman" w:hAnsi="Calibri" w:cs="Times New Roman"/>
          <w:b/>
        </w:rPr>
        <w:t>по постоянному току</w:t>
      </w:r>
      <w:r w:rsidRPr="00673606">
        <w:rPr>
          <w:rFonts w:ascii="Calibri" w:eastAsia="Times New Roman" w:hAnsi="Calibri" w:cs="Times New Roman"/>
        </w:rPr>
        <w:t xml:space="preserve"> (Dynamic DC)</w:t>
      </w:r>
    </w:p>
    <w:p w:rsidR="00C564F7" w:rsidRDefault="00C564F7" w:rsidP="00C564F7">
      <w:pPr>
        <w:numPr>
          <w:ilvl w:val="0"/>
          <w:numId w:val="1"/>
        </w:numPr>
        <w:spacing w:after="0" w:line="240" w:lineRule="auto"/>
        <w:jc w:val="both"/>
      </w:pPr>
      <w:r>
        <w:t>Як отримати на графіку сім</w:t>
      </w:r>
      <w:r w:rsidRPr="00DA55E6">
        <w:t>’</w:t>
      </w:r>
      <w:r>
        <w:t>ю залежностей з заданою зміною параметра компонента схеми?</w:t>
      </w:r>
    </w:p>
    <w:p w:rsidR="00CA20E3" w:rsidRDefault="00CA20E3" w:rsidP="00CA20E3">
      <w:pPr>
        <w:spacing w:after="0" w:line="240" w:lineRule="auto"/>
        <w:ind w:left="720"/>
        <w:jc w:val="both"/>
      </w:pPr>
      <w:r>
        <w:t>Коли  поставити крок зміни  при аналізі то при автоматичній зміні кроку буде сім*я залежностей</w:t>
      </w:r>
    </w:p>
    <w:p w:rsidR="00C564F7" w:rsidRDefault="00C564F7" w:rsidP="00C564F7">
      <w:pPr>
        <w:numPr>
          <w:ilvl w:val="0"/>
          <w:numId w:val="1"/>
        </w:numPr>
        <w:spacing w:after="0" w:line="240" w:lineRule="auto"/>
        <w:jc w:val="both"/>
      </w:pPr>
      <w:r>
        <w:t>Як отримати графіки в різних графічних вікнах?</w:t>
      </w:r>
    </w:p>
    <w:p w:rsidR="00CA20E3" w:rsidRDefault="00CA20E3" w:rsidP="00CA20E3">
      <w:pPr>
        <w:spacing w:after="0" w:line="240" w:lineRule="auto"/>
        <w:ind w:left="720"/>
        <w:jc w:val="both"/>
      </w:pPr>
      <w:r>
        <w:t>Коли ми вибираємо аналіз перехідних процесів в тому ж самому вікні вибираємо на якій сторінці буде графік</w:t>
      </w:r>
    </w:p>
    <w:p w:rsidR="00C564F7" w:rsidRDefault="00C564F7" w:rsidP="00C564F7">
      <w:pPr>
        <w:numPr>
          <w:ilvl w:val="0"/>
          <w:numId w:val="1"/>
        </w:numPr>
        <w:spacing w:after="0" w:line="240" w:lineRule="auto"/>
        <w:jc w:val="both"/>
      </w:pPr>
      <w:r>
        <w:t>Як задати колір виведених графіків?</w:t>
      </w:r>
    </w:p>
    <w:p w:rsidR="00CA20E3" w:rsidRDefault="00CA20E3" w:rsidP="003D5915">
      <w:pPr>
        <w:pStyle w:val="a3"/>
        <w:spacing w:after="0" w:line="240" w:lineRule="auto"/>
        <w:jc w:val="both"/>
      </w:pPr>
      <w:r>
        <w:t xml:space="preserve">Коли ми вибираємо аналіз перехідних процесів в тому ж самому вікні вибираємо </w:t>
      </w:r>
      <w:r w:rsidR="003D5915">
        <w:t>колір графіка</w:t>
      </w:r>
    </w:p>
    <w:p w:rsidR="00CA20E3" w:rsidRDefault="00CA20E3" w:rsidP="00CA20E3">
      <w:pPr>
        <w:spacing w:after="0" w:line="240" w:lineRule="auto"/>
        <w:ind w:left="720"/>
        <w:jc w:val="both"/>
      </w:pPr>
    </w:p>
    <w:p w:rsidR="00C564F7" w:rsidRDefault="00C564F7" w:rsidP="00C564F7">
      <w:pPr>
        <w:numPr>
          <w:ilvl w:val="0"/>
          <w:numId w:val="1"/>
        </w:numPr>
        <w:spacing w:after="0" w:line="240" w:lineRule="auto"/>
        <w:jc w:val="both"/>
      </w:pPr>
      <w:r>
        <w:t>Як отримати інформацію про те, якому змінному параметру відповідає лінія у сім</w:t>
      </w:r>
      <w:r w:rsidRPr="00DA55E6">
        <w:t>’</w:t>
      </w:r>
      <w:r>
        <w:t>ї кривих?</w:t>
      </w:r>
      <w:r w:rsidR="003D5915">
        <w:br/>
        <w:t xml:space="preserve">Щоб отримати інформацію про параметру який відповідає лініям кривих потрібно навести курсор на графік </w:t>
      </w:r>
    </w:p>
    <w:p w:rsidR="00C564F7" w:rsidRPr="00513CA3" w:rsidRDefault="00C564F7" w:rsidP="00C564F7">
      <w:pPr>
        <w:pStyle w:val="2"/>
        <w:rPr>
          <w:i w:val="0"/>
          <w:iCs w:val="0"/>
          <w:smallCaps/>
          <w:lang w:val="uk-UA"/>
        </w:rPr>
      </w:pPr>
      <w:r w:rsidRPr="00513CA3">
        <w:rPr>
          <w:i w:val="0"/>
          <w:iCs w:val="0"/>
          <w:smallCaps/>
          <w:lang w:val="uk-UA"/>
        </w:rPr>
        <w:t>Контрольні запитання</w:t>
      </w:r>
      <w:r>
        <w:rPr>
          <w:i w:val="0"/>
          <w:iCs w:val="0"/>
          <w:smallCaps/>
          <w:lang w:val="uk-UA"/>
        </w:rPr>
        <w:t xml:space="preserve"> Лаба 3</w:t>
      </w:r>
    </w:p>
    <w:p w:rsidR="003D5915" w:rsidRDefault="00C564F7" w:rsidP="00C564F7">
      <w:pPr>
        <w:numPr>
          <w:ilvl w:val="0"/>
          <w:numId w:val="2"/>
        </w:numPr>
        <w:spacing w:after="0" w:line="240" w:lineRule="auto"/>
        <w:jc w:val="both"/>
      </w:pPr>
      <w:r>
        <w:t>Як задається синусоїдальне джерело сигналу і яким чином задаються його параметри?</w:t>
      </w:r>
    </w:p>
    <w:p w:rsidR="003D5915" w:rsidRDefault="003D5915" w:rsidP="003D5915">
      <w:pPr>
        <w:spacing w:after="0" w:line="240" w:lineRule="auto"/>
        <w:ind w:left="720"/>
        <w:jc w:val="both"/>
      </w:pPr>
      <w:r w:rsidRPr="005F304A">
        <w:rPr>
          <w:rFonts w:ascii="Calibri" w:eastAsia="Times New Roman" w:hAnsi="Calibri" w:cs="Times New Roman"/>
          <w:i/>
          <w:lang w:eastAsia="ru-RU"/>
        </w:rPr>
        <w:t>Вибір джерела синусоїдального сигналу</w:t>
      </w:r>
      <w:r>
        <w:rPr>
          <w:rFonts w:ascii="Calibri" w:eastAsia="Times New Roman" w:hAnsi="Calibri" w:cs="Times New Roman"/>
          <w:lang w:eastAsia="ru-RU"/>
        </w:rPr>
        <w:t xml:space="preserve"> здійснюється командою </w:t>
      </w:r>
      <w:r w:rsidRPr="00893A51">
        <w:rPr>
          <w:rFonts w:ascii="Calibri" w:eastAsia="Times New Roman" w:hAnsi="Calibri" w:cs="Times New Roman"/>
          <w:b/>
          <w:lang w:eastAsia="ru-RU"/>
        </w:rPr>
        <w:t>Компоненты/</w:t>
      </w:r>
      <w:r w:rsidRPr="00893A51">
        <w:rPr>
          <w:rFonts w:ascii="Calibri" w:eastAsia="Times New Roman" w:hAnsi="Calibri" w:cs="Times New Roman"/>
          <w:b/>
          <w:lang w:val="en-US" w:eastAsia="ru-RU"/>
        </w:rPr>
        <w:t>Analog</w:t>
      </w:r>
      <w:r w:rsidRPr="00893A51">
        <w:rPr>
          <w:rFonts w:ascii="Calibri" w:eastAsia="Times New Roman" w:hAnsi="Calibri" w:cs="Times New Roman"/>
          <w:b/>
          <w:lang w:eastAsia="ru-RU"/>
        </w:rPr>
        <w:t xml:space="preserve"> </w:t>
      </w:r>
      <w:r w:rsidRPr="00893A51">
        <w:rPr>
          <w:rFonts w:ascii="Calibri" w:eastAsia="Times New Roman" w:hAnsi="Calibri" w:cs="Times New Roman"/>
          <w:b/>
          <w:lang w:val="en-US" w:eastAsia="ru-RU"/>
        </w:rPr>
        <w:t>Primitives</w:t>
      </w:r>
      <w:r w:rsidRPr="00893A51">
        <w:rPr>
          <w:rFonts w:ascii="Calibri" w:eastAsia="Times New Roman" w:hAnsi="Calibri" w:cs="Times New Roman"/>
          <w:b/>
          <w:lang w:eastAsia="ru-RU"/>
        </w:rPr>
        <w:t>/</w:t>
      </w:r>
      <w:r w:rsidRPr="00893A51">
        <w:rPr>
          <w:rFonts w:ascii="Calibri" w:eastAsia="Times New Roman" w:hAnsi="Calibri" w:cs="Times New Roman"/>
          <w:b/>
          <w:lang w:val="en-US" w:eastAsia="ru-RU"/>
        </w:rPr>
        <w:t>Waveform</w:t>
      </w:r>
      <w:r w:rsidRPr="00893A51">
        <w:rPr>
          <w:rFonts w:ascii="Calibri" w:eastAsia="Times New Roman" w:hAnsi="Calibri" w:cs="Times New Roman"/>
          <w:b/>
          <w:lang w:eastAsia="ru-RU"/>
        </w:rPr>
        <w:t xml:space="preserve"> </w:t>
      </w:r>
      <w:r w:rsidRPr="00893A51">
        <w:rPr>
          <w:rFonts w:ascii="Calibri" w:eastAsia="Times New Roman" w:hAnsi="Calibri" w:cs="Times New Roman"/>
          <w:b/>
          <w:lang w:val="en-US" w:eastAsia="ru-RU"/>
        </w:rPr>
        <w:t>Sources</w:t>
      </w:r>
      <w:r w:rsidRPr="00893A51">
        <w:rPr>
          <w:rFonts w:ascii="Calibri" w:eastAsia="Times New Roman" w:hAnsi="Calibri" w:cs="Times New Roman"/>
          <w:b/>
          <w:lang w:eastAsia="ru-RU"/>
        </w:rPr>
        <w:t>/</w:t>
      </w:r>
      <w:r w:rsidRPr="00893A51">
        <w:rPr>
          <w:rFonts w:ascii="Calibri" w:eastAsia="Times New Roman" w:hAnsi="Calibri" w:cs="Times New Roman"/>
          <w:b/>
          <w:lang w:val="en-US" w:eastAsia="ru-RU"/>
        </w:rPr>
        <w:t>Sine</w:t>
      </w:r>
      <w:r w:rsidRPr="00893A51">
        <w:rPr>
          <w:rFonts w:ascii="Calibri" w:eastAsia="Times New Roman" w:hAnsi="Calibri" w:cs="Times New Roman"/>
          <w:b/>
          <w:lang w:eastAsia="ru-RU"/>
        </w:rPr>
        <w:t xml:space="preserve"> </w:t>
      </w:r>
      <w:r w:rsidRPr="00893A51">
        <w:rPr>
          <w:rFonts w:ascii="Calibri" w:eastAsia="Times New Roman" w:hAnsi="Calibri" w:cs="Times New Roman"/>
          <w:b/>
          <w:lang w:val="en-US" w:eastAsia="ru-RU"/>
        </w:rPr>
        <w:t>Source</w:t>
      </w:r>
      <w:r>
        <w:rPr>
          <w:rFonts w:ascii="Calibri" w:eastAsia="Times New Roman" w:hAnsi="Calibri" w:cs="Times New Roman"/>
          <w:lang w:eastAsia="ru-RU"/>
        </w:rPr>
        <w:t xml:space="preserve">. При цьому появиться зображення джерела сигналу, а при фіксації його в робочій області </w:t>
      </w:r>
      <w:r w:rsidRPr="008373FC">
        <w:rPr>
          <w:rFonts w:ascii="Calibri" w:eastAsia="Times New Roman" w:hAnsi="Calibri" w:cs="Times New Roman"/>
        </w:rPr>
        <w:t xml:space="preserve"> відкривається вікно</w:t>
      </w:r>
      <w:r>
        <w:rPr>
          <w:rFonts w:ascii="Calibri" w:eastAsia="Times New Roman" w:hAnsi="Calibri" w:cs="Times New Roman"/>
        </w:rPr>
        <w:t>,</w:t>
      </w:r>
      <w:r w:rsidRPr="008373FC">
        <w:rPr>
          <w:rFonts w:ascii="Calibri" w:eastAsia="Times New Roman" w:hAnsi="Calibri" w:cs="Times New Roman"/>
        </w:rPr>
        <w:t xml:space="preserve"> у якому потрібно вказати атрибути вибраного елемента</w:t>
      </w:r>
      <w:r>
        <w:t xml:space="preserve"> </w:t>
      </w:r>
    </w:p>
    <w:p w:rsidR="00C564F7" w:rsidRDefault="00C564F7" w:rsidP="00C564F7">
      <w:pPr>
        <w:numPr>
          <w:ilvl w:val="0"/>
          <w:numId w:val="2"/>
        </w:numPr>
        <w:spacing w:after="0" w:line="240" w:lineRule="auto"/>
        <w:jc w:val="both"/>
      </w:pPr>
      <w:r>
        <w:t>Якою командою запускається аналіз частотних характеристик?</w:t>
      </w:r>
    </w:p>
    <w:p w:rsidR="003D5915" w:rsidRDefault="003D5915" w:rsidP="003D5915">
      <w:pPr>
        <w:spacing w:after="0" w:line="240" w:lineRule="auto"/>
        <w:ind w:left="720"/>
        <w:jc w:val="both"/>
      </w:pPr>
      <w:r w:rsidRPr="00C15460">
        <w:rPr>
          <w:rFonts w:ascii="Calibri" w:eastAsia="Times New Roman" w:hAnsi="Calibri" w:cs="Times New Roman"/>
          <w:i/>
          <w:lang w:eastAsia="ru-RU"/>
        </w:rPr>
        <w:t>Аналіз частотних характеристик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673606">
        <w:rPr>
          <w:rFonts w:ascii="Calibri" w:eastAsia="Times New Roman" w:hAnsi="Calibri" w:cs="Times New Roman"/>
        </w:rPr>
        <w:t xml:space="preserve">запускається командою </w:t>
      </w:r>
      <w:r w:rsidRPr="00673606">
        <w:rPr>
          <w:rFonts w:ascii="Calibri" w:eastAsia="Times New Roman" w:hAnsi="Calibri" w:cs="Times New Roman"/>
          <w:b/>
        </w:rPr>
        <w:t>Analysis</w:t>
      </w:r>
      <w:r w:rsidRPr="00673606">
        <w:rPr>
          <w:rFonts w:ascii="Calibri" w:eastAsia="Times New Roman" w:hAnsi="Calibri" w:cs="Times New Roman"/>
        </w:rPr>
        <w:t>/</w:t>
      </w:r>
      <w:r>
        <w:rPr>
          <w:rFonts w:ascii="Calibri" w:eastAsia="Times New Roman" w:hAnsi="Calibri" w:cs="Times New Roman"/>
          <w:b/>
        </w:rPr>
        <w:t>Частотн</w:t>
      </w:r>
      <w:r w:rsidRPr="009513B2">
        <w:rPr>
          <w:rFonts w:ascii="Calibri" w:eastAsia="Times New Roman" w:hAnsi="Calibri" w:cs="Times New Roman"/>
          <w:b/>
        </w:rPr>
        <w:t>ые характеристики</w:t>
      </w:r>
    </w:p>
    <w:p w:rsidR="00C564F7" w:rsidRDefault="00C564F7" w:rsidP="00C564F7">
      <w:pPr>
        <w:numPr>
          <w:ilvl w:val="0"/>
          <w:numId w:val="2"/>
        </w:numPr>
        <w:spacing w:after="0" w:line="240" w:lineRule="auto"/>
        <w:jc w:val="both"/>
      </w:pPr>
      <w:r>
        <w:t>Як отримати на графіку сім</w:t>
      </w:r>
      <w:r w:rsidRPr="00DA55E6">
        <w:t>’</w:t>
      </w:r>
      <w:r>
        <w:t>ю залежностей з заданою зміною параметра компонента схеми?</w:t>
      </w:r>
    </w:p>
    <w:p w:rsidR="003D5915" w:rsidRDefault="003D5915" w:rsidP="003D5915">
      <w:pPr>
        <w:pStyle w:val="a3"/>
        <w:spacing w:after="0" w:line="240" w:lineRule="auto"/>
        <w:jc w:val="both"/>
      </w:pPr>
      <w:r>
        <w:t>Коли  поставити крок зміни  при аналізі то при автоматичній зміні кроку буде сім*я залежностей</w:t>
      </w:r>
    </w:p>
    <w:p w:rsidR="003D5915" w:rsidRDefault="003D5915" w:rsidP="003D5915">
      <w:pPr>
        <w:spacing w:after="0" w:line="240" w:lineRule="auto"/>
        <w:ind w:left="720"/>
        <w:jc w:val="both"/>
      </w:pPr>
    </w:p>
    <w:p w:rsidR="00C564F7" w:rsidRDefault="00C564F7" w:rsidP="00C564F7">
      <w:pPr>
        <w:numPr>
          <w:ilvl w:val="0"/>
          <w:numId w:val="2"/>
        </w:numPr>
        <w:spacing w:after="0" w:line="240" w:lineRule="auto"/>
        <w:jc w:val="both"/>
      </w:pPr>
      <w:r>
        <w:t>Як отримати інформацію про те, якому змінному параметру відповідає певна крива у сім</w:t>
      </w:r>
      <w:r w:rsidRPr="00DA55E6">
        <w:t>’</w:t>
      </w:r>
      <w:r>
        <w:t>ї АЧХ?</w:t>
      </w:r>
    </w:p>
    <w:p w:rsidR="003D5915" w:rsidRDefault="003D5915" w:rsidP="003D5915">
      <w:pPr>
        <w:spacing w:after="0" w:line="240" w:lineRule="auto"/>
        <w:ind w:left="720"/>
        <w:jc w:val="both"/>
      </w:pPr>
      <w:r>
        <w:t>Щоб отримати інформацію про параметру який відповідає лініям кривих потрібно навести курсор на графік</w:t>
      </w:r>
    </w:p>
    <w:p w:rsidR="00613F14" w:rsidRDefault="00C564F7" w:rsidP="003D5915">
      <w:pPr>
        <w:numPr>
          <w:ilvl w:val="0"/>
          <w:numId w:val="2"/>
        </w:numPr>
        <w:spacing w:after="0" w:line="240" w:lineRule="auto"/>
        <w:jc w:val="both"/>
      </w:pPr>
      <w:r>
        <w:t>За яким принципом здійснюється літерно-цифрове маркування конденсаторів та котушок індуктивності.</w:t>
      </w:r>
    </w:p>
    <w:p w:rsidR="003541CF" w:rsidRDefault="003D5915" w:rsidP="003D5915">
      <w:pPr>
        <w:pStyle w:val="a3"/>
        <w:jc w:val="both"/>
        <w:rPr>
          <w:rFonts w:ascii="Calibri" w:eastAsia="Times New Roman" w:hAnsi="Calibri" w:cs="Times New Roman"/>
          <w:szCs w:val="28"/>
        </w:rPr>
      </w:pPr>
      <w:r w:rsidRPr="003D5915">
        <w:rPr>
          <w:rFonts w:ascii="Calibri" w:eastAsia="Times New Roman" w:hAnsi="Calibri" w:cs="Times New Roman"/>
          <w:szCs w:val="28"/>
        </w:rPr>
        <w:t>Літерно-цифрове маркування</w:t>
      </w:r>
      <w:r w:rsidRPr="003D5915">
        <w:rPr>
          <w:rFonts w:ascii="Calibri" w:eastAsia="Times New Roman" w:hAnsi="Calibri" w:cs="Times New Roman"/>
          <w:i/>
          <w:szCs w:val="28"/>
        </w:rPr>
        <w:t xml:space="preserve"> </w:t>
      </w:r>
      <w:r w:rsidRPr="003D5915">
        <w:rPr>
          <w:rFonts w:ascii="Calibri" w:eastAsia="Times New Roman" w:hAnsi="Calibri" w:cs="Times New Roman"/>
          <w:szCs w:val="28"/>
        </w:rPr>
        <w:t>містить скорочену назву конденсатора, номінальну напругу, ємність, допуск, групу ТКЄ</w:t>
      </w:r>
      <w:r w:rsidRPr="003D5915">
        <w:rPr>
          <w:rFonts w:ascii="Calibri" w:eastAsia="Times New Roman" w:hAnsi="Calibri" w:cs="Times New Roman"/>
          <w:i/>
          <w:szCs w:val="28"/>
        </w:rPr>
        <w:t xml:space="preserve">. </w:t>
      </w:r>
      <w:r w:rsidRPr="003D5915">
        <w:rPr>
          <w:rFonts w:ascii="Calibri" w:eastAsia="Times New Roman" w:hAnsi="Calibri" w:cs="Times New Roman"/>
          <w:szCs w:val="28"/>
        </w:rPr>
        <w:t>Кодоване позначення номінальної ємності містить дві або три цифри і букву</w:t>
      </w:r>
    </w:p>
    <w:p w:rsidR="003541CF" w:rsidRDefault="003541CF" w:rsidP="003D5915">
      <w:pPr>
        <w:pStyle w:val="a3"/>
        <w:jc w:val="both"/>
        <w:rPr>
          <w:rFonts w:ascii="Calibri" w:eastAsia="Times New Roman" w:hAnsi="Calibri" w:cs="Times New Roman"/>
          <w:szCs w:val="28"/>
        </w:rPr>
      </w:pPr>
    </w:p>
    <w:p w:rsidR="003541CF" w:rsidRPr="00AD13D1" w:rsidRDefault="003541CF" w:rsidP="003541CF">
      <w:pPr>
        <w:pStyle w:val="1"/>
        <w:jc w:val="both"/>
        <w:rPr>
          <w:rFonts w:ascii="Arial" w:hAnsi="Arial"/>
          <w:b w:val="0"/>
          <w:bCs w:val="0"/>
          <w:smallCaps/>
        </w:rPr>
      </w:pPr>
      <w:r w:rsidRPr="00AD13D1">
        <w:rPr>
          <w:rFonts w:ascii="Arial" w:hAnsi="Arial"/>
          <w:b w:val="0"/>
          <w:bCs w:val="0"/>
          <w:smallCaps/>
        </w:rPr>
        <w:t>Контрольні запитання та завдання</w:t>
      </w:r>
      <w:r w:rsidR="00036B49">
        <w:rPr>
          <w:rFonts w:ascii="Arial" w:hAnsi="Arial"/>
          <w:b w:val="0"/>
          <w:bCs w:val="0"/>
          <w:smallCaps/>
        </w:rPr>
        <w:t xml:space="preserve"> Лаба 4</w:t>
      </w:r>
    </w:p>
    <w:p w:rsidR="003541CF" w:rsidRDefault="003541CF" w:rsidP="003541CF">
      <w:pPr>
        <w:numPr>
          <w:ilvl w:val="0"/>
          <w:numId w:val="3"/>
        </w:numPr>
        <w:tabs>
          <w:tab w:val="clear" w:pos="1230"/>
          <w:tab w:val="left" w:pos="900"/>
        </w:tabs>
        <w:suppressAutoHyphens/>
        <w:spacing w:after="0" w:line="240" w:lineRule="auto"/>
        <w:ind w:left="0" w:firstLine="540"/>
        <w:jc w:val="both"/>
      </w:pPr>
      <w:r w:rsidRPr="00C6282F">
        <w:rPr>
          <w:spacing w:val="2"/>
        </w:rPr>
        <w:t>Розкажіть</w:t>
      </w:r>
      <w:r w:rsidRPr="00C6282F">
        <w:t xml:space="preserve"> про конструкцію, маркування та умовне п</w:t>
      </w:r>
      <w:r w:rsidRPr="00C6282F">
        <w:rPr>
          <w:spacing w:val="2"/>
        </w:rPr>
        <w:t xml:space="preserve">означення </w:t>
      </w:r>
      <w:r w:rsidRPr="00C6282F">
        <w:t>напівпровідникових діодів.</w:t>
      </w:r>
    </w:p>
    <w:p w:rsidR="003541CF" w:rsidRPr="003541CF" w:rsidRDefault="003541CF" w:rsidP="003541CF">
      <w:pPr>
        <w:pStyle w:val="a4"/>
        <w:rPr>
          <w:rFonts w:asciiTheme="minorHAnsi" w:hAnsiTheme="minorHAnsi"/>
          <w:spacing w:val="-1"/>
          <w:sz w:val="22"/>
          <w:szCs w:val="22"/>
        </w:rPr>
      </w:pPr>
      <w:r w:rsidRPr="003541CF">
        <w:rPr>
          <w:rFonts w:asciiTheme="minorHAnsi" w:hAnsiTheme="minorHAnsi"/>
          <w:spacing w:val="-1"/>
          <w:sz w:val="22"/>
          <w:szCs w:val="22"/>
        </w:rPr>
        <w:t>Умовне позначення деяких типів напівпровідникових діодів подано на рис.5.</w:t>
      </w:r>
    </w:p>
    <w:p w:rsidR="003541CF" w:rsidRDefault="003541CF" w:rsidP="003541CF">
      <w:pPr>
        <w:pStyle w:val="a4"/>
        <w:ind w:left="1230"/>
        <w:rPr>
          <w:i/>
          <w:sz w:val="20"/>
        </w:rPr>
      </w:pPr>
      <w:r>
        <w:object w:dxaOrig="4543" w:dyaOrig="20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8pt;height:101.15pt" o:ole="">
            <v:imagedata r:id="rId8" o:title=""/>
          </v:shape>
          <o:OLEObject Type="Embed" ProgID="Visio.Drawing.11" ShapeID="_x0000_i1025" DrawAspect="Content" ObjectID="_1431455171" r:id="rId9"/>
        </w:object>
      </w:r>
      <w:r w:rsidRPr="00833454">
        <w:rPr>
          <w:i/>
          <w:sz w:val="20"/>
        </w:rPr>
        <w:t xml:space="preserve"> </w:t>
      </w:r>
    </w:p>
    <w:p w:rsidR="003541CF" w:rsidRPr="00C6282F" w:rsidRDefault="003541CF" w:rsidP="003541CF">
      <w:pPr>
        <w:tabs>
          <w:tab w:val="left" w:pos="900"/>
        </w:tabs>
        <w:suppressAutoHyphens/>
        <w:spacing w:after="0" w:line="240" w:lineRule="auto"/>
        <w:jc w:val="both"/>
      </w:pPr>
    </w:p>
    <w:p w:rsidR="003541CF" w:rsidRDefault="003541CF" w:rsidP="003541CF">
      <w:pPr>
        <w:numPr>
          <w:ilvl w:val="0"/>
          <w:numId w:val="3"/>
        </w:numPr>
        <w:tabs>
          <w:tab w:val="clear" w:pos="1230"/>
          <w:tab w:val="left" w:pos="900"/>
        </w:tabs>
        <w:suppressAutoHyphens/>
        <w:spacing w:after="0" w:line="240" w:lineRule="auto"/>
        <w:ind w:left="0" w:firstLine="540"/>
      </w:pPr>
      <w:r w:rsidRPr="00C6282F">
        <w:t xml:space="preserve">Поясніть вентильну </w:t>
      </w:r>
      <w:bookmarkEnd w:id="0"/>
      <w:r w:rsidRPr="00C6282F">
        <w:t xml:space="preserve">дію </w:t>
      </w:r>
      <w:r w:rsidRPr="00C6282F">
        <w:rPr>
          <w:i/>
          <w:spacing w:val="2"/>
        </w:rPr>
        <w:t xml:space="preserve"> </w:t>
      </w:r>
      <w:r w:rsidRPr="00C6282F">
        <w:rPr>
          <w:i/>
        </w:rPr>
        <w:t>п-</w:t>
      </w:r>
      <w:r w:rsidRPr="00C6282F">
        <w:rPr>
          <w:i/>
          <w:spacing w:val="2"/>
        </w:rPr>
        <w:t>р</w:t>
      </w:r>
      <w:r w:rsidRPr="00C6282F">
        <w:t xml:space="preserve"> переходу.</w:t>
      </w:r>
    </w:p>
    <w:p w:rsidR="003541CF" w:rsidRPr="00C6282F" w:rsidRDefault="003541CF" w:rsidP="003541CF">
      <w:pPr>
        <w:tabs>
          <w:tab w:val="left" w:pos="900"/>
        </w:tabs>
        <w:suppressAutoHyphens/>
        <w:spacing w:after="0" w:line="240" w:lineRule="auto"/>
        <w:ind w:left="540"/>
      </w:pPr>
      <w:r>
        <w:t>П</w:t>
      </w:r>
      <w:r w:rsidRPr="003541CF">
        <w:t>ропускає струм в одному напрямку і не пропускає в іншому</w:t>
      </w:r>
    </w:p>
    <w:p w:rsidR="003541CF" w:rsidRDefault="003541CF" w:rsidP="003541CF">
      <w:pPr>
        <w:numPr>
          <w:ilvl w:val="0"/>
          <w:numId w:val="3"/>
        </w:numPr>
        <w:tabs>
          <w:tab w:val="clear" w:pos="1230"/>
          <w:tab w:val="left" w:pos="900"/>
        </w:tabs>
        <w:suppressAutoHyphens/>
        <w:spacing w:after="0" w:line="240" w:lineRule="auto"/>
        <w:ind w:left="0" w:firstLine="540"/>
        <w:jc w:val="both"/>
      </w:pPr>
      <w:r w:rsidRPr="00C6282F">
        <w:t>Які особливості точкових і площинних напівпровідникових діодів?</w:t>
      </w:r>
    </w:p>
    <w:p w:rsidR="002E52D9" w:rsidRPr="00C6282F" w:rsidRDefault="002E52D9" w:rsidP="002E52D9">
      <w:pPr>
        <w:tabs>
          <w:tab w:val="left" w:pos="900"/>
        </w:tabs>
        <w:suppressAutoHyphens/>
        <w:spacing w:after="0" w:line="240" w:lineRule="auto"/>
        <w:ind w:left="540"/>
        <w:jc w:val="both"/>
      </w:pPr>
      <w:r w:rsidRPr="00C6282F">
        <w:rPr>
          <w:snapToGrid w:val="0"/>
        </w:rPr>
        <w:t>Основною властивістю н</w:t>
      </w:r>
      <w:r w:rsidRPr="00C6282F">
        <w:t>апівпровідникового діода</w:t>
      </w:r>
      <w:r w:rsidRPr="00C6282F">
        <w:rPr>
          <w:snapToGrid w:val="0"/>
        </w:rPr>
        <w:t xml:space="preserve"> є </w:t>
      </w:r>
      <w:r w:rsidRPr="00C6282F">
        <w:rPr>
          <w:snapToGrid w:val="0"/>
          <w:spacing w:val="2"/>
        </w:rPr>
        <w:t>одностороння</w:t>
      </w:r>
      <w:r w:rsidRPr="00C6282F">
        <w:rPr>
          <w:snapToGrid w:val="0"/>
        </w:rPr>
        <w:t xml:space="preserve"> провідність, властива </w:t>
      </w:r>
      <w:r w:rsidRPr="00C6282F">
        <w:rPr>
          <w:i/>
          <w:snapToGrid w:val="0"/>
          <w:spacing w:val="2"/>
        </w:rPr>
        <w:t>n-р</w:t>
      </w:r>
      <w:r w:rsidRPr="00C6282F">
        <w:rPr>
          <w:snapToGrid w:val="0"/>
        </w:rPr>
        <w:t xml:space="preserve"> переходу</w:t>
      </w:r>
      <w:r>
        <w:rPr>
          <w:snapToGrid w:val="0"/>
        </w:rPr>
        <w:t>. Е</w:t>
      </w:r>
      <w:r w:rsidRPr="00A52EE5">
        <w:rPr>
          <w:szCs w:val="28"/>
        </w:rPr>
        <w:t xml:space="preserve">лектрони з </w:t>
      </w:r>
      <w:r w:rsidRPr="00A52EE5">
        <w:rPr>
          <w:i/>
          <w:szCs w:val="28"/>
        </w:rPr>
        <w:t>п</w:t>
      </w:r>
      <w:r w:rsidRPr="00A52EE5">
        <w:rPr>
          <w:szCs w:val="28"/>
        </w:rPr>
        <w:t xml:space="preserve">-області будуть переходити в </w:t>
      </w:r>
      <w:r w:rsidRPr="00A52EE5">
        <w:rPr>
          <w:i/>
          <w:szCs w:val="28"/>
        </w:rPr>
        <w:t>р</w:t>
      </w:r>
      <w:r w:rsidRPr="00A52EE5">
        <w:rPr>
          <w:szCs w:val="28"/>
        </w:rPr>
        <w:t>-область, а дірки навпаки, тобто із місць, де носіїв певного знаку є більше у місця, де їх менше</w:t>
      </w:r>
    </w:p>
    <w:p w:rsidR="003541CF" w:rsidRDefault="003541CF" w:rsidP="003541CF">
      <w:pPr>
        <w:numPr>
          <w:ilvl w:val="0"/>
          <w:numId w:val="3"/>
        </w:numPr>
        <w:tabs>
          <w:tab w:val="clear" w:pos="1230"/>
          <w:tab w:val="left" w:pos="900"/>
        </w:tabs>
        <w:suppressAutoHyphens/>
        <w:spacing w:after="0" w:line="240" w:lineRule="auto"/>
        <w:ind w:left="0" w:firstLine="540"/>
        <w:jc w:val="both"/>
      </w:pPr>
      <w:r w:rsidRPr="00C6282F">
        <w:rPr>
          <w:spacing w:val="2"/>
        </w:rPr>
        <w:t>Побудуйте</w:t>
      </w:r>
      <w:r w:rsidRPr="00C6282F">
        <w:t xml:space="preserve"> і поясніть </w:t>
      </w:r>
      <w:r w:rsidRPr="00C6282F">
        <w:rPr>
          <w:spacing w:val="2"/>
        </w:rPr>
        <w:t>вольт-амперну</w:t>
      </w:r>
      <w:r w:rsidRPr="00C6282F">
        <w:t xml:space="preserve"> характеристику напів</w:t>
      </w:r>
      <w:r w:rsidRPr="00C6282F">
        <w:rPr>
          <w:spacing w:val="2"/>
        </w:rPr>
        <w:t>провідникового</w:t>
      </w:r>
      <w:r w:rsidRPr="00C6282F">
        <w:t xml:space="preserve"> діода.</w:t>
      </w:r>
    </w:p>
    <w:p w:rsidR="002E52D9" w:rsidRPr="00B201DF" w:rsidRDefault="002E52D9" w:rsidP="002E52D9">
      <w:pPr>
        <w:pStyle w:val="a4"/>
        <w:jc w:val="center"/>
        <w:rPr>
          <w:sz w:val="24"/>
          <w:szCs w:val="24"/>
        </w:rPr>
      </w:pPr>
      <w:r>
        <w:object w:dxaOrig="4496" w:dyaOrig="3600">
          <v:shape id="_x0000_i1026" type="#_x0000_t75" style="width:150.5pt;height:136.8pt" o:ole="">
            <v:imagedata r:id="rId10" o:title=""/>
          </v:shape>
          <o:OLEObject Type="Embed" ProgID="Visio.Drawing.11" ShapeID="_x0000_i1026" DrawAspect="Content" ObjectID="_1431455172" r:id="rId11"/>
        </w:object>
      </w:r>
    </w:p>
    <w:p w:rsidR="002E52D9" w:rsidRPr="002E52D9" w:rsidRDefault="002E52D9" w:rsidP="002E52D9">
      <w:pPr>
        <w:pStyle w:val="a4"/>
        <w:jc w:val="center"/>
        <w:rPr>
          <w:rFonts w:asciiTheme="minorHAnsi" w:hAnsiTheme="minorHAnsi"/>
          <w:i/>
          <w:sz w:val="22"/>
          <w:szCs w:val="22"/>
          <w:lang w:val="ru-RU"/>
        </w:rPr>
      </w:pPr>
      <w:r w:rsidRPr="002E52D9">
        <w:rPr>
          <w:rFonts w:asciiTheme="minorHAnsi" w:hAnsiTheme="minorHAnsi"/>
          <w:i/>
          <w:sz w:val="22"/>
          <w:szCs w:val="22"/>
        </w:rPr>
        <w:t>Рис.8. ВАХ кремнієвого стабілітрона</w:t>
      </w:r>
    </w:p>
    <w:p w:rsidR="002E52D9" w:rsidRPr="002E52D9" w:rsidRDefault="002E52D9" w:rsidP="002E52D9">
      <w:pPr>
        <w:pStyle w:val="a4"/>
        <w:ind w:firstLine="539"/>
        <w:rPr>
          <w:rFonts w:asciiTheme="minorHAnsi" w:hAnsiTheme="minorHAnsi"/>
          <w:sz w:val="22"/>
          <w:szCs w:val="22"/>
        </w:rPr>
      </w:pPr>
    </w:p>
    <w:p w:rsidR="002E52D9" w:rsidRPr="002E52D9" w:rsidRDefault="002E52D9" w:rsidP="002E52D9">
      <w:pPr>
        <w:pStyle w:val="a4"/>
        <w:ind w:firstLine="539"/>
        <w:rPr>
          <w:rFonts w:asciiTheme="minorHAnsi" w:hAnsiTheme="minorHAnsi"/>
          <w:sz w:val="22"/>
          <w:szCs w:val="22"/>
        </w:rPr>
      </w:pPr>
      <w:r w:rsidRPr="002E52D9">
        <w:rPr>
          <w:rFonts w:asciiTheme="minorHAnsi" w:hAnsiTheme="minorHAnsi"/>
          <w:sz w:val="22"/>
          <w:szCs w:val="22"/>
        </w:rPr>
        <w:t>Основними параметрами кремнієвих стабілітронів є:</w:t>
      </w:r>
    </w:p>
    <w:p w:rsidR="002E52D9" w:rsidRPr="002E52D9" w:rsidRDefault="002E52D9" w:rsidP="002E52D9">
      <w:pPr>
        <w:pStyle w:val="a4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E52D9">
        <w:rPr>
          <w:rFonts w:asciiTheme="minorHAnsi" w:hAnsiTheme="minorHAnsi"/>
          <w:sz w:val="22"/>
          <w:szCs w:val="22"/>
        </w:rPr>
        <w:t xml:space="preserve">напруга стабілізації </w:t>
      </w:r>
      <w:r w:rsidRPr="002E52D9">
        <w:rPr>
          <w:rFonts w:asciiTheme="minorHAnsi" w:hAnsiTheme="minorHAnsi"/>
          <w:i/>
          <w:sz w:val="22"/>
          <w:szCs w:val="22"/>
          <w:lang w:val="en-US"/>
        </w:rPr>
        <w:t>U</w:t>
      </w:r>
      <w:r w:rsidRPr="002E52D9">
        <w:rPr>
          <w:rFonts w:asciiTheme="minorHAnsi" w:hAnsiTheme="minorHAnsi"/>
          <w:i/>
          <w:sz w:val="22"/>
          <w:szCs w:val="22"/>
          <w:vertAlign w:val="subscript"/>
        </w:rPr>
        <w:t>ст</w:t>
      </w:r>
      <w:r w:rsidRPr="002E52D9">
        <w:rPr>
          <w:rFonts w:asciiTheme="minorHAnsi" w:hAnsiTheme="minorHAnsi"/>
          <w:sz w:val="22"/>
          <w:szCs w:val="22"/>
        </w:rPr>
        <w:t>;</w:t>
      </w:r>
    </w:p>
    <w:p w:rsidR="002E52D9" w:rsidRPr="002E52D9" w:rsidRDefault="002E52D9" w:rsidP="002E52D9">
      <w:pPr>
        <w:pStyle w:val="a4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E52D9">
        <w:rPr>
          <w:rFonts w:asciiTheme="minorHAnsi" w:hAnsiTheme="minorHAnsi"/>
          <w:sz w:val="22"/>
          <w:szCs w:val="22"/>
        </w:rPr>
        <w:t xml:space="preserve">мінімальний струм стабілізації </w:t>
      </w:r>
      <w:r w:rsidRPr="002E52D9">
        <w:rPr>
          <w:rFonts w:asciiTheme="minorHAnsi" w:hAnsiTheme="minorHAnsi"/>
          <w:i/>
          <w:sz w:val="22"/>
          <w:szCs w:val="22"/>
        </w:rPr>
        <w:t>І</w:t>
      </w:r>
      <w:r w:rsidRPr="002E52D9">
        <w:rPr>
          <w:rFonts w:asciiTheme="minorHAnsi" w:hAnsiTheme="minorHAnsi"/>
          <w:i/>
          <w:sz w:val="22"/>
          <w:szCs w:val="22"/>
          <w:vertAlign w:val="subscript"/>
        </w:rPr>
        <w:t>ст.</w:t>
      </w:r>
      <w:r w:rsidRPr="002E52D9">
        <w:rPr>
          <w:rFonts w:asciiTheme="minorHAnsi" w:hAnsiTheme="minorHAnsi"/>
          <w:sz w:val="22"/>
          <w:szCs w:val="22"/>
        </w:rPr>
        <w:t>;</w:t>
      </w:r>
    </w:p>
    <w:p w:rsidR="002E52D9" w:rsidRPr="002E52D9" w:rsidRDefault="002E52D9" w:rsidP="002E52D9">
      <w:pPr>
        <w:pStyle w:val="a4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E52D9">
        <w:rPr>
          <w:rFonts w:asciiTheme="minorHAnsi" w:hAnsiTheme="minorHAnsi"/>
          <w:sz w:val="22"/>
          <w:szCs w:val="22"/>
        </w:rPr>
        <w:t xml:space="preserve">максимальний струм стабілізації </w:t>
      </w:r>
      <w:r w:rsidRPr="002E52D9">
        <w:rPr>
          <w:rFonts w:asciiTheme="minorHAnsi" w:hAnsiTheme="minorHAnsi"/>
          <w:i/>
          <w:sz w:val="22"/>
          <w:szCs w:val="22"/>
        </w:rPr>
        <w:t>І</w:t>
      </w:r>
      <w:r w:rsidRPr="002E52D9">
        <w:rPr>
          <w:rFonts w:asciiTheme="minorHAnsi" w:hAnsiTheme="minorHAnsi"/>
          <w:i/>
          <w:sz w:val="22"/>
          <w:szCs w:val="22"/>
          <w:vertAlign w:val="subscript"/>
        </w:rPr>
        <w:t>ст.</w:t>
      </w:r>
      <w:r w:rsidRPr="002E52D9">
        <w:rPr>
          <w:rFonts w:asciiTheme="minorHAnsi" w:hAnsiTheme="minorHAnsi"/>
          <w:sz w:val="22"/>
          <w:szCs w:val="22"/>
        </w:rPr>
        <w:t>;</w:t>
      </w:r>
    </w:p>
    <w:p w:rsidR="002E52D9" w:rsidRPr="002E52D9" w:rsidRDefault="002E52D9" w:rsidP="002E52D9">
      <w:pPr>
        <w:pStyle w:val="a4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E52D9">
        <w:rPr>
          <w:rFonts w:asciiTheme="minorHAnsi" w:hAnsiTheme="minorHAnsi"/>
          <w:sz w:val="22"/>
          <w:szCs w:val="22"/>
        </w:rPr>
        <w:t xml:space="preserve">диференціальний опір </w:t>
      </w:r>
      <w:r w:rsidRPr="002E52D9">
        <w:rPr>
          <w:rFonts w:asciiTheme="minorHAnsi" w:hAnsiTheme="minorHAnsi"/>
          <w:i/>
          <w:sz w:val="22"/>
          <w:szCs w:val="22"/>
          <w:lang w:val="en-US"/>
        </w:rPr>
        <w:t>r</w:t>
      </w:r>
      <w:r w:rsidRPr="002E52D9">
        <w:rPr>
          <w:rFonts w:asciiTheme="minorHAnsi" w:hAnsiTheme="minorHAnsi"/>
          <w:i/>
          <w:sz w:val="22"/>
          <w:szCs w:val="22"/>
          <w:vertAlign w:val="subscript"/>
        </w:rPr>
        <w:t>ст</w:t>
      </w:r>
      <w:r w:rsidRPr="002E52D9">
        <w:rPr>
          <w:rFonts w:asciiTheme="minorHAnsi" w:hAnsiTheme="minorHAnsi"/>
          <w:sz w:val="22"/>
          <w:szCs w:val="22"/>
        </w:rPr>
        <w:t xml:space="preserve"> ;</w:t>
      </w:r>
    </w:p>
    <w:p w:rsidR="002E52D9" w:rsidRPr="002E52D9" w:rsidRDefault="002E52D9" w:rsidP="002E52D9">
      <w:pPr>
        <w:pStyle w:val="a4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E52D9">
        <w:rPr>
          <w:rFonts w:asciiTheme="minorHAnsi" w:hAnsiTheme="minorHAnsi"/>
          <w:sz w:val="22"/>
          <w:szCs w:val="22"/>
        </w:rPr>
        <w:t xml:space="preserve">максимальна потужність розсіювання </w:t>
      </w:r>
      <w:r w:rsidRPr="002E52D9">
        <w:rPr>
          <w:rFonts w:asciiTheme="minorHAnsi" w:hAnsiTheme="minorHAnsi"/>
          <w:i/>
          <w:sz w:val="22"/>
          <w:szCs w:val="22"/>
        </w:rPr>
        <w:t>Р</w:t>
      </w:r>
      <w:r w:rsidRPr="002E52D9">
        <w:rPr>
          <w:rFonts w:asciiTheme="minorHAnsi" w:hAnsiTheme="minorHAnsi"/>
          <w:i/>
          <w:sz w:val="22"/>
          <w:szCs w:val="22"/>
          <w:vertAlign w:val="subscript"/>
          <w:lang w:val="en-US"/>
        </w:rPr>
        <w:t>max</w:t>
      </w:r>
      <w:r w:rsidRPr="002E52D9">
        <w:rPr>
          <w:rFonts w:asciiTheme="minorHAnsi" w:hAnsiTheme="minorHAnsi"/>
          <w:sz w:val="22"/>
          <w:szCs w:val="22"/>
        </w:rPr>
        <w:t>;</w:t>
      </w:r>
    </w:p>
    <w:p w:rsidR="002E52D9" w:rsidRPr="002E52D9" w:rsidRDefault="002E52D9" w:rsidP="002E52D9">
      <w:pPr>
        <w:pStyle w:val="a4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E52D9">
        <w:rPr>
          <w:rFonts w:asciiTheme="minorHAnsi" w:hAnsiTheme="minorHAnsi"/>
          <w:sz w:val="22"/>
          <w:szCs w:val="22"/>
        </w:rPr>
        <w:t xml:space="preserve">температурний коефіцієнт напруги стаблізації </w:t>
      </w:r>
      <w:r w:rsidRPr="002E52D9">
        <w:rPr>
          <w:rFonts w:asciiTheme="minorHAnsi" w:hAnsiTheme="minorHAnsi"/>
          <w:i/>
          <w:sz w:val="22"/>
          <w:szCs w:val="22"/>
        </w:rPr>
        <w:sym w:font="Symbol" w:char="F061"/>
      </w:r>
      <w:r w:rsidRPr="002E52D9">
        <w:rPr>
          <w:rFonts w:asciiTheme="minorHAnsi" w:hAnsiTheme="minorHAnsi"/>
          <w:i/>
          <w:sz w:val="22"/>
          <w:szCs w:val="22"/>
          <w:vertAlign w:val="subscript"/>
        </w:rPr>
        <w:t>ст</w:t>
      </w:r>
      <w:r w:rsidRPr="002E52D9">
        <w:rPr>
          <w:rFonts w:asciiTheme="minorHAnsi" w:hAnsiTheme="minorHAnsi"/>
          <w:sz w:val="22"/>
          <w:szCs w:val="22"/>
        </w:rPr>
        <w:t xml:space="preserve"> .</w:t>
      </w:r>
    </w:p>
    <w:p w:rsidR="002E52D9" w:rsidRPr="00221F7B" w:rsidRDefault="002E52D9" w:rsidP="002E52D9">
      <w:pPr>
        <w:pStyle w:val="a4"/>
        <w:ind w:firstLine="540"/>
        <w:rPr>
          <w:sz w:val="24"/>
          <w:szCs w:val="24"/>
        </w:rPr>
      </w:pPr>
    </w:p>
    <w:p w:rsidR="002E52D9" w:rsidRPr="00C6282F" w:rsidRDefault="002E52D9" w:rsidP="002E52D9">
      <w:pPr>
        <w:tabs>
          <w:tab w:val="left" w:pos="900"/>
        </w:tabs>
        <w:suppressAutoHyphens/>
        <w:spacing w:after="0" w:line="240" w:lineRule="auto"/>
        <w:ind w:left="540"/>
        <w:jc w:val="both"/>
      </w:pPr>
    </w:p>
    <w:p w:rsidR="003541CF" w:rsidRDefault="003541CF" w:rsidP="003541CF">
      <w:pPr>
        <w:numPr>
          <w:ilvl w:val="0"/>
          <w:numId w:val="3"/>
        </w:numPr>
        <w:tabs>
          <w:tab w:val="clear" w:pos="1230"/>
          <w:tab w:val="left" w:pos="900"/>
        </w:tabs>
        <w:suppressAutoHyphens/>
        <w:spacing w:after="0" w:line="240" w:lineRule="auto"/>
        <w:ind w:left="0" w:firstLine="540"/>
        <w:jc w:val="both"/>
      </w:pPr>
      <w:r w:rsidRPr="00C6282F">
        <w:t xml:space="preserve">Якими параметрами характеризуються </w:t>
      </w:r>
      <w:r>
        <w:rPr>
          <w:spacing w:val="2"/>
        </w:rPr>
        <w:t>випрямн</w:t>
      </w:r>
      <w:r w:rsidRPr="00C6282F">
        <w:rPr>
          <w:spacing w:val="2"/>
        </w:rPr>
        <w:t>і</w:t>
      </w:r>
      <w:r w:rsidRPr="00C6282F">
        <w:t xml:space="preserve"> напів</w:t>
      </w:r>
      <w:r w:rsidRPr="00C6282F">
        <w:rPr>
          <w:spacing w:val="2"/>
        </w:rPr>
        <w:t>провідникові</w:t>
      </w:r>
      <w:r w:rsidRPr="00C6282F">
        <w:t xml:space="preserve"> діоди?</w:t>
      </w:r>
    </w:p>
    <w:p w:rsidR="002E52D9" w:rsidRPr="00C6282F" w:rsidRDefault="002E52D9" w:rsidP="002E52D9">
      <w:pPr>
        <w:tabs>
          <w:tab w:val="left" w:pos="900"/>
        </w:tabs>
        <w:suppressAutoHyphens/>
        <w:spacing w:after="0" w:line="240" w:lineRule="auto"/>
        <w:ind w:left="540"/>
        <w:jc w:val="both"/>
      </w:pPr>
      <w:r>
        <w:t>Випрямн</w:t>
      </w:r>
      <w:r w:rsidRPr="00C6282F">
        <w:t>і діоди призначені для випрямлення змінного струму</w:t>
      </w:r>
      <w:r>
        <w:t xml:space="preserve">. </w:t>
      </w:r>
    </w:p>
    <w:p w:rsidR="003541CF" w:rsidRDefault="003541CF" w:rsidP="003541CF">
      <w:pPr>
        <w:numPr>
          <w:ilvl w:val="0"/>
          <w:numId w:val="3"/>
        </w:numPr>
        <w:tabs>
          <w:tab w:val="clear" w:pos="1230"/>
          <w:tab w:val="left" w:pos="900"/>
        </w:tabs>
        <w:suppressAutoHyphens/>
        <w:spacing w:after="0" w:line="240" w:lineRule="auto"/>
        <w:ind w:left="0" w:firstLine="540"/>
        <w:jc w:val="both"/>
      </w:pPr>
      <w:r w:rsidRPr="00C6282F">
        <w:t xml:space="preserve">Як впливає температура навколишнього середовища на </w:t>
      </w:r>
      <w:r w:rsidRPr="00C6282F">
        <w:rPr>
          <w:spacing w:val="2"/>
        </w:rPr>
        <w:t>характери</w:t>
      </w:r>
      <w:r w:rsidRPr="00C6282F">
        <w:t>стики і параметри напівпровідникових діодів?</w:t>
      </w:r>
    </w:p>
    <w:p w:rsidR="002E52D9" w:rsidRPr="00C6282F" w:rsidRDefault="002E52D9" w:rsidP="002E52D9">
      <w:pPr>
        <w:tabs>
          <w:tab w:val="left" w:pos="900"/>
        </w:tabs>
        <w:suppressAutoHyphens/>
        <w:spacing w:after="0" w:line="240" w:lineRule="auto"/>
        <w:ind w:left="540"/>
        <w:jc w:val="both"/>
      </w:pPr>
      <w:r>
        <w:t xml:space="preserve">При збільшенні температури походу опір зменшується...і протікає більший струм  але коли  зміні не великі </w:t>
      </w:r>
      <w:r w:rsidR="00B94182">
        <w:t>а якщ</w:t>
      </w:r>
      <w:r>
        <w:t>о великі то може статися пробій</w:t>
      </w:r>
    </w:p>
    <w:p w:rsidR="003541CF" w:rsidRDefault="003541CF" w:rsidP="003541CF">
      <w:pPr>
        <w:numPr>
          <w:ilvl w:val="0"/>
          <w:numId w:val="3"/>
        </w:numPr>
        <w:tabs>
          <w:tab w:val="clear" w:pos="1230"/>
          <w:tab w:val="left" w:pos="900"/>
        </w:tabs>
        <w:suppressAutoHyphens/>
        <w:spacing w:after="0" w:line="240" w:lineRule="auto"/>
        <w:ind w:left="0" w:firstLine="540"/>
        <w:jc w:val="both"/>
      </w:pPr>
      <w:r w:rsidRPr="00C6282F">
        <w:t xml:space="preserve">Що таке </w:t>
      </w:r>
      <w:r w:rsidRPr="00C6282F">
        <w:rPr>
          <w:spacing w:val="2"/>
        </w:rPr>
        <w:t>ємність</w:t>
      </w:r>
      <w:r w:rsidRPr="00C6282F">
        <w:t xml:space="preserve">  </w:t>
      </w:r>
      <w:r w:rsidRPr="00C6282F">
        <w:rPr>
          <w:i/>
        </w:rPr>
        <w:t>п-</w:t>
      </w:r>
      <w:r w:rsidRPr="00C6282F">
        <w:rPr>
          <w:i/>
          <w:spacing w:val="2"/>
        </w:rPr>
        <w:t>р</w:t>
      </w:r>
      <w:r w:rsidRPr="00C6282F">
        <w:t xml:space="preserve">  переходу і як вона залежить від значення </w:t>
      </w:r>
      <w:r w:rsidRPr="00C6282F">
        <w:rPr>
          <w:spacing w:val="2"/>
        </w:rPr>
        <w:t>прикладеної</w:t>
      </w:r>
      <w:r w:rsidRPr="00C6282F">
        <w:t xml:space="preserve"> </w:t>
      </w:r>
      <w:r w:rsidRPr="00C6282F">
        <w:rPr>
          <w:spacing w:val="2"/>
        </w:rPr>
        <w:t>напруги</w:t>
      </w:r>
      <w:r w:rsidRPr="00C6282F">
        <w:t>?</w:t>
      </w:r>
    </w:p>
    <w:p w:rsidR="00B94182" w:rsidRPr="00C6282F" w:rsidRDefault="00B94182" w:rsidP="00B94182">
      <w:pPr>
        <w:tabs>
          <w:tab w:val="left" w:pos="900"/>
        </w:tabs>
        <w:suppressAutoHyphens/>
        <w:spacing w:after="0" w:line="240" w:lineRule="auto"/>
        <w:ind w:left="540"/>
        <w:jc w:val="both"/>
      </w:pPr>
      <w:r>
        <w:t>Так як діод має 2 ділянки їх можна розгля</w:t>
      </w:r>
      <w:r w:rsidRPr="00B94182">
        <w:t>дати як обкладки конденсатора</w:t>
      </w:r>
      <w:r>
        <w:t xml:space="preserve"> і він має певну ємність при збільшенні частоти ємність діода буде зменшуватись</w:t>
      </w:r>
      <w:r w:rsidRPr="00B94182">
        <w:t>.</w:t>
      </w:r>
    </w:p>
    <w:p w:rsidR="003541CF" w:rsidRDefault="003541CF" w:rsidP="003541CF">
      <w:pPr>
        <w:numPr>
          <w:ilvl w:val="0"/>
          <w:numId w:val="3"/>
        </w:numPr>
        <w:tabs>
          <w:tab w:val="clear" w:pos="1230"/>
          <w:tab w:val="left" w:pos="900"/>
        </w:tabs>
        <w:suppressAutoHyphens/>
        <w:spacing w:after="0" w:line="240" w:lineRule="auto"/>
        <w:ind w:left="0" w:firstLine="540"/>
        <w:jc w:val="both"/>
      </w:pPr>
      <w:r w:rsidRPr="00C6282F">
        <w:t xml:space="preserve">Як </w:t>
      </w:r>
      <w:r w:rsidRPr="00C6282F">
        <w:rPr>
          <w:spacing w:val="2"/>
        </w:rPr>
        <w:t>вмикаються</w:t>
      </w:r>
      <w:r w:rsidRPr="00C6282F">
        <w:t xml:space="preserve"> напівпровідникові діоди, </w:t>
      </w:r>
      <w:r w:rsidRPr="00C6282F">
        <w:rPr>
          <w:spacing w:val="2"/>
        </w:rPr>
        <w:t>якщо</w:t>
      </w:r>
      <w:r w:rsidRPr="00C6282F">
        <w:t xml:space="preserve"> робоча </w:t>
      </w:r>
      <w:r w:rsidRPr="00C6282F">
        <w:rPr>
          <w:spacing w:val="2"/>
        </w:rPr>
        <w:t>напруга</w:t>
      </w:r>
      <w:r w:rsidRPr="00C6282F">
        <w:t xml:space="preserve"> перевищує допустиму </w:t>
      </w:r>
      <w:r w:rsidRPr="00C6282F">
        <w:rPr>
          <w:spacing w:val="2"/>
        </w:rPr>
        <w:t>зворотну</w:t>
      </w:r>
      <w:r w:rsidRPr="00C6282F">
        <w:t xml:space="preserve"> </w:t>
      </w:r>
      <w:r w:rsidRPr="00C6282F">
        <w:rPr>
          <w:spacing w:val="2"/>
        </w:rPr>
        <w:t>напругу</w:t>
      </w:r>
      <w:r w:rsidRPr="00C6282F">
        <w:t xml:space="preserve"> одного діода?</w:t>
      </w:r>
    </w:p>
    <w:p w:rsidR="00B94182" w:rsidRPr="00C6282F" w:rsidRDefault="00B94182" w:rsidP="00B94182">
      <w:pPr>
        <w:tabs>
          <w:tab w:val="left" w:pos="900"/>
        </w:tabs>
        <w:suppressAutoHyphens/>
        <w:spacing w:after="0" w:line="240" w:lineRule="auto"/>
        <w:ind w:left="540"/>
        <w:jc w:val="both"/>
      </w:pPr>
      <w:r>
        <w:t xml:space="preserve">Якщо маємо напругу то включаємо послідовно </w:t>
      </w:r>
    </w:p>
    <w:p w:rsidR="00B94182" w:rsidRDefault="003541CF" w:rsidP="003541CF">
      <w:pPr>
        <w:numPr>
          <w:ilvl w:val="0"/>
          <w:numId w:val="3"/>
        </w:numPr>
        <w:tabs>
          <w:tab w:val="clear" w:pos="1230"/>
          <w:tab w:val="left" w:pos="900"/>
        </w:tabs>
        <w:suppressAutoHyphens/>
        <w:spacing w:after="0" w:line="240" w:lineRule="auto"/>
        <w:ind w:left="0" w:firstLine="540"/>
        <w:jc w:val="both"/>
      </w:pPr>
      <w:r w:rsidRPr="00C6282F">
        <w:t xml:space="preserve">Як </w:t>
      </w:r>
      <w:r w:rsidRPr="00C6282F">
        <w:rPr>
          <w:spacing w:val="2"/>
        </w:rPr>
        <w:t>вмикаються</w:t>
      </w:r>
      <w:r w:rsidRPr="00C6282F">
        <w:t xml:space="preserve"> напівпровідникові діоди, </w:t>
      </w:r>
      <w:r w:rsidRPr="00C6282F">
        <w:rPr>
          <w:spacing w:val="2"/>
        </w:rPr>
        <w:t xml:space="preserve">якщо </w:t>
      </w:r>
      <w:r w:rsidRPr="00C6282F">
        <w:t xml:space="preserve">робочий </w:t>
      </w:r>
      <w:r w:rsidRPr="00C6282F">
        <w:rPr>
          <w:spacing w:val="2"/>
        </w:rPr>
        <w:t>струм</w:t>
      </w:r>
      <w:r w:rsidRPr="00C6282F">
        <w:t xml:space="preserve"> перевищує допустимий </w:t>
      </w:r>
      <w:r w:rsidRPr="00C6282F">
        <w:rPr>
          <w:spacing w:val="2"/>
        </w:rPr>
        <w:t>струм</w:t>
      </w:r>
      <w:r w:rsidRPr="00C6282F">
        <w:t xml:space="preserve"> </w:t>
      </w:r>
      <w:r w:rsidRPr="00C6282F">
        <w:rPr>
          <w:spacing w:val="2"/>
        </w:rPr>
        <w:t>одного</w:t>
      </w:r>
      <w:r w:rsidRPr="00C6282F">
        <w:t xml:space="preserve"> діода?</w:t>
      </w:r>
    </w:p>
    <w:p w:rsidR="003541CF" w:rsidRPr="00C6282F" w:rsidRDefault="00B94182" w:rsidP="00B94182">
      <w:pPr>
        <w:tabs>
          <w:tab w:val="left" w:pos="900"/>
        </w:tabs>
        <w:suppressAutoHyphens/>
        <w:spacing w:after="0" w:line="240" w:lineRule="auto"/>
        <w:ind w:left="540"/>
        <w:jc w:val="both"/>
      </w:pPr>
      <w:r>
        <w:t>Якщо маємо струм то паралельно.</w:t>
      </w:r>
    </w:p>
    <w:p w:rsidR="003541CF" w:rsidRPr="00C6282F" w:rsidRDefault="003541CF" w:rsidP="003541CF">
      <w:pPr>
        <w:numPr>
          <w:ilvl w:val="0"/>
          <w:numId w:val="3"/>
        </w:numPr>
        <w:tabs>
          <w:tab w:val="clear" w:pos="1230"/>
          <w:tab w:val="left" w:pos="900"/>
        </w:tabs>
        <w:suppressAutoHyphens/>
        <w:spacing w:after="0" w:line="240" w:lineRule="auto"/>
        <w:ind w:left="0" w:firstLine="540"/>
        <w:jc w:val="both"/>
      </w:pPr>
      <w:r w:rsidRPr="00C6282F">
        <w:rPr>
          <w:spacing w:val="2"/>
        </w:rPr>
        <w:t>Розкажіть</w:t>
      </w:r>
      <w:r w:rsidRPr="00C6282F">
        <w:t xml:space="preserve"> про </w:t>
      </w:r>
      <w:r w:rsidRPr="00C6282F">
        <w:rPr>
          <w:spacing w:val="2"/>
        </w:rPr>
        <w:t>застосування</w:t>
      </w:r>
      <w:r w:rsidRPr="00C6282F">
        <w:t xml:space="preserve"> напівпровідникових діодів у </w:t>
      </w:r>
      <w:r>
        <w:t>випрямн</w:t>
      </w:r>
      <w:r w:rsidRPr="00C6282F">
        <w:rPr>
          <w:spacing w:val="2"/>
        </w:rPr>
        <w:t>их</w:t>
      </w:r>
      <w:r w:rsidRPr="00C6282F">
        <w:t xml:space="preserve"> схемах.</w:t>
      </w:r>
    </w:p>
    <w:p w:rsidR="003D5915" w:rsidRPr="003D5915" w:rsidRDefault="00AB1C0D" w:rsidP="003D5915">
      <w:pPr>
        <w:pStyle w:val="a3"/>
        <w:jc w:val="both"/>
        <w:rPr>
          <w:szCs w:val="28"/>
        </w:rPr>
      </w:pPr>
      <w:r>
        <w:rPr>
          <w:rFonts w:ascii="Calibri" w:eastAsia="Times New Roman" w:hAnsi="Calibri" w:cs="Times New Roman"/>
          <w:szCs w:val="28"/>
        </w:rPr>
        <w:t>Застосовують д</w:t>
      </w:r>
      <w:r w:rsidRPr="00AB1C0D">
        <w:rPr>
          <w:rFonts w:ascii="Calibri" w:eastAsia="Times New Roman" w:hAnsi="Calibri" w:cs="Times New Roman"/>
          <w:szCs w:val="28"/>
        </w:rPr>
        <w:t>ля випрямлення змінного в постійний струм</w:t>
      </w:r>
    </w:p>
    <w:sectPr w:rsidR="003D5915" w:rsidRPr="003D5915" w:rsidSect="001B47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2C" w:rsidRDefault="00290B2C" w:rsidP="00290B2C">
      <w:pPr>
        <w:spacing w:after="0" w:line="240" w:lineRule="auto"/>
      </w:pPr>
      <w:r>
        <w:separator/>
      </w:r>
    </w:p>
  </w:endnote>
  <w:endnote w:type="continuationSeparator" w:id="0">
    <w:p w:rsidR="00290B2C" w:rsidRDefault="00290B2C" w:rsidP="0029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2C" w:rsidRDefault="00290B2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2C" w:rsidRDefault="00290B2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2C" w:rsidRDefault="00290B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2C" w:rsidRDefault="00290B2C" w:rsidP="00290B2C">
      <w:pPr>
        <w:spacing w:after="0" w:line="240" w:lineRule="auto"/>
      </w:pPr>
      <w:r>
        <w:separator/>
      </w:r>
    </w:p>
  </w:footnote>
  <w:footnote w:type="continuationSeparator" w:id="0">
    <w:p w:rsidR="00290B2C" w:rsidRDefault="00290B2C" w:rsidP="0029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2C" w:rsidRDefault="00290B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2C" w:rsidRPr="00290B2C" w:rsidRDefault="00290B2C" w:rsidP="00290B2C">
    <w:pPr>
      <w:pStyle w:val="a6"/>
      <w:jc w:val="center"/>
      <w:rPr>
        <w:rFonts w:ascii="Tahoma" w:hAnsi="Tahoma"/>
        <w:b/>
        <w:color w:val="B3B3B3"/>
        <w:sz w:val="14"/>
      </w:rPr>
    </w:pPr>
    <w:hyperlink r:id="rId1" w:history="1">
      <w:r w:rsidRPr="00290B2C">
        <w:rPr>
          <w:rStyle w:val="aa"/>
          <w:rFonts w:ascii="Tahoma" w:hAnsi="Tahoma"/>
          <w:b/>
          <w:color w:val="B3B3B3"/>
          <w:sz w:val="14"/>
        </w:rPr>
        <w:t>http://antibotan.com/</w:t>
      </w:r>
    </w:hyperlink>
    <w:r w:rsidRPr="00290B2C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2C" w:rsidRDefault="00290B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FDD"/>
    <w:multiLevelType w:val="hybridMultilevel"/>
    <w:tmpl w:val="48404FC4"/>
    <w:lvl w:ilvl="0" w:tplc="B64E4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>
    <w:nsid w:val="19D24344"/>
    <w:multiLevelType w:val="hybridMultilevel"/>
    <w:tmpl w:val="9EDE2902"/>
    <w:lvl w:ilvl="0" w:tplc="0422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">
    <w:nsid w:val="27A93496"/>
    <w:multiLevelType w:val="hybridMultilevel"/>
    <w:tmpl w:val="052E184A"/>
    <w:lvl w:ilvl="0" w:tplc="22A0A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B3D4E"/>
    <w:multiLevelType w:val="hybridMultilevel"/>
    <w:tmpl w:val="052E184A"/>
    <w:lvl w:ilvl="0" w:tplc="22A0A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64F7"/>
    <w:rsid w:val="00036B49"/>
    <w:rsid w:val="000B4F32"/>
    <w:rsid w:val="001B4753"/>
    <w:rsid w:val="00290B2C"/>
    <w:rsid w:val="002E52D9"/>
    <w:rsid w:val="003541CF"/>
    <w:rsid w:val="003D5915"/>
    <w:rsid w:val="00582A92"/>
    <w:rsid w:val="00613F14"/>
    <w:rsid w:val="00AB1C0D"/>
    <w:rsid w:val="00B94182"/>
    <w:rsid w:val="00C564F7"/>
    <w:rsid w:val="00CA20E3"/>
    <w:rsid w:val="00F8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53"/>
  </w:style>
  <w:style w:type="paragraph" w:styleId="1">
    <w:name w:val="heading 1"/>
    <w:basedOn w:val="a"/>
    <w:next w:val="a"/>
    <w:link w:val="10"/>
    <w:uiPriority w:val="9"/>
    <w:qFormat/>
    <w:rsid w:val="00354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564F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64F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CA20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4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rsid w:val="003541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ий текст Знак"/>
    <w:basedOn w:val="a0"/>
    <w:link w:val="a4"/>
    <w:rsid w:val="003541CF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290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90B2C"/>
  </w:style>
  <w:style w:type="paragraph" w:styleId="a8">
    <w:name w:val="footer"/>
    <w:basedOn w:val="a"/>
    <w:link w:val="a9"/>
    <w:uiPriority w:val="99"/>
    <w:unhideWhenUsed/>
    <w:rsid w:val="00290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90B2C"/>
  </w:style>
  <w:style w:type="character" w:styleId="aa">
    <w:name w:val="Hyperlink"/>
    <w:basedOn w:val="a0"/>
    <w:uiPriority w:val="99"/>
    <w:unhideWhenUsed/>
    <w:rsid w:val="00290B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550</Words>
  <Characters>3584</Characters>
  <Application>Microsoft Office Word</Application>
  <DocSecurity>0</DocSecurity>
  <Lines>81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Кохановський</dc:creator>
  <cp:keywords/>
  <dc:description/>
  <cp:lastModifiedBy>Ivan</cp:lastModifiedBy>
  <cp:revision>6</cp:revision>
  <dcterms:created xsi:type="dcterms:W3CDTF">2013-05-20T13:27:00Z</dcterms:created>
  <dcterms:modified xsi:type="dcterms:W3CDTF">2013-05-30T18:40:00Z</dcterms:modified>
</cp:coreProperties>
</file>