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6B" w:rsidRPr="00366B2C" w:rsidRDefault="00C31139" w:rsidP="00C31139">
      <w:pPr>
        <w:rPr>
          <w:b/>
          <w:i/>
          <w:sz w:val="32"/>
          <w:szCs w:val="32"/>
        </w:rPr>
      </w:pPr>
      <w:bookmarkStart w:id="0" w:name="_GoBack"/>
      <w:r w:rsidRPr="00C31139">
        <w:rPr>
          <w:b/>
          <w:i/>
          <w:sz w:val="32"/>
          <w:szCs w:val="32"/>
        </w:rPr>
        <w:t>Флокуляції та її використання в процесі ОЧИЩЕННЯ СТІЧНИХ В</w:t>
      </w:r>
      <w:r w:rsidR="00366B2C">
        <w:rPr>
          <w:b/>
          <w:i/>
          <w:sz w:val="32"/>
          <w:szCs w:val="32"/>
        </w:rPr>
        <w:t>ОД</w:t>
      </w:r>
    </w:p>
    <w:p w:rsidR="00C31139" w:rsidRPr="00C31139" w:rsidRDefault="00366B2C" w:rsidP="00C3113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1139" w:rsidRPr="00C31139">
        <w:rPr>
          <w:sz w:val="28"/>
          <w:szCs w:val="28"/>
        </w:rPr>
        <w:t>Для приск</w:t>
      </w:r>
      <w:r w:rsidR="00C31139">
        <w:rPr>
          <w:sz w:val="28"/>
          <w:szCs w:val="28"/>
        </w:rPr>
        <w:t>орення процес</w:t>
      </w:r>
      <w:r w:rsidR="007F2ABB">
        <w:rPr>
          <w:sz w:val="28"/>
          <w:szCs w:val="28"/>
        </w:rPr>
        <w:t>у пластівце</w:t>
      </w:r>
      <w:r w:rsidR="00C31139">
        <w:rPr>
          <w:sz w:val="28"/>
          <w:szCs w:val="28"/>
        </w:rPr>
        <w:t>утворення</w:t>
      </w:r>
      <w:r w:rsidR="007F2ABB">
        <w:rPr>
          <w:sz w:val="28"/>
          <w:szCs w:val="28"/>
        </w:rPr>
        <w:t xml:space="preserve"> ,збільш</w:t>
      </w:r>
      <w:r w:rsidR="00C31139" w:rsidRPr="00C31139">
        <w:rPr>
          <w:sz w:val="28"/>
          <w:szCs w:val="28"/>
        </w:rPr>
        <w:t>ення швидкості осадження пластівц</w:t>
      </w:r>
      <w:r w:rsidR="007F2ABB">
        <w:rPr>
          <w:sz w:val="28"/>
          <w:szCs w:val="28"/>
        </w:rPr>
        <w:t>ів, підвищення якості очище</w:t>
      </w:r>
      <w:r w:rsidR="00C31139" w:rsidRPr="00C31139">
        <w:rPr>
          <w:sz w:val="28"/>
          <w:szCs w:val="28"/>
        </w:rPr>
        <w:t xml:space="preserve">ної води, а в ряді випадків і для коагуляції колоїдних домішок Використовують деякі високомолекулярні речовини, </w:t>
      </w:r>
      <w:r w:rsidR="007F2ABB">
        <w:rPr>
          <w:sz w:val="28"/>
          <w:szCs w:val="28"/>
        </w:rPr>
        <w:t xml:space="preserve">так </w:t>
      </w:r>
      <w:r w:rsidR="00C31139" w:rsidRPr="00C31139">
        <w:rPr>
          <w:sz w:val="28"/>
          <w:szCs w:val="28"/>
        </w:rPr>
        <w:t>звані флокулянтами. Зазвичай флокулянти застосовують на додаток до мінеральних коагулянту,</w:t>
      </w:r>
      <w:r w:rsidR="007F2ABB">
        <w:rPr>
          <w:sz w:val="28"/>
          <w:szCs w:val="28"/>
        </w:rPr>
        <w:t xml:space="preserve"> так як вони сприяють розширенн</w:t>
      </w:r>
      <w:r w:rsidR="00C31139" w:rsidRPr="00C31139">
        <w:rPr>
          <w:sz w:val="28"/>
          <w:szCs w:val="28"/>
        </w:rPr>
        <w:t>ю оптимальних областей температур і рН коагулювання, знижують витрату коагулянтів, підвищують щільність і міцність утворюються агрегатів, стабілізую</w:t>
      </w:r>
      <w:r w:rsidR="007F2ABB">
        <w:rPr>
          <w:sz w:val="28"/>
          <w:szCs w:val="28"/>
        </w:rPr>
        <w:t>ть роботу очисних споруд</w:t>
      </w:r>
      <w:r w:rsidR="00C31139" w:rsidRPr="00C31139">
        <w:rPr>
          <w:sz w:val="28"/>
          <w:szCs w:val="28"/>
        </w:rPr>
        <w:t xml:space="preserve"> і підвищують їх продуктивність.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Термін «флокуляція» різні автори трактують по-різному. В одному випадку під флокуляцією розу</w:t>
      </w:r>
      <w:r w:rsidR="007F2ABB">
        <w:rPr>
          <w:sz w:val="28"/>
          <w:szCs w:val="28"/>
        </w:rPr>
        <w:t xml:space="preserve">міють процес хлопєутворення </w:t>
      </w:r>
      <w:r w:rsidRPr="00C31139">
        <w:rPr>
          <w:sz w:val="28"/>
          <w:szCs w:val="28"/>
        </w:rPr>
        <w:t>взаємодія високомолек</w:t>
      </w:r>
      <w:r w:rsidR="007F2ABB">
        <w:rPr>
          <w:sz w:val="28"/>
          <w:szCs w:val="28"/>
        </w:rPr>
        <w:t>улярних речовин з частинками</w:t>
      </w:r>
      <w:r w:rsidRPr="00C31139">
        <w:rPr>
          <w:sz w:val="28"/>
          <w:szCs w:val="28"/>
        </w:rPr>
        <w:t>, що знаходяться у воді, з утворенням агрегатів (пластівців, комплексів), що мают</w:t>
      </w:r>
      <w:r w:rsidR="007F2ABB">
        <w:rPr>
          <w:sz w:val="28"/>
          <w:szCs w:val="28"/>
        </w:rPr>
        <w:t>ь тривимірну структуру</w:t>
      </w:r>
      <w:r w:rsidRPr="00C31139">
        <w:rPr>
          <w:sz w:val="28"/>
          <w:szCs w:val="28"/>
        </w:rPr>
        <w:t>. Це визначення, охоплюючи практично всі випадки взаємодії високомолекулярних речовин з частинками, не розк</w:t>
      </w:r>
      <w:r w:rsidR="00EA24FF">
        <w:rPr>
          <w:sz w:val="28"/>
          <w:szCs w:val="28"/>
        </w:rPr>
        <w:t>риває меха</w:t>
      </w:r>
      <w:r w:rsidRPr="00C31139">
        <w:rPr>
          <w:sz w:val="28"/>
          <w:szCs w:val="28"/>
        </w:rPr>
        <w:t>нізму процесу.</w:t>
      </w:r>
    </w:p>
    <w:p w:rsidR="00C31139" w:rsidRPr="00C31139" w:rsidRDefault="00EA24FF" w:rsidP="00C3113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1139" w:rsidRPr="00C31139">
        <w:rPr>
          <w:sz w:val="28"/>
          <w:szCs w:val="28"/>
        </w:rPr>
        <w:t>В іншому випадку під флокуляцією розуміють процес пластівці-освіти за допомогою високомолекулярних речовин,. Який на відміну від процесу коагуляції про</w:t>
      </w:r>
      <w:r w:rsidR="00FD3FB4">
        <w:rPr>
          <w:sz w:val="28"/>
          <w:szCs w:val="28"/>
        </w:rPr>
        <w:t>тікає без зміни електричних</w:t>
      </w:r>
      <w:r w:rsidR="00C31139" w:rsidRPr="00C31139">
        <w:rPr>
          <w:sz w:val="28"/>
          <w:szCs w:val="28"/>
        </w:rPr>
        <w:t xml:space="preserve"> властивостей частинок (подвійного електрич</w:t>
      </w:r>
      <w:r w:rsidR="00FD3FB4">
        <w:rPr>
          <w:sz w:val="28"/>
          <w:szCs w:val="28"/>
        </w:rPr>
        <w:t>ного шару іонів)</w:t>
      </w:r>
      <w:r w:rsidR="00C31139" w:rsidRPr="00C31139">
        <w:rPr>
          <w:sz w:val="28"/>
          <w:szCs w:val="28"/>
        </w:rPr>
        <w:t>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Флокуляція отримала практичне застосування для відділення твердих частинок від рід</w:t>
      </w:r>
      <w:r w:rsidR="00FD3FB4">
        <w:rPr>
          <w:sz w:val="28"/>
          <w:szCs w:val="28"/>
        </w:rPr>
        <w:t>ини в різних технологічних</w:t>
      </w:r>
      <w:r w:rsidRPr="00C31139">
        <w:rPr>
          <w:sz w:val="28"/>
          <w:szCs w:val="28"/>
        </w:rPr>
        <w:t xml:space="preserve"> процесах в 30-і роки. В дан</w:t>
      </w:r>
      <w:r w:rsidR="00FD3FB4">
        <w:rPr>
          <w:sz w:val="28"/>
          <w:szCs w:val="28"/>
        </w:rPr>
        <w:t>ий час флокуляція широко ви</w:t>
      </w:r>
      <w:r w:rsidRPr="00C31139">
        <w:rPr>
          <w:sz w:val="28"/>
          <w:szCs w:val="28"/>
        </w:rPr>
        <w:t>користується в технології очищення природних і стічних вод.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Флокулянти зазви</w:t>
      </w:r>
      <w:r w:rsidR="00FD3FB4">
        <w:rPr>
          <w:sz w:val="28"/>
          <w:szCs w:val="28"/>
        </w:rPr>
        <w:t xml:space="preserve">чай поділяють на три групи: 1) не </w:t>
      </w:r>
      <w:r w:rsidRPr="00C31139">
        <w:rPr>
          <w:sz w:val="28"/>
          <w:szCs w:val="28"/>
        </w:rPr>
        <w:t>органічні</w:t>
      </w:r>
      <w:r w:rsidR="00FD3FB4">
        <w:rPr>
          <w:sz w:val="28"/>
          <w:szCs w:val="28"/>
        </w:rPr>
        <w:t xml:space="preserve"> </w:t>
      </w:r>
      <w:r w:rsidRPr="00C31139">
        <w:rPr>
          <w:sz w:val="28"/>
          <w:szCs w:val="28"/>
        </w:rPr>
        <w:t>, 2) природні органі</w:t>
      </w:r>
      <w:r w:rsidR="00FD3FB4">
        <w:rPr>
          <w:sz w:val="28"/>
          <w:szCs w:val="28"/>
        </w:rPr>
        <w:t>чні; 3) синтетичні органічні</w:t>
      </w:r>
      <w:r w:rsidRPr="00C31139">
        <w:rPr>
          <w:sz w:val="28"/>
          <w:szCs w:val="28"/>
        </w:rPr>
        <w:t>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Флокулянти є розчинні у воді лінійні полімери, що склад</w:t>
      </w:r>
      <w:r w:rsidR="00FD3FB4">
        <w:rPr>
          <w:sz w:val="28"/>
          <w:szCs w:val="28"/>
        </w:rPr>
        <w:t xml:space="preserve">аються з великого числа груп, з </w:t>
      </w:r>
      <w:r w:rsidRPr="00C31139">
        <w:rPr>
          <w:sz w:val="28"/>
          <w:szCs w:val="28"/>
        </w:rPr>
        <w:t>довжиною ланцюжка до 1 мкм. Молекулярна маса флокуля</w:t>
      </w:r>
      <w:r w:rsidR="00FD3FB4">
        <w:rPr>
          <w:sz w:val="28"/>
          <w:szCs w:val="28"/>
        </w:rPr>
        <w:t>нтів може досягати декількох</w:t>
      </w:r>
      <w:r w:rsidRPr="00C31139">
        <w:rPr>
          <w:sz w:val="28"/>
          <w:szCs w:val="28"/>
        </w:rPr>
        <w:t xml:space="preserve"> мільйонів, а ступінь полімеризації 500 - 5000 і більше.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Розчинені у воді флокулянти знах</w:t>
      </w:r>
      <w:r w:rsidR="00FD3FB4">
        <w:rPr>
          <w:sz w:val="28"/>
          <w:szCs w:val="28"/>
        </w:rPr>
        <w:t>одяться або в нерозірваному</w:t>
      </w:r>
      <w:r w:rsidRPr="00C31139">
        <w:rPr>
          <w:sz w:val="28"/>
          <w:szCs w:val="28"/>
        </w:rPr>
        <w:t xml:space="preserve"> стані, або дисоціюють на іони. В останньому випадку флокулянти називаються розчинними поліеле</w:t>
      </w:r>
      <w:r w:rsidR="00FD3FB4">
        <w:rPr>
          <w:sz w:val="28"/>
          <w:szCs w:val="28"/>
        </w:rPr>
        <w:t>ктролі</w:t>
      </w:r>
      <w:r w:rsidRPr="00C31139">
        <w:rPr>
          <w:sz w:val="28"/>
          <w:szCs w:val="28"/>
        </w:rPr>
        <w:t>тами. Залежно від складу полярни</w:t>
      </w:r>
      <w:r w:rsidR="00FD3FB4">
        <w:rPr>
          <w:sz w:val="28"/>
          <w:szCs w:val="28"/>
        </w:rPr>
        <w:t>х груп флокулянти поділяються</w:t>
      </w:r>
      <w:r w:rsidRPr="00C31139">
        <w:rPr>
          <w:sz w:val="28"/>
          <w:szCs w:val="28"/>
        </w:rPr>
        <w:t xml:space="preserve"> наступним чином:</w:t>
      </w:r>
    </w:p>
    <w:p w:rsidR="00C31139" w:rsidRPr="00C31139" w:rsidRDefault="00FD3FB4" w:rsidP="00C31139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7166">
        <w:rPr>
          <w:sz w:val="28"/>
          <w:szCs w:val="28"/>
        </w:rPr>
        <w:t>неоногенні -</w:t>
      </w:r>
      <w:r>
        <w:rPr>
          <w:sz w:val="28"/>
          <w:szCs w:val="28"/>
        </w:rPr>
        <w:t xml:space="preserve"> полімери, що містять </w:t>
      </w:r>
      <w:r w:rsidR="004023E1">
        <w:rPr>
          <w:sz w:val="28"/>
          <w:szCs w:val="28"/>
        </w:rPr>
        <w:t>іоногенні групи, наприклад,ОН,  СО (крохмаль, окзистилцелюлоза, полівініл</w:t>
      </w:r>
      <w:r w:rsidR="00867166">
        <w:rPr>
          <w:sz w:val="28"/>
          <w:szCs w:val="28"/>
        </w:rPr>
        <w:t xml:space="preserve"> </w:t>
      </w:r>
      <w:r w:rsidR="00C31139" w:rsidRPr="00C31139">
        <w:rPr>
          <w:sz w:val="28"/>
          <w:szCs w:val="28"/>
        </w:rPr>
        <w:t>, поліакрилонітрил тощо);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lastRenderedPageBreak/>
        <w:t>2</w:t>
      </w:r>
      <w:r w:rsidR="00867166">
        <w:rPr>
          <w:sz w:val="28"/>
          <w:szCs w:val="28"/>
        </w:rPr>
        <w:t xml:space="preserve">) аніоні </w:t>
      </w:r>
      <w:bookmarkEnd w:id="0"/>
      <w:r w:rsidR="00867166">
        <w:rPr>
          <w:sz w:val="28"/>
          <w:szCs w:val="28"/>
        </w:rPr>
        <w:t xml:space="preserve">- </w:t>
      </w:r>
      <w:r w:rsidRPr="00C31139">
        <w:rPr>
          <w:sz w:val="28"/>
          <w:szCs w:val="28"/>
        </w:rPr>
        <w:t xml:space="preserve">полімери, що </w:t>
      </w:r>
      <w:r w:rsidR="00867166">
        <w:rPr>
          <w:sz w:val="28"/>
          <w:szCs w:val="28"/>
        </w:rPr>
        <w:t xml:space="preserve">містять аніонні групи, такі, як </w:t>
      </w:r>
      <w:r w:rsidRPr="00C31139">
        <w:rPr>
          <w:sz w:val="28"/>
          <w:szCs w:val="28"/>
        </w:rPr>
        <w:t xml:space="preserve">СООН,-503Н,-ОЗОзН (активна кремнієва кислота, поліакрилат натрію, </w:t>
      </w:r>
      <w:r w:rsidR="00867166">
        <w:rPr>
          <w:sz w:val="28"/>
          <w:szCs w:val="28"/>
        </w:rPr>
        <w:t>альгінат натрію,</w:t>
      </w:r>
      <w:r w:rsidRPr="00C31139">
        <w:rPr>
          <w:sz w:val="28"/>
          <w:szCs w:val="28"/>
        </w:rPr>
        <w:t xml:space="preserve"> тощо);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3) катіонні - полімери</w:t>
      </w:r>
      <w:r w:rsidR="00867166">
        <w:rPr>
          <w:sz w:val="28"/>
          <w:szCs w:val="28"/>
        </w:rPr>
        <w:t>, що містять катіонні групи, наприклад,(поліетіленімін,</w:t>
      </w:r>
      <w:r w:rsidRPr="00C31139">
        <w:rPr>
          <w:sz w:val="28"/>
          <w:szCs w:val="28"/>
        </w:rPr>
        <w:t xml:space="preserve"> ВА-2, ВА-102, ВА-212 та ін);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4) амфотерні - поліме</w:t>
      </w:r>
      <w:r w:rsidR="00867166">
        <w:rPr>
          <w:sz w:val="28"/>
          <w:szCs w:val="28"/>
        </w:rPr>
        <w:t>ри, що містять одночасно аніон</w:t>
      </w:r>
      <w:r w:rsidRPr="00C31139">
        <w:rPr>
          <w:sz w:val="28"/>
          <w:szCs w:val="28"/>
        </w:rPr>
        <w:t>ні й катіонні групи (гідролізований поліакриламід, білки та ін.)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При дисоціації поліелектро</w:t>
      </w:r>
      <w:r w:rsidR="00867166">
        <w:rPr>
          <w:sz w:val="28"/>
          <w:szCs w:val="28"/>
        </w:rPr>
        <w:t>літів утворюється складний висо</w:t>
      </w:r>
      <w:r w:rsidRPr="00C31139">
        <w:rPr>
          <w:sz w:val="28"/>
          <w:szCs w:val="28"/>
        </w:rPr>
        <w:t xml:space="preserve">комолекулярний полівалентний іон і простий </w:t>
      </w:r>
      <w:r w:rsidR="00867166">
        <w:rPr>
          <w:sz w:val="28"/>
          <w:szCs w:val="28"/>
        </w:rPr>
        <w:t xml:space="preserve">мало валентний </w:t>
      </w:r>
      <w:r w:rsidRPr="00C31139">
        <w:rPr>
          <w:sz w:val="28"/>
          <w:szCs w:val="28"/>
        </w:rPr>
        <w:t xml:space="preserve"> іон. Флокулянти аніонного типу дають скл</w:t>
      </w:r>
      <w:r w:rsidR="00867166">
        <w:rPr>
          <w:sz w:val="28"/>
          <w:szCs w:val="28"/>
        </w:rPr>
        <w:t>адний полімерний органічний</w:t>
      </w:r>
      <w:r w:rsidRPr="00C31139">
        <w:rPr>
          <w:sz w:val="28"/>
          <w:szCs w:val="28"/>
        </w:rPr>
        <w:t xml:space="preserve"> або неорганічний аніон, а флокулянти катіонного типу - складний полімерний органічний катіон. Флокулянти амфотерного типу в залежності від рН середовища дисоціюють по кислотному і основному механізмам.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Під впливом фізичних</w:t>
      </w:r>
      <w:r w:rsidR="00867166">
        <w:rPr>
          <w:sz w:val="28"/>
          <w:szCs w:val="28"/>
        </w:rPr>
        <w:t xml:space="preserve"> і хімічних впливів (наприклад</w:t>
      </w:r>
      <w:r w:rsidRPr="00C31139">
        <w:rPr>
          <w:sz w:val="28"/>
          <w:szCs w:val="28"/>
        </w:rPr>
        <w:t>, нагрівання, окислення) флокулянти з</w:t>
      </w:r>
      <w:r w:rsidR="00867166">
        <w:rPr>
          <w:sz w:val="28"/>
          <w:szCs w:val="28"/>
        </w:rPr>
        <w:t>азвичай легко руйнуються</w:t>
      </w:r>
      <w:r w:rsidRPr="00C31139">
        <w:rPr>
          <w:sz w:val="28"/>
          <w:szCs w:val="28"/>
        </w:rPr>
        <w:t xml:space="preserve">, утворюючи макромолекули менших розмірів. Лінійну макромолекулу можна розглядати як </w:t>
      </w:r>
      <w:r w:rsidR="00867166">
        <w:rPr>
          <w:sz w:val="28"/>
          <w:szCs w:val="28"/>
        </w:rPr>
        <w:t>розтягнуту зігзагоподібний</w:t>
      </w:r>
      <w:r w:rsidRPr="00C31139">
        <w:rPr>
          <w:sz w:val="28"/>
          <w:szCs w:val="28"/>
        </w:rPr>
        <w:t xml:space="preserve"> ланцюжок. З підвищення</w:t>
      </w:r>
      <w:r w:rsidR="00867166">
        <w:rPr>
          <w:sz w:val="28"/>
          <w:szCs w:val="28"/>
        </w:rPr>
        <w:t>м температури лінійні макро</w:t>
      </w:r>
      <w:r w:rsidRPr="00C31139">
        <w:rPr>
          <w:sz w:val="28"/>
          <w:szCs w:val="28"/>
        </w:rPr>
        <w:t xml:space="preserve">молекули можуть </w:t>
      </w:r>
      <w:r w:rsidR="00867166">
        <w:rPr>
          <w:sz w:val="28"/>
          <w:szCs w:val="28"/>
        </w:rPr>
        <w:t>згортатися і утворювати клубки .</w:t>
      </w:r>
      <w:r w:rsidRPr="00C31139">
        <w:rPr>
          <w:sz w:val="28"/>
          <w:szCs w:val="28"/>
        </w:rPr>
        <w:t>Слід мати на увазі, що адсорбовані молекули середовища (води) розташовуються у вигляді мономолекулярного шару тільки близько</w:t>
      </w:r>
      <w:r w:rsidR="00867166">
        <w:rPr>
          <w:sz w:val="28"/>
          <w:szCs w:val="28"/>
        </w:rPr>
        <w:t xml:space="preserve"> </w:t>
      </w:r>
      <w:r w:rsidRPr="00C31139">
        <w:rPr>
          <w:sz w:val="28"/>
          <w:szCs w:val="28"/>
        </w:rPr>
        <w:t>полярних груп високомолекуля</w:t>
      </w:r>
      <w:r w:rsidR="00867166">
        <w:rPr>
          <w:sz w:val="28"/>
          <w:szCs w:val="28"/>
        </w:rPr>
        <w:t>рної речовини, залишаючи непо</w:t>
      </w:r>
      <w:r w:rsidRPr="00C31139">
        <w:rPr>
          <w:sz w:val="28"/>
          <w:szCs w:val="28"/>
        </w:rPr>
        <w:t>критими неполярні (гідрофобні) частини ла</w:t>
      </w:r>
      <w:r w:rsidR="00867166">
        <w:rPr>
          <w:sz w:val="28"/>
          <w:szCs w:val="28"/>
        </w:rPr>
        <w:t xml:space="preserve">нцюга, які у багатьох </w:t>
      </w:r>
      <w:r w:rsidRPr="00C31139">
        <w:rPr>
          <w:sz w:val="28"/>
          <w:szCs w:val="28"/>
        </w:rPr>
        <w:t>випадках складають не менше поло</w:t>
      </w:r>
      <w:r w:rsidR="00867166">
        <w:rPr>
          <w:sz w:val="28"/>
          <w:szCs w:val="28"/>
        </w:rPr>
        <w:t>вини маси полімеру</w:t>
      </w:r>
      <w:r w:rsidRPr="00C31139">
        <w:rPr>
          <w:sz w:val="28"/>
          <w:szCs w:val="28"/>
        </w:rPr>
        <w:t>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Поліелектроліти, як правило, характеризуються високою щільністю розташування</w:t>
      </w:r>
      <w:r w:rsidR="002718B3">
        <w:rPr>
          <w:sz w:val="28"/>
          <w:szCs w:val="28"/>
        </w:rPr>
        <w:t xml:space="preserve"> йоногенних груп - зазвичай </w:t>
      </w:r>
      <w:r w:rsidRPr="00C31139">
        <w:rPr>
          <w:sz w:val="28"/>
          <w:szCs w:val="28"/>
        </w:rPr>
        <w:t>одна ланка лан</w:t>
      </w:r>
      <w:r w:rsidR="002718B3">
        <w:rPr>
          <w:sz w:val="28"/>
          <w:szCs w:val="28"/>
        </w:rPr>
        <w:t>цюга припадає по одній іоногенній групі. Тому моле</w:t>
      </w:r>
      <w:r w:rsidRPr="00C31139">
        <w:rPr>
          <w:sz w:val="28"/>
          <w:szCs w:val="28"/>
        </w:rPr>
        <w:t>кули поліелектролітів можуть в</w:t>
      </w:r>
      <w:r w:rsidR="002718B3">
        <w:rPr>
          <w:sz w:val="28"/>
          <w:szCs w:val="28"/>
        </w:rPr>
        <w:t>ідчувати в розчинах знач</w:t>
      </w:r>
      <w:r w:rsidRPr="00C31139">
        <w:rPr>
          <w:sz w:val="28"/>
          <w:szCs w:val="28"/>
        </w:rPr>
        <w:t>ні електростатичні взаємодії, щ</w:t>
      </w:r>
      <w:r w:rsidR="002718B3">
        <w:rPr>
          <w:sz w:val="28"/>
          <w:szCs w:val="28"/>
        </w:rPr>
        <w:t>о призводить до деформації</w:t>
      </w:r>
      <w:r w:rsidRPr="00C31139">
        <w:rPr>
          <w:sz w:val="28"/>
          <w:szCs w:val="28"/>
        </w:rPr>
        <w:t xml:space="preserve"> ланцюгів гнучких молекул. Така деформація залежить від ступеня іонізації груп, яка, в свою чергу, пов'язана з присутністю в системі електролітів і з рН розчину.</w:t>
      </w:r>
    </w:p>
    <w:p w:rsidR="00C31139" w:rsidRP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Ефективність флокуляції знижується в міру зростання згортання макромолеку</w:t>
      </w:r>
      <w:r w:rsidR="002718B3">
        <w:rPr>
          <w:sz w:val="28"/>
          <w:szCs w:val="28"/>
        </w:rPr>
        <w:t>л поліелектроліту в клубки</w:t>
      </w:r>
      <w:r w:rsidRPr="00C31139">
        <w:rPr>
          <w:sz w:val="28"/>
          <w:szCs w:val="28"/>
        </w:rPr>
        <w:t>.</w:t>
      </w:r>
    </w:p>
    <w:p w:rsidR="00C31139" w:rsidRDefault="00C31139" w:rsidP="00C31139">
      <w:pPr>
        <w:rPr>
          <w:sz w:val="28"/>
          <w:szCs w:val="28"/>
        </w:rPr>
      </w:pPr>
      <w:r w:rsidRPr="00C31139">
        <w:rPr>
          <w:sz w:val="28"/>
          <w:szCs w:val="28"/>
        </w:rPr>
        <w:t>Зі збільшенням ступеня дисоціації посилюється відштовхування заряджених груп один від одного і макромолекула збільшується в розмірі.</w:t>
      </w:r>
    </w:p>
    <w:p w:rsidR="002718B3" w:rsidRPr="002718B3" w:rsidRDefault="002718B3" w:rsidP="00C31139">
      <w:pPr>
        <w:rPr>
          <w:b/>
          <w:i/>
          <w:sz w:val="32"/>
          <w:szCs w:val="32"/>
        </w:rPr>
      </w:pPr>
      <w:r w:rsidRPr="002718B3">
        <w:rPr>
          <w:b/>
          <w:i/>
          <w:sz w:val="32"/>
          <w:szCs w:val="32"/>
        </w:rPr>
        <w:t>Фізико-хімічні основи процесу флокуляції</w:t>
      </w:r>
    </w:p>
    <w:p w:rsidR="002718B3" w:rsidRPr="002718B3" w:rsidRDefault="002718B3" w:rsidP="002718B3">
      <w:pPr>
        <w:rPr>
          <w:sz w:val="28"/>
          <w:szCs w:val="28"/>
        </w:rPr>
      </w:pPr>
      <w:r w:rsidRPr="002718B3">
        <w:rPr>
          <w:sz w:val="28"/>
          <w:szCs w:val="28"/>
        </w:rPr>
        <w:lastRenderedPageBreak/>
        <w:t>Існують різні думки з питання механізму дії флокулянтів. Однак більшість теорій флокуляції засноване на принципі адсорбції макромолекул на поверхні тверд</w:t>
      </w:r>
      <w:r>
        <w:rPr>
          <w:sz w:val="28"/>
          <w:szCs w:val="28"/>
        </w:rPr>
        <w:t>их частинок</w:t>
      </w:r>
      <w:r w:rsidRPr="002718B3">
        <w:rPr>
          <w:sz w:val="28"/>
          <w:szCs w:val="28"/>
        </w:rPr>
        <w:t>.</w:t>
      </w:r>
    </w:p>
    <w:p w:rsidR="002718B3" w:rsidRPr="002718B3" w:rsidRDefault="002718B3" w:rsidP="002718B3">
      <w:pPr>
        <w:rPr>
          <w:sz w:val="28"/>
          <w:szCs w:val="28"/>
        </w:rPr>
      </w:pPr>
      <w:r w:rsidRPr="002718B3">
        <w:rPr>
          <w:sz w:val="28"/>
          <w:szCs w:val="28"/>
        </w:rPr>
        <w:t>Теорія флокуляції, заснована на адсорбції макромолекули флокулянта на кількох частинках з утворенням полімерних містків, що зв'язують частки між собою</w:t>
      </w:r>
      <w:r w:rsidR="00500E7D">
        <w:rPr>
          <w:sz w:val="28"/>
          <w:szCs w:val="28"/>
        </w:rPr>
        <w:t>, розроблена Ла Мером</w:t>
      </w:r>
      <w:r w:rsidRPr="002718B3">
        <w:rPr>
          <w:sz w:val="28"/>
          <w:szCs w:val="28"/>
        </w:rPr>
        <w:t>. Відповідно до цієї теорії процес адсорбції протікає в два ступені: спочат</w:t>
      </w:r>
      <w:r w:rsidR="00500E7D">
        <w:rPr>
          <w:sz w:val="28"/>
          <w:szCs w:val="28"/>
        </w:rPr>
        <w:t>ку кожна макромолекула прикріпляє</w:t>
      </w:r>
      <w:r w:rsidRPr="002718B3">
        <w:rPr>
          <w:sz w:val="28"/>
          <w:szCs w:val="28"/>
        </w:rPr>
        <w:t>т</w:t>
      </w:r>
      <w:r w:rsidR="00500E7D">
        <w:rPr>
          <w:sz w:val="28"/>
          <w:szCs w:val="28"/>
        </w:rPr>
        <w:t>ь</w:t>
      </w:r>
      <w:r w:rsidRPr="002718B3">
        <w:rPr>
          <w:sz w:val="28"/>
          <w:szCs w:val="28"/>
        </w:rPr>
        <w:t>ся кількома сегментами до однієї частці (первинна адсорбція), потім вільні се</w:t>
      </w:r>
      <w:r w:rsidR="00500E7D">
        <w:rPr>
          <w:sz w:val="28"/>
          <w:szCs w:val="28"/>
        </w:rPr>
        <w:t>гменти закріплюються на поверхні</w:t>
      </w:r>
      <w:r w:rsidRPr="002718B3">
        <w:rPr>
          <w:sz w:val="28"/>
          <w:szCs w:val="28"/>
        </w:rPr>
        <w:t xml:space="preserve"> інши</w:t>
      </w:r>
      <w:r w:rsidR="00500E7D">
        <w:rPr>
          <w:sz w:val="28"/>
          <w:szCs w:val="28"/>
        </w:rPr>
        <w:t>х частинок, пов'язуючи їх полімідними містками (другорядна</w:t>
      </w:r>
      <w:r w:rsidRPr="002718B3">
        <w:rPr>
          <w:sz w:val="28"/>
          <w:szCs w:val="28"/>
        </w:rPr>
        <w:t xml:space="preserve"> адсорбція).</w:t>
      </w:r>
    </w:p>
    <w:p w:rsidR="002718B3" w:rsidRPr="002718B3" w:rsidRDefault="002718B3" w:rsidP="002718B3">
      <w:pPr>
        <w:rPr>
          <w:sz w:val="28"/>
          <w:szCs w:val="28"/>
        </w:rPr>
      </w:pPr>
      <w:r w:rsidRPr="002718B3">
        <w:rPr>
          <w:sz w:val="28"/>
          <w:szCs w:val="28"/>
        </w:rPr>
        <w:t>Можливі різні механізми закріплення макромолекул флокулян</w:t>
      </w:r>
      <w:r w:rsidR="00500E7D">
        <w:rPr>
          <w:sz w:val="28"/>
          <w:szCs w:val="28"/>
        </w:rPr>
        <w:t>тів на поверхні частинок. Неіоногенні</w:t>
      </w:r>
      <w:r w:rsidRPr="002718B3">
        <w:rPr>
          <w:sz w:val="28"/>
          <w:szCs w:val="28"/>
        </w:rPr>
        <w:t xml:space="preserve"> полі</w:t>
      </w:r>
      <w:r w:rsidR="00500E7D">
        <w:rPr>
          <w:sz w:val="28"/>
          <w:szCs w:val="28"/>
        </w:rPr>
        <w:t>електро</w:t>
      </w:r>
      <w:r w:rsidRPr="002718B3">
        <w:rPr>
          <w:sz w:val="28"/>
          <w:szCs w:val="28"/>
        </w:rPr>
        <w:t>літи закріплюються на частинках за допомогою полярних груп (найчастіше гідроксильних) завдяки утворенню водневих зв'язк</w:t>
      </w:r>
      <w:r w:rsidR="00500E7D">
        <w:rPr>
          <w:sz w:val="28"/>
          <w:szCs w:val="28"/>
        </w:rPr>
        <w:t>ів між воднем і киснем гідроксид</w:t>
      </w:r>
      <w:r w:rsidRPr="002718B3">
        <w:rPr>
          <w:sz w:val="28"/>
          <w:szCs w:val="28"/>
        </w:rPr>
        <w:t xml:space="preserve">у, азотом та іншими атомами, що знаходяться на поверхні </w:t>
      </w:r>
      <w:r w:rsidR="00500E7D">
        <w:rPr>
          <w:sz w:val="28"/>
          <w:szCs w:val="28"/>
        </w:rPr>
        <w:t>частинок</w:t>
      </w:r>
      <w:r w:rsidRPr="002718B3">
        <w:rPr>
          <w:sz w:val="28"/>
          <w:szCs w:val="28"/>
        </w:rPr>
        <w:t>. Наявність водневих зв'язків встановлено експериментально за допомогою інфрач</w:t>
      </w:r>
      <w:r w:rsidR="00500E7D">
        <w:rPr>
          <w:sz w:val="28"/>
          <w:szCs w:val="28"/>
        </w:rPr>
        <w:t xml:space="preserve">ервоної спектроскопії </w:t>
      </w:r>
      <w:r w:rsidRPr="002718B3">
        <w:rPr>
          <w:sz w:val="28"/>
          <w:szCs w:val="28"/>
        </w:rPr>
        <w:t>. Хоча енергія водневого зв'язку значно менше енергії хімічного зв'язку, велика кількість гідроксильних груп сприяє міцному закріпленню молекул флокулянта.</w:t>
      </w:r>
    </w:p>
    <w:p w:rsidR="002718B3" w:rsidRPr="002718B3" w:rsidRDefault="002718B3" w:rsidP="002718B3">
      <w:pPr>
        <w:rPr>
          <w:sz w:val="28"/>
          <w:szCs w:val="28"/>
        </w:rPr>
      </w:pPr>
      <w:r w:rsidRPr="002718B3">
        <w:rPr>
          <w:sz w:val="28"/>
          <w:szCs w:val="28"/>
        </w:rPr>
        <w:t>Аніонні флокулянти здатні закріплюватися на поверхні часток не тільки за допомогою водневих зв'язків, але і завдяки хімічної взаємодії (хемосорбції) аніонів з катіонами, що знаходяться на пове</w:t>
      </w:r>
      <w:r w:rsidR="00500E7D">
        <w:rPr>
          <w:sz w:val="28"/>
          <w:szCs w:val="28"/>
        </w:rPr>
        <w:t>рхні частинок</w:t>
      </w:r>
      <w:r w:rsidRPr="002718B3">
        <w:rPr>
          <w:sz w:val="28"/>
          <w:szCs w:val="28"/>
        </w:rPr>
        <w:t>.</w:t>
      </w:r>
    </w:p>
    <w:p w:rsidR="002718B3" w:rsidRPr="002718B3" w:rsidRDefault="002718B3" w:rsidP="002718B3">
      <w:pPr>
        <w:rPr>
          <w:sz w:val="28"/>
          <w:szCs w:val="28"/>
        </w:rPr>
      </w:pPr>
      <w:r w:rsidRPr="002718B3">
        <w:rPr>
          <w:sz w:val="28"/>
          <w:szCs w:val="28"/>
        </w:rPr>
        <w:t>Катіонні поліелектроліти, крім освіти агрегатів за механізмами, аналогічним вищевикладеним, сприяють</w:t>
      </w:r>
      <w:r w:rsidR="00500E7D">
        <w:rPr>
          <w:sz w:val="28"/>
          <w:szCs w:val="28"/>
        </w:rPr>
        <w:t xml:space="preserve"> </w:t>
      </w:r>
      <w:r w:rsidRPr="002718B3">
        <w:rPr>
          <w:sz w:val="28"/>
          <w:szCs w:val="28"/>
        </w:rPr>
        <w:t>флокуляції завдяки нейтралізації негативного заряду частинок.</w:t>
      </w:r>
      <w:r w:rsidR="00500E7D">
        <w:rPr>
          <w:sz w:val="28"/>
          <w:szCs w:val="28"/>
        </w:rPr>
        <w:t xml:space="preserve"> </w:t>
      </w:r>
      <w:r w:rsidRPr="002718B3">
        <w:rPr>
          <w:sz w:val="28"/>
          <w:szCs w:val="28"/>
        </w:rPr>
        <w:t>Відповідно до теорії флокуляції, засно</w:t>
      </w:r>
      <w:r w:rsidR="00500E7D">
        <w:rPr>
          <w:sz w:val="28"/>
          <w:szCs w:val="28"/>
        </w:rPr>
        <w:t>ваної на електростатично</w:t>
      </w:r>
      <w:r w:rsidRPr="002718B3">
        <w:rPr>
          <w:sz w:val="28"/>
          <w:szCs w:val="28"/>
        </w:rPr>
        <w:t>му взаємодії мол</w:t>
      </w:r>
      <w:r w:rsidR="00500E7D">
        <w:rPr>
          <w:sz w:val="28"/>
          <w:szCs w:val="28"/>
        </w:rPr>
        <w:t>екул флокулянта і частинок</w:t>
      </w:r>
      <w:r w:rsidRPr="002718B3">
        <w:rPr>
          <w:sz w:val="28"/>
          <w:szCs w:val="28"/>
        </w:rPr>
        <w:t xml:space="preserve">, основне значення має </w:t>
      </w:r>
      <w:r w:rsidR="00500E7D">
        <w:rPr>
          <w:sz w:val="28"/>
          <w:szCs w:val="28"/>
        </w:rPr>
        <w:t>знак і величина заряду макроіоні</w:t>
      </w:r>
      <w:r w:rsidRPr="002718B3">
        <w:rPr>
          <w:sz w:val="28"/>
          <w:szCs w:val="28"/>
        </w:rPr>
        <w:t>в і частинок. Внаслідок біль</w:t>
      </w:r>
      <w:r w:rsidR="00500E7D">
        <w:rPr>
          <w:sz w:val="28"/>
          <w:szCs w:val="28"/>
        </w:rPr>
        <w:t>шого електричного заряду макро</w:t>
      </w:r>
      <w:r w:rsidRPr="002718B3">
        <w:rPr>
          <w:sz w:val="28"/>
          <w:szCs w:val="28"/>
        </w:rPr>
        <w:t xml:space="preserve">іонів </w:t>
      </w:r>
      <w:r w:rsidR="00500E7D">
        <w:rPr>
          <w:sz w:val="28"/>
          <w:szCs w:val="28"/>
        </w:rPr>
        <w:t>полімер здатний адсорбувати</w:t>
      </w:r>
      <w:r w:rsidRPr="002718B3">
        <w:rPr>
          <w:sz w:val="28"/>
          <w:szCs w:val="28"/>
        </w:rPr>
        <w:t>ся на поверхні частинок, в</w:t>
      </w:r>
      <w:r w:rsidR="00500E7D">
        <w:rPr>
          <w:sz w:val="28"/>
          <w:szCs w:val="28"/>
        </w:rPr>
        <w:t>итісняючи іони простих електро</w:t>
      </w:r>
      <w:r w:rsidRPr="002718B3">
        <w:rPr>
          <w:sz w:val="28"/>
          <w:szCs w:val="28"/>
        </w:rPr>
        <w:t>літів.</w:t>
      </w:r>
    </w:p>
    <w:p w:rsidR="002718B3" w:rsidRPr="002718B3" w:rsidRDefault="00500E7D" w:rsidP="002718B3">
      <w:pPr>
        <w:rPr>
          <w:sz w:val="28"/>
          <w:szCs w:val="28"/>
        </w:rPr>
      </w:pPr>
      <w:r>
        <w:rPr>
          <w:sz w:val="28"/>
          <w:szCs w:val="28"/>
        </w:rPr>
        <w:t>Проведені дослідження по</w:t>
      </w:r>
      <w:r w:rsidR="002718B3" w:rsidRPr="002718B3">
        <w:rPr>
          <w:sz w:val="28"/>
          <w:szCs w:val="28"/>
        </w:rPr>
        <w:t>каз</w:t>
      </w:r>
      <w:r>
        <w:rPr>
          <w:sz w:val="28"/>
          <w:szCs w:val="28"/>
        </w:rPr>
        <w:t>али, що адсорбція макромо</w:t>
      </w:r>
      <w:r w:rsidR="002718B3" w:rsidRPr="002718B3">
        <w:rPr>
          <w:sz w:val="28"/>
          <w:szCs w:val="28"/>
        </w:rPr>
        <w:t>лекул полімерів супроводжуєть</w:t>
      </w:r>
      <w:r>
        <w:rPr>
          <w:sz w:val="28"/>
          <w:szCs w:val="28"/>
        </w:rPr>
        <w:t>ся зміною електрокінетично</w:t>
      </w:r>
      <w:r w:rsidR="002718B3" w:rsidRPr="002718B3">
        <w:rPr>
          <w:sz w:val="28"/>
          <w:szCs w:val="28"/>
        </w:rPr>
        <w:t xml:space="preserve">го </w:t>
      </w:r>
      <w:r>
        <w:rPr>
          <w:sz w:val="28"/>
          <w:szCs w:val="28"/>
        </w:rPr>
        <w:t>потенціалу частинок. При флокуляції глинистих час</w:t>
      </w:r>
      <w:r w:rsidR="001B3173">
        <w:rPr>
          <w:sz w:val="28"/>
          <w:szCs w:val="28"/>
        </w:rPr>
        <w:t>тинок</w:t>
      </w:r>
      <w:r w:rsidR="002718B3" w:rsidRPr="002718B3">
        <w:rPr>
          <w:sz w:val="28"/>
          <w:szCs w:val="28"/>
        </w:rPr>
        <w:t xml:space="preserve"> збільшуються дозами</w:t>
      </w:r>
      <w:r w:rsidR="001B3173">
        <w:rPr>
          <w:sz w:val="28"/>
          <w:szCs w:val="28"/>
        </w:rPr>
        <w:t xml:space="preserve"> полімерних четвертинних амоніє</w:t>
      </w:r>
      <w:r w:rsidR="002718B3" w:rsidRPr="002718B3">
        <w:rPr>
          <w:sz w:val="28"/>
          <w:szCs w:val="28"/>
        </w:rPr>
        <w:t>вих підстав (ВА-2, ВА-3) відбувалося пост</w:t>
      </w:r>
      <w:r w:rsidR="001B3173">
        <w:rPr>
          <w:sz w:val="28"/>
          <w:szCs w:val="28"/>
        </w:rPr>
        <w:t xml:space="preserve">упове зниження  </w:t>
      </w:r>
      <w:r w:rsidR="002718B3" w:rsidRPr="002718B3">
        <w:rPr>
          <w:sz w:val="28"/>
          <w:szCs w:val="28"/>
        </w:rPr>
        <w:t>потенціалу часток до нуля з подальшою їх перезарядже</w:t>
      </w:r>
      <w:r w:rsidR="001B3173">
        <w:rPr>
          <w:sz w:val="28"/>
          <w:szCs w:val="28"/>
        </w:rPr>
        <w:t>нням і поступовим збільшенням потенціалу. Нульові значення потенціалу відповідають</w:t>
      </w:r>
      <w:r w:rsidR="002718B3" w:rsidRPr="002718B3">
        <w:rPr>
          <w:sz w:val="28"/>
          <w:szCs w:val="28"/>
        </w:rPr>
        <w:t xml:space="preserve"> оптимальним дозам ре</w:t>
      </w:r>
      <w:r w:rsidR="001B3173">
        <w:rPr>
          <w:sz w:val="28"/>
          <w:szCs w:val="28"/>
        </w:rPr>
        <w:t>агенту. Однак в інших випадках</w:t>
      </w:r>
      <w:r w:rsidR="002718B3" w:rsidRPr="002718B3">
        <w:rPr>
          <w:sz w:val="28"/>
          <w:szCs w:val="28"/>
        </w:rPr>
        <w:t xml:space="preserve"> при додаванні флокулянта величина</w:t>
      </w:r>
      <w:r w:rsidR="001B3173">
        <w:rPr>
          <w:sz w:val="28"/>
          <w:szCs w:val="28"/>
        </w:rPr>
        <w:t xml:space="preserve"> </w:t>
      </w:r>
      <w:r w:rsidR="001B3173">
        <w:rPr>
          <w:sz w:val="28"/>
          <w:szCs w:val="28"/>
        </w:rPr>
        <w:lastRenderedPageBreak/>
        <w:t>потенціалу  дещо знижувалася, але залишилась</w:t>
      </w:r>
      <w:r w:rsidR="002718B3" w:rsidRPr="002718B3">
        <w:rPr>
          <w:sz w:val="28"/>
          <w:szCs w:val="28"/>
        </w:rPr>
        <w:t xml:space="preserve"> позитивною при </w:t>
      </w:r>
      <w:r w:rsidR="001B3173">
        <w:rPr>
          <w:sz w:val="28"/>
          <w:szCs w:val="28"/>
        </w:rPr>
        <w:t>всіх дозах полімеру</w:t>
      </w:r>
      <w:r w:rsidR="002718B3" w:rsidRPr="002718B3">
        <w:rPr>
          <w:sz w:val="28"/>
          <w:szCs w:val="28"/>
        </w:rPr>
        <w:t>, тобто нейтралізація заряду частинок не відбувалася.</w:t>
      </w:r>
    </w:p>
    <w:p w:rsidR="002718B3" w:rsidRPr="002718B3" w:rsidRDefault="001B3173" w:rsidP="002718B3">
      <w:pPr>
        <w:rPr>
          <w:sz w:val="28"/>
          <w:szCs w:val="28"/>
        </w:rPr>
      </w:pPr>
      <w:r>
        <w:rPr>
          <w:sz w:val="28"/>
          <w:szCs w:val="28"/>
        </w:rPr>
        <w:t>Численні досліди показу</w:t>
      </w:r>
      <w:r w:rsidR="002718B3" w:rsidRPr="002718B3">
        <w:rPr>
          <w:sz w:val="28"/>
          <w:szCs w:val="28"/>
        </w:rPr>
        <w:t xml:space="preserve">ють, що введення </w:t>
      </w:r>
      <w:r>
        <w:rPr>
          <w:sz w:val="28"/>
          <w:szCs w:val="28"/>
        </w:rPr>
        <w:t>у воду, містячу</w:t>
      </w:r>
      <w:r w:rsidR="002718B3" w:rsidRPr="002718B3">
        <w:rPr>
          <w:sz w:val="28"/>
          <w:szCs w:val="28"/>
        </w:rPr>
        <w:t xml:space="preserve"> негативно заряд</w:t>
      </w:r>
      <w:r>
        <w:rPr>
          <w:sz w:val="28"/>
          <w:szCs w:val="28"/>
        </w:rPr>
        <w:t>жені частинки колоїдних примі</w:t>
      </w:r>
      <w:r w:rsidR="002718B3" w:rsidRPr="002718B3">
        <w:rPr>
          <w:sz w:val="28"/>
          <w:szCs w:val="28"/>
        </w:rPr>
        <w:t>сій, аніонних поліелектролітів (наприклад, поліакриламіду) не призводить до утворення пластівців незалежно від дози флокулянта та умов флокуляції (рН, температури і т. д.) . Для успішної флокуляції необхідно</w:t>
      </w:r>
      <w:r w:rsidR="009135B3">
        <w:rPr>
          <w:sz w:val="28"/>
          <w:szCs w:val="28"/>
        </w:rPr>
        <w:t xml:space="preserve"> попереднє зниження агрегатної</w:t>
      </w:r>
      <w:r w:rsidR="002718B3" w:rsidRPr="002718B3">
        <w:rPr>
          <w:sz w:val="28"/>
          <w:szCs w:val="28"/>
        </w:rPr>
        <w:t xml:space="preserve"> стійкості дисперсної системи шляхо</w:t>
      </w:r>
      <w:r w:rsidR="009135B3">
        <w:rPr>
          <w:sz w:val="28"/>
          <w:szCs w:val="28"/>
        </w:rPr>
        <w:t>м коагуляції електролітів</w:t>
      </w:r>
      <w:r w:rsidR="002718B3" w:rsidRPr="002718B3">
        <w:rPr>
          <w:sz w:val="28"/>
          <w:szCs w:val="28"/>
        </w:rPr>
        <w:t>, гетерокоагул</w:t>
      </w:r>
      <w:r w:rsidR="009135B3">
        <w:rPr>
          <w:sz w:val="28"/>
          <w:szCs w:val="28"/>
        </w:rPr>
        <w:t>яціі і т. п.</w:t>
      </w:r>
    </w:p>
    <w:p w:rsidR="00C31139" w:rsidRDefault="002718B3" w:rsidP="002718B3">
      <w:pPr>
        <w:rPr>
          <w:sz w:val="28"/>
          <w:szCs w:val="28"/>
        </w:rPr>
      </w:pPr>
      <w:r w:rsidRPr="002718B3">
        <w:rPr>
          <w:sz w:val="28"/>
          <w:szCs w:val="28"/>
        </w:rPr>
        <w:t>Катіонні флокулянти здатні зни</w:t>
      </w:r>
      <w:r w:rsidR="009135B3">
        <w:rPr>
          <w:sz w:val="28"/>
          <w:szCs w:val="28"/>
        </w:rPr>
        <w:t>жувати агрегативну стійкість</w:t>
      </w:r>
      <w:r w:rsidRPr="002718B3">
        <w:rPr>
          <w:sz w:val="28"/>
          <w:szCs w:val="28"/>
        </w:rPr>
        <w:t xml:space="preserve"> дисперсних систем і в ряді випадків можуть забезпечити їх коагуляцію без введення коагулянтів.</w:t>
      </w:r>
    </w:p>
    <w:p w:rsidR="009135B3" w:rsidRPr="00C31139" w:rsidRDefault="004F61A5" w:rsidP="002718B3">
      <w:pPr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pict>
          <v:group id="_x0000_s1026" style="position:absolute;margin-left:15.45pt;margin-top:5.95pt;width:154.1pt;height:309.6pt;z-index:-251657216;mso-wrap-distance-left:1.8pt;mso-wrap-distance-right:1.8pt;mso-position-horizontal-relative:margin" coordorigin="936,2268" coordsize="3082,6192" wrapcoords="0 0 0 17480 0 17480 0 21600 21298 21600 21298 17480 21600 17480 21600 0 0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;top:2268;width:3082;height:5062;mso-wrap-edited:f" wrapcoords="0 0 0 21384 0 21384 0 21600 6560 21600 6560 21384 21600 21384 21600 0 0 0" o:allowincell="f">
              <v:imagedata r:id="rId8" o:title="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36;top:7128;width:3038;height:1332;mso-wrap-edited:f" o:allowincell="f" filled="f" strokecolor="white" strokeweight="0">
              <v:textbox inset="0,0,0,0">
                <w:txbxContent>
                  <w:p w:rsidR="009135B3" w:rsidRDefault="009135B3" w:rsidP="009135B3">
                    <w:pPr>
                      <w:pStyle w:val="Style24"/>
                      <w:widowControl/>
                      <w:ind w:left="1296"/>
                      <w:rPr>
                        <w:rStyle w:val="FontStyle37"/>
                        <w:lang w:val="ru-RU" w:eastAsia="ru-RU"/>
                      </w:rPr>
                    </w:pPr>
                    <w:r>
                      <w:rPr>
                        <w:rStyle w:val="FontStyle37"/>
                        <w:lang w:val="ru-RU" w:eastAsia="ru-RU"/>
                      </w:rPr>
                      <w:t>5 10 15 Доза ВА-2, мг/л</w:t>
                    </w:r>
                  </w:p>
                  <w:p w:rsidR="009135B3" w:rsidRDefault="009135B3" w:rsidP="009135B3">
                    <w:pPr>
                      <w:pStyle w:val="Style5"/>
                      <w:widowControl/>
                      <w:spacing w:before="144" w:line="240" w:lineRule="auto"/>
                      <w:jc w:val="both"/>
                      <w:rPr>
                        <w:rStyle w:val="FontStyle60"/>
                        <w:lang w:val="ru-RU" w:eastAsia="ru-RU"/>
                      </w:rPr>
                    </w:pPr>
                    <w:r>
                      <w:rPr>
                        <w:rStyle w:val="FontStyle60"/>
                        <w:lang w:val="ru-RU" w:eastAsia="ru-RU"/>
                      </w:rPr>
                      <w:t>Рис. 5.13. Флокуляция суспензии илли-</w:t>
                    </w:r>
                  </w:p>
                  <w:p w:rsidR="009135B3" w:rsidRDefault="009135B3" w:rsidP="009135B3">
                    <w:pPr>
                      <w:pStyle w:val="Style5"/>
                      <w:widowControl/>
                      <w:spacing w:line="144" w:lineRule="exact"/>
                      <w:rPr>
                        <w:rStyle w:val="FontStyle60"/>
                        <w:lang w:val="ru-RU" w:eastAsia="ru-RU"/>
                      </w:rPr>
                    </w:pPr>
                    <w:r>
                      <w:rPr>
                        <w:rStyle w:val="FontStyle60"/>
                        <w:lang w:val="ru-RU" w:eastAsia="ru-RU"/>
                      </w:rPr>
                      <w:t xml:space="preserve">товой глины флокулянтом ВА-2: </w:t>
                    </w:r>
                    <w:r>
                      <w:rPr>
                        <w:rStyle w:val="FontStyle42"/>
                        <w:spacing w:val="50"/>
                        <w:lang w:val="ru-RU" w:eastAsia="ru-RU"/>
                      </w:rPr>
                      <w:t>I,</w:t>
                    </w:r>
                    <w:r>
                      <w:rPr>
                        <w:rStyle w:val="FontStyle42"/>
                        <w:lang w:val="ru-RU" w:eastAsia="ru-RU"/>
                      </w:rPr>
                      <w:t xml:space="preserve"> 3, 3</w:t>
                    </w:r>
                    <w:r>
                      <w:rPr>
                        <w:rStyle w:val="FontStyle60"/>
                        <w:lang w:val="ru-RU" w:eastAsia="ru-RU"/>
                      </w:rPr>
                      <w:t>—мутность после добавления флоку</w:t>
                    </w:r>
                    <w:r>
                      <w:rPr>
                        <w:rStyle w:val="FontStyle60"/>
                        <w:lang w:val="ru-RU" w:eastAsia="ru-RU"/>
                      </w:rPr>
                      <w:softHyphen/>
                      <w:t>лянта, отстаивания в течение 60 мин, филь</w:t>
                    </w:r>
                    <w:r>
                      <w:rPr>
                        <w:rStyle w:val="FontStyle60"/>
                        <w:lang w:val="ru-RU" w:eastAsia="ru-RU"/>
                      </w:rPr>
                      <w:softHyphen/>
                      <w:t>трования, соответственно.</w:t>
                    </w:r>
                  </w:p>
                </w:txbxContent>
              </v:textbox>
            </v:shape>
            <w10:wrap type="tight" anchorx="margin"/>
          </v:group>
        </w:pict>
      </w:r>
    </w:p>
    <w:p w:rsidR="00C31139" w:rsidRPr="00C31139" w:rsidRDefault="00C31139" w:rsidP="00C31139">
      <w:pPr>
        <w:rPr>
          <w:sz w:val="28"/>
          <w:szCs w:val="28"/>
        </w:rPr>
      </w:pPr>
    </w:p>
    <w:p w:rsidR="00C31139" w:rsidRDefault="00C31139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</w:p>
    <w:p w:rsidR="009135B3" w:rsidRDefault="009135B3" w:rsidP="00C31139">
      <w:pPr>
        <w:rPr>
          <w:sz w:val="28"/>
          <w:szCs w:val="28"/>
        </w:rPr>
      </w:pPr>
      <w:r>
        <w:rPr>
          <w:sz w:val="28"/>
          <w:szCs w:val="28"/>
        </w:rPr>
        <w:t>У деяких роботах</w:t>
      </w:r>
      <w:r w:rsidRPr="009135B3">
        <w:rPr>
          <w:sz w:val="28"/>
          <w:szCs w:val="28"/>
        </w:rPr>
        <w:t xml:space="preserve"> поліелектроліти розглядаються: </w:t>
      </w:r>
      <w:r>
        <w:rPr>
          <w:sz w:val="28"/>
          <w:szCs w:val="28"/>
        </w:rPr>
        <w:t>як розчинні у воді іонообмінні</w:t>
      </w:r>
      <w:r w:rsidRPr="009135B3">
        <w:rPr>
          <w:sz w:val="28"/>
          <w:szCs w:val="28"/>
        </w:rPr>
        <w:t>, а процес флокуляції - як іонообмінний процес</w:t>
      </w:r>
      <w:r>
        <w:rPr>
          <w:sz w:val="28"/>
          <w:szCs w:val="28"/>
        </w:rPr>
        <w:t>.</w:t>
      </w:r>
    </w:p>
    <w:p w:rsidR="009135B3" w:rsidRDefault="009135B3" w:rsidP="00C31139">
      <w:pPr>
        <w:rPr>
          <w:b/>
          <w:i/>
          <w:sz w:val="32"/>
          <w:szCs w:val="32"/>
        </w:rPr>
      </w:pPr>
      <w:r w:rsidRPr="009135B3">
        <w:rPr>
          <w:b/>
          <w:i/>
          <w:sz w:val="32"/>
          <w:szCs w:val="32"/>
        </w:rPr>
        <w:t>Вплив різних факторів на процеси флокуляції</w:t>
      </w:r>
      <w:r>
        <w:rPr>
          <w:b/>
          <w:i/>
          <w:sz w:val="32"/>
          <w:szCs w:val="32"/>
        </w:rPr>
        <w:t>.</w:t>
      </w:r>
    </w:p>
    <w:p w:rsidR="009135B3" w:rsidRPr="009135B3" w:rsidRDefault="009135B3" w:rsidP="009135B3">
      <w:pPr>
        <w:rPr>
          <w:sz w:val="28"/>
          <w:szCs w:val="28"/>
        </w:rPr>
      </w:pPr>
      <w:r w:rsidRPr="009135B3">
        <w:rPr>
          <w:sz w:val="28"/>
          <w:szCs w:val="28"/>
        </w:rPr>
        <w:t>На швидкість і ефективність процесу ф</w:t>
      </w:r>
      <w:r>
        <w:rPr>
          <w:sz w:val="28"/>
          <w:szCs w:val="28"/>
        </w:rPr>
        <w:t>локуляції істотний вплив мають</w:t>
      </w:r>
      <w:r w:rsidRPr="009135B3">
        <w:rPr>
          <w:sz w:val="28"/>
          <w:szCs w:val="28"/>
        </w:rPr>
        <w:t xml:space="preserve"> багато факторів: концентрація часток і властивості їх поверхні, розчинені у воді домішки,, перемішування, послідовн</w:t>
      </w:r>
      <w:r>
        <w:rPr>
          <w:sz w:val="28"/>
          <w:szCs w:val="28"/>
        </w:rPr>
        <w:t>ість введення коагулянтів і флокулянті</w:t>
      </w:r>
      <w:r w:rsidRPr="009135B3">
        <w:rPr>
          <w:sz w:val="28"/>
          <w:szCs w:val="28"/>
        </w:rPr>
        <w:t xml:space="preserve">в та </w:t>
      </w:r>
      <w:r>
        <w:rPr>
          <w:sz w:val="28"/>
          <w:szCs w:val="28"/>
        </w:rPr>
        <w:t>ін.</w:t>
      </w:r>
    </w:p>
    <w:p w:rsidR="009135B3" w:rsidRPr="009135B3" w:rsidRDefault="009135B3" w:rsidP="009135B3">
      <w:pPr>
        <w:rPr>
          <w:sz w:val="28"/>
          <w:szCs w:val="28"/>
        </w:rPr>
      </w:pPr>
      <w:r w:rsidRPr="009135B3">
        <w:rPr>
          <w:sz w:val="28"/>
          <w:szCs w:val="28"/>
        </w:rPr>
        <w:lastRenderedPageBreak/>
        <w:t xml:space="preserve">Частинки твердої фази. Витрата </w:t>
      </w:r>
      <w:r>
        <w:rPr>
          <w:sz w:val="28"/>
          <w:szCs w:val="28"/>
        </w:rPr>
        <w:t>флокулянта залежить від суммар</w:t>
      </w:r>
      <w:r w:rsidRPr="009135B3">
        <w:rPr>
          <w:sz w:val="28"/>
          <w:szCs w:val="28"/>
        </w:rPr>
        <w:t>ної питомої поверхні частинок ди</w:t>
      </w:r>
      <w:r w:rsidR="00586DF8">
        <w:rPr>
          <w:sz w:val="28"/>
          <w:szCs w:val="28"/>
        </w:rPr>
        <w:t>сперсної фази. При незмінному</w:t>
      </w:r>
      <w:r w:rsidRPr="009135B3">
        <w:rPr>
          <w:sz w:val="28"/>
          <w:szCs w:val="28"/>
        </w:rPr>
        <w:t xml:space="preserve"> розмірі частинок зберігається пропорційна залежність, між оптимальною дозою флокулянта і концентраці</w:t>
      </w:r>
      <w:r w:rsidR="00586DF8">
        <w:rPr>
          <w:sz w:val="28"/>
          <w:szCs w:val="28"/>
        </w:rPr>
        <w:t>єю твердих частинок</w:t>
      </w:r>
      <w:r w:rsidRPr="009135B3">
        <w:rPr>
          <w:sz w:val="28"/>
          <w:szCs w:val="28"/>
        </w:rPr>
        <w:t>. Досліди з глинистими і латексними частками різного ступеня дисперсності показали, що оптимальна доза флокулянта обернено пропорційна квадрату радіусу частин</w:t>
      </w:r>
      <w:r w:rsidR="00586DF8">
        <w:rPr>
          <w:sz w:val="28"/>
          <w:szCs w:val="28"/>
        </w:rPr>
        <w:t>ок.</w:t>
      </w:r>
    </w:p>
    <w:p w:rsidR="009135B3" w:rsidRPr="009135B3" w:rsidRDefault="009135B3" w:rsidP="009135B3">
      <w:pPr>
        <w:rPr>
          <w:sz w:val="28"/>
          <w:szCs w:val="28"/>
        </w:rPr>
      </w:pPr>
      <w:r w:rsidRPr="009135B3">
        <w:rPr>
          <w:sz w:val="28"/>
          <w:szCs w:val="28"/>
        </w:rPr>
        <w:t>Розчинені у воді домі</w:t>
      </w:r>
      <w:r w:rsidR="00586DF8">
        <w:rPr>
          <w:sz w:val="28"/>
          <w:szCs w:val="28"/>
        </w:rPr>
        <w:t>шки. Наявні дані</w:t>
      </w:r>
      <w:r w:rsidRPr="009135B3">
        <w:rPr>
          <w:sz w:val="28"/>
          <w:szCs w:val="28"/>
        </w:rPr>
        <w:t xml:space="preserve"> показують, що в присутності гідроксидів кальцію і магнію процес флокуляції полпакріламідом активізується. Хлорид калію і кальцію, а також карбонат калію практично не впливають на процес флокуляції. Великий </w:t>
      </w:r>
      <w:r w:rsidR="00586DF8">
        <w:rPr>
          <w:sz w:val="28"/>
          <w:szCs w:val="28"/>
        </w:rPr>
        <w:t>вміст (більше 1 - 4 г / л) та</w:t>
      </w:r>
      <w:r w:rsidR="009601B7">
        <w:rPr>
          <w:sz w:val="28"/>
          <w:szCs w:val="28"/>
        </w:rPr>
        <w:t>ких солей, як Иа2СО3, К2</w:t>
      </w:r>
      <w:r w:rsidR="009601B7">
        <w:rPr>
          <w:sz w:val="28"/>
          <w:szCs w:val="28"/>
          <w:lang w:val="en-US"/>
        </w:rPr>
        <w:t>S</w:t>
      </w:r>
      <w:r w:rsidR="009601B7">
        <w:rPr>
          <w:sz w:val="28"/>
          <w:szCs w:val="28"/>
        </w:rPr>
        <w:t>04, Иа2НР04</w:t>
      </w:r>
      <w:r w:rsidRPr="009135B3">
        <w:rPr>
          <w:sz w:val="28"/>
          <w:szCs w:val="28"/>
        </w:rPr>
        <w:t>, різко погіршує процес флокуляції; полпакріламідом.</w:t>
      </w:r>
    </w:p>
    <w:p w:rsidR="009135B3" w:rsidRPr="009135B3" w:rsidRDefault="009135B3" w:rsidP="009135B3">
      <w:pPr>
        <w:rPr>
          <w:sz w:val="28"/>
          <w:szCs w:val="28"/>
        </w:rPr>
      </w:pPr>
      <w:r w:rsidRPr="009135B3">
        <w:rPr>
          <w:sz w:val="28"/>
          <w:szCs w:val="28"/>
        </w:rPr>
        <w:t xml:space="preserve">Мабуть, </w:t>
      </w:r>
      <w:r w:rsidR="009601B7">
        <w:rPr>
          <w:sz w:val="28"/>
          <w:szCs w:val="28"/>
        </w:rPr>
        <w:t>органічні речовини, адсорбуються на частини</w:t>
      </w:r>
      <w:r w:rsidRPr="009135B3">
        <w:rPr>
          <w:sz w:val="28"/>
          <w:szCs w:val="28"/>
        </w:rPr>
        <w:t xml:space="preserve"> дисперсної фази, впливають </w:t>
      </w:r>
      <w:r w:rsidR="009601B7">
        <w:rPr>
          <w:sz w:val="28"/>
          <w:szCs w:val="28"/>
        </w:rPr>
        <w:t>на сорбцію макромолекул флоку</w:t>
      </w:r>
      <w:r w:rsidRPr="009135B3">
        <w:rPr>
          <w:sz w:val="28"/>
          <w:szCs w:val="28"/>
        </w:rPr>
        <w:t>ля</w:t>
      </w:r>
      <w:r w:rsidR="009601B7">
        <w:rPr>
          <w:sz w:val="28"/>
          <w:szCs w:val="28"/>
        </w:rPr>
        <w:t>нта. Наприклад, встановлено</w:t>
      </w:r>
      <w:r w:rsidRPr="009135B3">
        <w:rPr>
          <w:sz w:val="28"/>
          <w:szCs w:val="28"/>
        </w:rPr>
        <w:t>, що етиловий спирт і гас мають негативний впл</w:t>
      </w:r>
      <w:r w:rsidR="009601B7">
        <w:rPr>
          <w:sz w:val="28"/>
          <w:szCs w:val="28"/>
        </w:rPr>
        <w:t>ив на процеси формування пластівців</w:t>
      </w:r>
      <w:r w:rsidRPr="009135B3">
        <w:rPr>
          <w:sz w:val="28"/>
          <w:szCs w:val="28"/>
        </w:rPr>
        <w:t>.</w:t>
      </w:r>
    </w:p>
    <w:p w:rsidR="009135B3" w:rsidRPr="009135B3" w:rsidRDefault="009135B3" w:rsidP="009135B3">
      <w:pPr>
        <w:rPr>
          <w:sz w:val="28"/>
          <w:szCs w:val="28"/>
        </w:rPr>
      </w:pPr>
      <w:r w:rsidRPr="009135B3">
        <w:rPr>
          <w:sz w:val="28"/>
          <w:szCs w:val="28"/>
        </w:rPr>
        <w:t>В даний час ще немає даних,</w:t>
      </w:r>
      <w:r w:rsidR="009601B7">
        <w:rPr>
          <w:sz w:val="28"/>
          <w:szCs w:val="28"/>
        </w:rPr>
        <w:t xml:space="preserve"> що дозволяють прогнозувати</w:t>
      </w:r>
      <w:r w:rsidRPr="009135B3">
        <w:rPr>
          <w:sz w:val="28"/>
          <w:szCs w:val="28"/>
        </w:rPr>
        <w:t xml:space="preserve"> вплив різних</w:t>
      </w:r>
      <w:r w:rsidR="009601B7">
        <w:rPr>
          <w:sz w:val="28"/>
          <w:szCs w:val="28"/>
        </w:rPr>
        <w:t xml:space="preserve"> органічних домішок стічних вод</w:t>
      </w:r>
      <w:r w:rsidRPr="009135B3">
        <w:rPr>
          <w:sz w:val="28"/>
          <w:szCs w:val="28"/>
        </w:rPr>
        <w:t xml:space="preserve"> на процеси флокуляції.</w:t>
      </w:r>
    </w:p>
    <w:p w:rsidR="009135B3" w:rsidRPr="009135B3" w:rsidRDefault="009135B3" w:rsidP="009135B3">
      <w:pPr>
        <w:rPr>
          <w:sz w:val="28"/>
          <w:szCs w:val="28"/>
        </w:rPr>
      </w:pPr>
      <w:r w:rsidRPr="009135B3">
        <w:rPr>
          <w:sz w:val="28"/>
          <w:szCs w:val="28"/>
        </w:rPr>
        <w:t>Перемішування. Ефективність процесу флокуляції, розмір і щільність утворюються пластівців у великій мірі залежать від інтенсивності та тривал</w:t>
      </w:r>
      <w:r w:rsidR="009601B7">
        <w:rPr>
          <w:sz w:val="28"/>
          <w:szCs w:val="28"/>
        </w:rPr>
        <w:t xml:space="preserve">ості перемішування. Інтенсивне </w:t>
      </w:r>
      <w:r w:rsidRPr="009135B3">
        <w:rPr>
          <w:sz w:val="28"/>
          <w:szCs w:val="28"/>
        </w:rPr>
        <w:t>перемішування скорочує ч</w:t>
      </w:r>
      <w:r w:rsidR="009601B7">
        <w:rPr>
          <w:sz w:val="28"/>
          <w:szCs w:val="28"/>
        </w:rPr>
        <w:t>ас досягнення адсорбційного рівнова</w:t>
      </w:r>
      <w:r w:rsidRPr="009135B3">
        <w:rPr>
          <w:sz w:val="28"/>
          <w:szCs w:val="28"/>
        </w:rPr>
        <w:t>ги, але при цьому зменшується кількість адсорбованого флокулянта, а також руйнуєтьс</w:t>
      </w:r>
      <w:r w:rsidR="009601B7">
        <w:rPr>
          <w:sz w:val="28"/>
          <w:szCs w:val="28"/>
        </w:rPr>
        <w:t>я частина утворюються при флокуляції</w:t>
      </w:r>
      <w:r w:rsidRPr="009135B3">
        <w:rPr>
          <w:sz w:val="28"/>
          <w:szCs w:val="28"/>
        </w:rPr>
        <w:t xml:space="preserve"> агрегатів. Розмір стійк</w:t>
      </w:r>
      <w:r w:rsidR="009601B7">
        <w:rPr>
          <w:sz w:val="28"/>
          <w:szCs w:val="28"/>
        </w:rPr>
        <w:t>их пластівців, визначений</w:t>
      </w:r>
      <w:r w:rsidRPr="009135B3">
        <w:rPr>
          <w:sz w:val="28"/>
          <w:szCs w:val="28"/>
        </w:rPr>
        <w:t xml:space="preserve"> з умови, що швидкості</w:t>
      </w:r>
      <w:r w:rsidR="009601B7">
        <w:rPr>
          <w:sz w:val="28"/>
          <w:szCs w:val="28"/>
        </w:rPr>
        <w:t xml:space="preserve"> їх утворення та руйнування на</w:t>
      </w:r>
      <w:r w:rsidRPr="009135B3">
        <w:rPr>
          <w:sz w:val="28"/>
          <w:szCs w:val="28"/>
        </w:rPr>
        <w:t xml:space="preserve"> рівні, визначається рівнянням</w:t>
      </w:r>
    </w:p>
    <w:p w:rsidR="009135B3" w:rsidRDefault="00592290" w:rsidP="009135B3">
      <w:pPr>
        <w:rPr>
          <w:sz w:val="28"/>
          <w:szCs w:val="28"/>
        </w:rPr>
      </w:pPr>
      <w:r>
        <w:rPr>
          <w:sz w:val="28"/>
          <w:szCs w:val="28"/>
        </w:rPr>
        <w:t>X = КпЧ2ч (1 - 8</w:t>
      </w:r>
      <w:r w:rsidR="009135B3" w:rsidRPr="009135B3">
        <w:rPr>
          <w:sz w:val="28"/>
          <w:szCs w:val="28"/>
        </w:rPr>
        <w:t>ч) 2</w:t>
      </w:r>
    </w:p>
    <w:p w:rsidR="009601B7" w:rsidRPr="009601B7" w:rsidRDefault="00592290" w:rsidP="009601B7">
      <w:pPr>
        <w:rPr>
          <w:sz w:val="28"/>
          <w:szCs w:val="28"/>
        </w:rPr>
      </w:pPr>
      <w:r>
        <w:rPr>
          <w:sz w:val="28"/>
          <w:szCs w:val="28"/>
        </w:rPr>
        <w:t>де К-коефіцієнт; п</w:t>
      </w:r>
      <w:r w:rsidR="009601B7" w:rsidRPr="009601B7">
        <w:rPr>
          <w:sz w:val="28"/>
          <w:szCs w:val="28"/>
        </w:rPr>
        <w:t>-число частин</w:t>
      </w:r>
      <w:r>
        <w:rPr>
          <w:sz w:val="28"/>
          <w:szCs w:val="28"/>
        </w:rPr>
        <w:t>ок в одиниці об'єму рідини; 8</w:t>
      </w:r>
      <w:r w:rsidR="009601B7" w:rsidRPr="009601B7">
        <w:rPr>
          <w:sz w:val="28"/>
          <w:szCs w:val="28"/>
        </w:rPr>
        <w:t>ч - частина поверхні частинок, зайнятої адсорбованими молекулами флок</w:t>
      </w:r>
      <w:r>
        <w:rPr>
          <w:sz w:val="28"/>
          <w:szCs w:val="28"/>
        </w:rPr>
        <w:t>улянта; (1 - 0ч)-вільна поверхня</w:t>
      </w:r>
      <w:r w:rsidR="009601B7" w:rsidRPr="009601B7">
        <w:rPr>
          <w:sz w:val="28"/>
          <w:szCs w:val="28"/>
        </w:rPr>
        <w:t>.</w:t>
      </w:r>
    </w:p>
    <w:p w:rsidR="009601B7" w:rsidRPr="009601B7" w:rsidRDefault="009601B7" w:rsidP="009601B7">
      <w:pPr>
        <w:rPr>
          <w:sz w:val="28"/>
          <w:szCs w:val="28"/>
        </w:rPr>
      </w:pPr>
      <w:r w:rsidRPr="009601B7">
        <w:rPr>
          <w:sz w:val="28"/>
          <w:szCs w:val="28"/>
        </w:rPr>
        <w:t>З рівняння випливає, що розмір стійких пластівців залежить від частки поверхні частинок 0ч, з</w:t>
      </w:r>
      <w:r w:rsidR="00592290">
        <w:rPr>
          <w:sz w:val="28"/>
          <w:szCs w:val="28"/>
        </w:rPr>
        <w:t>айнятої макромолекулами флоку</w:t>
      </w:r>
      <w:r w:rsidRPr="009601B7">
        <w:rPr>
          <w:sz w:val="28"/>
          <w:szCs w:val="28"/>
        </w:rPr>
        <w:t xml:space="preserve">лянта. Зі збільшенням 0., Розмір стійких пластівців зростає і при деяких оптимальних </w:t>
      </w:r>
      <w:r w:rsidR="00592290">
        <w:rPr>
          <w:sz w:val="28"/>
          <w:szCs w:val="28"/>
        </w:rPr>
        <w:t>дозах флокулянта досягає макси</w:t>
      </w:r>
      <w:r w:rsidRPr="009601B7">
        <w:rPr>
          <w:sz w:val="28"/>
          <w:szCs w:val="28"/>
        </w:rPr>
        <w:t>мального значення.</w:t>
      </w:r>
    </w:p>
    <w:p w:rsidR="009601B7" w:rsidRPr="009601B7" w:rsidRDefault="009601B7" w:rsidP="009601B7">
      <w:pPr>
        <w:rPr>
          <w:sz w:val="28"/>
          <w:szCs w:val="28"/>
        </w:rPr>
      </w:pPr>
      <w:r w:rsidRPr="009601B7">
        <w:rPr>
          <w:sz w:val="28"/>
          <w:szCs w:val="28"/>
        </w:rPr>
        <w:t>Зміна структури пластівців при перемішуванні від</w:t>
      </w:r>
      <w:r w:rsidR="00592290">
        <w:rPr>
          <w:sz w:val="28"/>
          <w:szCs w:val="28"/>
        </w:rPr>
        <w:t>бувається внаслідок: а)</w:t>
      </w:r>
      <w:r w:rsidRPr="009601B7">
        <w:rPr>
          <w:sz w:val="28"/>
          <w:szCs w:val="28"/>
        </w:rPr>
        <w:t xml:space="preserve"> б</w:t>
      </w:r>
      <w:r w:rsidR="00592290">
        <w:rPr>
          <w:sz w:val="28"/>
          <w:szCs w:val="28"/>
        </w:rPr>
        <w:t>ільш рівномірного розподілу мак</w:t>
      </w:r>
      <w:r w:rsidRPr="009601B7">
        <w:rPr>
          <w:sz w:val="28"/>
          <w:szCs w:val="28"/>
        </w:rPr>
        <w:t xml:space="preserve">ромолекул флокулянта, прикріплення більшого </w:t>
      </w:r>
      <w:r w:rsidRPr="009601B7">
        <w:rPr>
          <w:sz w:val="28"/>
          <w:szCs w:val="28"/>
        </w:rPr>
        <w:lastRenderedPageBreak/>
        <w:t>числа рухомих</w:t>
      </w:r>
      <w:r w:rsidR="00592290">
        <w:rPr>
          <w:sz w:val="28"/>
          <w:szCs w:val="28"/>
        </w:rPr>
        <w:t xml:space="preserve"> </w:t>
      </w:r>
      <w:r w:rsidRPr="009601B7">
        <w:rPr>
          <w:sz w:val="28"/>
          <w:szCs w:val="28"/>
        </w:rPr>
        <w:t>сегме</w:t>
      </w:r>
      <w:r w:rsidR="00592290">
        <w:rPr>
          <w:sz w:val="28"/>
          <w:szCs w:val="28"/>
        </w:rPr>
        <w:t>нтів до більшого числа частинок; б) адсорбції вільних сег</w:t>
      </w:r>
      <w:r w:rsidRPr="009601B7">
        <w:rPr>
          <w:sz w:val="28"/>
          <w:szCs w:val="28"/>
        </w:rPr>
        <w:t>менті</w:t>
      </w:r>
      <w:r w:rsidR="00592290">
        <w:rPr>
          <w:sz w:val="28"/>
          <w:szCs w:val="28"/>
        </w:rPr>
        <w:t>в на тих же частках і зменшення довжини полімерних мости</w:t>
      </w:r>
      <w:r w:rsidRPr="009601B7">
        <w:rPr>
          <w:sz w:val="28"/>
          <w:szCs w:val="28"/>
        </w:rPr>
        <w:t>ків; в) руйнування агрегатів з у</w:t>
      </w:r>
      <w:r w:rsidR="00F07EB2">
        <w:rPr>
          <w:sz w:val="28"/>
          <w:szCs w:val="28"/>
        </w:rPr>
        <w:t>короченими містками з послідоючою адсорбцією макромолекул на звільнившійся поверхні ч</w:t>
      </w:r>
      <w:r w:rsidRPr="009601B7">
        <w:rPr>
          <w:sz w:val="28"/>
          <w:szCs w:val="28"/>
        </w:rPr>
        <w:t>астинок .</w:t>
      </w:r>
    </w:p>
    <w:p w:rsidR="004737C8" w:rsidRDefault="004737C8" w:rsidP="004737C8">
      <w:pPr>
        <w:framePr w:h="2225" w:hSpace="36" w:wrap="auto" w:vAnchor="text" w:hAnchor="text" w:x="1" w:y="1"/>
      </w:pPr>
      <w:r>
        <w:rPr>
          <w:noProof/>
          <w:lang w:eastAsia="uk-UA"/>
        </w:rPr>
        <w:drawing>
          <wp:inline distT="0" distB="0" distL="0" distR="0">
            <wp:extent cx="1952625" cy="1409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B7" w:rsidRPr="009601B7" w:rsidRDefault="009601B7" w:rsidP="009601B7">
      <w:pPr>
        <w:rPr>
          <w:sz w:val="28"/>
          <w:szCs w:val="28"/>
        </w:rPr>
      </w:pPr>
      <w:r w:rsidRPr="009601B7">
        <w:rPr>
          <w:sz w:val="28"/>
          <w:szCs w:val="28"/>
        </w:rPr>
        <w:t xml:space="preserve">Показано також, що </w:t>
      </w:r>
      <w:r w:rsidR="00F07EB2">
        <w:rPr>
          <w:sz w:val="28"/>
          <w:szCs w:val="28"/>
        </w:rPr>
        <w:t>додаток невеликої кількості флокулянті</w:t>
      </w:r>
      <w:r w:rsidRPr="009601B7">
        <w:rPr>
          <w:sz w:val="28"/>
          <w:szCs w:val="28"/>
        </w:rPr>
        <w:t xml:space="preserve">в різко збільшує </w:t>
      </w:r>
      <w:r w:rsidR="00F07EB2">
        <w:rPr>
          <w:sz w:val="28"/>
          <w:szCs w:val="28"/>
        </w:rPr>
        <w:t>міцність пластівців, яка</w:t>
      </w:r>
      <w:r w:rsidRPr="009601B7">
        <w:rPr>
          <w:sz w:val="28"/>
          <w:szCs w:val="28"/>
        </w:rPr>
        <w:t xml:space="preserve"> оцінювалася за величиною градієнта швидкості, необхідної для повного руйнування пластівців.</w:t>
      </w:r>
    </w:p>
    <w:p w:rsidR="009601B7" w:rsidRDefault="009601B7" w:rsidP="009601B7">
      <w:pPr>
        <w:rPr>
          <w:sz w:val="28"/>
          <w:szCs w:val="28"/>
        </w:rPr>
      </w:pPr>
      <w:r w:rsidRPr="009601B7">
        <w:rPr>
          <w:sz w:val="28"/>
          <w:szCs w:val="28"/>
        </w:rPr>
        <w:t>Кількість і молекулярна мас</w:t>
      </w:r>
      <w:r w:rsidR="00F07EB2">
        <w:rPr>
          <w:sz w:val="28"/>
          <w:szCs w:val="28"/>
        </w:rPr>
        <w:t>а флокулянта. При оптимальній</w:t>
      </w:r>
      <w:r w:rsidRPr="009601B7">
        <w:rPr>
          <w:sz w:val="28"/>
          <w:szCs w:val="28"/>
        </w:rPr>
        <w:t xml:space="preserve"> кількості доданого флокуля</w:t>
      </w:r>
      <w:r w:rsidR="00F07EB2">
        <w:rPr>
          <w:sz w:val="28"/>
          <w:szCs w:val="28"/>
        </w:rPr>
        <w:t>нта утворюються не пов'яза</w:t>
      </w:r>
      <w:r w:rsidRPr="009601B7">
        <w:rPr>
          <w:sz w:val="28"/>
          <w:szCs w:val="28"/>
        </w:rPr>
        <w:t>ні між собою агрегати,</w:t>
      </w:r>
      <w:r w:rsidR="00F07EB2">
        <w:rPr>
          <w:sz w:val="28"/>
          <w:szCs w:val="28"/>
        </w:rPr>
        <w:t xml:space="preserve"> здатні до швидкого осадження. </w:t>
      </w:r>
      <w:r w:rsidRPr="009601B7">
        <w:rPr>
          <w:sz w:val="28"/>
          <w:szCs w:val="28"/>
        </w:rPr>
        <w:t>При дуже малих чи великих кількостях полімеру</w:t>
      </w:r>
      <w:r w:rsidR="00F07EB2">
        <w:rPr>
          <w:sz w:val="28"/>
          <w:szCs w:val="28"/>
        </w:rPr>
        <w:t xml:space="preserve"> може спостерігатися не</w:t>
      </w:r>
      <w:r w:rsidRPr="009601B7">
        <w:rPr>
          <w:sz w:val="28"/>
          <w:szCs w:val="28"/>
        </w:rPr>
        <w:t xml:space="preserve"> флокуляція, а</w:t>
      </w:r>
      <w:r w:rsidR="00F07EB2">
        <w:rPr>
          <w:sz w:val="28"/>
          <w:szCs w:val="28"/>
        </w:rPr>
        <w:t xml:space="preserve"> </w:t>
      </w:r>
      <w:r w:rsidRPr="009601B7">
        <w:rPr>
          <w:sz w:val="28"/>
          <w:szCs w:val="28"/>
        </w:rPr>
        <w:t>н</w:t>
      </w:r>
      <w:r w:rsidR="00F07EB2">
        <w:rPr>
          <w:sz w:val="28"/>
          <w:szCs w:val="28"/>
        </w:rPr>
        <w:t xml:space="preserve">авпаки, стабілізація дисперсної </w:t>
      </w:r>
      <w:r w:rsidRPr="009601B7">
        <w:rPr>
          <w:sz w:val="28"/>
          <w:szCs w:val="28"/>
        </w:rPr>
        <w:t>системи. При надмірній кількості флокулянта у воді може також утворитися густа с</w:t>
      </w:r>
      <w:r w:rsidR="00F07EB2">
        <w:rPr>
          <w:sz w:val="28"/>
          <w:szCs w:val="28"/>
        </w:rPr>
        <w:t xml:space="preserve">ітка асоційованих молекул полімера </w:t>
      </w:r>
      <w:r w:rsidRPr="009601B7">
        <w:rPr>
          <w:sz w:val="28"/>
          <w:szCs w:val="28"/>
        </w:rPr>
        <w:t xml:space="preserve">, перешкоджає зближенню </w:t>
      </w:r>
      <w:r w:rsidR="004737C8">
        <w:rPr>
          <w:sz w:val="28"/>
          <w:szCs w:val="28"/>
        </w:rPr>
        <w:t xml:space="preserve">і агрегації частинок суспензії. </w:t>
      </w:r>
      <w:r w:rsidRPr="009601B7">
        <w:rPr>
          <w:sz w:val="28"/>
          <w:szCs w:val="28"/>
        </w:rPr>
        <w:t>На процес фло</w:t>
      </w:r>
      <w:r w:rsidR="004737C8">
        <w:rPr>
          <w:sz w:val="28"/>
          <w:szCs w:val="28"/>
        </w:rPr>
        <w:t>куляції впливає розмір макромо</w:t>
      </w:r>
      <w:r w:rsidRPr="009601B7">
        <w:rPr>
          <w:sz w:val="28"/>
          <w:szCs w:val="28"/>
        </w:rPr>
        <w:t>лекул флокулянта (молекулярна маса). Зі збільшенням розміру макромолекул зростає кільк</w:t>
      </w:r>
      <w:r w:rsidR="004737C8">
        <w:rPr>
          <w:sz w:val="28"/>
          <w:szCs w:val="28"/>
        </w:rPr>
        <w:t>ість сегментів, здатних до ад</w:t>
      </w:r>
      <w:r w:rsidRPr="009601B7">
        <w:rPr>
          <w:sz w:val="28"/>
          <w:szCs w:val="28"/>
        </w:rPr>
        <w:t>сорбції на частинках. Це призводить до утворення більш великих агрегатів. Однак значне зростання молек</w:t>
      </w:r>
      <w:r w:rsidR="004737C8">
        <w:rPr>
          <w:sz w:val="28"/>
          <w:szCs w:val="28"/>
        </w:rPr>
        <w:t>улярної маси флокулянта</w:t>
      </w:r>
      <w:r w:rsidRPr="009601B7">
        <w:rPr>
          <w:sz w:val="28"/>
          <w:szCs w:val="28"/>
        </w:rPr>
        <w:t xml:space="preserve"> збільшує стерические труднощі</w:t>
      </w:r>
      <w:r w:rsidR="004737C8">
        <w:rPr>
          <w:sz w:val="28"/>
          <w:szCs w:val="28"/>
        </w:rPr>
        <w:t>.</w:t>
      </w:r>
    </w:p>
    <w:p w:rsidR="004737C8" w:rsidRPr="004737C8" w:rsidRDefault="004737C8" w:rsidP="004737C8">
      <w:pPr>
        <w:rPr>
          <w:sz w:val="28"/>
          <w:szCs w:val="28"/>
        </w:rPr>
      </w:pPr>
      <w:r w:rsidRPr="004737C8">
        <w:rPr>
          <w:sz w:val="28"/>
          <w:szCs w:val="28"/>
        </w:rPr>
        <w:t>Найбільш ефективна флокуляція повинна спостерігатися при певному співвідношенні мі</w:t>
      </w:r>
      <w:r>
        <w:rPr>
          <w:sz w:val="28"/>
          <w:szCs w:val="28"/>
        </w:rPr>
        <w:t>ж розмірами частинок і макромолекул полімеру</w:t>
      </w:r>
      <w:r w:rsidRPr="004737C8">
        <w:rPr>
          <w:sz w:val="28"/>
          <w:szCs w:val="28"/>
        </w:rPr>
        <w:t>. Для зазвичай вживаних діапазонів молекулярних мас полімерів (до дек</w:t>
      </w:r>
      <w:r>
        <w:rPr>
          <w:sz w:val="28"/>
          <w:szCs w:val="28"/>
        </w:rPr>
        <w:t>ількох мільйонів) збільшення</w:t>
      </w:r>
      <w:r w:rsidRPr="004737C8">
        <w:rPr>
          <w:sz w:val="28"/>
          <w:szCs w:val="28"/>
        </w:rPr>
        <w:t xml:space="preserve"> розмірів макромолекул призводить до зниження оптимальної</w:t>
      </w:r>
      <w:r w:rsidR="00493AA8">
        <w:rPr>
          <w:sz w:val="28"/>
          <w:szCs w:val="28"/>
        </w:rPr>
        <w:t xml:space="preserve"> дози полімеру</w:t>
      </w:r>
      <w:r w:rsidRPr="004737C8">
        <w:rPr>
          <w:sz w:val="28"/>
          <w:szCs w:val="28"/>
        </w:rPr>
        <w:t>. При зна</w:t>
      </w:r>
      <w:r w:rsidR="00493AA8">
        <w:rPr>
          <w:sz w:val="28"/>
          <w:szCs w:val="28"/>
        </w:rPr>
        <w:t>чному розходженні різних в розмірі</w:t>
      </w:r>
      <w:r w:rsidRPr="004737C8">
        <w:rPr>
          <w:sz w:val="28"/>
          <w:szCs w:val="28"/>
        </w:rPr>
        <w:t xml:space="preserve"> частинок і макромолекул флокуляція ускладнюється.</w:t>
      </w:r>
    </w:p>
    <w:p w:rsidR="004737C8" w:rsidRPr="004737C8" w:rsidRDefault="004E6038" w:rsidP="004737C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37C8" w:rsidRPr="004737C8">
        <w:rPr>
          <w:sz w:val="28"/>
          <w:szCs w:val="28"/>
        </w:rPr>
        <w:t>Вплив інших факторів. Заз</w:t>
      </w:r>
      <w:r>
        <w:rPr>
          <w:sz w:val="28"/>
          <w:szCs w:val="28"/>
        </w:rPr>
        <w:t>вичай флокулянти (наприклад, по</w:t>
      </w:r>
      <w:r w:rsidR="004737C8" w:rsidRPr="004737C8">
        <w:rPr>
          <w:sz w:val="28"/>
          <w:szCs w:val="28"/>
        </w:rPr>
        <w:t>ліакріламід) діють в широк</w:t>
      </w:r>
      <w:r>
        <w:rPr>
          <w:sz w:val="28"/>
          <w:szCs w:val="28"/>
        </w:rPr>
        <w:t>ому інтервалі рН води</w:t>
      </w:r>
      <w:r w:rsidR="004737C8" w:rsidRPr="004737C8">
        <w:rPr>
          <w:sz w:val="28"/>
          <w:szCs w:val="28"/>
        </w:rPr>
        <w:t>. У середовищах з різним значенням рН утворюються неоднакові за розмірами і щільності флокули. Так, при флокуляції вугільних шламів аніон</w:t>
      </w:r>
      <w:r>
        <w:rPr>
          <w:sz w:val="28"/>
          <w:szCs w:val="28"/>
        </w:rPr>
        <w:t>ним підлогу і електролітом - по</w:t>
      </w:r>
      <w:r w:rsidR="004737C8" w:rsidRPr="004737C8">
        <w:rPr>
          <w:sz w:val="28"/>
          <w:szCs w:val="28"/>
        </w:rPr>
        <w:t>ліакріл</w:t>
      </w:r>
      <w:r>
        <w:rPr>
          <w:sz w:val="28"/>
          <w:szCs w:val="28"/>
        </w:rPr>
        <w:t>амідом, найбільш щільні флокули утворюються при рН  5 -</w:t>
      </w:r>
      <w:r w:rsidR="004737C8" w:rsidRPr="004737C8">
        <w:rPr>
          <w:sz w:val="28"/>
          <w:szCs w:val="28"/>
        </w:rPr>
        <w:t xml:space="preserve"> 7. Швидк</w:t>
      </w:r>
      <w:r>
        <w:rPr>
          <w:sz w:val="28"/>
          <w:szCs w:val="28"/>
        </w:rPr>
        <w:t xml:space="preserve">ість осадження флокул при цьому </w:t>
      </w:r>
      <w:r w:rsidR="004737C8" w:rsidRPr="004737C8">
        <w:rPr>
          <w:sz w:val="28"/>
          <w:szCs w:val="28"/>
        </w:rPr>
        <w:t>значенні рН виявилася найбільшою, а обсяг осаду - найменшим.</w:t>
      </w:r>
    </w:p>
    <w:p w:rsidR="004737C8" w:rsidRPr="004737C8" w:rsidRDefault="004E6038" w:rsidP="004737C8">
      <w:pPr>
        <w:rPr>
          <w:sz w:val="28"/>
          <w:szCs w:val="28"/>
        </w:rPr>
      </w:pPr>
      <w:r>
        <w:rPr>
          <w:sz w:val="28"/>
          <w:szCs w:val="28"/>
        </w:rPr>
        <w:t>Оптимальний діапазон рН для</w:t>
      </w:r>
      <w:r w:rsidR="004737C8" w:rsidRPr="004737C8">
        <w:rPr>
          <w:sz w:val="28"/>
          <w:szCs w:val="28"/>
        </w:rPr>
        <w:t xml:space="preserve"> різних флокулянтів різний. Наприклад, гідролого-зовано поліа</w:t>
      </w:r>
      <w:r>
        <w:rPr>
          <w:sz w:val="28"/>
          <w:szCs w:val="28"/>
        </w:rPr>
        <w:t>криламід слід використати</w:t>
      </w:r>
      <w:r w:rsidR="004737C8" w:rsidRPr="004737C8">
        <w:rPr>
          <w:sz w:val="28"/>
          <w:szCs w:val="28"/>
        </w:rPr>
        <w:t xml:space="preserve"> в кислому або лужному середовищах,</w:t>
      </w:r>
    </w:p>
    <w:p w:rsidR="004737C8" w:rsidRPr="004737C8" w:rsidRDefault="004737C8" w:rsidP="004737C8">
      <w:pPr>
        <w:rPr>
          <w:sz w:val="28"/>
          <w:szCs w:val="28"/>
        </w:rPr>
      </w:pPr>
      <w:r w:rsidRPr="004737C8">
        <w:rPr>
          <w:sz w:val="28"/>
          <w:szCs w:val="28"/>
        </w:rPr>
        <w:lastRenderedPageBreak/>
        <w:t>Температура, очеви</w:t>
      </w:r>
      <w:r w:rsidR="004E6038">
        <w:rPr>
          <w:sz w:val="28"/>
          <w:szCs w:val="28"/>
        </w:rPr>
        <w:t>дно, повинна показувати</w:t>
      </w:r>
      <w:r w:rsidRPr="004737C8">
        <w:rPr>
          <w:sz w:val="28"/>
          <w:szCs w:val="28"/>
        </w:rPr>
        <w:t xml:space="preserve"> вплив на процес флокуляції, хоча в тих діапазонах температу</w:t>
      </w:r>
      <w:r w:rsidR="004E6038">
        <w:rPr>
          <w:sz w:val="28"/>
          <w:szCs w:val="28"/>
        </w:rPr>
        <w:t>р, в яких здійснюється коагуляційне</w:t>
      </w:r>
      <w:r w:rsidRPr="004737C8">
        <w:rPr>
          <w:sz w:val="28"/>
          <w:szCs w:val="28"/>
        </w:rPr>
        <w:t xml:space="preserve"> і флокул</w:t>
      </w:r>
      <w:r w:rsidR="004E6038">
        <w:rPr>
          <w:sz w:val="28"/>
          <w:szCs w:val="28"/>
        </w:rPr>
        <w:t>яційне</w:t>
      </w:r>
      <w:r w:rsidRPr="004737C8">
        <w:rPr>
          <w:sz w:val="28"/>
          <w:szCs w:val="28"/>
        </w:rPr>
        <w:t xml:space="preserve"> очищення природних і стічних вод, помітного впливу її на процес флокуляції не виявлено. Проте при низьких температурах. Води (0-10 ° С) реком</w:t>
      </w:r>
      <w:r w:rsidR="004E6038">
        <w:rPr>
          <w:sz w:val="28"/>
          <w:szCs w:val="28"/>
        </w:rPr>
        <w:t>ендується застосовувати флоку</w:t>
      </w:r>
      <w:r w:rsidRPr="004737C8">
        <w:rPr>
          <w:sz w:val="28"/>
          <w:szCs w:val="28"/>
        </w:rPr>
        <w:t>лянти, різко прискорюють утворення пл</w:t>
      </w:r>
      <w:r w:rsidR="004E6038">
        <w:rPr>
          <w:sz w:val="28"/>
          <w:szCs w:val="28"/>
        </w:rPr>
        <w:t>астівців, при цьому, наприклад</w:t>
      </w:r>
      <w:r w:rsidRPr="004737C8">
        <w:rPr>
          <w:sz w:val="28"/>
          <w:szCs w:val="28"/>
        </w:rPr>
        <w:t>, дозу активної кремнієвої кислоти при температурі менше-3-7 ° С слід підвищити в 1 , 5 рази [215, с. 30].</w:t>
      </w:r>
    </w:p>
    <w:p w:rsidR="004737C8" w:rsidRPr="004737C8" w:rsidRDefault="004737C8" w:rsidP="004737C8">
      <w:pPr>
        <w:rPr>
          <w:sz w:val="28"/>
          <w:szCs w:val="28"/>
        </w:rPr>
      </w:pPr>
      <w:r w:rsidRPr="004737C8">
        <w:rPr>
          <w:sz w:val="28"/>
          <w:szCs w:val="28"/>
        </w:rPr>
        <w:t>На ефективність очищення води може впливати по-послідовності введення коагулянту і флокулянта. Зазвичай попередня коагуляція дисперсної системи з подальшою флокуляцією забезпечує більш висо</w:t>
      </w:r>
      <w:r w:rsidR="004E6038">
        <w:rPr>
          <w:sz w:val="28"/>
          <w:szCs w:val="28"/>
        </w:rPr>
        <w:t>ку ступінь очищення</w:t>
      </w:r>
      <w:r w:rsidRPr="004737C8">
        <w:rPr>
          <w:sz w:val="28"/>
          <w:szCs w:val="28"/>
        </w:rPr>
        <w:t>. Попереднє введення в</w:t>
      </w:r>
      <w:r w:rsidR="004E6038">
        <w:rPr>
          <w:sz w:val="28"/>
          <w:szCs w:val="28"/>
        </w:rPr>
        <w:t xml:space="preserve"> стічну воду флокулянта може</w:t>
      </w:r>
      <w:r w:rsidRPr="004737C8">
        <w:rPr>
          <w:sz w:val="28"/>
          <w:szCs w:val="28"/>
        </w:rPr>
        <w:t xml:space="preserve"> привести до зниження швидкості кристалізації коагулянту, а також зменшення розмірів у</w:t>
      </w:r>
      <w:r w:rsidR="004E6038">
        <w:rPr>
          <w:sz w:val="28"/>
          <w:szCs w:val="28"/>
        </w:rPr>
        <w:t>творюються кристалів. У результаті</w:t>
      </w:r>
      <w:r w:rsidRPr="004737C8">
        <w:rPr>
          <w:sz w:val="28"/>
          <w:szCs w:val="28"/>
        </w:rPr>
        <w:t xml:space="preserve"> знизиться ефективність очищення, а також збільшиться об'єм і вологість осадів, що утворюються. Вводити флокулянт в стічну воду доцільно після заве</w:t>
      </w:r>
      <w:r w:rsidR="004E6038">
        <w:rPr>
          <w:sz w:val="28"/>
          <w:szCs w:val="28"/>
        </w:rPr>
        <w:t>ршення коагуляції колоїдних</w:t>
      </w:r>
      <w:r w:rsidRPr="004737C8">
        <w:rPr>
          <w:sz w:val="28"/>
          <w:szCs w:val="28"/>
        </w:rPr>
        <w:t xml:space="preserve"> домішок (зазвичай чере</w:t>
      </w:r>
      <w:r w:rsidR="004E6038">
        <w:rPr>
          <w:sz w:val="28"/>
          <w:szCs w:val="28"/>
        </w:rPr>
        <w:t>з 0,5-5 хв після введення коагулянту</w:t>
      </w:r>
      <w:r w:rsidRPr="004737C8">
        <w:rPr>
          <w:sz w:val="28"/>
          <w:szCs w:val="28"/>
        </w:rPr>
        <w:t>).</w:t>
      </w:r>
    </w:p>
    <w:p w:rsidR="004737C8" w:rsidRDefault="004737C8" w:rsidP="004737C8">
      <w:pPr>
        <w:rPr>
          <w:sz w:val="28"/>
          <w:szCs w:val="28"/>
        </w:rPr>
      </w:pPr>
      <w:r w:rsidRPr="004737C8">
        <w:rPr>
          <w:sz w:val="28"/>
          <w:szCs w:val="28"/>
        </w:rPr>
        <w:t>Слід зазначити, що в деяких випадках послідовність, введення коагулянту і флокулянта не робить істотного впливу на очищення стічних вод.</w:t>
      </w:r>
    </w:p>
    <w:p w:rsidR="009601B7" w:rsidRPr="00017035" w:rsidRDefault="004E6038" w:rsidP="009601B7">
      <w:pPr>
        <w:rPr>
          <w:b/>
          <w:i/>
          <w:sz w:val="32"/>
          <w:szCs w:val="32"/>
        </w:rPr>
      </w:pPr>
      <w:r w:rsidRPr="00017035">
        <w:rPr>
          <w:b/>
          <w:i/>
          <w:sz w:val="32"/>
          <w:szCs w:val="32"/>
        </w:rPr>
        <w:t>Флокулянти, що застосовуються для очищення</w:t>
      </w:r>
    </w:p>
    <w:p w:rsidR="009601B7" w:rsidRPr="009601B7" w:rsidRDefault="009601B7" w:rsidP="009601B7">
      <w:pPr>
        <w:rPr>
          <w:sz w:val="28"/>
          <w:szCs w:val="28"/>
        </w:rPr>
      </w:pPr>
    </w:p>
    <w:p w:rsidR="00017035" w:rsidRP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t>В даний час д</w:t>
      </w:r>
      <w:r>
        <w:rPr>
          <w:sz w:val="28"/>
          <w:szCs w:val="28"/>
        </w:rPr>
        <w:t>ля очищення стічних вод застосо</w:t>
      </w:r>
      <w:r w:rsidRPr="00017035">
        <w:rPr>
          <w:sz w:val="28"/>
          <w:szCs w:val="28"/>
        </w:rPr>
        <w:t>вується значне число різни</w:t>
      </w:r>
      <w:r>
        <w:rPr>
          <w:sz w:val="28"/>
          <w:szCs w:val="28"/>
        </w:rPr>
        <w:t>х флокулянтів як неіонних</w:t>
      </w:r>
      <w:r w:rsidRPr="00017035">
        <w:rPr>
          <w:sz w:val="28"/>
          <w:szCs w:val="28"/>
        </w:rPr>
        <w:t>, так і поліелектролітів. Іншого нових марок випробувано і впроваджується в промисловість.</w:t>
      </w:r>
    </w:p>
    <w:p w:rsidR="00017035" w:rsidRP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t>При підборі найбільш прийнятного флок</w:t>
      </w:r>
      <w:r>
        <w:rPr>
          <w:sz w:val="28"/>
          <w:szCs w:val="28"/>
        </w:rPr>
        <w:t>улянта слід враховувати</w:t>
      </w:r>
      <w:r w:rsidRPr="00017035">
        <w:rPr>
          <w:sz w:val="28"/>
          <w:szCs w:val="28"/>
        </w:rPr>
        <w:t xml:space="preserve"> природу частинок дисперсної фази і властивості макромолекул флокулянта. Розглянемо основні в</w:t>
      </w:r>
      <w:r>
        <w:rPr>
          <w:sz w:val="28"/>
          <w:szCs w:val="28"/>
        </w:rPr>
        <w:t>иди флокулянтів, застосован</w:t>
      </w:r>
      <w:r w:rsidRPr="00017035">
        <w:rPr>
          <w:sz w:val="28"/>
          <w:szCs w:val="28"/>
        </w:rPr>
        <w:t>их для очищення стічних вод.</w:t>
      </w:r>
    </w:p>
    <w:p w:rsidR="00017035" w:rsidRP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t>Неорганічні флокулянт</w:t>
      </w:r>
      <w:r>
        <w:rPr>
          <w:sz w:val="28"/>
          <w:szCs w:val="28"/>
        </w:rPr>
        <w:t>и. Основним неорганічним високомолекулярним флокулян</w:t>
      </w:r>
      <w:r w:rsidRPr="00017035">
        <w:rPr>
          <w:sz w:val="28"/>
          <w:szCs w:val="28"/>
        </w:rPr>
        <w:t>том є а</w:t>
      </w:r>
      <w:r>
        <w:rPr>
          <w:sz w:val="28"/>
          <w:szCs w:val="28"/>
        </w:rPr>
        <w:t>ктивна кремнієва кис</w:t>
      </w:r>
      <w:r w:rsidRPr="00017035">
        <w:rPr>
          <w:sz w:val="28"/>
          <w:szCs w:val="28"/>
        </w:rPr>
        <w:t>лота (АК). АК являє собою частково структурований колоїдний розчин (золь) діоксиду кремнію і відповідає загальній формулі х3 \ 02-уП20.</w:t>
      </w:r>
    </w:p>
    <w:p w:rsidR="00017035" w:rsidRP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t>АК не є промисловим продуктом, її готують-на місці застосування. Сировиною служить силікат натрію (рідке скло) і активує аген</w:t>
      </w:r>
      <w:r>
        <w:rPr>
          <w:sz w:val="28"/>
          <w:szCs w:val="28"/>
        </w:rPr>
        <w:t>т-мінеральні кислоти, хлор, ді</w:t>
      </w:r>
      <w:r w:rsidRPr="00017035">
        <w:rPr>
          <w:sz w:val="28"/>
          <w:szCs w:val="28"/>
        </w:rPr>
        <w:t>оксид вуг</w:t>
      </w:r>
      <w:r>
        <w:rPr>
          <w:sz w:val="28"/>
          <w:szCs w:val="28"/>
        </w:rPr>
        <w:t>лецю або сірки, сульфат або хлорид алюмінію, алюмінат натрію та ін.</w:t>
      </w:r>
    </w:p>
    <w:p w:rsidR="00017035" w:rsidRP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lastRenderedPageBreak/>
        <w:t>Використовують рідкі скла марок: содове, сульфатне і содо ¬ во-сульфатне, виготовлені з</w:t>
      </w:r>
      <w:r>
        <w:rPr>
          <w:sz w:val="28"/>
          <w:szCs w:val="28"/>
        </w:rPr>
        <w:t xml:space="preserve">а ГОСТ 13078-67. Найбільш </w:t>
      </w:r>
      <w:r w:rsidRPr="00017035">
        <w:rPr>
          <w:sz w:val="28"/>
          <w:szCs w:val="28"/>
        </w:rPr>
        <w:t xml:space="preserve">придатним є содове скло з модулем 2,6-3,0, що містить .32-34,5% 5Ю2 і 11 - 13,5% N320. Вартість 1 т рідкого скла </w:t>
      </w:r>
      <w:r w:rsidRPr="00017035">
        <w:rPr>
          <w:rFonts w:ascii="Arial" w:hAnsi="Arial" w:cs="Arial"/>
          <w:sz w:val="28"/>
          <w:szCs w:val="28"/>
        </w:rPr>
        <w:t>■</w:t>
      </w:r>
      <w:r w:rsidRPr="00017035">
        <w:rPr>
          <w:rFonts w:ascii="Calibri" w:hAnsi="Calibri" w:cs="Calibri"/>
          <w:sz w:val="28"/>
          <w:szCs w:val="28"/>
        </w:rPr>
        <w:t xml:space="preserve"> складає 22 руб.</w:t>
      </w:r>
    </w:p>
    <w:p w:rsidR="00017035" w:rsidRP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t>Для приготування АК шв</w:t>
      </w:r>
      <w:r>
        <w:rPr>
          <w:sz w:val="28"/>
          <w:szCs w:val="28"/>
        </w:rPr>
        <w:t>идко змішують 1-2% розчин силікату</w:t>
      </w:r>
      <w:r w:rsidRPr="00017035">
        <w:rPr>
          <w:sz w:val="28"/>
          <w:szCs w:val="28"/>
        </w:rPr>
        <w:t xml:space="preserve"> натрію, що має лужну реакцію (рН - 11 - 12), з розчином активуючого аге</w:t>
      </w:r>
      <w:r w:rsidR="00642215">
        <w:rPr>
          <w:sz w:val="28"/>
          <w:szCs w:val="28"/>
        </w:rPr>
        <w:t>нта, наприклад сірчаної кислоти</w:t>
      </w:r>
    </w:p>
    <w:p w:rsidR="00017035" w:rsidRDefault="00017035" w:rsidP="00017035">
      <w:pPr>
        <w:rPr>
          <w:sz w:val="28"/>
          <w:szCs w:val="28"/>
        </w:rPr>
      </w:pPr>
      <w:r w:rsidRPr="00017035">
        <w:rPr>
          <w:sz w:val="28"/>
          <w:szCs w:val="28"/>
        </w:rPr>
        <w:t>При змішуванні розчинів силікату натрію з такими солями, як А12 (504) з, А1С1з. Ре2 (</w:t>
      </w:r>
      <w:r>
        <w:rPr>
          <w:sz w:val="28"/>
          <w:szCs w:val="28"/>
        </w:rPr>
        <w:t>504) з, Ке504, утворюються малорозчині</w:t>
      </w:r>
      <w:r w:rsidRPr="00017035">
        <w:rPr>
          <w:sz w:val="28"/>
          <w:szCs w:val="28"/>
        </w:rPr>
        <w:t xml:space="preserve"> силікати алюмінію або заліза. Крім того, відбувається нейтралізація лужності силікату н</w:t>
      </w:r>
      <w:r w:rsidR="00642215">
        <w:rPr>
          <w:sz w:val="28"/>
          <w:szCs w:val="28"/>
        </w:rPr>
        <w:t>атрію кислотами, утворюються</w:t>
      </w:r>
      <w:r w:rsidRPr="00017035">
        <w:rPr>
          <w:sz w:val="28"/>
          <w:szCs w:val="28"/>
        </w:rPr>
        <w:t xml:space="preserve"> при гідролізі зазначених солей.</w:t>
      </w:r>
    </w:p>
    <w:p w:rsidR="00642215" w:rsidRPr="00642215" w:rsidRDefault="00642215" w:rsidP="00642215">
      <w:pPr>
        <w:rPr>
          <w:sz w:val="28"/>
          <w:szCs w:val="28"/>
        </w:rPr>
      </w:pPr>
      <w:r w:rsidRPr="00642215">
        <w:rPr>
          <w:sz w:val="28"/>
          <w:szCs w:val="28"/>
        </w:rPr>
        <w:t>АК є аніонним поліелектролітів і негативний заряд макроіона АК полегшує адсорбці</w:t>
      </w:r>
      <w:r>
        <w:rPr>
          <w:sz w:val="28"/>
          <w:szCs w:val="28"/>
        </w:rPr>
        <w:t>йну взаємозвязок</w:t>
      </w:r>
      <w:r w:rsidRPr="00642215">
        <w:rPr>
          <w:sz w:val="28"/>
          <w:szCs w:val="28"/>
        </w:rPr>
        <w:t xml:space="preserve"> АК з позитивно зарядженими частинками.</w:t>
      </w:r>
    </w:p>
    <w:p w:rsidR="00642215" w:rsidRPr="00642215" w:rsidRDefault="00642215" w:rsidP="00642215">
      <w:pPr>
        <w:rPr>
          <w:sz w:val="28"/>
          <w:szCs w:val="28"/>
        </w:rPr>
      </w:pPr>
      <w:r w:rsidRPr="00642215">
        <w:rPr>
          <w:sz w:val="28"/>
          <w:szCs w:val="28"/>
        </w:rPr>
        <w:t xml:space="preserve">Тривалість дозрівання золів АК залежно від виду застосовуваного активуючого агента </w:t>
      </w:r>
      <w:r>
        <w:rPr>
          <w:sz w:val="28"/>
          <w:szCs w:val="28"/>
        </w:rPr>
        <w:t>становить 20-120 хв</w:t>
      </w:r>
      <w:r w:rsidRPr="00642215">
        <w:rPr>
          <w:sz w:val="28"/>
          <w:szCs w:val="28"/>
        </w:rPr>
        <w:t>. При РІ -6 -8 час дозрівання АК мінімально.</w:t>
      </w:r>
    </w:p>
    <w:p w:rsidR="00642215" w:rsidRPr="00642215" w:rsidRDefault="00642215" w:rsidP="00642215">
      <w:pPr>
        <w:rPr>
          <w:sz w:val="28"/>
          <w:szCs w:val="28"/>
        </w:rPr>
      </w:pPr>
      <w:r w:rsidRPr="00642215">
        <w:rPr>
          <w:sz w:val="28"/>
          <w:szCs w:val="28"/>
        </w:rPr>
        <w:t>Приготовлену АК необхідно ви</w:t>
      </w:r>
      <w:r>
        <w:rPr>
          <w:sz w:val="28"/>
          <w:szCs w:val="28"/>
        </w:rPr>
        <w:t>користати протягом декількох</w:t>
      </w:r>
      <w:r w:rsidRPr="00642215">
        <w:rPr>
          <w:sz w:val="28"/>
          <w:szCs w:val="28"/>
        </w:rPr>
        <w:t xml:space="preserve"> годин (до утворення гелю)</w:t>
      </w:r>
      <w:r>
        <w:rPr>
          <w:sz w:val="28"/>
          <w:szCs w:val="28"/>
        </w:rPr>
        <w:t>. Для продовження терміну придат</w:t>
      </w:r>
      <w:r w:rsidRPr="00642215">
        <w:rPr>
          <w:sz w:val="28"/>
          <w:szCs w:val="28"/>
        </w:rPr>
        <w:t>ності рекомендується АК розбавляти водою до концен</w:t>
      </w:r>
      <w:r>
        <w:rPr>
          <w:sz w:val="28"/>
          <w:szCs w:val="28"/>
        </w:rPr>
        <w:t>трації 0.5%</w:t>
      </w:r>
      <w:r w:rsidRPr="00642215">
        <w:rPr>
          <w:sz w:val="28"/>
          <w:szCs w:val="28"/>
        </w:rPr>
        <w:t>.</w:t>
      </w:r>
    </w:p>
    <w:p w:rsidR="00642215" w:rsidRPr="00642215" w:rsidRDefault="00642215" w:rsidP="00642215">
      <w:pPr>
        <w:rPr>
          <w:sz w:val="28"/>
          <w:szCs w:val="28"/>
        </w:rPr>
      </w:pPr>
      <w:r w:rsidRPr="00642215">
        <w:rPr>
          <w:sz w:val="28"/>
          <w:szCs w:val="28"/>
        </w:rPr>
        <w:t>Швидкість активації зростає при інтенсивному перемішуючи ¬ нии розчину, а також при підвищенні загального солевмісту і концентрації двовалентних катіонів: ре2 *, Са2 +, М ^ г +</w:t>
      </w:r>
    </w:p>
    <w:p w:rsidR="009601B7" w:rsidRDefault="00642215" w:rsidP="00642215">
      <w:pPr>
        <w:rPr>
          <w:sz w:val="28"/>
          <w:szCs w:val="28"/>
        </w:rPr>
      </w:pPr>
      <w:r w:rsidRPr="00642215">
        <w:rPr>
          <w:sz w:val="28"/>
          <w:szCs w:val="28"/>
        </w:rPr>
        <w:t>Природні органічні Фло</w:t>
      </w:r>
      <w:r>
        <w:rPr>
          <w:sz w:val="28"/>
          <w:szCs w:val="28"/>
        </w:rPr>
        <w:t>кулянти. До природних високомо</w:t>
      </w:r>
      <w:r w:rsidRPr="00642215">
        <w:rPr>
          <w:sz w:val="28"/>
          <w:szCs w:val="28"/>
        </w:rPr>
        <w:t>лекулярним органічним флокуля</w:t>
      </w:r>
      <w:r>
        <w:rPr>
          <w:sz w:val="28"/>
          <w:szCs w:val="28"/>
        </w:rPr>
        <w:t>нта відносяться: крохмаль, декстри</w:t>
      </w:r>
      <w:r w:rsidRPr="00642215">
        <w:rPr>
          <w:sz w:val="28"/>
          <w:szCs w:val="28"/>
        </w:rPr>
        <w:t>н, ефіри целю</w:t>
      </w:r>
      <w:r>
        <w:rPr>
          <w:sz w:val="28"/>
          <w:szCs w:val="28"/>
        </w:rPr>
        <w:t>лози, альгінат натрію і гуарові</w:t>
      </w:r>
      <w:r w:rsidRPr="00642215">
        <w:rPr>
          <w:sz w:val="28"/>
          <w:szCs w:val="28"/>
        </w:rPr>
        <w:t xml:space="preserve"> смоли.</w:t>
      </w:r>
    </w:p>
    <w:p w:rsidR="00642215" w:rsidRDefault="00642215" w:rsidP="00642215">
      <w:pPr>
        <w:rPr>
          <w:b/>
          <w:i/>
          <w:sz w:val="32"/>
          <w:szCs w:val="32"/>
        </w:rPr>
      </w:pPr>
      <w:r w:rsidRPr="00642215">
        <w:rPr>
          <w:b/>
          <w:i/>
          <w:sz w:val="32"/>
          <w:szCs w:val="32"/>
        </w:rPr>
        <w:t>ОСНОВНІ</w:t>
      </w:r>
      <w:r>
        <w:rPr>
          <w:b/>
          <w:i/>
          <w:sz w:val="32"/>
          <w:szCs w:val="32"/>
        </w:rPr>
        <w:t xml:space="preserve"> ТЕХНОЛОГІЧНІ СХЕМИ І АПАРАТУРА ДЛЯ ОБРОБКИ ВОДИ КОАГУЛЯЦІЄЮ і ФЛОКУЛЯЦІЄЮ</w:t>
      </w:r>
    </w:p>
    <w:p w:rsidR="00DE54DA" w:rsidRPr="00DE54DA" w:rsidRDefault="00DE54DA" w:rsidP="00DE54DA">
      <w:pPr>
        <w:rPr>
          <w:sz w:val="28"/>
          <w:szCs w:val="28"/>
        </w:rPr>
      </w:pPr>
      <w:r w:rsidRPr="00DE54DA">
        <w:rPr>
          <w:sz w:val="28"/>
          <w:szCs w:val="28"/>
        </w:rPr>
        <w:t>Очищення стічних вод коагуля</w:t>
      </w:r>
      <w:r>
        <w:rPr>
          <w:sz w:val="28"/>
          <w:szCs w:val="28"/>
        </w:rPr>
        <w:t xml:space="preserve">цією і флокуляцією </w:t>
      </w:r>
      <w:r w:rsidRPr="00DE54DA">
        <w:rPr>
          <w:sz w:val="28"/>
          <w:szCs w:val="28"/>
        </w:rPr>
        <w:t xml:space="preserve">включає наступні процеси: приготування водних розчинів коагулянту і флокулянта, їх дозування, змішання розчинів зі </w:t>
      </w:r>
      <w:r>
        <w:rPr>
          <w:sz w:val="28"/>
          <w:szCs w:val="28"/>
        </w:rPr>
        <w:t>стічною водою,пластівцеформування</w:t>
      </w:r>
      <w:r w:rsidRPr="00DE54DA">
        <w:rPr>
          <w:sz w:val="28"/>
          <w:szCs w:val="28"/>
        </w:rPr>
        <w:t xml:space="preserve"> і виділення пластівців з води.</w:t>
      </w:r>
    </w:p>
    <w:p w:rsidR="00DE54DA" w:rsidRPr="00DE54DA" w:rsidRDefault="00DE54DA" w:rsidP="00DE54DA">
      <w:pPr>
        <w:rPr>
          <w:sz w:val="28"/>
          <w:szCs w:val="28"/>
        </w:rPr>
      </w:pPr>
      <w:r w:rsidRPr="00DE54DA">
        <w:rPr>
          <w:sz w:val="28"/>
          <w:szCs w:val="28"/>
        </w:rPr>
        <w:t>Один з варіантів принципової технологічної схеми очищення стічних вод коагуляцією і флокул</w:t>
      </w:r>
      <w:r>
        <w:rPr>
          <w:sz w:val="28"/>
          <w:szCs w:val="28"/>
        </w:rPr>
        <w:t>яцією представлений на рис</w:t>
      </w:r>
      <w:r w:rsidRPr="00DE54DA">
        <w:rPr>
          <w:sz w:val="28"/>
          <w:szCs w:val="28"/>
        </w:rPr>
        <w:t xml:space="preserve">. Коагулянт (наприклад, сульфат алюмінію), що доставляється на склад автомашинами /: розвантажують на колосникові решітки баків 2 для сухого та мокрого зберігання коагулянту. У </w:t>
      </w:r>
      <w:r>
        <w:rPr>
          <w:sz w:val="28"/>
          <w:szCs w:val="28"/>
        </w:rPr>
        <w:lastRenderedPageBreak/>
        <w:t>міру необ</w:t>
      </w:r>
      <w:r w:rsidRPr="00DE54DA">
        <w:rPr>
          <w:sz w:val="28"/>
          <w:szCs w:val="28"/>
        </w:rPr>
        <w:t xml:space="preserve">хідності баки заповнюють водою </w:t>
      </w:r>
      <w:r>
        <w:rPr>
          <w:sz w:val="28"/>
          <w:szCs w:val="28"/>
        </w:rPr>
        <w:t>і виробляють розчинення коагу</w:t>
      </w:r>
      <w:r w:rsidRPr="00DE54DA">
        <w:rPr>
          <w:sz w:val="28"/>
          <w:szCs w:val="28"/>
        </w:rPr>
        <w:t>лянта. Для інтенсифікації процесу розчинення в баки подають стиснене повітря через систему перфо</w:t>
      </w:r>
      <w:r>
        <w:rPr>
          <w:sz w:val="28"/>
          <w:szCs w:val="28"/>
        </w:rPr>
        <w:t>рованих труб. Після отримання</w:t>
      </w:r>
      <w:r w:rsidRPr="00DE54DA">
        <w:rPr>
          <w:sz w:val="28"/>
          <w:szCs w:val="28"/>
        </w:rPr>
        <w:t xml:space="preserve"> необхідної концентрації розчин насоси 4 перекачується в один з розчинних баків 3. Дозування розчину коагулянту в стічну воду виробляється дозувальним насосом 11.</w:t>
      </w:r>
    </w:p>
    <w:p w:rsidR="00DE54DA" w:rsidRPr="00DE54DA" w:rsidRDefault="00DE54DA" w:rsidP="00DE54DA">
      <w:pPr>
        <w:rPr>
          <w:sz w:val="28"/>
          <w:szCs w:val="28"/>
        </w:rPr>
      </w:pPr>
      <w:r w:rsidRPr="00DE54DA">
        <w:rPr>
          <w:sz w:val="28"/>
          <w:szCs w:val="28"/>
        </w:rPr>
        <w:t>Флокулянт {наприклад, поліакриламід) зі складу 7 подається на завантаження в реактор 5, обладнани</w:t>
      </w:r>
      <w:r>
        <w:rPr>
          <w:sz w:val="28"/>
          <w:szCs w:val="28"/>
        </w:rPr>
        <w:t>й системою обігріву та мішалками</w:t>
      </w:r>
      <w:r w:rsidRPr="00DE54DA">
        <w:rPr>
          <w:sz w:val="28"/>
          <w:szCs w:val="28"/>
        </w:rPr>
        <w:t xml:space="preserve">. Приготований розчин флокулянта </w:t>
      </w:r>
      <w:r>
        <w:rPr>
          <w:sz w:val="28"/>
          <w:szCs w:val="28"/>
        </w:rPr>
        <w:t>зливається в розхідний</w:t>
      </w:r>
      <w:r w:rsidRPr="00DE54DA">
        <w:rPr>
          <w:sz w:val="28"/>
          <w:szCs w:val="28"/>
        </w:rPr>
        <w:t xml:space="preserve"> бак. 9, з якого дозувальним насосом 10 подається в стічну воду. Стічна вода </w:t>
      </w:r>
      <w:r>
        <w:rPr>
          <w:sz w:val="28"/>
          <w:szCs w:val="28"/>
        </w:rPr>
        <w:t>та розчини коагулянту і флоку</w:t>
      </w:r>
      <w:r w:rsidRPr="00DE54DA">
        <w:rPr>
          <w:sz w:val="28"/>
          <w:szCs w:val="28"/>
        </w:rPr>
        <w:t xml:space="preserve">лянта надходять в змішувач 12, </w:t>
      </w:r>
      <w:r>
        <w:rPr>
          <w:sz w:val="28"/>
          <w:szCs w:val="28"/>
        </w:rPr>
        <w:t>потім в камеру пластівцеформування</w:t>
      </w:r>
      <w:r w:rsidRPr="00DE54DA">
        <w:rPr>
          <w:sz w:val="28"/>
          <w:szCs w:val="28"/>
        </w:rPr>
        <w:t xml:space="preserve"> 13, а звідти на споруд</w:t>
      </w:r>
      <w:r>
        <w:rPr>
          <w:sz w:val="28"/>
          <w:szCs w:val="28"/>
        </w:rPr>
        <w:t>и механічної очистки (відстій</w:t>
      </w:r>
      <w:r w:rsidRPr="00DE54DA">
        <w:rPr>
          <w:sz w:val="28"/>
          <w:szCs w:val="28"/>
        </w:rPr>
        <w:t xml:space="preserve">ники, фільтри і </w:t>
      </w:r>
      <w:r>
        <w:rPr>
          <w:sz w:val="28"/>
          <w:szCs w:val="28"/>
        </w:rPr>
        <w:t>т. д.</w:t>
      </w:r>
      <w:r w:rsidRPr="00DE54DA">
        <w:rPr>
          <w:sz w:val="28"/>
          <w:szCs w:val="28"/>
        </w:rPr>
        <w:t>) для відділення пластівців від води.</w:t>
      </w:r>
    </w:p>
    <w:p w:rsidR="00642215" w:rsidRDefault="00DE54DA" w:rsidP="00DE54DA">
      <w:pPr>
        <w:rPr>
          <w:sz w:val="28"/>
          <w:szCs w:val="28"/>
        </w:rPr>
      </w:pPr>
      <w:r w:rsidRPr="00DE54DA">
        <w:rPr>
          <w:sz w:val="28"/>
          <w:szCs w:val="28"/>
        </w:rPr>
        <w:t>Існуючі схеми очищення с</w:t>
      </w:r>
      <w:r>
        <w:rPr>
          <w:sz w:val="28"/>
          <w:szCs w:val="28"/>
        </w:rPr>
        <w:t>тічних вод із застосуванням коагулянті</w:t>
      </w:r>
      <w:r w:rsidRPr="00DE54DA">
        <w:rPr>
          <w:sz w:val="28"/>
          <w:szCs w:val="28"/>
        </w:rPr>
        <w:t>в і флокулянтів розріз</w:t>
      </w:r>
      <w:r>
        <w:rPr>
          <w:sz w:val="28"/>
          <w:szCs w:val="28"/>
        </w:rPr>
        <w:t>няються способами дозування коагулянті</w:t>
      </w:r>
      <w:r w:rsidRPr="00DE54DA">
        <w:rPr>
          <w:sz w:val="28"/>
          <w:szCs w:val="28"/>
        </w:rPr>
        <w:t>в (сухе або мокре), а отже, і апаратурою для приготування і дозування коагулянтів. Флокулянти</w:t>
      </w:r>
      <w:r>
        <w:rPr>
          <w:sz w:val="28"/>
          <w:szCs w:val="28"/>
        </w:rPr>
        <w:t xml:space="preserve"> </w:t>
      </w:r>
      <w:r w:rsidRPr="00DE54DA">
        <w:rPr>
          <w:sz w:val="28"/>
          <w:szCs w:val="28"/>
        </w:rPr>
        <w:t>дозування коагулянтів, флокулянтів та інших реагентів докладно описана в дозуються у ви</w:t>
      </w:r>
      <w:r>
        <w:rPr>
          <w:sz w:val="28"/>
          <w:szCs w:val="28"/>
        </w:rPr>
        <w:t xml:space="preserve">гляді водних розчинів. </w:t>
      </w:r>
      <w:r w:rsidRPr="00DE54DA">
        <w:rPr>
          <w:sz w:val="28"/>
          <w:szCs w:val="28"/>
        </w:rPr>
        <w:t>На ефективність та економічніс</w:t>
      </w:r>
      <w:r>
        <w:rPr>
          <w:sz w:val="28"/>
          <w:szCs w:val="28"/>
        </w:rPr>
        <w:t>ть коагуляційне</w:t>
      </w:r>
      <w:r w:rsidRPr="00DE54DA">
        <w:rPr>
          <w:sz w:val="28"/>
          <w:szCs w:val="28"/>
        </w:rPr>
        <w:t xml:space="preserve"> очищення стічних вод впливають не тільки точне дозування</w:t>
      </w:r>
    </w:p>
    <w:p w:rsidR="00DE54DA" w:rsidRDefault="00DE54DA" w:rsidP="00DE54DA">
      <w:pPr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3886200" cy="31908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A6C" w:rsidRPr="009A4A6C" w:rsidRDefault="009A4A6C" w:rsidP="009A4A6C">
      <w:pPr>
        <w:rPr>
          <w:sz w:val="20"/>
          <w:szCs w:val="20"/>
        </w:rPr>
      </w:pPr>
      <w:r w:rsidRPr="009A4A6C">
        <w:rPr>
          <w:sz w:val="20"/>
          <w:szCs w:val="20"/>
        </w:rPr>
        <w:t>Рис. 5.16. Принципова технологічна схема очищення стічних вод коагуляцією і флокуляцією:</w:t>
      </w:r>
    </w:p>
    <w:p w:rsidR="00DE54DA" w:rsidRPr="009A4A6C" w:rsidRDefault="009A4A6C" w:rsidP="009A4A6C">
      <w:pPr>
        <w:rPr>
          <w:sz w:val="20"/>
          <w:szCs w:val="20"/>
        </w:rPr>
      </w:pPr>
      <w:r w:rsidRPr="009A4A6C">
        <w:rPr>
          <w:sz w:val="20"/>
          <w:szCs w:val="20"/>
        </w:rPr>
        <w:t xml:space="preserve">1 - Автомашина, 2-блкп для сухого та мокрого зберігання коагулянту; 3-видаткові баки для розчину коагулянту; 4-насос для перекачування розчину коагулянту в розхідні баки; 5-повітродувка, по-насос для відкачування шламу; 7-склад флокулянта , по-реактор з мішалками для приготування розчину флокулянта; 9 - видатковий бак </w:t>
      </w:r>
      <w:r w:rsidRPr="009A4A6C">
        <w:rPr>
          <w:sz w:val="20"/>
          <w:szCs w:val="20"/>
        </w:rPr>
        <w:lastRenderedPageBreak/>
        <w:t>для флокулянта; 10-дозуючий насос для розчину флокулянта; дозуючий насос для розчину коагулянту, 12 - змішувач; / 3-камера пластівцеутворення.</w:t>
      </w:r>
    </w:p>
    <w:p w:rsidR="009A4A6C" w:rsidRPr="009A4A6C" w:rsidRDefault="009A4A6C" w:rsidP="009A4A6C">
      <w:pPr>
        <w:rPr>
          <w:sz w:val="28"/>
          <w:szCs w:val="28"/>
        </w:rPr>
      </w:pPr>
      <w:r w:rsidRPr="009A4A6C">
        <w:rPr>
          <w:sz w:val="28"/>
          <w:szCs w:val="28"/>
        </w:rPr>
        <w:t>реагентів, але й швидке і рівномірни</w:t>
      </w:r>
      <w:r>
        <w:rPr>
          <w:sz w:val="28"/>
          <w:szCs w:val="28"/>
        </w:rPr>
        <w:t>й розподіл цих ре</w:t>
      </w:r>
      <w:r w:rsidRPr="009A4A6C">
        <w:rPr>
          <w:sz w:val="28"/>
          <w:szCs w:val="28"/>
        </w:rPr>
        <w:t>агентів у воді, що досягається в змішувачах. Тривалість перебування води в змішувачах становить зазвичай не більше 1-2 хв. Застосовують</w:t>
      </w:r>
      <w:r>
        <w:rPr>
          <w:sz w:val="28"/>
          <w:szCs w:val="28"/>
        </w:rPr>
        <w:t xml:space="preserve"> змішувачі двох типів</w:t>
      </w:r>
      <w:r w:rsidRPr="009A4A6C">
        <w:rPr>
          <w:sz w:val="28"/>
          <w:szCs w:val="28"/>
        </w:rPr>
        <w:t>:</w:t>
      </w:r>
    </w:p>
    <w:p w:rsidR="009A4A6C" w:rsidRPr="009A4A6C" w:rsidRDefault="009A4A6C" w:rsidP="009A4A6C">
      <w:pPr>
        <w:rPr>
          <w:sz w:val="28"/>
          <w:szCs w:val="28"/>
        </w:rPr>
      </w:pPr>
      <w:r w:rsidRPr="009A4A6C">
        <w:rPr>
          <w:sz w:val="28"/>
          <w:szCs w:val="28"/>
        </w:rPr>
        <w:t>1. Гідравлічні, в яких зміша</w:t>
      </w:r>
      <w:r>
        <w:rPr>
          <w:sz w:val="28"/>
          <w:szCs w:val="28"/>
        </w:rPr>
        <w:t>ння реагентів з водою досягається</w:t>
      </w:r>
      <w:r w:rsidRPr="009A4A6C">
        <w:rPr>
          <w:sz w:val="28"/>
          <w:szCs w:val="28"/>
        </w:rPr>
        <w:t xml:space="preserve"> за рахунок енергії потоку води;</w:t>
      </w:r>
    </w:p>
    <w:p w:rsidR="009A4A6C" w:rsidRPr="009A4A6C" w:rsidRDefault="009A4A6C" w:rsidP="009A4A6C">
      <w:pPr>
        <w:rPr>
          <w:sz w:val="28"/>
          <w:szCs w:val="28"/>
        </w:rPr>
      </w:pPr>
      <w:r w:rsidRPr="009A4A6C">
        <w:rPr>
          <w:sz w:val="28"/>
          <w:szCs w:val="28"/>
        </w:rPr>
        <w:t>2. Механічні, в яких зм</w:t>
      </w:r>
      <w:r>
        <w:rPr>
          <w:sz w:val="28"/>
          <w:szCs w:val="28"/>
        </w:rPr>
        <w:t>ішання здійснюється з допомогою</w:t>
      </w:r>
      <w:r w:rsidRPr="009A4A6C">
        <w:rPr>
          <w:sz w:val="28"/>
          <w:szCs w:val="28"/>
        </w:rPr>
        <w:t xml:space="preserve"> мішалок, а також у відцентрових насосах.</w:t>
      </w:r>
    </w:p>
    <w:p w:rsidR="009A4A6C" w:rsidRPr="009A4A6C" w:rsidRDefault="009A4A6C" w:rsidP="009A4A6C">
      <w:pPr>
        <w:rPr>
          <w:sz w:val="28"/>
          <w:szCs w:val="28"/>
        </w:rPr>
      </w:pPr>
      <w:r w:rsidRPr="009A4A6C">
        <w:rPr>
          <w:sz w:val="28"/>
          <w:szCs w:val="28"/>
        </w:rPr>
        <w:t>У зарубіжній практиці широке з</w:t>
      </w:r>
      <w:r>
        <w:rPr>
          <w:sz w:val="28"/>
          <w:szCs w:val="28"/>
        </w:rPr>
        <w:t>астосування отримали змішувачі</w:t>
      </w:r>
      <w:r w:rsidRPr="009A4A6C">
        <w:rPr>
          <w:sz w:val="28"/>
          <w:szCs w:val="28"/>
        </w:rPr>
        <w:t xml:space="preserve"> з механічним перемішув</w:t>
      </w:r>
      <w:r>
        <w:rPr>
          <w:sz w:val="28"/>
          <w:szCs w:val="28"/>
        </w:rPr>
        <w:t>анням води, що забезпечують інтенсивне</w:t>
      </w:r>
      <w:r w:rsidRPr="009A4A6C">
        <w:rPr>
          <w:sz w:val="28"/>
          <w:szCs w:val="28"/>
        </w:rPr>
        <w:t xml:space="preserve"> змішання за короткий </w:t>
      </w:r>
      <w:r>
        <w:rPr>
          <w:sz w:val="28"/>
          <w:szCs w:val="28"/>
        </w:rPr>
        <w:t>відрізок часу. Витрата електро</w:t>
      </w:r>
      <w:r w:rsidR="006C3F5F">
        <w:rPr>
          <w:sz w:val="28"/>
          <w:szCs w:val="28"/>
        </w:rPr>
        <w:t>е</w:t>
      </w:r>
      <w:r w:rsidRPr="009A4A6C">
        <w:rPr>
          <w:sz w:val="28"/>
          <w:szCs w:val="28"/>
        </w:rPr>
        <w:t>нергії</w:t>
      </w:r>
      <w:r w:rsidR="006C3F5F">
        <w:rPr>
          <w:sz w:val="28"/>
          <w:szCs w:val="28"/>
        </w:rPr>
        <w:t xml:space="preserve"> звичайно становить 1 - 1,5 кВт/</w:t>
      </w:r>
      <w:r w:rsidRPr="009A4A6C">
        <w:rPr>
          <w:sz w:val="28"/>
          <w:szCs w:val="28"/>
        </w:rPr>
        <w:t>год на 1000 м3 води.</w:t>
      </w:r>
    </w:p>
    <w:p w:rsidR="009A4A6C" w:rsidRPr="009A4A6C" w:rsidRDefault="009A4A6C" w:rsidP="009A4A6C">
      <w:pPr>
        <w:rPr>
          <w:sz w:val="28"/>
          <w:szCs w:val="28"/>
        </w:rPr>
      </w:pPr>
      <w:r w:rsidRPr="009A4A6C">
        <w:rPr>
          <w:sz w:val="28"/>
          <w:szCs w:val="28"/>
        </w:rPr>
        <w:t xml:space="preserve"> </w:t>
      </w:r>
    </w:p>
    <w:p w:rsidR="009A4A6C" w:rsidRDefault="009A4A6C" w:rsidP="009A4A6C">
      <w:pPr>
        <w:rPr>
          <w:sz w:val="28"/>
          <w:szCs w:val="28"/>
        </w:rPr>
      </w:pPr>
      <w:r w:rsidRPr="009A4A6C">
        <w:rPr>
          <w:sz w:val="28"/>
          <w:szCs w:val="28"/>
        </w:rPr>
        <w:t>Створення оптимальн</w:t>
      </w:r>
      <w:r w:rsidR="006C3F5F">
        <w:rPr>
          <w:sz w:val="28"/>
          <w:szCs w:val="28"/>
        </w:rPr>
        <w:t>их умов процесу гетерокоагуляції</w:t>
      </w:r>
      <w:r w:rsidRPr="009A4A6C">
        <w:rPr>
          <w:sz w:val="28"/>
          <w:szCs w:val="28"/>
        </w:rPr>
        <w:t xml:space="preserve"> здійснює</w:t>
      </w:r>
      <w:r w:rsidR="006C3F5F">
        <w:rPr>
          <w:sz w:val="28"/>
          <w:szCs w:val="28"/>
        </w:rPr>
        <w:t>ться в камерах пластівцеутворення</w:t>
      </w:r>
      <w:r w:rsidRPr="009A4A6C">
        <w:rPr>
          <w:sz w:val="28"/>
          <w:szCs w:val="28"/>
        </w:rPr>
        <w:t>. У практиці очищення природних і стічних вод застосовують т</w:t>
      </w:r>
      <w:r w:rsidR="006C3F5F">
        <w:rPr>
          <w:sz w:val="28"/>
          <w:szCs w:val="28"/>
        </w:rPr>
        <w:t>акі типи камер пластівцеутворення</w:t>
      </w:r>
      <w:r w:rsidRPr="009A4A6C">
        <w:rPr>
          <w:sz w:val="28"/>
          <w:szCs w:val="28"/>
        </w:rPr>
        <w:t xml:space="preserve">: </w:t>
      </w:r>
      <w:r w:rsidR="006C3F5F">
        <w:rPr>
          <w:sz w:val="28"/>
          <w:szCs w:val="28"/>
        </w:rPr>
        <w:t>1) перебірчасті, 2) водоворотні</w:t>
      </w:r>
      <w:r w:rsidRPr="009A4A6C">
        <w:rPr>
          <w:sz w:val="28"/>
          <w:szCs w:val="28"/>
        </w:rPr>
        <w:t>; 3) з механічну перемішуванням.</w:t>
      </w:r>
    </w:p>
    <w:p w:rsidR="006C3F5F" w:rsidRPr="006C3F5F" w:rsidRDefault="006C3F5F" w:rsidP="006C3F5F">
      <w:pPr>
        <w:rPr>
          <w:sz w:val="28"/>
          <w:szCs w:val="28"/>
        </w:rPr>
      </w:pPr>
      <w:r w:rsidRPr="006C3F5F">
        <w:rPr>
          <w:sz w:val="28"/>
          <w:szCs w:val="28"/>
        </w:rPr>
        <w:t>У перебі</w:t>
      </w:r>
      <w:r>
        <w:rPr>
          <w:sz w:val="28"/>
          <w:szCs w:val="28"/>
        </w:rPr>
        <w:t>рчасті камерах пластівцеутворення</w:t>
      </w:r>
      <w:r w:rsidRPr="006C3F5F">
        <w:rPr>
          <w:sz w:val="28"/>
          <w:szCs w:val="28"/>
        </w:rPr>
        <w:t xml:space="preserve"> вода протік</w:t>
      </w:r>
      <w:r>
        <w:rPr>
          <w:sz w:val="28"/>
          <w:szCs w:val="28"/>
        </w:rPr>
        <w:t>ає по ряду коридорів</w:t>
      </w:r>
      <w:r w:rsidRPr="006C3F5F">
        <w:rPr>
          <w:sz w:val="28"/>
          <w:szCs w:val="28"/>
        </w:rPr>
        <w:t>. Засто</w:t>
      </w:r>
      <w:r>
        <w:rPr>
          <w:sz w:val="28"/>
          <w:szCs w:val="28"/>
        </w:rPr>
        <w:t>совують камери з горизонтальним або вертикальним рухом води. Швидкість руху</w:t>
      </w:r>
      <w:r w:rsidRPr="006C3F5F">
        <w:rPr>
          <w:sz w:val="28"/>
          <w:szCs w:val="28"/>
        </w:rPr>
        <w:t xml:space="preserve"> води зазвичай беруть 0,2-0,3 м </w:t>
      </w:r>
      <w:r>
        <w:rPr>
          <w:sz w:val="28"/>
          <w:szCs w:val="28"/>
        </w:rPr>
        <w:t xml:space="preserve">/ с. Загальна тривалість перебування води в перебірчастих камерах - 20-30 хв </w:t>
      </w:r>
      <w:r w:rsidRPr="006C3F5F">
        <w:rPr>
          <w:sz w:val="28"/>
          <w:szCs w:val="28"/>
        </w:rPr>
        <w:t>.</w:t>
      </w:r>
    </w:p>
    <w:p w:rsidR="006C3F5F" w:rsidRPr="006C3F5F" w:rsidRDefault="006C3F5F" w:rsidP="006C3F5F">
      <w:pPr>
        <w:rPr>
          <w:sz w:val="28"/>
          <w:szCs w:val="28"/>
        </w:rPr>
      </w:pPr>
      <w:r>
        <w:rPr>
          <w:sz w:val="28"/>
          <w:szCs w:val="28"/>
        </w:rPr>
        <w:t>Для запобігання роз</w:t>
      </w:r>
      <w:r w:rsidRPr="006C3F5F">
        <w:rPr>
          <w:sz w:val="28"/>
          <w:szCs w:val="28"/>
        </w:rPr>
        <w:t>рушення утвор</w:t>
      </w:r>
      <w:r>
        <w:rPr>
          <w:sz w:val="28"/>
          <w:szCs w:val="28"/>
        </w:rPr>
        <w:t>илися в камері пластівцеутворення  швидкість руху води</w:t>
      </w:r>
      <w:r w:rsidRPr="006C3F5F">
        <w:rPr>
          <w:sz w:val="28"/>
          <w:szCs w:val="28"/>
        </w:rPr>
        <w:t xml:space="preserve"> в трубопроводах, каналах або</w:t>
      </w:r>
      <w:r>
        <w:rPr>
          <w:sz w:val="28"/>
          <w:szCs w:val="28"/>
        </w:rPr>
        <w:t xml:space="preserve"> лотках не повинна перевищувати</w:t>
      </w:r>
      <w:r w:rsidRPr="006C3F5F">
        <w:rPr>
          <w:sz w:val="28"/>
          <w:szCs w:val="28"/>
        </w:rPr>
        <w:t xml:space="preserve"> 0,1 м / с. У зв'язк</w:t>
      </w:r>
      <w:r>
        <w:rPr>
          <w:sz w:val="28"/>
          <w:szCs w:val="28"/>
        </w:rPr>
        <w:t>у з цим більш доцільними пере</w:t>
      </w:r>
      <w:r w:rsidRPr="006C3F5F">
        <w:rPr>
          <w:sz w:val="28"/>
          <w:szCs w:val="28"/>
        </w:rPr>
        <w:t>дається кон</w:t>
      </w:r>
      <w:r>
        <w:rPr>
          <w:sz w:val="28"/>
          <w:szCs w:val="28"/>
        </w:rPr>
        <w:t>струкції камер пластівцеутворення, вбудованих безпосередньо в відстій</w:t>
      </w:r>
      <w:r w:rsidRPr="006C3F5F">
        <w:rPr>
          <w:sz w:val="28"/>
          <w:szCs w:val="28"/>
        </w:rPr>
        <w:t>ники.</w:t>
      </w:r>
    </w:p>
    <w:p w:rsidR="006C3F5F" w:rsidRPr="006C3F5F" w:rsidRDefault="006C3F5F" w:rsidP="006C3F5F">
      <w:pPr>
        <w:rPr>
          <w:sz w:val="28"/>
          <w:szCs w:val="28"/>
        </w:rPr>
      </w:pPr>
      <w:r>
        <w:rPr>
          <w:sz w:val="28"/>
          <w:szCs w:val="28"/>
        </w:rPr>
        <w:t>Водоворотні (вихрові) камери пластівцеутворення являють собою розширені</w:t>
      </w:r>
      <w:r w:rsidRPr="006C3F5F">
        <w:rPr>
          <w:sz w:val="28"/>
          <w:szCs w:val="28"/>
        </w:rPr>
        <w:t xml:space="preserve"> догори резервуари,</w:t>
      </w:r>
      <w:r>
        <w:rPr>
          <w:sz w:val="28"/>
          <w:szCs w:val="28"/>
        </w:rPr>
        <w:t xml:space="preserve"> в які знизу надходить стічна вода</w:t>
      </w:r>
      <w:r w:rsidRPr="006C3F5F">
        <w:rPr>
          <w:sz w:val="28"/>
          <w:szCs w:val="28"/>
        </w:rPr>
        <w:t>. У міру руху води знизу вгору швидкість її з</w:t>
      </w:r>
      <w:r>
        <w:rPr>
          <w:sz w:val="28"/>
          <w:szCs w:val="28"/>
        </w:rPr>
        <w:t>нижується, що забезпечує хороше формування</w:t>
      </w:r>
      <w:r w:rsidRPr="006C3F5F">
        <w:rPr>
          <w:sz w:val="28"/>
          <w:szCs w:val="28"/>
        </w:rPr>
        <w:t xml:space="preserve"> плас</w:t>
      </w:r>
      <w:r>
        <w:rPr>
          <w:sz w:val="28"/>
          <w:szCs w:val="28"/>
        </w:rPr>
        <w:t>тівців. Швидкість зростаючого</w:t>
      </w:r>
      <w:r w:rsidRPr="006C3F5F">
        <w:rPr>
          <w:sz w:val="28"/>
          <w:szCs w:val="28"/>
        </w:rPr>
        <w:t xml:space="preserve"> потоку приймається від 4 до </w:t>
      </w:r>
      <w:r w:rsidR="00B4364F">
        <w:rPr>
          <w:sz w:val="28"/>
          <w:szCs w:val="28"/>
        </w:rPr>
        <w:t>8 мм / с в залежності від круп</w:t>
      </w:r>
      <w:r w:rsidRPr="006C3F5F">
        <w:rPr>
          <w:sz w:val="28"/>
          <w:szCs w:val="28"/>
        </w:rPr>
        <w:t>ності і щільності утворюються пластівців. Час перебування води в камері - 6-10 хв.</w:t>
      </w:r>
    </w:p>
    <w:p w:rsidR="006C3F5F" w:rsidRDefault="006C3F5F" w:rsidP="006C3F5F">
      <w:pPr>
        <w:rPr>
          <w:sz w:val="28"/>
          <w:szCs w:val="28"/>
        </w:rPr>
      </w:pPr>
      <w:r w:rsidRPr="006C3F5F">
        <w:rPr>
          <w:sz w:val="28"/>
          <w:szCs w:val="28"/>
        </w:rPr>
        <w:lastRenderedPageBreak/>
        <w:t>Вивчення гідродинаміки потоків води у ви</w:t>
      </w:r>
      <w:r w:rsidR="00B4364F">
        <w:rPr>
          <w:sz w:val="28"/>
          <w:szCs w:val="28"/>
        </w:rPr>
        <w:t>хрових камерах пластівцеутворення</w:t>
      </w:r>
      <w:r w:rsidRPr="006C3F5F">
        <w:rPr>
          <w:sz w:val="28"/>
          <w:szCs w:val="28"/>
        </w:rPr>
        <w:t xml:space="preserve"> показало, що в центральній частині камери швидкість піднімаються потоків збільшується в кілька разів, а фактичний час перебування вод</w:t>
      </w:r>
      <w:r w:rsidR="00B4364F">
        <w:rPr>
          <w:sz w:val="28"/>
          <w:szCs w:val="28"/>
        </w:rPr>
        <w:t>и в 2-3 рази нижче розрахованого</w:t>
      </w:r>
      <w:r w:rsidRPr="006C3F5F">
        <w:rPr>
          <w:sz w:val="28"/>
          <w:szCs w:val="28"/>
        </w:rPr>
        <w:t>. Для усунення «мертвої» зони в центральній частині камери було запропоновано встановити п</w:t>
      </w:r>
      <w:r w:rsidR="00B4364F">
        <w:rPr>
          <w:sz w:val="28"/>
          <w:szCs w:val="28"/>
        </w:rPr>
        <w:t>ристосування циліндричної</w:t>
      </w:r>
      <w:r w:rsidRPr="006C3F5F">
        <w:rPr>
          <w:sz w:val="28"/>
          <w:szCs w:val="28"/>
        </w:rPr>
        <w:t xml:space="preserve"> форми. У результаті цього пластівц</w:t>
      </w:r>
      <w:r w:rsidR="00B4364F">
        <w:rPr>
          <w:sz w:val="28"/>
          <w:szCs w:val="28"/>
        </w:rPr>
        <w:t>і укрупнювалися і підніма</w:t>
      </w:r>
      <w:r w:rsidRPr="006C3F5F">
        <w:rPr>
          <w:sz w:val="28"/>
          <w:szCs w:val="28"/>
        </w:rPr>
        <w:t>лись вгору, гвинтоподібно обертаю</w:t>
      </w:r>
      <w:r w:rsidR="00B4364F">
        <w:rPr>
          <w:sz w:val="28"/>
          <w:szCs w:val="28"/>
        </w:rPr>
        <w:t>чись між стінками камери і ци</w:t>
      </w:r>
      <w:r w:rsidRPr="006C3F5F">
        <w:rPr>
          <w:sz w:val="28"/>
          <w:szCs w:val="28"/>
        </w:rPr>
        <w:t>ліндром. Коефіцієнт викор</w:t>
      </w:r>
      <w:r w:rsidR="00B4364F">
        <w:rPr>
          <w:sz w:val="28"/>
          <w:szCs w:val="28"/>
        </w:rPr>
        <w:t>истання об'єму камери  пластівцеутворення</w:t>
      </w:r>
      <w:r w:rsidRPr="006C3F5F">
        <w:rPr>
          <w:sz w:val="28"/>
          <w:szCs w:val="28"/>
        </w:rPr>
        <w:t xml:space="preserve"> збільшився.</w:t>
      </w:r>
    </w:p>
    <w:p w:rsidR="00B4364F" w:rsidRDefault="00B4364F" w:rsidP="006C3F5F">
      <w:pPr>
        <w:rPr>
          <w:sz w:val="28"/>
          <w:szCs w:val="28"/>
        </w:rPr>
      </w:pPr>
      <w:r w:rsidRPr="00B4364F">
        <w:rPr>
          <w:sz w:val="28"/>
          <w:szCs w:val="28"/>
        </w:rPr>
        <w:t xml:space="preserve">Одним з варіантів вихрової камери </w:t>
      </w:r>
      <w:r>
        <w:rPr>
          <w:sz w:val="28"/>
          <w:szCs w:val="28"/>
        </w:rPr>
        <w:t>пластівцеутворення  яв</w:t>
      </w:r>
      <w:r w:rsidRPr="00B4364F">
        <w:rPr>
          <w:sz w:val="28"/>
          <w:szCs w:val="28"/>
        </w:rPr>
        <w:t>ляется «вбудований» в відстійник освітлювач зі зваженим шаром, осаду. Зважений осад надає інтенсифікує</w:t>
      </w:r>
    </w:p>
    <w:p w:rsidR="00B4364F" w:rsidRPr="006C3F5F" w:rsidRDefault="00B4364F" w:rsidP="006C3F5F">
      <w:pPr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3876675" cy="22764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5F" w:rsidRPr="006C3F5F" w:rsidRDefault="006C3F5F" w:rsidP="006C3F5F">
      <w:pPr>
        <w:rPr>
          <w:sz w:val="28"/>
          <w:szCs w:val="28"/>
        </w:rPr>
      </w:pPr>
    </w:p>
    <w:p w:rsidR="006C3F5F" w:rsidRDefault="00B4364F" w:rsidP="006C3F5F">
      <w:pPr>
        <w:rPr>
          <w:sz w:val="28"/>
          <w:szCs w:val="28"/>
        </w:rPr>
      </w:pPr>
      <w:r w:rsidRPr="00B4364F">
        <w:rPr>
          <w:sz w:val="28"/>
          <w:szCs w:val="28"/>
        </w:rPr>
        <w:t>дію на процеси</w:t>
      </w:r>
      <w:r>
        <w:rPr>
          <w:sz w:val="28"/>
          <w:szCs w:val="28"/>
        </w:rPr>
        <w:t xml:space="preserve"> пластівцеутворення</w:t>
      </w:r>
      <w:r w:rsidRPr="00B4364F">
        <w:rPr>
          <w:sz w:val="28"/>
          <w:szCs w:val="28"/>
        </w:rPr>
        <w:t>. Наявність значної кількості твердої фази сприяє пр</w:t>
      </w:r>
      <w:r>
        <w:rPr>
          <w:sz w:val="28"/>
          <w:szCs w:val="28"/>
        </w:rPr>
        <w:t>оцесу коагуляції, забезпечуючи</w:t>
      </w:r>
      <w:r w:rsidRPr="00B4364F">
        <w:rPr>
          <w:sz w:val="28"/>
          <w:szCs w:val="28"/>
        </w:rPr>
        <w:t xml:space="preserve"> отримання більших і важких пластівців, які мають</w:t>
      </w:r>
    </w:p>
    <w:p w:rsidR="00B4364F" w:rsidRPr="00B4364F" w:rsidRDefault="00B4364F" w:rsidP="006C3F5F">
      <w:r>
        <w:t>коагулянт</w:t>
      </w:r>
    </w:p>
    <w:p w:rsidR="00B4364F" w:rsidRDefault="00B4364F" w:rsidP="006C3F5F">
      <w:pPr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364807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64F" w:rsidRDefault="00B4364F" w:rsidP="00B4364F">
      <w:r w:rsidRPr="00B4364F">
        <w:t>Схема відстійника з механіч</w:t>
      </w:r>
      <w:r w:rsidR="00C36B6B">
        <w:t>ною камерою хлопьеобра</w:t>
      </w:r>
      <w:r>
        <w:t>тання1</w:t>
      </w:r>
      <w:r w:rsidRPr="00B4364F">
        <w:t>- Камера змішування, 2</w:t>
      </w:r>
      <w:r w:rsidR="00C36B6B">
        <w:t xml:space="preserve"> - камера хлопьеобразования; 3 - горизонтальна лопатиста</w:t>
      </w:r>
      <w:r w:rsidRPr="00B4364F">
        <w:t xml:space="preserve"> мішалка; 4-камера осаду; 5-відстійна камера</w:t>
      </w:r>
    </w:p>
    <w:p w:rsidR="00C36B6B" w:rsidRPr="00C36B6B" w:rsidRDefault="00C36B6B" w:rsidP="00C36B6B">
      <w:pPr>
        <w:rPr>
          <w:sz w:val="28"/>
          <w:szCs w:val="28"/>
        </w:rPr>
      </w:pPr>
      <w:r w:rsidRPr="00C36B6B">
        <w:rPr>
          <w:sz w:val="28"/>
          <w:szCs w:val="28"/>
        </w:rPr>
        <w:t>велику швидкість. осадження. Максимальний час перебування очищується води в шарі зваженого осаду-10 хв.</w:t>
      </w:r>
    </w:p>
    <w:p w:rsidR="00C36B6B" w:rsidRPr="00C36B6B" w:rsidRDefault="00C36B6B" w:rsidP="00C36B6B">
      <w:pPr>
        <w:rPr>
          <w:sz w:val="28"/>
          <w:szCs w:val="28"/>
        </w:rPr>
      </w:pPr>
      <w:r w:rsidRPr="00C36B6B">
        <w:rPr>
          <w:sz w:val="28"/>
          <w:szCs w:val="28"/>
        </w:rPr>
        <w:lastRenderedPageBreak/>
        <w:t>У зарубіжній практиці поширення</w:t>
      </w:r>
      <w:r>
        <w:rPr>
          <w:sz w:val="28"/>
          <w:szCs w:val="28"/>
        </w:rPr>
        <w:t xml:space="preserve"> набули камери пластівцеутворення</w:t>
      </w:r>
      <w:r w:rsidRPr="00C36B6B">
        <w:rPr>
          <w:sz w:val="28"/>
          <w:szCs w:val="28"/>
        </w:rPr>
        <w:t xml:space="preserve"> з механ</w:t>
      </w:r>
      <w:r>
        <w:rPr>
          <w:sz w:val="28"/>
          <w:szCs w:val="28"/>
        </w:rPr>
        <w:t>ічним перемішуванням</w:t>
      </w:r>
      <w:r w:rsidRPr="00C36B6B">
        <w:rPr>
          <w:sz w:val="28"/>
          <w:szCs w:val="28"/>
        </w:rPr>
        <w:t>. Для перемішування зазвичай застос</w:t>
      </w:r>
      <w:r>
        <w:rPr>
          <w:sz w:val="28"/>
          <w:szCs w:val="28"/>
        </w:rPr>
        <w:t>овують горизонтальні або вертикальні</w:t>
      </w:r>
      <w:r w:rsidRPr="00C36B6B">
        <w:rPr>
          <w:sz w:val="28"/>
          <w:szCs w:val="28"/>
        </w:rPr>
        <w:t xml:space="preserve"> лопатеві мішалки. Тривалість перебування води в цих камерах становить 20-30 хв, швидкість руху</w:t>
      </w:r>
      <w:r>
        <w:rPr>
          <w:sz w:val="28"/>
          <w:szCs w:val="28"/>
        </w:rPr>
        <w:t xml:space="preserve"> </w:t>
      </w:r>
      <w:r w:rsidRPr="00C36B6B">
        <w:rPr>
          <w:sz w:val="28"/>
          <w:szCs w:val="28"/>
        </w:rPr>
        <w:t>води 0,15-0,2 м / с. Окружна швидкіс</w:t>
      </w:r>
      <w:r>
        <w:rPr>
          <w:sz w:val="28"/>
          <w:szCs w:val="28"/>
        </w:rPr>
        <w:t>ть мішалок (в точках, лежач</w:t>
      </w:r>
      <w:r w:rsidRPr="00C36B6B">
        <w:rPr>
          <w:sz w:val="28"/>
          <w:szCs w:val="28"/>
        </w:rPr>
        <w:t>их в середині лопатей) для каме</w:t>
      </w:r>
      <w:r>
        <w:rPr>
          <w:sz w:val="28"/>
          <w:szCs w:val="28"/>
        </w:rPr>
        <w:t>р з горизонтальною віссю вр</w:t>
      </w:r>
      <w:r w:rsidRPr="00C36B6B">
        <w:rPr>
          <w:sz w:val="28"/>
          <w:szCs w:val="28"/>
        </w:rPr>
        <w:t>а</w:t>
      </w:r>
      <w:r>
        <w:rPr>
          <w:sz w:val="28"/>
          <w:szCs w:val="28"/>
        </w:rPr>
        <w:t>хува</w:t>
      </w:r>
      <w:r w:rsidRPr="00C36B6B">
        <w:rPr>
          <w:sz w:val="28"/>
          <w:szCs w:val="28"/>
        </w:rPr>
        <w:t>ння мішалок приймається рівною 0,2-0,5 'м / с, з вертикальною віссю - в 1,5-2 рази більше.</w:t>
      </w:r>
    </w:p>
    <w:p w:rsidR="00C36B6B" w:rsidRPr="00C36B6B" w:rsidRDefault="00C36B6B" w:rsidP="00C36B6B">
      <w:pPr>
        <w:rPr>
          <w:sz w:val="28"/>
          <w:szCs w:val="28"/>
        </w:rPr>
      </w:pPr>
      <w:r w:rsidRPr="00C36B6B">
        <w:rPr>
          <w:sz w:val="28"/>
          <w:szCs w:val="28"/>
        </w:rPr>
        <w:t>Скла</w:t>
      </w:r>
      <w:r>
        <w:rPr>
          <w:sz w:val="28"/>
          <w:szCs w:val="28"/>
        </w:rPr>
        <w:t>дність процесу пластівцеутворення обумовлює відсутність</w:t>
      </w:r>
      <w:r w:rsidRPr="00C36B6B">
        <w:rPr>
          <w:sz w:val="28"/>
          <w:szCs w:val="28"/>
        </w:rPr>
        <w:t xml:space="preserve"> в даний час науково обгрунтованих методів розрахунку камер.</w:t>
      </w:r>
    </w:p>
    <w:p w:rsidR="00C36B6B" w:rsidRDefault="00C36B6B" w:rsidP="00C36B6B">
      <w:pPr>
        <w:rPr>
          <w:sz w:val="28"/>
          <w:szCs w:val="28"/>
        </w:rPr>
      </w:pPr>
      <w:r w:rsidRPr="00C36B6B">
        <w:rPr>
          <w:sz w:val="28"/>
          <w:szCs w:val="28"/>
        </w:rPr>
        <w:t xml:space="preserve">Робота камер </w:t>
      </w:r>
      <w:r>
        <w:rPr>
          <w:sz w:val="28"/>
          <w:szCs w:val="28"/>
        </w:rPr>
        <w:t>пластівцеутворення</w:t>
      </w:r>
      <w:r w:rsidRPr="00C36B6B">
        <w:rPr>
          <w:sz w:val="28"/>
          <w:szCs w:val="28"/>
        </w:rPr>
        <w:t xml:space="preserve"> з механічним перемішуючи ¬ ням розглянута Кемпо [223-225]. Вивчаючи процес </w:t>
      </w:r>
      <w:r>
        <w:rPr>
          <w:sz w:val="28"/>
          <w:szCs w:val="28"/>
        </w:rPr>
        <w:t>пластівцеутворення</w:t>
      </w:r>
      <w:r w:rsidRPr="00C36B6B">
        <w:rPr>
          <w:sz w:val="28"/>
          <w:szCs w:val="28"/>
        </w:rPr>
        <w:t xml:space="preserve">, Кемп виходив з гіпотези, що число зіткнень часток в одиницю часу зр-івается зі зростанням роботи, що здійснюється над системою, і зменшується в міру підвищення в'язкості води. Кількість енергії, яка </w:t>
      </w:r>
      <w:r>
        <w:rPr>
          <w:sz w:val="28"/>
          <w:szCs w:val="28"/>
        </w:rPr>
        <w:t>додається до системи (одиниця</w:t>
      </w:r>
      <w:r w:rsidRPr="00C36B6B">
        <w:rPr>
          <w:sz w:val="28"/>
          <w:szCs w:val="28"/>
        </w:rPr>
        <w:t xml:space="preserve"> об'єму води в одиницю часу), можна знайти за рівнянням</w:t>
      </w:r>
    </w:p>
    <w:p w:rsidR="00C36B6B" w:rsidRDefault="00C36B6B" w:rsidP="00C36B6B">
      <w:pPr>
        <w:rPr>
          <w:sz w:val="28"/>
          <w:szCs w:val="28"/>
        </w:rPr>
      </w:pPr>
      <w:r w:rsidRPr="00C36B6B">
        <w:rPr>
          <w:noProof/>
          <w:sz w:val="72"/>
          <w:szCs w:val="72"/>
          <w:lang w:eastAsia="uk-UA"/>
        </w:rPr>
        <w:drawing>
          <wp:inline distT="0" distB="0" distL="0" distR="0">
            <wp:extent cx="1066800" cy="2190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B6B" w:rsidRPr="00C36B6B" w:rsidRDefault="00C36B6B" w:rsidP="00C36B6B">
      <w:pPr>
        <w:rPr>
          <w:sz w:val="28"/>
          <w:szCs w:val="28"/>
        </w:rPr>
      </w:pPr>
    </w:p>
    <w:p w:rsidR="00BF4DAD" w:rsidRDefault="00BF4DAD" w:rsidP="006C3F5F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Pr="00BF4DAD" w:rsidRDefault="00BF4DAD" w:rsidP="00BF4DAD">
      <w:pPr>
        <w:rPr>
          <w:sz w:val="28"/>
          <w:szCs w:val="28"/>
        </w:rPr>
      </w:pPr>
    </w:p>
    <w:p w:rsidR="00BF4DAD" w:rsidRDefault="00BF4DAD" w:rsidP="00BF4DAD">
      <w:pPr>
        <w:rPr>
          <w:sz w:val="28"/>
          <w:szCs w:val="28"/>
        </w:rPr>
      </w:pPr>
    </w:p>
    <w:p w:rsidR="006C3F5F" w:rsidRDefault="00BF4DAD" w:rsidP="00BF4DA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4DAD" w:rsidRDefault="00BF4DAD" w:rsidP="00BF4DAD">
      <w:pPr>
        <w:tabs>
          <w:tab w:val="left" w:pos="1080"/>
        </w:tabs>
        <w:rPr>
          <w:sz w:val="28"/>
          <w:szCs w:val="28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Міністерство освіти і науки України</w:t>
      </w: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      Національний університет «Львівська політехніка»</w:t>
      </w: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</w:p>
    <w:p w:rsidR="00BF4DAD" w:rsidRDefault="00BF4DAD" w:rsidP="00BF4DAD">
      <w:pPr>
        <w:tabs>
          <w:tab w:val="left" w:pos="1080"/>
        </w:tabs>
        <w:rPr>
          <w:sz w:val="40"/>
          <w:szCs w:val="40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40"/>
          <w:szCs w:val="40"/>
        </w:rPr>
        <w:t>Флокуляція</w:t>
      </w:r>
    </w:p>
    <w:p w:rsidR="00BF4DAD" w:rsidRDefault="00BF4DAD" w:rsidP="00BF4DAD">
      <w:pPr>
        <w:tabs>
          <w:tab w:val="left" w:pos="1080"/>
        </w:tabs>
        <w:rPr>
          <w:sz w:val="40"/>
          <w:szCs w:val="40"/>
        </w:rPr>
      </w:pPr>
    </w:p>
    <w:p w:rsidR="00BF4DAD" w:rsidRDefault="00BF4DAD" w:rsidP="00BF4DAD">
      <w:pPr>
        <w:tabs>
          <w:tab w:val="left" w:pos="1080"/>
        </w:tabs>
        <w:rPr>
          <w:sz w:val="40"/>
          <w:szCs w:val="40"/>
        </w:rPr>
      </w:pPr>
    </w:p>
    <w:p w:rsidR="00BF4DAD" w:rsidRDefault="00BF4DAD" w:rsidP="00BF4DAD">
      <w:pPr>
        <w:tabs>
          <w:tab w:val="left" w:pos="1080"/>
        </w:tabs>
        <w:rPr>
          <w:sz w:val="40"/>
          <w:szCs w:val="40"/>
        </w:rPr>
      </w:pPr>
    </w:p>
    <w:p w:rsidR="00BF4DAD" w:rsidRDefault="00BF4DAD" w:rsidP="00BF4DAD">
      <w:pPr>
        <w:tabs>
          <w:tab w:val="left" w:pos="1080"/>
        </w:tabs>
        <w:rPr>
          <w:sz w:val="40"/>
          <w:szCs w:val="40"/>
        </w:rPr>
      </w:pPr>
    </w:p>
    <w:p w:rsidR="00BF4DAD" w:rsidRDefault="00BF4DAD" w:rsidP="00BF4DAD">
      <w:pPr>
        <w:tabs>
          <w:tab w:val="left" w:pos="1080"/>
        </w:tabs>
        <w:rPr>
          <w:sz w:val="40"/>
          <w:szCs w:val="40"/>
        </w:rPr>
      </w:pP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                                                  </w:t>
      </w:r>
      <w:r>
        <w:rPr>
          <w:sz w:val="36"/>
          <w:szCs w:val="36"/>
        </w:rPr>
        <w:t>Виконала:</w:t>
      </w: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Ст.гр.ЕКОм-12</w:t>
      </w: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Роїк Юлія</w:t>
      </w: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Перевірив:</w:t>
      </w:r>
    </w:p>
    <w:p w:rsid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Дячок В.В.</w:t>
      </w:r>
    </w:p>
    <w:p w:rsidR="00BF4DAD" w:rsidRPr="00BF4DAD" w:rsidRDefault="00BF4DAD" w:rsidP="00BF4DAD">
      <w:p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Львів-2011</w:t>
      </w:r>
    </w:p>
    <w:sectPr w:rsidR="00BF4DAD" w:rsidRPr="00BF4DAD" w:rsidSect="007E35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A5" w:rsidRDefault="004F61A5" w:rsidP="004F61A5">
      <w:pPr>
        <w:spacing w:after="0" w:line="240" w:lineRule="auto"/>
      </w:pPr>
      <w:r>
        <w:separator/>
      </w:r>
    </w:p>
  </w:endnote>
  <w:endnote w:type="continuationSeparator" w:id="0">
    <w:p w:rsidR="004F61A5" w:rsidRDefault="004F61A5" w:rsidP="004F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A5" w:rsidRDefault="004F61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A5" w:rsidRDefault="004F61A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A5" w:rsidRDefault="004F61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A5" w:rsidRDefault="004F61A5" w:rsidP="004F61A5">
      <w:pPr>
        <w:spacing w:after="0" w:line="240" w:lineRule="auto"/>
      </w:pPr>
      <w:r>
        <w:separator/>
      </w:r>
    </w:p>
  </w:footnote>
  <w:footnote w:type="continuationSeparator" w:id="0">
    <w:p w:rsidR="004F61A5" w:rsidRDefault="004F61A5" w:rsidP="004F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A5" w:rsidRDefault="004F61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A5" w:rsidRPr="004F61A5" w:rsidRDefault="004F61A5" w:rsidP="004F61A5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4F61A5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4F61A5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A5" w:rsidRDefault="004F6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139"/>
    <w:rsid w:val="00017035"/>
    <w:rsid w:val="001B3173"/>
    <w:rsid w:val="002718B3"/>
    <w:rsid w:val="00366B2C"/>
    <w:rsid w:val="004023E1"/>
    <w:rsid w:val="00450A97"/>
    <w:rsid w:val="004737C8"/>
    <w:rsid w:val="00493AA8"/>
    <w:rsid w:val="004E6038"/>
    <w:rsid w:val="004F61A5"/>
    <w:rsid w:val="00500E7D"/>
    <w:rsid w:val="00586DF8"/>
    <w:rsid w:val="00592290"/>
    <w:rsid w:val="00642215"/>
    <w:rsid w:val="006C3F5F"/>
    <w:rsid w:val="007E358B"/>
    <w:rsid w:val="007F2ABB"/>
    <w:rsid w:val="00867166"/>
    <w:rsid w:val="008C6FDF"/>
    <w:rsid w:val="009135B3"/>
    <w:rsid w:val="009601B7"/>
    <w:rsid w:val="009A4A6C"/>
    <w:rsid w:val="00B14455"/>
    <w:rsid w:val="00B4364F"/>
    <w:rsid w:val="00BF4DAD"/>
    <w:rsid w:val="00C31139"/>
    <w:rsid w:val="00C36B6B"/>
    <w:rsid w:val="00DE54DA"/>
    <w:rsid w:val="00EA24FF"/>
    <w:rsid w:val="00F07EB2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135B3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24">
    <w:name w:val="Style24"/>
    <w:basedOn w:val="a"/>
    <w:uiPriority w:val="99"/>
    <w:rsid w:val="009135B3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37">
    <w:name w:val="Font Style37"/>
    <w:uiPriority w:val="99"/>
    <w:rsid w:val="009135B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2">
    <w:name w:val="Font Style42"/>
    <w:uiPriority w:val="99"/>
    <w:rsid w:val="009135B3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60">
    <w:name w:val="Font Style60"/>
    <w:uiPriority w:val="99"/>
    <w:rsid w:val="009135B3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7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37C8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4E6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38">
    <w:name w:val="Font Style38"/>
    <w:uiPriority w:val="99"/>
    <w:rsid w:val="004E603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61A5"/>
  </w:style>
  <w:style w:type="paragraph" w:styleId="a7">
    <w:name w:val="footer"/>
    <w:basedOn w:val="a"/>
    <w:link w:val="a8"/>
    <w:uiPriority w:val="99"/>
    <w:unhideWhenUsed/>
    <w:rsid w:val="004F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61A5"/>
  </w:style>
  <w:style w:type="character" w:styleId="a9">
    <w:name w:val="Hyperlink"/>
    <w:basedOn w:val="a0"/>
    <w:uiPriority w:val="99"/>
    <w:unhideWhenUsed/>
    <w:rsid w:val="004F6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1C05-8BE7-4508-A03F-B385BA35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2825</Words>
  <Characters>19509</Characters>
  <Application>Microsoft Office Word</Application>
  <DocSecurity>0</DocSecurity>
  <Lines>391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Ivan</cp:lastModifiedBy>
  <cp:revision>5</cp:revision>
  <dcterms:created xsi:type="dcterms:W3CDTF">2011-12-25T19:24:00Z</dcterms:created>
  <dcterms:modified xsi:type="dcterms:W3CDTF">2012-12-15T07:37:00Z</dcterms:modified>
</cp:coreProperties>
</file>