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136" w:rsidRPr="0021467C" w:rsidRDefault="00635136" w:rsidP="00635136">
      <w:pPr>
        <w:numPr>
          <w:ilvl w:val="0"/>
          <w:numId w:val="1"/>
        </w:numPr>
        <w:spacing w:after="0" w:line="240" w:lineRule="auto"/>
        <w:ind w:left="0" w:firstLine="284"/>
        <w:jc w:val="both"/>
        <w:rPr>
          <w:rFonts w:ascii="Times New Roman" w:hAnsi="Times New Roman"/>
          <w:b/>
          <w:sz w:val="12"/>
          <w:szCs w:val="12"/>
        </w:rPr>
      </w:pPr>
      <w:proofErr w:type="gramStart"/>
      <w:r w:rsidRPr="0021467C">
        <w:rPr>
          <w:rFonts w:ascii="Times New Roman" w:hAnsi="Times New Roman"/>
          <w:b/>
          <w:sz w:val="12"/>
          <w:szCs w:val="12"/>
        </w:rPr>
        <w:t>Обл</w:t>
      </w:r>
      <w:proofErr w:type="gramEnd"/>
      <w:r w:rsidRPr="0021467C">
        <w:rPr>
          <w:rFonts w:ascii="Times New Roman" w:hAnsi="Times New Roman"/>
          <w:b/>
          <w:sz w:val="12"/>
          <w:szCs w:val="12"/>
        </w:rPr>
        <w:t>ік доходів і витрат від основної діяльності.</w:t>
      </w:r>
    </w:p>
    <w:p w:rsidR="00635136" w:rsidRPr="0021467C" w:rsidRDefault="00635136" w:rsidP="00635136">
      <w:pPr>
        <w:spacing w:after="0"/>
        <w:ind w:firstLine="284"/>
        <w:jc w:val="both"/>
        <w:rPr>
          <w:rFonts w:ascii="Times New Roman" w:hAnsi="Times New Roman"/>
          <w:b/>
          <w:sz w:val="12"/>
          <w:szCs w:val="12"/>
        </w:rPr>
      </w:pPr>
      <w:r w:rsidRPr="0021467C">
        <w:rPr>
          <w:rFonts w:ascii="Times New Roman" w:hAnsi="Times New Roman"/>
          <w:b/>
          <w:sz w:val="12"/>
          <w:szCs w:val="12"/>
        </w:rPr>
        <w:t xml:space="preserve">Основна  діяльність - </w:t>
      </w:r>
      <w:r w:rsidRPr="0021467C">
        <w:rPr>
          <w:rFonts w:ascii="Times New Roman" w:hAnsi="Times New Roman"/>
          <w:sz w:val="12"/>
          <w:szCs w:val="12"/>
        </w:rPr>
        <w:t xml:space="preserve">операції, пов’язані з виробництвом  або реалізацією продукції (товарів, робіт, послуг), що є головною метою створення </w:t>
      </w:r>
      <w:proofErr w:type="gramStart"/>
      <w:r w:rsidRPr="0021467C">
        <w:rPr>
          <w:rFonts w:ascii="Times New Roman" w:hAnsi="Times New Roman"/>
          <w:sz w:val="12"/>
          <w:szCs w:val="12"/>
        </w:rPr>
        <w:t>п</w:t>
      </w:r>
      <w:proofErr w:type="gramEnd"/>
      <w:r w:rsidRPr="0021467C">
        <w:rPr>
          <w:rFonts w:ascii="Times New Roman" w:hAnsi="Times New Roman"/>
          <w:sz w:val="12"/>
          <w:szCs w:val="12"/>
        </w:rPr>
        <w:t>ідприємства і забезпечують основну частку його доходу</w:t>
      </w:r>
    </w:p>
    <w:p w:rsidR="00635136" w:rsidRPr="0021467C" w:rsidRDefault="00635136" w:rsidP="00635136">
      <w:pPr>
        <w:pStyle w:val="a3"/>
        <w:spacing w:after="0"/>
        <w:ind w:left="0" w:firstLine="284"/>
        <w:jc w:val="both"/>
        <w:rPr>
          <w:bCs/>
          <w:iCs/>
          <w:sz w:val="12"/>
          <w:szCs w:val="12"/>
          <w:lang w:val="uk-UA"/>
        </w:rPr>
      </w:pPr>
      <w:r w:rsidRPr="0021467C">
        <w:rPr>
          <w:bCs/>
          <w:i/>
          <w:iCs/>
          <w:sz w:val="12"/>
          <w:szCs w:val="12"/>
          <w:lang w:val="uk-UA"/>
        </w:rPr>
        <w:t>Доходи</w:t>
      </w:r>
      <w:r w:rsidRPr="0021467C">
        <w:rPr>
          <w:bCs/>
          <w:iCs/>
          <w:sz w:val="12"/>
          <w:szCs w:val="12"/>
          <w:lang w:val="uk-UA"/>
        </w:rPr>
        <w:t xml:space="preserve"> - збільшення економічних вигод у вигляді надходження  активів  або  зменшення  зобов'язань,  які  призводять  до  зростання власного капіталу (крім зростання капіталу за рахунок внесків власників). </w:t>
      </w:r>
    </w:p>
    <w:p w:rsidR="00635136" w:rsidRPr="0021467C" w:rsidRDefault="00635136" w:rsidP="00635136">
      <w:pPr>
        <w:pStyle w:val="a3"/>
        <w:spacing w:after="0"/>
        <w:ind w:left="0" w:firstLine="284"/>
        <w:jc w:val="both"/>
        <w:rPr>
          <w:bCs/>
          <w:iCs/>
          <w:sz w:val="12"/>
          <w:szCs w:val="12"/>
          <w:lang w:val="uk-UA"/>
        </w:rPr>
      </w:pPr>
      <w:r w:rsidRPr="0021467C">
        <w:rPr>
          <w:bCs/>
          <w:i/>
          <w:iCs/>
          <w:sz w:val="12"/>
          <w:szCs w:val="12"/>
          <w:lang w:val="uk-UA"/>
        </w:rPr>
        <w:t>Витрати</w:t>
      </w:r>
      <w:r w:rsidRPr="0021467C">
        <w:rPr>
          <w:bCs/>
          <w:iCs/>
          <w:sz w:val="12"/>
          <w:szCs w:val="12"/>
          <w:lang w:val="uk-UA"/>
        </w:rPr>
        <w:t xml:space="preserve"> -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u w:val="single"/>
          <w:lang w:val="uk-UA"/>
        </w:rPr>
        <w:t>Для обліку витрат основної д-сті</w:t>
      </w:r>
      <w:r w:rsidRPr="0021467C">
        <w:rPr>
          <w:bCs/>
          <w:iCs/>
          <w:sz w:val="12"/>
          <w:szCs w:val="12"/>
          <w:lang w:val="uk-UA"/>
        </w:rPr>
        <w:t xml:space="preserve"> призначено активний рахунок 90 “Собівартість  реалізації”  з розподілом на субрахунки.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За дебетом  рахунку 90 відображається виробнича  собівартість  реалізованої  готової  продукції (т, р, п),  робіт; фактична собівартість реалізованих товарів (без торгових націнок), за кредитом - списання в порядку закриття дебетових оборотів на рахунок 79 “Фінансові результати”.</w:t>
      </w:r>
    </w:p>
    <w:p w:rsidR="00635136" w:rsidRPr="0021467C" w:rsidRDefault="00635136" w:rsidP="00635136">
      <w:pPr>
        <w:pStyle w:val="a3"/>
        <w:spacing w:after="0"/>
        <w:ind w:left="0" w:firstLine="284"/>
        <w:jc w:val="both"/>
        <w:rPr>
          <w:sz w:val="12"/>
          <w:szCs w:val="12"/>
          <w:lang w:val="uk-UA"/>
        </w:rPr>
      </w:pPr>
      <w:r w:rsidRPr="0021467C">
        <w:rPr>
          <w:sz w:val="12"/>
          <w:szCs w:val="12"/>
          <w:lang w:val="uk-UA"/>
        </w:rPr>
        <w:t>Собівартість реалізованої продукції (робіт, послуг) складається з виробничої собівартості продукції (робіт, послуг), яка була реалізована протягом звітного періоду, нерозподілених постійних загальновиробничих витрат та наднормативних виробничих витрат.</w:t>
      </w:r>
    </w:p>
    <w:p w:rsidR="00635136" w:rsidRPr="0021467C" w:rsidRDefault="00635136" w:rsidP="00635136">
      <w:pPr>
        <w:pStyle w:val="a3"/>
        <w:spacing w:after="0"/>
        <w:ind w:left="0" w:firstLine="284"/>
        <w:jc w:val="both"/>
        <w:rPr>
          <w:b/>
          <w:bCs/>
          <w:i/>
          <w:iCs/>
          <w:sz w:val="12"/>
          <w:szCs w:val="12"/>
          <w:lang w:val="uk-UA"/>
        </w:rPr>
      </w:pPr>
      <w:r w:rsidRPr="0021467C">
        <w:rPr>
          <w:b/>
          <w:bCs/>
          <w:i/>
          <w:iCs/>
          <w:sz w:val="12"/>
          <w:szCs w:val="12"/>
          <w:lang w:val="uk-UA"/>
        </w:rPr>
        <w:t>Облік собівартості реалізації продукції товарів, робіт, послуг</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1.Відображено прямі матеріальні витрати </w:t>
      </w:r>
      <w:r w:rsidRPr="0021467C">
        <w:rPr>
          <w:b/>
          <w:bCs/>
          <w:iCs/>
          <w:sz w:val="12"/>
          <w:szCs w:val="12"/>
          <w:lang w:val="uk-UA"/>
        </w:rPr>
        <w:t xml:space="preserve">Дт23 Кт20, 22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2.Відображено прямі витрати на оплату праці </w:t>
      </w:r>
      <w:r w:rsidRPr="0021467C">
        <w:rPr>
          <w:b/>
          <w:bCs/>
          <w:iCs/>
          <w:sz w:val="12"/>
          <w:szCs w:val="12"/>
          <w:lang w:val="uk-UA"/>
        </w:rPr>
        <w:t>Дт23 Кт661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3.Відображено інші прямі витрати </w:t>
      </w:r>
      <w:r w:rsidRPr="0021467C">
        <w:rPr>
          <w:b/>
          <w:bCs/>
          <w:iCs/>
          <w:sz w:val="12"/>
          <w:szCs w:val="12"/>
          <w:lang w:val="uk-UA"/>
        </w:rPr>
        <w:t>Дт23 Кт65, 24, 13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4.Списано загальновиробничі витрати на виробництво </w:t>
      </w:r>
      <w:r w:rsidRPr="0021467C">
        <w:rPr>
          <w:b/>
          <w:bCs/>
          <w:iCs/>
          <w:sz w:val="12"/>
          <w:szCs w:val="12"/>
          <w:lang w:val="uk-UA"/>
        </w:rPr>
        <w:t>Дт23 Кт91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5.Оприбуткована на склад готова продукція </w:t>
      </w:r>
      <w:r w:rsidRPr="0021467C">
        <w:rPr>
          <w:b/>
          <w:bCs/>
          <w:iCs/>
          <w:sz w:val="12"/>
          <w:szCs w:val="12"/>
          <w:lang w:val="uk-UA"/>
        </w:rPr>
        <w:t>Дт26 Кт23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6.Відображено собівартість реалізації: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продукції  </w:t>
      </w:r>
      <w:r w:rsidRPr="0021467C">
        <w:rPr>
          <w:b/>
          <w:bCs/>
          <w:iCs/>
          <w:sz w:val="12"/>
          <w:szCs w:val="12"/>
          <w:lang w:val="uk-UA"/>
        </w:rPr>
        <w:t xml:space="preserve">Дт901 Кт26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товарів </w:t>
      </w:r>
      <w:r w:rsidRPr="0021467C">
        <w:rPr>
          <w:b/>
          <w:bCs/>
          <w:iCs/>
          <w:sz w:val="12"/>
          <w:szCs w:val="12"/>
          <w:lang w:val="uk-UA"/>
        </w:rPr>
        <w:t>Дт902 Кт28</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робіт, послуг </w:t>
      </w:r>
      <w:r w:rsidRPr="0021467C">
        <w:rPr>
          <w:b/>
          <w:bCs/>
          <w:iCs/>
          <w:sz w:val="12"/>
          <w:szCs w:val="12"/>
          <w:lang w:val="uk-UA"/>
        </w:rPr>
        <w:t xml:space="preserve">Дт903 Кт23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7.У кінці звітного місяця собівартість реалізації списується на фінансовий результат  </w:t>
      </w:r>
      <w:r w:rsidRPr="0021467C">
        <w:rPr>
          <w:b/>
          <w:bCs/>
          <w:iCs/>
          <w:sz w:val="12"/>
          <w:szCs w:val="12"/>
          <w:lang w:val="uk-UA"/>
        </w:rPr>
        <w:t>Дт791 Кт90</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u w:val="single"/>
          <w:lang w:val="uk-UA"/>
        </w:rPr>
        <w:t>Облік доходів від реалізації</w:t>
      </w:r>
      <w:r w:rsidRPr="0021467C">
        <w:rPr>
          <w:bCs/>
          <w:iCs/>
          <w:sz w:val="12"/>
          <w:szCs w:val="12"/>
          <w:lang w:val="uk-UA"/>
        </w:rPr>
        <w:t xml:space="preserve"> ведеться на пасивному рах-ку 70</w:t>
      </w:r>
      <w:r w:rsidRPr="0021467C">
        <w:rPr>
          <w:sz w:val="12"/>
          <w:szCs w:val="12"/>
        </w:rPr>
        <w:t xml:space="preserve"> </w:t>
      </w:r>
      <w:r w:rsidRPr="0021467C">
        <w:rPr>
          <w:bCs/>
          <w:iCs/>
          <w:sz w:val="12"/>
          <w:szCs w:val="12"/>
          <w:lang w:val="uk-UA"/>
        </w:rPr>
        <w:t xml:space="preserve">“Доходи від реалізації”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За кредитом субрахунків 701-703  відображається  збільшення (одержання) доходу, за дебетом - належна сума непрямих податків та  списання у порядку закриття на рахунок 79.</w:t>
      </w:r>
    </w:p>
    <w:p w:rsidR="00635136" w:rsidRPr="0021467C" w:rsidRDefault="00635136" w:rsidP="00635136">
      <w:pPr>
        <w:pStyle w:val="a3"/>
        <w:spacing w:after="0"/>
        <w:ind w:left="0" w:firstLine="284"/>
        <w:jc w:val="both"/>
        <w:rPr>
          <w:b/>
          <w:bCs/>
          <w:i/>
          <w:iCs/>
          <w:sz w:val="12"/>
          <w:szCs w:val="12"/>
          <w:lang w:val="uk-UA"/>
        </w:rPr>
      </w:pPr>
      <w:r w:rsidRPr="0021467C">
        <w:rPr>
          <w:b/>
          <w:bCs/>
          <w:i/>
          <w:iCs/>
          <w:sz w:val="12"/>
          <w:szCs w:val="12"/>
          <w:lang w:val="uk-UA"/>
        </w:rPr>
        <w:t>Облік доходів від реалізації продукції, товарів, робіт, послуг</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1.Відображено дохід від реалізації: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продукції </w:t>
      </w:r>
      <w:r w:rsidRPr="0021467C">
        <w:rPr>
          <w:b/>
          <w:bCs/>
          <w:iCs/>
          <w:sz w:val="12"/>
          <w:szCs w:val="12"/>
          <w:lang w:val="uk-UA"/>
        </w:rPr>
        <w:t>Дт36 Кт701</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товарів </w:t>
      </w:r>
      <w:r w:rsidRPr="0021467C">
        <w:rPr>
          <w:b/>
          <w:bCs/>
          <w:iCs/>
          <w:sz w:val="12"/>
          <w:szCs w:val="12"/>
          <w:lang w:val="uk-UA"/>
        </w:rPr>
        <w:t xml:space="preserve">Дт36 Кт702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робіт, послуг </w:t>
      </w:r>
      <w:r w:rsidRPr="0021467C">
        <w:rPr>
          <w:b/>
          <w:bCs/>
          <w:iCs/>
          <w:sz w:val="12"/>
          <w:szCs w:val="12"/>
          <w:lang w:val="uk-UA"/>
        </w:rPr>
        <w:t>Дт36 Кт703</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2.Нараховано ПДВ від реалізації:   </w:t>
      </w:r>
      <w:r w:rsidRPr="0021467C">
        <w:rPr>
          <w:b/>
          <w:bCs/>
          <w:iCs/>
          <w:sz w:val="12"/>
          <w:szCs w:val="12"/>
          <w:lang w:val="uk-UA"/>
        </w:rPr>
        <w:t>Дт701-703 Кт641</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3.Одночасно з нарахуванням доходів відображається собівартість реалізації: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продукції </w:t>
      </w:r>
      <w:r w:rsidRPr="0021467C">
        <w:rPr>
          <w:b/>
          <w:bCs/>
          <w:iCs/>
          <w:sz w:val="12"/>
          <w:szCs w:val="12"/>
          <w:lang w:val="uk-UA"/>
        </w:rPr>
        <w:t xml:space="preserve">Д901 Кт26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товарів </w:t>
      </w:r>
      <w:r w:rsidRPr="0021467C">
        <w:rPr>
          <w:b/>
          <w:bCs/>
          <w:iCs/>
          <w:sz w:val="12"/>
          <w:szCs w:val="12"/>
          <w:lang w:val="uk-UA"/>
        </w:rPr>
        <w:t>Дт902 Кт28</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робіт, послуг </w:t>
      </w:r>
      <w:r w:rsidRPr="0021467C">
        <w:rPr>
          <w:b/>
          <w:bCs/>
          <w:iCs/>
          <w:sz w:val="12"/>
          <w:szCs w:val="12"/>
          <w:lang w:val="uk-UA"/>
        </w:rPr>
        <w:t>Дт903 Кт23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4.В кінці звітного місяця списуються на фінансовий результат: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доходи від реалізації продукції, товарів, послуг </w:t>
      </w:r>
      <w:r w:rsidRPr="0021467C">
        <w:rPr>
          <w:b/>
          <w:bCs/>
          <w:iCs/>
          <w:sz w:val="12"/>
          <w:szCs w:val="12"/>
          <w:lang w:val="uk-UA"/>
        </w:rPr>
        <w:t>Дт 70 Кт791</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витрати від реалізації продукції, товарів, послуг </w:t>
      </w:r>
      <w:r w:rsidRPr="0021467C">
        <w:rPr>
          <w:b/>
          <w:bCs/>
          <w:iCs/>
          <w:sz w:val="12"/>
          <w:szCs w:val="12"/>
          <w:lang w:val="uk-UA"/>
        </w:rPr>
        <w:t>Дт791 Кт90</w:t>
      </w:r>
    </w:p>
    <w:p w:rsidR="00635136" w:rsidRPr="0021467C" w:rsidRDefault="00635136" w:rsidP="00635136">
      <w:pPr>
        <w:pStyle w:val="a3"/>
        <w:spacing w:after="0"/>
        <w:ind w:left="0" w:firstLine="284"/>
        <w:jc w:val="both"/>
        <w:rPr>
          <w:b/>
          <w:bCs/>
          <w:iCs/>
          <w:sz w:val="12"/>
          <w:szCs w:val="12"/>
          <w:lang w:val="uk-UA"/>
        </w:rPr>
      </w:pPr>
    </w:p>
    <w:p w:rsidR="00635136" w:rsidRPr="0021467C" w:rsidRDefault="00635136" w:rsidP="00635136">
      <w:pPr>
        <w:pStyle w:val="a3"/>
        <w:spacing w:after="0"/>
        <w:ind w:left="0" w:firstLine="284"/>
        <w:jc w:val="both"/>
        <w:rPr>
          <w:b/>
          <w:sz w:val="12"/>
          <w:szCs w:val="12"/>
          <w:lang w:val="uk-UA"/>
        </w:rPr>
      </w:pPr>
      <w:r w:rsidRPr="0021467C">
        <w:rPr>
          <w:b/>
          <w:bCs/>
          <w:iCs/>
          <w:sz w:val="12"/>
          <w:szCs w:val="12"/>
          <w:lang w:val="uk-UA"/>
        </w:rPr>
        <w:t xml:space="preserve">22. </w:t>
      </w:r>
      <w:r w:rsidRPr="0021467C">
        <w:rPr>
          <w:b/>
          <w:sz w:val="12"/>
          <w:szCs w:val="12"/>
          <w:lang w:val="uk-UA"/>
        </w:rPr>
        <w:t>Облік доходів іншої операційної діяльності</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Інша операційна діяльність</w:t>
      </w:r>
      <w:r w:rsidRPr="0021467C">
        <w:rPr>
          <w:bCs/>
          <w:iCs/>
          <w:sz w:val="12"/>
          <w:szCs w:val="12"/>
          <w:lang w:val="uk-UA"/>
        </w:rPr>
        <w:t xml:space="preserve"> – це операційна оренда необоротних активів, отримані або сплачені штрафи за порушення умов господарських  договорів,  прострочена  дебіторська  або  кредиторська заборгованості, реалізація  іноземної валюти, виробничих запасів та МШП тощо.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 рахунку 71 “Інший операційний дохід” ведеться узагальнення інформації про інші доходи від операційної діяльності підприємства у звітному  періоді,  крім  доходу (виручки)  від  реалізації  продукції (товарів,  робіт, послуг).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За  кредитом  рахунку 71 відображається збільшення (одержання) доходу, за дебетом - суми непрямих податків та списання в порядку закриття на рахунок 79.</w:t>
      </w:r>
    </w:p>
    <w:p w:rsidR="00635136" w:rsidRPr="0021467C" w:rsidRDefault="00635136" w:rsidP="00635136">
      <w:pPr>
        <w:pStyle w:val="a3"/>
        <w:spacing w:after="0"/>
        <w:ind w:left="0" w:firstLine="284"/>
        <w:jc w:val="both"/>
        <w:rPr>
          <w:b/>
          <w:bCs/>
          <w:i/>
          <w:iCs/>
          <w:sz w:val="12"/>
          <w:szCs w:val="12"/>
          <w:lang w:val="uk-UA"/>
        </w:rPr>
      </w:pPr>
      <w:r w:rsidRPr="0021467C">
        <w:rPr>
          <w:b/>
          <w:bCs/>
          <w:i/>
          <w:iCs/>
          <w:sz w:val="12"/>
          <w:szCs w:val="12"/>
          <w:lang w:val="uk-UA"/>
        </w:rPr>
        <w:t xml:space="preserve">Облік інших операційних доходів: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1. Реалізація іноземної валюти </w:t>
      </w:r>
      <w:r w:rsidRPr="0021467C">
        <w:rPr>
          <w:b/>
          <w:bCs/>
          <w:iCs/>
          <w:sz w:val="12"/>
          <w:szCs w:val="12"/>
          <w:lang w:val="uk-UA"/>
        </w:rPr>
        <w:t xml:space="preserve">Дт377 Кт711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2. Реалізація оборотних активів (крім товарів)  </w:t>
      </w:r>
      <w:r w:rsidRPr="0021467C">
        <w:rPr>
          <w:b/>
          <w:bCs/>
          <w:iCs/>
          <w:sz w:val="12"/>
          <w:szCs w:val="12"/>
          <w:lang w:val="uk-UA"/>
        </w:rPr>
        <w:t>Дт36 Кт712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ПДВ від реалізації </w:t>
      </w:r>
      <w:r w:rsidRPr="0021467C">
        <w:rPr>
          <w:b/>
          <w:bCs/>
          <w:iCs/>
          <w:sz w:val="12"/>
          <w:szCs w:val="12"/>
          <w:lang w:val="uk-UA"/>
        </w:rPr>
        <w:t>Дт712 Кт641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3.Дохід від операційної оренди необоротних активів </w:t>
      </w:r>
      <w:r w:rsidRPr="0021467C">
        <w:rPr>
          <w:b/>
          <w:bCs/>
          <w:iCs/>
          <w:sz w:val="12"/>
          <w:szCs w:val="12"/>
          <w:lang w:val="uk-UA"/>
        </w:rPr>
        <w:t>Дт377 Кт713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ПДВ від оренди </w:t>
      </w:r>
      <w:r w:rsidRPr="0021467C">
        <w:rPr>
          <w:b/>
          <w:bCs/>
          <w:iCs/>
          <w:sz w:val="12"/>
          <w:szCs w:val="12"/>
          <w:lang w:val="uk-UA"/>
        </w:rPr>
        <w:t>Дт713 Кт641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4.Нараховано дохід від операційної курсової різниці </w:t>
      </w:r>
      <w:r w:rsidRPr="0021467C">
        <w:rPr>
          <w:b/>
          <w:bCs/>
          <w:iCs/>
          <w:sz w:val="12"/>
          <w:szCs w:val="12"/>
          <w:lang w:val="uk-UA"/>
        </w:rPr>
        <w:t>Дт 312, 362  Кт714</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5.Штрафи визнано або одержано   </w:t>
      </w:r>
      <w:r w:rsidRPr="0021467C">
        <w:rPr>
          <w:b/>
          <w:bCs/>
          <w:iCs/>
          <w:sz w:val="12"/>
          <w:szCs w:val="12"/>
          <w:lang w:val="uk-UA"/>
        </w:rPr>
        <w:t>Дт311,374  Кт715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6. Нараховано дохід у вигляді відшкодування збитків, втрат, нестач </w:t>
      </w:r>
      <w:r w:rsidRPr="0021467C">
        <w:rPr>
          <w:b/>
          <w:bCs/>
          <w:iCs/>
          <w:sz w:val="12"/>
          <w:szCs w:val="12"/>
          <w:lang w:val="uk-UA"/>
        </w:rPr>
        <w:t>Дт375 Кт716</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ПДВ від доходу </w:t>
      </w:r>
      <w:r w:rsidRPr="0021467C">
        <w:rPr>
          <w:b/>
          <w:bCs/>
          <w:iCs/>
          <w:sz w:val="12"/>
          <w:szCs w:val="12"/>
          <w:lang w:val="uk-UA"/>
        </w:rPr>
        <w:t>Дт716 Кт641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інші платежі до бюджету </w:t>
      </w:r>
      <w:r w:rsidRPr="0021467C">
        <w:rPr>
          <w:b/>
          <w:bCs/>
          <w:iCs/>
          <w:sz w:val="12"/>
          <w:szCs w:val="12"/>
          <w:lang w:val="uk-UA"/>
        </w:rPr>
        <w:t>Дт716 Кт642</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7.Списується прострочена кредиторська заборгов. </w:t>
      </w:r>
      <w:r w:rsidRPr="0021467C">
        <w:rPr>
          <w:b/>
          <w:bCs/>
          <w:iCs/>
          <w:sz w:val="12"/>
          <w:szCs w:val="12"/>
          <w:lang w:val="uk-UA"/>
        </w:rPr>
        <w:t xml:space="preserve">Дт63, 685  Кт717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8.Отримана спонсорська допомога </w:t>
      </w:r>
      <w:r w:rsidRPr="0021467C">
        <w:rPr>
          <w:b/>
          <w:bCs/>
          <w:iCs/>
          <w:sz w:val="12"/>
          <w:szCs w:val="12"/>
          <w:lang w:val="uk-UA"/>
        </w:rPr>
        <w:t>Дт311,20,28 Кт718</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lastRenderedPageBreak/>
        <w:t xml:space="preserve">9.Оприбутковано запаси як надлишки, виявлені під час інвентаризації </w:t>
      </w:r>
    </w:p>
    <w:p w:rsidR="00635136" w:rsidRPr="0021467C" w:rsidRDefault="00635136" w:rsidP="00635136">
      <w:pPr>
        <w:pStyle w:val="a3"/>
        <w:spacing w:after="0"/>
        <w:ind w:left="0" w:firstLine="284"/>
        <w:jc w:val="both"/>
        <w:rPr>
          <w:b/>
          <w:bCs/>
          <w:iCs/>
          <w:sz w:val="12"/>
          <w:szCs w:val="12"/>
          <w:lang w:val="uk-UA"/>
        </w:rPr>
      </w:pPr>
      <w:r w:rsidRPr="0021467C">
        <w:rPr>
          <w:b/>
          <w:bCs/>
          <w:iCs/>
          <w:sz w:val="12"/>
          <w:szCs w:val="12"/>
          <w:lang w:val="uk-UA"/>
        </w:rPr>
        <w:t xml:space="preserve">Дт20-28 Кт719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10.В кінці місяця списуються на фінансовий результат від операційної діяльності доходи  </w:t>
      </w:r>
      <w:r w:rsidRPr="0021467C">
        <w:rPr>
          <w:b/>
          <w:bCs/>
          <w:iCs/>
          <w:sz w:val="12"/>
          <w:szCs w:val="12"/>
          <w:lang w:val="uk-UA"/>
        </w:rPr>
        <w:t>Дт711-719 Кт791</w:t>
      </w:r>
    </w:p>
    <w:p w:rsidR="00635136" w:rsidRPr="0021467C" w:rsidRDefault="00635136" w:rsidP="00635136">
      <w:pPr>
        <w:pStyle w:val="a3"/>
        <w:spacing w:after="0"/>
        <w:ind w:left="0" w:firstLine="284"/>
        <w:jc w:val="both"/>
        <w:rPr>
          <w:b/>
          <w:bCs/>
          <w:iCs/>
          <w:sz w:val="12"/>
          <w:szCs w:val="12"/>
          <w:lang w:val="uk-UA"/>
        </w:rPr>
      </w:pPr>
    </w:p>
    <w:p w:rsidR="00635136" w:rsidRPr="0021467C" w:rsidRDefault="00635136" w:rsidP="00635136">
      <w:pPr>
        <w:numPr>
          <w:ilvl w:val="0"/>
          <w:numId w:val="2"/>
        </w:numPr>
        <w:spacing w:after="0" w:line="240" w:lineRule="auto"/>
        <w:ind w:left="0" w:firstLine="284"/>
        <w:jc w:val="both"/>
        <w:rPr>
          <w:rFonts w:ascii="Times New Roman" w:hAnsi="Times New Roman"/>
          <w:b/>
          <w:sz w:val="12"/>
          <w:szCs w:val="12"/>
          <w:lang w:val="uk-UA"/>
        </w:rPr>
      </w:pPr>
      <w:r w:rsidRPr="0021467C">
        <w:rPr>
          <w:rFonts w:ascii="Times New Roman" w:hAnsi="Times New Roman"/>
          <w:b/>
          <w:sz w:val="12"/>
          <w:szCs w:val="12"/>
          <w:lang w:val="uk-UA"/>
        </w:rPr>
        <w:t>Облік витрат іншої операційної діяльності.</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Інша операційна діяльність</w:t>
      </w:r>
      <w:r w:rsidRPr="0021467C">
        <w:rPr>
          <w:bCs/>
          <w:iCs/>
          <w:sz w:val="12"/>
          <w:szCs w:val="12"/>
          <w:lang w:val="uk-UA"/>
        </w:rPr>
        <w:t xml:space="preserve"> – це операційна оренда необоротних активів, отримані або сплачені штрафи за порушення умов господарських  договорів,  прострочена  дебіторська  або  кредиторська заборгованості, реалізація  іноземної валюти, виробничих запасів та МШП тощо. </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Інші операційні витрати</w:t>
      </w:r>
      <w:r w:rsidRPr="0021467C">
        <w:rPr>
          <w:bCs/>
          <w:iCs/>
          <w:sz w:val="12"/>
          <w:szCs w:val="12"/>
          <w:lang w:val="uk-UA"/>
        </w:rPr>
        <w:t xml:space="preserve"> – це адміністративні витрати (рах.92), витрати на збут (рах.93) та інші(рах.94). Рахунки в-т є активними.</w:t>
      </w:r>
    </w:p>
    <w:p w:rsidR="00635136" w:rsidRPr="0021467C" w:rsidRDefault="00635136" w:rsidP="00635136">
      <w:pPr>
        <w:pStyle w:val="a3"/>
        <w:spacing w:after="0"/>
        <w:ind w:left="0" w:firstLine="284"/>
        <w:jc w:val="both"/>
        <w:rPr>
          <w:bCs/>
          <w:iCs/>
          <w:sz w:val="12"/>
          <w:szCs w:val="12"/>
          <w:lang w:val="uk-UA"/>
        </w:rPr>
      </w:pPr>
      <w:r w:rsidRPr="0021467C">
        <w:rPr>
          <w:bCs/>
          <w:i/>
          <w:iCs/>
          <w:sz w:val="12"/>
          <w:szCs w:val="12"/>
          <w:lang w:val="uk-UA"/>
        </w:rPr>
        <w:t>На рахунку 92 “Адміністративні  витрати”</w:t>
      </w:r>
      <w:r w:rsidRPr="0021467C">
        <w:rPr>
          <w:bCs/>
          <w:iCs/>
          <w:sz w:val="12"/>
          <w:szCs w:val="12"/>
          <w:lang w:val="uk-UA"/>
        </w:rPr>
        <w:t xml:space="preserve"> відображаються  загальногосподарські витрати, пов’язані  з управлінням та обслуговуванням підприємства.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За дебетом рахунку 92  відображається сума визнаних адміністративних витрат, за кредитом - списання на рахунок 79.</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адміністративних витрат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витрати на службове відрядження працівників апарату управління підприємства </w:t>
      </w:r>
      <w:r w:rsidRPr="0021467C">
        <w:rPr>
          <w:b/>
          <w:bCs/>
          <w:iCs/>
          <w:sz w:val="12"/>
          <w:szCs w:val="12"/>
          <w:lang w:val="uk-UA"/>
        </w:rPr>
        <w:t>Дт92 Кт372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Нарахована зарплата адміністративному персоналу </w:t>
      </w:r>
      <w:r w:rsidRPr="0021467C">
        <w:rPr>
          <w:b/>
          <w:bCs/>
          <w:iCs/>
          <w:sz w:val="12"/>
          <w:szCs w:val="12"/>
          <w:lang w:val="uk-UA"/>
        </w:rPr>
        <w:t>Дт92 Кт661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Нараховані внески на соціальне та пенсійне страхування </w:t>
      </w:r>
      <w:r w:rsidRPr="0021467C">
        <w:rPr>
          <w:b/>
          <w:bCs/>
          <w:iCs/>
          <w:sz w:val="12"/>
          <w:szCs w:val="12"/>
          <w:lang w:val="uk-UA"/>
        </w:rPr>
        <w:t>Дт92 Кт65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Списуються канцтовари інші матеріали та МШП на адміністративні витрати  </w:t>
      </w:r>
      <w:r w:rsidRPr="0021467C">
        <w:rPr>
          <w:b/>
          <w:bCs/>
          <w:iCs/>
          <w:sz w:val="12"/>
          <w:szCs w:val="12"/>
          <w:lang w:val="uk-UA"/>
        </w:rPr>
        <w:t>Дт92 Кт20, 22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Нарахована амортизація по ОЗ та інших необоротних активах загальногосподарського призначення </w:t>
      </w:r>
      <w:r w:rsidRPr="0021467C">
        <w:rPr>
          <w:b/>
          <w:bCs/>
          <w:iCs/>
          <w:sz w:val="12"/>
          <w:szCs w:val="12"/>
          <w:lang w:val="uk-UA"/>
        </w:rPr>
        <w:t>Дт92 Кт13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Нараховані витрати за комунальні послуги, отримані від сторонніх організацій </w:t>
      </w:r>
      <w:r w:rsidRPr="0021467C">
        <w:rPr>
          <w:b/>
          <w:bCs/>
          <w:iCs/>
          <w:sz w:val="12"/>
          <w:szCs w:val="12"/>
          <w:lang w:val="uk-UA"/>
        </w:rPr>
        <w:t>Дт92 Кт685,63</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Нараховані витрати за оренду або ремонт основних засобів загальногосподарського призначення </w:t>
      </w:r>
      <w:r w:rsidRPr="0021467C">
        <w:rPr>
          <w:b/>
          <w:bCs/>
          <w:iCs/>
          <w:sz w:val="12"/>
          <w:szCs w:val="12"/>
          <w:lang w:val="uk-UA"/>
        </w:rPr>
        <w:t>Дт92 Кт63,685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витрати за юридичні, аудиторські або інформаційні послуги </w:t>
      </w:r>
      <w:r w:rsidRPr="0021467C">
        <w:rPr>
          <w:b/>
          <w:bCs/>
          <w:iCs/>
          <w:sz w:val="12"/>
          <w:szCs w:val="12"/>
          <w:lang w:val="uk-UA"/>
        </w:rPr>
        <w:t>Дт92 Кт685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Нараховані податки, які включаються у адмін.. витрати </w:t>
      </w:r>
      <w:r w:rsidRPr="0021467C">
        <w:rPr>
          <w:b/>
          <w:bCs/>
          <w:iCs/>
          <w:sz w:val="12"/>
          <w:szCs w:val="12"/>
          <w:lang w:val="uk-UA"/>
        </w:rPr>
        <w:t>Дт92 Кт641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Списуються на витрати плата за РКО банку </w:t>
      </w:r>
      <w:r w:rsidRPr="0021467C">
        <w:rPr>
          <w:b/>
          <w:bCs/>
          <w:iCs/>
          <w:sz w:val="12"/>
          <w:szCs w:val="12"/>
          <w:lang w:val="uk-UA"/>
        </w:rPr>
        <w:t>Дт92 Кт311</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 кінці місяця адміністративні витрати списуються на фінансовий результат </w:t>
      </w:r>
      <w:r w:rsidRPr="0021467C">
        <w:rPr>
          <w:b/>
          <w:bCs/>
          <w:iCs/>
          <w:sz w:val="12"/>
          <w:szCs w:val="12"/>
          <w:lang w:val="uk-UA"/>
        </w:rPr>
        <w:t>Дт791 Кт92</w:t>
      </w:r>
    </w:p>
    <w:p w:rsidR="00635136" w:rsidRPr="0021467C" w:rsidRDefault="00635136" w:rsidP="00635136">
      <w:pPr>
        <w:pStyle w:val="a3"/>
        <w:spacing w:after="0"/>
        <w:ind w:left="0" w:firstLine="284"/>
        <w:jc w:val="both"/>
        <w:rPr>
          <w:bCs/>
          <w:iCs/>
          <w:sz w:val="12"/>
          <w:szCs w:val="12"/>
          <w:lang w:val="uk-UA"/>
        </w:rPr>
      </w:pPr>
      <w:r w:rsidRPr="0021467C">
        <w:rPr>
          <w:bCs/>
          <w:i/>
          <w:iCs/>
          <w:sz w:val="12"/>
          <w:szCs w:val="12"/>
          <w:lang w:val="uk-UA"/>
        </w:rPr>
        <w:t>На  рахунку 93 “Витрати  на  збут”</w:t>
      </w:r>
      <w:r w:rsidRPr="0021467C">
        <w:rPr>
          <w:bCs/>
          <w:iCs/>
          <w:sz w:val="12"/>
          <w:szCs w:val="12"/>
          <w:lang w:val="uk-UA"/>
        </w:rPr>
        <w:t xml:space="preserve">  ведеться  облік  витрат, пов’язаних  із  збутом (реалізацією,  продажем)  продукції,  товарів, робіт і послуг. </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витрат на збут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Відображено витрати на рекламу, надану сторонніми організаціями </w:t>
      </w:r>
      <w:r w:rsidRPr="0021467C">
        <w:rPr>
          <w:b/>
          <w:bCs/>
          <w:iCs/>
          <w:sz w:val="12"/>
          <w:szCs w:val="12"/>
          <w:lang w:val="uk-UA"/>
        </w:rPr>
        <w:t xml:space="preserve">Дт93 Кт63,685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Нарахована заробітна плата продавцям, торговим агентам </w:t>
      </w:r>
      <w:r w:rsidRPr="0021467C">
        <w:rPr>
          <w:b/>
          <w:bCs/>
          <w:iCs/>
          <w:sz w:val="12"/>
          <w:szCs w:val="12"/>
          <w:lang w:val="uk-UA"/>
        </w:rPr>
        <w:t>Дт93 Кт661</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Нараховані внески на обов’язкове пенсійне та соціальне страхування </w:t>
      </w:r>
      <w:r w:rsidRPr="0021467C">
        <w:rPr>
          <w:b/>
          <w:bCs/>
          <w:iCs/>
          <w:sz w:val="12"/>
          <w:szCs w:val="12"/>
          <w:lang w:val="uk-UA"/>
        </w:rPr>
        <w:t>Дт93 Кт65</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Нараховані витрати на службові відрядження, пов’язані зі збутом </w:t>
      </w:r>
      <w:r w:rsidRPr="0021467C">
        <w:rPr>
          <w:b/>
          <w:bCs/>
          <w:iCs/>
          <w:sz w:val="12"/>
          <w:szCs w:val="12"/>
          <w:lang w:val="uk-UA"/>
        </w:rPr>
        <w:t xml:space="preserve">Дт93 Кт372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Нарахована амортизація по необоротних активах, пов’язаних зі збутом </w:t>
      </w:r>
      <w:r w:rsidRPr="0021467C">
        <w:rPr>
          <w:b/>
          <w:bCs/>
          <w:iCs/>
          <w:sz w:val="12"/>
          <w:szCs w:val="12"/>
          <w:lang w:val="uk-UA"/>
        </w:rPr>
        <w:t xml:space="preserve">Дт93 Кт131-133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Відображені витрати за комунальні послуги або за операційну оренду, або за поточний ремонт ОЗ, пов’язаних зі збутом </w:t>
      </w:r>
      <w:r w:rsidRPr="0021467C">
        <w:rPr>
          <w:b/>
          <w:bCs/>
          <w:iCs/>
          <w:sz w:val="12"/>
          <w:szCs w:val="12"/>
          <w:lang w:val="uk-UA"/>
        </w:rPr>
        <w:t xml:space="preserve">Дт93 Кт63,685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Нараховані гарантійні забезпечення на гарантійне обслуговування </w:t>
      </w:r>
      <w:r w:rsidRPr="0021467C">
        <w:rPr>
          <w:b/>
          <w:bCs/>
          <w:iCs/>
          <w:sz w:val="12"/>
          <w:szCs w:val="12"/>
          <w:lang w:val="uk-UA"/>
        </w:rPr>
        <w:t xml:space="preserve">Дт93 Кт473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 кінці місяця витрати на збут списуються на ФР </w:t>
      </w:r>
      <w:r w:rsidRPr="0021467C">
        <w:rPr>
          <w:b/>
          <w:bCs/>
          <w:iCs/>
          <w:sz w:val="12"/>
          <w:szCs w:val="12"/>
          <w:lang w:val="uk-UA"/>
        </w:rPr>
        <w:t>Дт791 Кт93</w:t>
      </w:r>
    </w:p>
    <w:p w:rsidR="00635136" w:rsidRPr="0021467C" w:rsidRDefault="00635136" w:rsidP="00635136">
      <w:pPr>
        <w:pStyle w:val="a3"/>
        <w:spacing w:after="0"/>
        <w:ind w:left="0" w:firstLine="284"/>
        <w:jc w:val="both"/>
        <w:rPr>
          <w:bCs/>
          <w:iCs/>
          <w:sz w:val="12"/>
          <w:szCs w:val="12"/>
          <w:lang w:val="uk-UA"/>
        </w:rPr>
      </w:pPr>
      <w:r w:rsidRPr="0021467C">
        <w:rPr>
          <w:b/>
          <w:bCs/>
          <w:i/>
          <w:iCs/>
          <w:sz w:val="12"/>
          <w:szCs w:val="12"/>
          <w:u w:val="single"/>
          <w:lang w:val="uk-UA"/>
        </w:rPr>
        <w:t xml:space="preserve">Облік інших операційних витрат </w:t>
      </w:r>
      <w:r w:rsidRPr="0021467C">
        <w:rPr>
          <w:bCs/>
          <w:iCs/>
          <w:sz w:val="12"/>
          <w:szCs w:val="12"/>
          <w:lang w:val="uk-UA"/>
        </w:rPr>
        <w:t>ведеться на активному рах.94</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витрати на дослідження і розробки: </w:t>
      </w:r>
      <w:r w:rsidRPr="0021467C">
        <w:rPr>
          <w:b/>
          <w:bCs/>
          <w:iCs/>
          <w:sz w:val="12"/>
          <w:szCs w:val="12"/>
          <w:lang w:val="uk-UA"/>
        </w:rPr>
        <w:t>Дт941 Кт20,22,661,65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собівартість реалізованої іноземної валюти </w:t>
      </w:r>
      <w:r w:rsidRPr="0021467C">
        <w:rPr>
          <w:b/>
          <w:bCs/>
          <w:iCs/>
          <w:sz w:val="12"/>
          <w:szCs w:val="12"/>
          <w:lang w:val="uk-UA"/>
        </w:rPr>
        <w:t>Дт942 Кт333</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Відображено собівартість реалізації виробничих запасів та МШП </w:t>
      </w:r>
      <w:r w:rsidRPr="0021467C">
        <w:rPr>
          <w:b/>
          <w:bCs/>
          <w:iCs/>
          <w:sz w:val="12"/>
          <w:szCs w:val="12"/>
          <w:lang w:val="uk-UA"/>
        </w:rPr>
        <w:t xml:space="preserve">Дт943 Кт20, 22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резерв сумнівних боргів </w:t>
      </w:r>
      <w:r w:rsidRPr="0021467C">
        <w:rPr>
          <w:b/>
          <w:bCs/>
          <w:iCs/>
          <w:sz w:val="12"/>
          <w:szCs w:val="12"/>
          <w:lang w:val="uk-UA"/>
        </w:rPr>
        <w:t>Дт944 Кт38</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Списана безнадійну дебіторську заборгованість, </w:t>
      </w:r>
      <w:r w:rsidRPr="0021467C">
        <w:rPr>
          <w:b/>
          <w:bCs/>
          <w:iCs/>
          <w:sz w:val="12"/>
          <w:szCs w:val="12"/>
          <w:lang w:val="uk-UA"/>
        </w:rPr>
        <w:t>Дт944 Кт36</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втрати від операційної курсової різниці </w:t>
      </w:r>
      <w:r w:rsidRPr="0021467C">
        <w:rPr>
          <w:b/>
          <w:bCs/>
          <w:iCs/>
          <w:sz w:val="12"/>
          <w:szCs w:val="12"/>
          <w:lang w:val="uk-UA"/>
        </w:rPr>
        <w:t>Дт945 Кт312,362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втрати від уцінки запасів </w:t>
      </w:r>
      <w:r w:rsidRPr="0021467C">
        <w:rPr>
          <w:b/>
          <w:bCs/>
          <w:iCs/>
          <w:sz w:val="12"/>
          <w:szCs w:val="12"/>
          <w:lang w:val="uk-UA"/>
        </w:rPr>
        <w:t>Дт946 Кт20, 22, 26, 28</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вартість нестачі запасів </w:t>
      </w:r>
      <w:r w:rsidRPr="0021467C">
        <w:rPr>
          <w:b/>
          <w:bCs/>
          <w:iCs/>
          <w:sz w:val="12"/>
          <w:szCs w:val="12"/>
          <w:lang w:val="uk-UA"/>
        </w:rPr>
        <w:t>Дт947 Кт20,22,26,28</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штрафи, пені, неустойки </w:t>
      </w:r>
      <w:r w:rsidRPr="0021467C">
        <w:rPr>
          <w:b/>
          <w:bCs/>
          <w:iCs/>
          <w:sz w:val="12"/>
          <w:szCs w:val="12"/>
          <w:lang w:val="uk-UA"/>
        </w:rPr>
        <w:t>Дт948 Кт641, 65, 63,685</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Відображено витрати на утримання об’єктів соціально-культурного призначення </w:t>
      </w:r>
      <w:r w:rsidRPr="0021467C">
        <w:rPr>
          <w:b/>
          <w:bCs/>
          <w:iCs/>
          <w:sz w:val="12"/>
          <w:szCs w:val="12"/>
          <w:lang w:val="uk-UA"/>
        </w:rPr>
        <w:t>Дт949 Кт20, 22, 641, 13, 63</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 кінці місяця витрати списуються на ФР </w:t>
      </w:r>
      <w:r w:rsidRPr="0021467C">
        <w:rPr>
          <w:b/>
          <w:bCs/>
          <w:iCs/>
          <w:sz w:val="12"/>
          <w:szCs w:val="12"/>
          <w:lang w:val="uk-UA"/>
        </w:rPr>
        <w:t>Дт791 Кт941-949</w:t>
      </w:r>
    </w:p>
    <w:p w:rsidR="00635136" w:rsidRPr="0021467C" w:rsidRDefault="00635136" w:rsidP="00635136">
      <w:pPr>
        <w:pStyle w:val="a3"/>
        <w:spacing w:after="0"/>
        <w:ind w:left="0" w:firstLine="284"/>
        <w:jc w:val="both"/>
        <w:rPr>
          <w:sz w:val="12"/>
          <w:szCs w:val="12"/>
          <w:lang w:val="uk-UA"/>
        </w:rPr>
      </w:pPr>
    </w:p>
    <w:p w:rsidR="00635136" w:rsidRPr="0021467C" w:rsidRDefault="00635136" w:rsidP="00635136">
      <w:pPr>
        <w:numPr>
          <w:ilvl w:val="0"/>
          <w:numId w:val="2"/>
        </w:numPr>
        <w:spacing w:after="0" w:line="240" w:lineRule="auto"/>
        <w:ind w:left="0" w:firstLine="284"/>
        <w:jc w:val="both"/>
        <w:rPr>
          <w:rFonts w:ascii="Times New Roman" w:hAnsi="Times New Roman"/>
          <w:b/>
          <w:sz w:val="12"/>
          <w:szCs w:val="12"/>
          <w:lang w:val="uk-UA"/>
        </w:rPr>
      </w:pPr>
      <w:r w:rsidRPr="0021467C">
        <w:rPr>
          <w:rFonts w:ascii="Times New Roman" w:hAnsi="Times New Roman"/>
          <w:b/>
          <w:sz w:val="12"/>
          <w:szCs w:val="12"/>
          <w:lang w:val="uk-UA"/>
        </w:rPr>
        <w:t xml:space="preserve">Облік доходів і витрат від фінансової діяльності. </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Фінансова діяльність</w:t>
      </w:r>
      <w:r w:rsidRPr="0021467C">
        <w:rPr>
          <w:bCs/>
          <w:iCs/>
          <w:sz w:val="12"/>
          <w:szCs w:val="12"/>
          <w:lang w:val="uk-UA"/>
        </w:rPr>
        <w:t xml:space="preserve"> - діяльність, яка призводить до  змін розміру і складу власного та позикового капіталу підприємства.</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Фінансові доходи</w:t>
      </w:r>
      <w:r w:rsidRPr="0021467C">
        <w:rPr>
          <w:bCs/>
          <w:iCs/>
          <w:sz w:val="12"/>
          <w:szCs w:val="12"/>
          <w:lang w:val="uk-UA"/>
        </w:rPr>
        <w:t xml:space="preserve"> – це дохід від участі у капіталі від довгострокових  фінансових  інвестицій  або  від  спільної  діяльності;  інші  фінансові доходи.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Фін. доходи обліковуються на пасивних рахунках 72,73</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Рахунок 72 “Дохід  від  участі  в капіталі”  призначено для  узагальнення інформації про доходи від інвестицій, які здійснені в асоційовані, дочірні або </w:t>
      </w:r>
      <w:r w:rsidRPr="0021467C">
        <w:rPr>
          <w:bCs/>
          <w:iCs/>
          <w:sz w:val="12"/>
          <w:szCs w:val="12"/>
          <w:lang w:val="uk-UA"/>
        </w:rPr>
        <w:lastRenderedPageBreak/>
        <w:t>спільні підприємства та облік яких ведеться за методом участі в капіталі.</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Рахунок 73 “Інші фінансові  доходи” призначено  для  обліку доходів, які виникають у ході фінансової діяльності підприємства, зокрема дивідендів,  відсотків  та  інших доходів  від фінансової  діяльності, які не обліковуються на рахунку 72.</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фінансових доходів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дохід від участі в капіталі </w:t>
      </w:r>
      <w:r w:rsidRPr="0021467C">
        <w:rPr>
          <w:b/>
          <w:bCs/>
          <w:iCs/>
          <w:sz w:val="12"/>
          <w:szCs w:val="12"/>
          <w:lang w:val="uk-UA"/>
        </w:rPr>
        <w:t>Дт14 Кт72</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Нараховано дивіденди по фінансових інвестиціям (крім інвестицій, які обліковуються за методом участі в капіталі) </w:t>
      </w:r>
      <w:r w:rsidRPr="0021467C">
        <w:rPr>
          <w:b/>
          <w:bCs/>
          <w:iCs/>
          <w:sz w:val="12"/>
          <w:szCs w:val="12"/>
          <w:lang w:val="uk-UA"/>
        </w:rPr>
        <w:t xml:space="preserve">Дт373 Кт731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Нараховано відсотки по векселях </w:t>
      </w:r>
      <w:r w:rsidRPr="0021467C">
        <w:rPr>
          <w:b/>
          <w:bCs/>
          <w:iCs/>
          <w:sz w:val="12"/>
          <w:szCs w:val="12"/>
          <w:lang w:val="uk-UA"/>
        </w:rPr>
        <w:t xml:space="preserve">Дт373 Кт732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 кінці місяця списуються фінансові доходи на ФР  </w:t>
      </w:r>
      <w:r w:rsidRPr="0021467C">
        <w:rPr>
          <w:b/>
          <w:bCs/>
          <w:iCs/>
          <w:sz w:val="12"/>
          <w:szCs w:val="12"/>
          <w:lang w:val="uk-UA"/>
        </w:rPr>
        <w:t>Дт72,73 Кт792</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Фінансові  витрати</w:t>
      </w:r>
      <w:r w:rsidRPr="0021467C">
        <w:rPr>
          <w:bCs/>
          <w:iCs/>
          <w:sz w:val="12"/>
          <w:szCs w:val="12"/>
          <w:lang w:val="uk-UA"/>
        </w:rPr>
        <w:t xml:space="preserve"> – це витрати на відсотки за користування кредитом;  відсотки  по  облігаціях,  платежі  з  фінансової  оренди, втрати від участі в капіталі по довгострокових фінансових інвестиціях або від спільної діяльності.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Облік фін.в-т ведеться на активних рахунках 95,96.</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На рахунку 95 “Фінансові  витрати” ведеться  облік  витрат  на проценти та  інших  витрат  підприємства,  пов’язаних  із  запозиченнями.</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  рахунку 96 “Втрати  від  участі  в  капіталі”  ведеться  облік втрат від зменшення вартості інвестицій, облік яких ведеться за методом участі в капіталі, що виникають в процесі  інвестиційної діяльності підприємства.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За дебетом рахунків відображається сума визнаних втрат, за кредитом - списання на рахунок 79.</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фінансових витрат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Нараховано відсотки за кредит </w:t>
      </w:r>
      <w:r w:rsidRPr="0021467C">
        <w:rPr>
          <w:b/>
          <w:bCs/>
          <w:iCs/>
          <w:sz w:val="12"/>
          <w:szCs w:val="12"/>
          <w:lang w:val="uk-UA"/>
        </w:rPr>
        <w:t xml:space="preserve">Дт951 Кт684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Нараховано відсотки по облігаціях, по векселях, платежі з фінансової оренди </w:t>
      </w:r>
      <w:r w:rsidRPr="0021467C">
        <w:rPr>
          <w:b/>
          <w:bCs/>
          <w:iCs/>
          <w:sz w:val="12"/>
          <w:szCs w:val="12"/>
          <w:lang w:val="uk-UA"/>
        </w:rPr>
        <w:t xml:space="preserve">Дт952 Кт684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Нараховано втрати від участі в капіталі </w:t>
      </w:r>
      <w:r w:rsidRPr="0021467C">
        <w:rPr>
          <w:b/>
          <w:bCs/>
          <w:iCs/>
          <w:sz w:val="12"/>
          <w:szCs w:val="12"/>
          <w:lang w:val="uk-UA"/>
        </w:rPr>
        <w:t xml:space="preserve">Дт96 Кт14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В кінці місяця фінансові витрати списуються на ФР </w:t>
      </w:r>
      <w:r w:rsidRPr="0021467C">
        <w:rPr>
          <w:b/>
          <w:bCs/>
          <w:iCs/>
          <w:sz w:val="12"/>
          <w:szCs w:val="12"/>
          <w:lang w:val="uk-UA"/>
        </w:rPr>
        <w:t>Дт792 Кт95, 96</w:t>
      </w:r>
    </w:p>
    <w:p w:rsidR="00635136" w:rsidRPr="0021467C" w:rsidRDefault="00635136" w:rsidP="00635136">
      <w:pPr>
        <w:pStyle w:val="a3"/>
        <w:spacing w:after="0"/>
        <w:ind w:left="0" w:firstLine="284"/>
        <w:jc w:val="both"/>
        <w:rPr>
          <w:sz w:val="12"/>
          <w:szCs w:val="12"/>
          <w:lang w:val="uk-UA"/>
        </w:rPr>
      </w:pPr>
    </w:p>
    <w:p w:rsidR="00635136" w:rsidRPr="0021467C" w:rsidRDefault="00635136" w:rsidP="00635136">
      <w:pPr>
        <w:numPr>
          <w:ilvl w:val="0"/>
          <w:numId w:val="2"/>
        </w:numPr>
        <w:spacing w:after="0" w:line="240" w:lineRule="auto"/>
        <w:ind w:left="0" w:firstLine="284"/>
        <w:jc w:val="both"/>
        <w:rPr>
          <w:rFonts w:ascii="Times New Roman" w:hAnsi="Times New Roman"/>
          <w:b/>
          <w:sz w:val="12"/>
          <w:szCs w:val="12"/>
          <w:lang w:val="uk-UA"/>
        </w:rPr>
      </w:pPr>
      <w:r w:rsidRPr="0021467C">
        <w:rPr>
          <w:rFonts w:ascii="Times New Roman" w:hAnsi="Times New Roman"/>
          <w:b/>
          <w:sz w:val="12"/>
          <w:szCs w:val="12"/>
          <w:lang w:val="uk-UA"/>
        </w:rPr>
        <w:t xml:space="preserve">Облік доходів і витрат від іншої звичайної діяльності. </w:t>
      </w:r>
    </w:p>
    <w:p w:rsidR="00635136" w:rsidRPr="0021467C" w:rsidRDefault="00635136" w:rsidP="00635136">
      <w:pPr>
        <w:pStyle w:val="a3"/>
        <w:spacing w:after="0"/>
        <w:ind w:left="0" w:firstLine="284"/>
        <w:jc w:val="both"/>
        <w:rPr>
          <w:bCs/>
          <w:iCs/>
          <w:sz w:val="12"/>
          <w:szCs w:val="12"/>
          <w:lang w:val="uk-UA"/>
        </w:rPr>
      </w:pPr>
      <w:r w:rsidRPr="0021467C">
        <w:rPr>
          <w:b/>
          <w:bCs/>
          <w:iCs/>
          <w:sz w:val="12"/>
          <w:szCs w:val="12"/>
          <w:lang w:val="uk-UA"/>
        </w:rPr>
        <w:t>Інші витрати</w:t>
      </w:r>
      <w:r w:rsidRPr="0021467C">
        <w:rPr>
          <w:bCs/>
          <w:iCs/>
          <w:sz w:val="12"/>
          <w:szCs w:val="12"/>
          <w:lang w:val="uk-UA"/>
        </w:rPr>
        <w:t xml:space="preserve"> – це  собівартість  реалізованих фінансових  інвестицій, собівартість реалізованих необоротних активів, уцінка фінансових  інвестицій та необоротних активів, витрати від списання необоротних активів тощо.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На рахунку 97 “Інші витрати” ведеться облік витрат, що виникають в процесі звичайної діяльності (крім фінансових витрат), але не  пов’язані  з  виробництвом  або  реалізацією  основної  продукції (товарів) та послуг.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За дебетом  субрахунків 971-977  відображається  сума  визнаних витрат, за кредитом - списання на рахунок 79 </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інших витрат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1.Відображено собівартість реалізованих фінансових інвестицій </w:t>
      </w:r>
      <w:r w:rsidRPr="0021467C">
        <w:rPr>
          <w:b/>
          <w:bCs/>
          <w:iCs/>
          <w:sz w:val="12"/>
          <w:szCs w:val="12"/>
          <w:lang w:val="uk-UA"/>
        </w:rPr>
        <w:t xml:space="preserve">Дт971 35, 14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2.Відображено втрати від зменшення корисності необоротних активів </w:t>
      </w:r>
      <w:r w:rsidRPr="0021467C">
        <w:rPr>
          <w:b/>
          <w:bCs/>
          <w:iCs/>
          <w:sz w:val="12"/>
          <w:szCs w:val="12"/>
          <w:lang w:val="uk-UA"/>
        </w:rPr>
        <w:t>Дт972 Кт10,11,12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3.Відображено втрати від неопераційної курсової різниці </w:t>
      </w:r>
      <w:r w:rsidRPr="0021467C">
        <w:rPr>
          <w:b/>
          <w:bCs/>
          <w:iCs/>
          <w:sz w:val="12"/>
          <w:szCs w:val="12"/>
          <w:lang w:val="uk-UA"/>
        </w:rPr>
        <w:t>Дт974 Кт632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4.Відображено втрати від уцінки: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-фінансових інвестицій </w:t>
      </w:r>
      <w:r w:rsidRPr="0021467C">
        <w:rPr>
          <w:b/>
          <w:bCs/>
          <w:iCs/>
          <w:sz w:val="12"/>
          <w:szCs w:val="12"/>
          <w:lang w:val="uk-UA"/>
        </w:rPr>
        <w:t xml:space="preserve">Дт975 Кт35, 14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 необоротних активів </w:t>
      </w:r>
      <w:r w:rsidRPr="0021467C">
        <w:rPr>
          <w:b/>
          <w:bCs/>
          <w:iCs/>
          <w:sz w:val="12"/>
          <w:szCs w:val="12"/>
          <w:lang w:val="uk-UA"/>
        </w:rPr>
        <w:t>Дт975  Кт10, 11, 12</w:t>
      </w:r>
      <w:r w:rsidRPr="0021467C">
        <w:rPr>
          <w:bCs/>
          <w:iCs/>
          <w:sz w:val="12"/>
          <w:szCs w:val="12"/>
          <w:lang w:val="uk-UA"/>
        </w:rPr>
        <w:t xml:space="preserve">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5.Відображено втрати від ліквідації необоротних активів: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Залишкова вартість </w:t>
      </w:r>
      <w:r w:rsidRPr="0021467C">
        <w:rPr>
          <w:b/>
          <w:bCs/>
          <w:iCs/>
          <w:sz w:val="12"/>
          <w:szCs w:val="12"/>
          <w:lang w:val="uk-UA"/>
        </w:rPr>
        <w:t xml:space="preserve">Дт976  Кт10, 11, 12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ПДВ  </w:t>
      </w:r>
      <w:r w:rsidRPr="0021467C">
        <w:rPr>
          <w:b/>
          <w:bCs/>
          <w:iCs/>
          <w:sz w:val="12"/>
          <w:szCs w:val="12"/>
          <w:lang w:val="uk-UA"/>
        </w:rPr>
        <w:t>Дт976 Кт641</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 ЗП робітників за ліквідацію, демонтаж </w:t>
      </w:r>
      <w:r w:rsidRPr="0021467C">
        <w:rPr>
          <w:b/>
          <w:bCs/>
          <w:iCs/>
          <w:sz w:val="12"/>
          <w:szCs w:val="12"/>
          <w:lang w:val="uk-UA"/>
        </w:rPr>
        <w:t>Дт976 Кт661,65</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6.В кінці місяця списуються інші витрати на ФР від іншої діяльності </w:t>
      </w:r>
      <w:r w:rsidRPr="0021467C">
        <w:rPr>
          <w:b/>
          <w:bCs/>
          <w:iCs/>
          <w:sz w:val="12"/>
          <w:szCs w:val="12"/>
          <w:lang w:val="uk-UA"/>
        </w:rPr>
        <w:t xml:space="preserve">Дт793 Кт971-977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Рахунок 74 “Інші доходи” призначено для обліку доходів, які виникають в процесі звичайної діяльності, але не пов’язані з операційною та фінансовою діяльністю підприємства.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За кредитом рахунку 74 відображається збільшення (одержання) доходу, за дебетом - належна сума непрямих податків та списання в порядку закриття на рахунок 79 </w:t>
      </w:r>
    </w:p>
    <w:p w:rsidR="00635136" w:rsidRPr="0021467C" w:rsidRDefault="00635136" w:rsidP="00635136">
      <w:pPr>
        <w:pStyle w:val="a3"/>
        <w:spacing w:after="0"/>
        <w:ind w:left="0" w:firstLine="284"/>
        <w:jc w:val="both"/>
        <w:rPr>
          <w:b/>
          <w:bCs/>
          <w:i/>
          <w:iCs/>
          <w:sz w:val="12"/>
          <w:szCs w:val="12"/>
          <w:u w:val="single"/>
          <w:lang w:val="uk-UA"/>
        </w:rPr>
      </w:pPr>
      <w:r w:rsidRPr="0021467C">
        <w:rPr>
          <w:b/>
          <w:bCs/>
          <w:i/>
          <w:iCs/>
          <w:sz w:val="12"/>
          <w:szCs w:val="12"/>
          <w:u w:val="single"/>
          <w:lang w:val="uk-UA"/>
        </w:rPr>
        <w:t xml:space="preserve">Облік інших доходів </w:t>
      </w:r>
    </w:p>
    <w:p w:rsidR="00635136" w:rsidRPr="0021467C" w:rsidRDefault="00635136" w:rsidP="00635136">
      <w:pPr>
        <w:pStyle w:val="a3"/>
        <w:spacing w:after="0"/>
        <w:ind w:left="0" w:firstLine="284"/>
        <w:jc w:val="both"/>
        <w:rPr>
          <w:bCs/>
          <w:iCs/>
          <w:sz w:val="12"/>
          <w:szCs w:val="12"/>
          <w:lang w:val="uk-UA"/>
        </w:rPr>
      </w:pPr>
      <w:r w:rsidRPr="0021467C">
        <w:rPr>
          <w:bCs/>
          <w:iCs/>
          <w:sz w:val="12"/>
          <w:szCs w:val="12"/>
          <w:lang w:val="uk-UA"/>
        </w:rPr>
        <w:t xml:space="preserve">1.Відображено дохід від реалізації фінансових інвестицій </w:t>
      </w:r>
      <w:r w:rsidRPr="0021467C">
        <w:rPr>
          <w:b/>
          <w:bCs/>
          <w:iCs/>
          <w:sz w:val="12"/>
          <w:szCs w:val="12"/>
          <w:lang w:val="uk-UA"/>
        </w:rPr>
        <w:t>Дт377 Кт741</w:t>
      </w:r>
      <w:r w:rsidRPr="0021467C">
        <w:rPr>
          <w:bCs/>
          <w:iCs/>
          <w:sz w:val="12"/>
          <w:szCs w:val="12"/>
          <w:lang w:val="uk-UA"/>
        </w:rPr>
        <w:t xml:space="preserve">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2.Відображено доходи від відновлення корисності необоротних активів </w:t>
      </w:r>
      <w:r w:rsidRPr="0021467C">
        <w:rPr>
          <w:b/>
          <w:bCs/>
          <w:iCs/>
          <w:sz w:val="12"/>
          <w:szCs w:val="12"/>
          <w:lang w:val="uk-UA"/>
        </w:rPr>
        <w:t xml:space="preserve">Дт10 Кт742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3.Відображено доходи від неопераційної курсової різниці </w:t>
      </w:r>
      <w:r w:rsidRPr="0021467C">
        <w:rPr>
          <w:b/>
          <w:bCs/>
          <w:iCs/>
          <w:sz w:val="12"/>
          <w:szCs w:val="12"/>
          <w:lang w:val="uk-UA"/>
        </w:rPr>
        <w:t xml:space="preserve">Дт632 Кт744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4.Відображено дохід від безоплатно отриманих активів </w:t>
      </w:r>
      <w:r w:rsidRPr="0021467C">
        <w:rPr>
          <w:b/>
          <w:bCs/>
          <w:iCs/>
          <w:sz w:val="12"/>
          <w:szCs w:val="12"/>
          <w:lang w:val="uk-UA"/>
        </w:rPr>
        <w:t xml:space="preserve">Дт424 Кт745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5.Відображено інший дохід (отримано матеріали від ліквідації об’єкта) </w:t>
      </w:r>
      <w:r w:rsidRPr="0021467C">
        <w:rPr>
          <w:b/>
          <w:bCs/>
          <w:iCs/>
          <w:sz w:val="12"/>
          <w:szCs w:val="12"/>
          <w:lang w:val="uk-UA"/>
        </w:rPr>
        <w:t xml:space="preserve">Дт377,20,22 Кт746 </w:t>
      </w:r>
    </w:p>
    <w:p w:rsidR="00635136" w:rsidRPr="0021467C" w:rsidRDefault="00635136" w:rsidP="00635136">
      <w:pPr>
        <w:pStyle w:val="a3"/>
        <w:spacing w:after="0"/>
        <w:ind w:left="0" w:firstLine="284"/>
        <w:jc w:val="both"/>
        <w:rPr>
          <w:b/>
          <w:bCs/>
          <w:iCs/>
          <w:sz w:val="12"/>
          <w:szCs w:val="12"/>
          <w:lang w:val="uk-UA"/>
        </w:rPr>
      </w:pPr>
      <w:r w:rsidRPr="0021467C">
        <w:rPr>
          <w:bCs/>
          <w:iCs/>
          <w:sz w:val="12"/>
          <w:szCs w:val="12"/>
          <w:lang w:val="uk-UA"/>
        </w:rPr>
        <w:t xml:space="preserve">6.В кінці місяця списуються інші витрати на ФР від іншої діяльності </w:t>
      </w:r>
      <w:r w:rsidRPr="0021467C">
        <w:rPr>
          <w:b/>
          <w:bCs/>
          <w:iCs/>
          <w:sz w:val="12"/>
          <w:szCs w:val="12"/>
          <w:lang w:val="uk-UA"/>
        </w:rPr>
        <w:t>Дт74 Кт793</w:t>
      </w:r>
    </w:p>
    <w:p w:rsidR="00635136" w:rsidRPr="0021467C" w:rsidRDefault="00635136" w:rsidP="00635136">
      <w:pPr>
        <w:spacing w:after="0" w:line="240" w:lineRule="auto"/>
        <w:ind w:firstLine="180"/>
        <w:jc w:val="both"/>
        <w:rPr>
          <w:rFonts w:ascii="Times New Roman" w:hAnsi="Times New Roman" w:cs="Times New Roman"/>
          <w:b/>
          <w:i/>
          <w:sz w:val="12"/>
          <w:szCs w:val="12"/>
          <w:lang w:val="uk-UA"/>
        </w:rPr>
      </w:pPr>
      <w:r w:rsidRPr="0021467C">
        <w:rPr>
          <w:rFonts w:ascii="Times New Roman" w:hAnsi="Times New Roman" w:cs="Times New Roman"/>
          <w:b/>
          <w:i/>
          <w:sz w:val="12"/>
          <w:szCs w:val="12"/>
          <w:lang w:val="uk-UA"/>
        </w:rPr>
        <w:t>11. Методи визначення собівартості запасів</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i/>
          <w:sz w:val="12"/>
          <w:szCs w:val="12"/>
          <w:lang w:val="uk-UA"/>
        </w:rPr>
        <w:t>П(С)БО 9 «Запаси»</w:t>
      </w:r>
      <w:r w:rsidRPr="0021467C">
        <w:rPr>
          <w:rFonts w:ascii="Times New Roman" w:hAnsi="Times New Roman" w:cs="Times New Roman"/>
          <w:sz w:val="12"/>
          <w:szCs w:val="12"/>
          <w:lang w:val="uk-UA"/>
        </w:rPr>
        <w:t xml:space="preserve"> визначає методологічні засади формування у бухгалтерському обліку інформації про запаси і розкриття її у фінансовій звітності. </w:t>
      </w:r>
      <w:r w:rsidRPr="0021467C">
        <w:rPr>
          <w:rFonts w:ascii="Times New Roman" w:hAnsi="Times New Roman" w:cs="Times New Roman"/>
          <w:i/>
          <w:sz w:val="12"/>
          <w:szCs w:val="12"/>
          <w:lang w:val="uk-UA"/>
        </w:rPr>
        <w:t>Запаси</w:t>
      </w:r>
      <w:r w:rsidRPr="0021467C">
        <w:rPr>
          <w:rFonts w:ascii="Times New Roman" w:hAnsi="Times New Roman" w:cs="Times New Roman"/>
          <w:sz w:val="12"/>
          <w:szCs w:val="12"/>
          <w:lang w:val="uk-UA"/>
        </w:rPr>
        <w:t xml:space="preserve"> - активи, які: утримуються для подальшого продажу за умов звичайної господарської діяльності; перебувають у процесі виробництва з метою подальшого продажу продукту виробництва; утримуються для споживання під час виробництва продукції, виконання робіт та надання послуг, а також управління підприємством.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Відповідно до П(С)БО при відпуску запасів у виробництво, з виробництва, продаж та іншому вибутті оцінка їх здійснюється за одним з таких </w:t>
      </w:r>
      <w:r w:rsidRPr="0021467C">
        <w:rPr>
          <w:rFonts w:ascii="Times New Roman" w:hAnsi="Times New Roman" w:cs="Times New Roman"/>
          <w:i/>
          <w:sz w:val="12"/>
          <w:szCs w:val="12"/>
          <w:lang w:val="uk-UA"/>
        </w:rPr>
        <w:t>методів:</w:t>
      </w:r>
      <w:r w:rsidRPr="0021467C">
        <w:rPr>
          <w:rFonts w:ascii="Times New Roman" w:hAnsi="Times New Roman" w:cs="Times New Roman"/>
          <w:sz w:val="12"/>
          <w:szCs w:val="12"/>
          <w:lang w:val="uk-UA"/>
        </w:rPr>
        <w:t xml:space="preserve">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ідентифікованої собівартості відповідної одиниці запасів;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середньозваженої собівартості;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lastRenderedPageBreak/>
        <w:t xml:space="preserve">- ФІФО (собівартості перших за часом надходження запасів)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нормативних затрат;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ціни продажу.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Для всіх одиниць бухгалтерського обліку запасів, що мають однакове призначення та однакові умови використання, застосовується тільки один із методів.</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Метод ідентифікованої собівартості</w:t>
      </w:r>
      <w:r w:rsidRPr="0021467C">
        <w:rPr>
          <w:rFonts w:ascii="Times New Roman" w:hAnsi="Times New Roman" w:cs="Times New Roman"/>
          <w:sz w:val="12"/>
          <w:szCs w:val="12"/>
          <w:lang w:val="uk-UA"/>
        </w:rPr>
        <w:t xml:space="preserve"> використовується для оцінки запасів, які відпускаються, та послуг, що виконуються для спеціальних замовлень і проектів, а також запаси, які не замінюють одне одного.</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Метод середньозваженої вартості</w:t>
      </w:r>
      <w:r w:rsidRPr="0021467C">
        <w:rPr>
          <w:rFonts w:ascii="Times New Roman" w:hAnsi="Times New Roman" w:cs="Times New Roman"/>
          <w:sz w:val="12"/>
          <w:szCs w:val="12"/>
          <w:lang w:val="uk-UA"/>
        </w:rPr>
        <w:t xml:space="preserve"> передбачає, що при кожному надходженні товарно-матеріальних цінностей на склад, середньозважена вартість кожної одиниці товару на складі має бути перерахована. Середньозважена вартість одиниці запасів товарно-матеріальних цінностей дорівнює сумі вартостей наявних та отриманих запасів, розділеній на кількість одиниць запасу цінностей. Сальдо рахунків запасів товарно-матеріальних цінностей на кінець звітного періоду базується на середній вартості придбаних запасів.</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Метод ФІФО</w:t>
      </w:r>
      <w:r w:rsidRPr="0021467C">
        <w:rPr>
          <w:rFonts w:ascii="Times New Roman" w:hAnsi="Times New Roman" w:cs="Times New Roman"/>
          <w:sz w:val="12"/>
          <w:szCs w:val="12"/>
          <w:lang w:val="uk-UA"/>
        </w:rPr>
        <w:t xml:space="preserve"> базується на припущенні, що запаси використовуються у тій послідовності, у якій вони надходили на підприємство, тобто запаси, які першими вибувають, оцінюються за собівартістю перших за часом надходження запасів.</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Оцінка за </w:t>
      </w:r>
      <w:r w:rsidRPr="0021467C">
        <w:rPr>
          <w:rFonts w:ascii="Times New Roman" w:hAnsi="Times New Roman" w:cs="Times New Roman"/>
          <w:sz w:val="12"/>
          <w:szCs w:val="12"/>
          <w:u w:val="single"/>
          <w:lang w:val="uk-UA"/>
        </w:rPr>
        <w:t>нормативними затратами</w:t>
      </w:r>
      <w:r w:rsidRPr="0021467C">
        <w:rPr>
          <w:rFonts w:ascii="Times New Roman" w:hAnsi="Times New Roman" w:cs="Times New Roman"/>
          <w:sz w:val="12"/>
          <w:szCs w:val="12"/>
          <w:lang w:val="uk-UA"/>
        </w:rPr>
        <w:t xml:space="preserve"> полягає у застосуванні норм витрат на одиницю продукції (робіт, послуг), які встановлені підприємством з урахуванням нормальних рівнів використання запасів, праці, виробничих потужностей і діючих цін.</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Оцінка за цінами продажу</w:t>
      </w:r>
      <w:r w:rsidRPr="0021467C">
        <w:rPr>
          <w:rFonts w:ascii="Times New Roman" w:hAnsi="Times New Roman" w:cs="Times New Roman"/>
          <w:sz w:val="12"/>
          <w:szCs w:val="12"/>
          <w:lang w:val="uk-UA"/>
        </w:rPr>
        <w:t xml:space="preserve"> заснована на застосуванні підприємствами роздрібної торгівлі </w:t>
      </w:r>
      <w:r w:rsidRPr="0021467C">
        <w:rPr>
          <w:rFonts w:ascii="Times New Roman" w:hAnsi="Times New Roman" w:cs="Times New Roman"/>
          <w:i/>
          <w:sz w:val="12"/>
          <w:szCs w:val="12"/>
          <w:lang w:val="uk-UA"/>
        </w:rPr>
        <w:t>середнього проценту торговельної націнки товарів</w:t>
      </w:r>
      <w:r w:rsidRPr="0021467C">
        <w:rPr>
          <w:rFonts w:ascii="Times New Roman" w:hAnsi="Times New Roman" w:cs="Times New Roman"/>
          <w:sz w:val="12"/>
          <w:szCs w:val="12"/>
          <w:lang w:val="uk-UA"/>
        </w:rPr>
        <w:t>. Цей метод можуть застосовувати підприємства, що мають значну і змінну номенклатуру товарів з приблизно однаковим рівнем торговельної націнки.</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Суть методу: </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С/в реалізованих товарів=продажна вартість реалізованих товарів-торгівельна націнка на реал.товари</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Торг. націнка на реал. товари=продажна вартість*сер.% торг. націнки</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Сер%торг.націнки=(торг.націнка на поч.. місяця+торг.націнка по товарах, що надійшли за місяць)*100% / (залишок товарів на поч.. міс. За продажною вартістю+продажна вартість одержаних товарів)</w:t>
      </w:r>
    </w:p>
    <w:p w:rsidR="00635136" w:rsidRPr="0021467C" w:rsidRDefault="00635136" w:rsidP="00635136">
      <w:pPr>
        <w:spacing w:after="0" w:line="240" w:lineRule="auto"/>
        <w:ind w:firstLine="180"/>
        <w:jc w:val="both"/>
        <w:rPr>
          <w:rFonts w:ascii="Times New Roman" w:hAnsi="Times New Roman" w:cs="Times New Roman"/>
          <w:sz w:val="12"/>
          <w:szCs w:val="12"/>
          <w:lang w:val="uk-UA"/>
        </w:rPr>
      </w:pPr>
    </w:p>
    <w:p w:rsidR="00635136" w:rsidRPr="0021467C" w:rsidRDefault="00635136" w:rsidP="00635136">
      <w:pPr>
        <w:spacing w:after="0" w:line="240" w:lineRule="auto"/>
        <w:ind w:firstLine="180"/>
        <w:jc w:val="both"/>
        <w:rPr>
          <w:rFonts w:ascii="Times New Roman" w:hAnsi="Times New Roman" w:cs="Times New Roman"/>
          <w:b/>
          <w:i/>
          <w:sz w:val="12"/>
          <w:szCs w:val="12"/>
          <w:lang w:val="uk-UA"/>
        </w:rPr>
      </w:pPr>
      <w:r w:rsidRPr="0021467C">
        <w:rPr>
          <w:rFonts w:ascii="Times New Roman" w:hAnsi="Times New Roman" w:cs="Times New Roman"/>
          <w:b/>
          <w:i/>
          <w:sz w:val="12"/>
          <w:szCs w:val="12"/>
          <w:lang w:val="uk-UA"/>
        </w:rPr>
        <w:t>12. Облік операцій з запасами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Cs/>
          <w:sz w:val="12"/>
          <w:szCs w:val="12"/>
          <w:lang w:val="uk-UA"/>
        </w:rPr>
      </w:pPr>
      <w:r w:rsidRPr="0021467C">
        <w:rPr>
          <w:rFonts w:ascii="Times New Roman" w:hAnsi="Times New Roman" w:cs="Times New Roman"/>
          <w:sz w:val="12"/>
          <w:szCs w:val="12"/>
          <w:lang w:val="uk-UA"/>
        </w:rPr>
        <w:t xml:space="preserve">Синтетичний облік виробничих запасів і малоцінних швидкозношуваних предметів ведеться на активних рахунках </w:t>
      </w:r>
      <w:r w:rsidRPr="0021467C">
        <w:rPr>
          <w:rFonts w:ascii="Times New Roman" w:hAnsi="Times New Roman" w:cs="Times New Roman"/>
          <w:bCs/>
          <w:sz w:val="12"/>
          <w:szCs w:val="12"/>
          <w:lang w:val="uk-UA"/>
        </w:rPr>
        <w:t>20 „Виробничі запаси”, 22 „Малоцінні і швидкозношувані запаси”. По дебету рахунків відображається надходження запасів, по кредиту – їх вибуття.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Операції з обліку запасів відображаються наступним чином: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Надходження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Надійшли від постачальників виробничі запаси та МШП:</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вартість запасів (без ПДВ): Дт20,22Кт631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суму ПДВ: Дт641Кт631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Відображено транспортно-заготівельні витрати та інші витрати пов</w:t>
      </w:r>
      <w:r w:rsidRPr="0021467C">
        <w:rPr>
          <w:rFonts w:ascii="Times New Roman" w:hAnsi="Times New Roman" w:cs="Times New Roman"/>
          <w:sz w:val="12"/>
          <w:szCs w:val="12"/>
        </w:rPr>
        <w:t>’</w:t>
      </w:r>
      <w:r w:rsidRPr="0021467C">
        <w:rPr>
          <w:rFonts w:ascii="Times New Roman" w:hAnsi="Times New Roman" w:cs="Times New Roman"/>
          <w:sz w:val="12"/>
          <w:szCs w:val="12"/>
          <w:lang w:val="uk-UA"/>
        </w:rPr>
        <w:t>язані з придбанням запасів:</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І спосіб: метод прямого розподілу:</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вартість послуг (без ПДВ): Дт20,22Кт631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сума ПДВ: Дт641Кт631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ІІ спосіб: метод розподілу за формулою середнього відсотка: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вартість послуг (без ПДВ): Дт209Кт631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сума ПДВ: Дт641Кт631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 Запаси одержані безоплатно:</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Дт20,22Кт718</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4. Запаси, одержані як надлишок, виявлений під час інвентаризації:</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Дт20,22Кт719</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5. Запаси одержані від учасників як внесок до статутного капіталу:</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вартість запасів (без ПДВ) Дт20,22Кт372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сума ПДВ Дт641Кт372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 Запаси придбані підзвітною особою:</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вартість запасів (без ПДВ) Дт20,22Кт372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сума ПДВ Дт641Кт372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7. Запаси отримані від ліквідації ОЗ:</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Дт20,22Кт746</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Вибуття: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Списання запасів та МШП:</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виробництво: Дт23Кт20,22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загальновиробничі потреби: Дт91Кт20,22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адмін. Потреби Дт92Кт20,22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збут: Дт93Кт20,22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потреби гуртожитків, їдалень, будівель соц.-культ. Призначення: Дт949Кт20,22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капітальне будівництво:</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Дт151Кт20,22 (якщо для власних потреб)</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Дт23Кт20,22 (для потреб сторонніх організацій)</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безоплатно передані запаси: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Дт949Кт20,22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Дт949Кт641 (ПДВ)</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 Виявлена нестача запасів під час інвентаризації, якщо винна особа не встановлена: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Дт947Кт20,22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Дт947Кт641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Д072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4. реалізація виробничих запасів та МШП:</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на продажну вартість з ПДВ: Дт361,377Кт712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ПДВ Дт712Кт641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Собівартість реалізації за одним із методів: Дт943Кт20,22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lastRenderedPageBreak/>
        <w:t>Фінансовий результат:</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доходи Дт712Кт791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Дт791Кт943</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5. Уцінка запасів до чистої вартості реалізації: Дт946Кт20,22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Облік товарів ведеться на </w:t>
      </w:r>
      <w:r w:rsidRPr="0021467C">
        <w:rPr>
          <w:rFonts w:ascii="Times New Roman" w:hAnsi="Times New Roman" w:cs="Times New Roman"/>
          <w:b/>
          <w:sz w:val="12"/>
          <w:szCs w:val="12"/>
          <w:lang w:val="uk-UA"/>
        </w:rPr>
        <w:t>рахунку 28</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Надійшли товари від постачальника: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Дт281Кт631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Дт641Кт631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реалізовано товари покупцю:</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Дт361Кт702 (продажна вартість товарів з ПДВ)</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Дт702Кт641 (ПДВ)</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Дт902Кт281 (собівартість реалізації)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i/>
          <w:sz w:val="12"/>
          <w:szCs w:val="12"/>
          <w:lang w:val="uk-UA"/>
        </w:rPr>
      </w:pPr>
      <w:r w:rsidRPr="0021467C">
        <w:rPr>
          <w:rFonts w:ascii="Times New Roman" w:hAnsi="Times New Roman" w:cs="Times New Roman"/>
          <w:b/>
          <w:i/>
          <w:sz w:val="12"/>
          <w:szCs w:val="12"/>
          <w:lang w:val="uk-UA"/>
        </w:rPr>
        <w:t>13. Визначення та оцінка витрат на виробництво та готової продукції</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b/>
          <w:bCs/>
          <w:sz w:val="12"/>
          <w:szCs w:val="12"/>
          <w:lang w:val="uk-UA"/>
        </w:rPr>
        <w:t xml:space="preserve">Витрати – </w:t>
      </w:r>
      <w:r w:rsidRPr="0021467C">
        <w:rPr>
          <w:rFonts w:ascii="Times New Roman" w:hAnsi="Times New Roman" w:cs="Times New Roman"/>
          <w:sz w:val="12"/>
          <w:szCs w:val="12"/>
          <w:lang w:val="uk-UA"/>
        </w:rPr>
        <w:t>це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Витрати виробництва класифікуються на: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прямі – ті, що можуть бути віднесені безпосередньо до конкретного об’єкта витрат.</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загальновиробничі – це витрати, які не можуть бути віднесені до певного об’єкта витрат економічно можливим шляхом.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Прямі витрати поділяються за видами: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прямі матеріальні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прямі витрати на оплату праці;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інші прямі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До загальновиробничих витрат відносяться: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на управління виробництвом;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амортизація основних засобів загально виробничого призначення;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амортизація нематеріальних активів загальновиробничого призначення;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на утримання, експлуатацію, ремонт, операційну оренду основних засобів загальновиробничого призначення;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на опалення, освітлення, водопостачання виробничих приміщень;</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на охорону праці та техніку безпеки;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інші.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Загальновиробничі витрати поділяються на постійні і змінні.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Перелік постійних та змінних витрат встановлюється підприємством.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bCs/>
          <w:sz w:val="12"/>
          <w:szCs w:val="12"/>
          <w:lang w:val="uk-UA"/>
        </w:rPr>
      </w:pPr>
      <w:r w:rsidRPr="0021467C">
        <w:rPr>
          <w:rFonts w:ascii="Times New Roman" w:hAnsi="Times New Roman" w:cs="Times New Roman"/>
          <w:sz w:val="12"/>
          <w:szCs w:val="12"/>
          <w:lang w:val="uk-UA"/>
        </w:rPr>
        <w:t xml:space="preserve">Облік витрат на виробництво ведеться на активному рахунку </w:t>
      </w:r>
      <w:r w:rsidRPr="0021467C">
        <w:rPr>
          <w:rFonts w:ascii="Times New Roman" w:hAnsi="Times New Roman" w:cs="Times New Roman"/>
          <w:b/>
          <w:bCs/>
          <w:sz w:val="12"/>
          <w:szCs w:val="12"/>
          <w:lang w:val="uk-UA"/>
        </w:rPr>
        <w:t xml:space="preserve">23 „Виробництво”.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Cs/>
          <w:sz w:val="12"/>
          <w:szCs w:val="12"/>
          <w:lang w:val="uk-UA"/>
        </w:rPr>
      </w:pPr>
      <w:r w:rsidRPr="0021467C">
        <w:rPr>
          <w:rFonts w:ascii="Times New Roman" w:hAnsi="Times New Roman" w:cs="Times New Roman"/>
          <w:bCs/>
          <w:sz w:val="12"/>
          <w:szCs w:val="12"/>
          <w:lang w:val="uk-UA"/>
        </w:rPr>
        <w:t xml:space="preserve">Усі витрати, пов’язані з виробництвом продукції, акумулюються на дебеті 23 рахунку і потім відносяться до собівартості готової продукції. Готова продукція обліковується на дебеті </w:t>
      </w:r>
      <w:r w:rsidRPr="0021467C">
        <w:rPr>
          <w:rFonts w:ascii="Times New Roman" w:hAnsi="Times New Roman" w:cs="Times New Roman"/>
          <w:b/>
          <w:bCs/>
          <w:sz w:val="12"/>
          <w:szCs w:val="12"/>
          <w:lang w:val="uk-UA"/>
        </w:rPr>
        <w:t>26 рахунку</w:t>
      </w:r>
      <w:r w:rsidRPr="0021467C">
        <w:rPr>
          <w:rFonts w:ascii="Times New Roman" w:hAnsi="Times New Roman" w:cs="Times New Roman"/>
          <w:bCs/>
          <w:sz w:val="12"/>
          <w:szCs w:val="12"/>
          <w:lang w:val="uk-UA"/>
        </w:rPr>
        <w:t xml:space="preserve">. У залежності від виду готової продукції випуск її відображається в обліку по-різному. Якщо продукція має речовий характер (вибір), то її буде передано на склад. Якщо продукція не здається на склад, а її передають покупцеві або вона не має натуральних параметрів (робота, або послуга), то факт її випуску відображається в бухгалтерському обліку. Для визначення розміру витрат в грошовому виразі, які припадають на калькуляційну одиницю використовують </w:t>
      </w:r>
      <w:r w:rsidRPr="0021467C">
        <w:rPr>
          <w:rFonts w:ascii="Times New Roman" w:hAnsi="Times New Roman" w:cs="Times New Roman"/>
          <w:bCs/>
          <w:i/>
          <w:sz w:val="12"/>
          <w:szCs w:val="12"/>
          <w:lang w:val="uk-UA"/>
        </w:rPr>
        <w:t>калькулювання.</w:t>
      </w:r>
      <w:r w:rsidRPr="0021467C">
        <w:rPr>
          <w:rFonts w:ascii="Times New Roman" w:hAnsi="Times New Roman" w:cs="Times New Roman"/>
          <w:bCs/>
          <w:sz w:val="12"/>
          <w:szCs w:val="12"/>
          <w:lang w:val="uk-UA"/>
        </w:rPr>
        <w:t xml:space="preserve"> За допомогою калькулювання обчислюють собівартість придбаних матеріалів, виконаних робіт, готової продукції тощо. Перелік і склад статей калькулювання виробничої собівартості продукції (робіт, послуг) установлюються підприємством.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Cs/>
          <w:sz w:val="12"/>
          <w:szCs w:val="12"/>
          <w:lang w:val="uk-UA"/>
        </w:rPr>
      </w:pPr>
      <w:r w:rsidRPr="0021467C">
        <w:rPr>
          <w:rFonts w:ascii="Times New Roman" w:hAnsi="Times New Roman" w:cs="Times New Roman"/>
          <w:bCs/>
          <w:sz w:val="12"/>
          <w:szCs w:val="12"/>
          <w:lang w:val="uk-UA"/>
        </w:rPr>
        <w:t>Собівартість готової продукції можна розрахувати наступним чином: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Cs/>
          <w:sz w:val="12"/>
          <w:szCs w:val="12"/>
          <w:lang w:val="uk-UA"/>
        </w:rPr>
      </w:pPr>
      <w:r w:rsidRPr="0021467C">
        <w:rPr>
          <w:rFonts w:ascii="Times New Roman" w:hAnsi="Times New Roman" w:cs="Times New Roman"/>
          <w:bCs/>
          <w:sz w:val="12"/>
          <w:szCs w:val="12"/>
          <w:lang w:val="uk-UA"/>
        </w:rPr>
        <w:t xml:space="preserve">С/в гп=НЗВ поч..міс.+Витрати виробництва за місяць-НЗВ кін. міс.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Cs/>
          <w:sz w:val="12"/>
          <w:szCs w:val="12"/>
          <w:lang w:val="uk-UA"/>
        </w:rPr>
      </w:pP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bCs/>
          <w:sz w:val="12"/>
          <w:szCs w:val="12"/>
          <w:lang w:val="uk-UA"/>
        </w:rPr>
      </w:pPr>
      <w:r w:rsidRPr="0021467C">
        <w:rPr>
          <w:rFonts w:ascii="Times New Roman" w:hAnsi="Times New Roman" w:cs="Times New Roman"/>
          <w:b/>
          <w:bCs/>
          <w:sz w:val="12"/>
          <w:szCs w:val="12"/>
          <w:lang w:val="uk-UA"/>
        </w:rPr>
        <w:t>14. Класифікація витрат за видами діяльності, функціями, економічними елементами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bCs/>
          <w:sz w:val="12"/>
          <w:szCs w:val="12"/>
          <w:lang w:val="uk-UA"/>
        </w:rPr>
        <w:t>Згідно П(С)БО 16 «Витрати»</w:t>
      </w:r>
      <w:r w:rsidRPr="0021467C">
        <w:rPr>
          <w:rFonts w:ascii="Times New Roman" w:hAnsi="Times New Roman" w:cs="Times New Roman"/>
          <w:b/>
          <w:bCs/>
          <w:sz w:val="12"/>
          <w:szCs w:val="12"/>
          <w:lang w:val="uk-UA"/>
        </w:rPr>
        <w:t xml:space="preserve"> Витрати – </w:t>
      </w:r>
      <w:r w:rsidRPr="0021467C">
        <w:rPr>
          <w:rFonts w:ascii="Times New Roman" w:hAnsi="Times New Roman" w:cs="Times New Roman"/>
          <w:sz w:val="12"/>
          <w:szCs w:val="12"/>
          <w:lang w:val="uk-UA"/>
        </w:rPr>
        <w:t>це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 Існує декілька класифікацій витрат за різними ознаками.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Відповідно до </w:t>
      </w:r>
      <w:r w:rsidRPr="0021467C">
        <w:rPr>
          <w:rFonts w:ascii="Times New Roman" w:hAnsi="Times New Roman" w:cs="Times New Roman"/>
          <w:b/>
          <w:sz w:val="12"/>
          <w:szCs w:val="12"/>
          <w:lang w:val="uk-UA"/>
        </w:rPr>
        <w:t>видів діяльності</w:t>
      </w:r>
      <w:r w:rsidRPr="0021467C">
        <w:rPr>
          <w:rFonts w:ascii="Times New Roman" w:hAnsi="Times New Roman" w:cs="Times New Roman"/>
          <w:sz w:val="12"/>
          <w:szCs w:val="12"/>
          <w:lang w:val="uk-UA"/>
        </w:rPr>
        <w:t xml:space="preserve"> виокремлюють:</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Витрати від звичайної діяльності – витрати, пов’язані з основною діяльністю підприємства, а також з операціями, які забезпечують діяльність підприємства або виникають внаслідок її проведення.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2. Витрати від надзвичайних подій – витрати, що виникають в результаті виникнення надзвичайних подій, які відрізняються від звичайної діяльності та не очікується, що ці події повторюватимуться періодично.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У свою чергу </w:t>
      </w:r>
      <w:r w:rsidRPr="0021467C">
        <w:rPr>
          <w:rFonts w:ascii="Times New Roman" w:hAnsi="Times New Roman" w:cs="Times New Roman"/>
          <w:sz w:val="12"/>
          <w:szCs w:val="12"/>
          <w:u w:val="single"/>
          <w:lang w:val="uk-UA"/>
        </w:rPr>
        <w:t>витрати від звичайної діяльності</w:t>
      </w:r>
      <w:r w:rsidRPr="0021467C">
        <w:rPr>
          <w:rFonts w:ascii="Times New Roman" w:hAnsi="Times New Roman" w:cs="Times New Roman"/>
          <w:sz w:val="12"/>
          <w:szCs w:val="12"/>
          <w:lang w:val="uk-UA"/>
        </w:rPr>
        <w:t xml:space="preserve"> можна класифікувати: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Витрати від операційної діяльності: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від основної діяльності (собівартість реалізації готової продукції, товарів, робіт та послуг)</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від іншої операційної діяльності (адміністративні витрати, витрати на збут, витрати на дослідження і розробки, втрати від знецінення запасів, визнанні штрафи пені неустойки, сумнівні та безнадійні борги, собівартість реалізованої іноземної валюти, податок на прибуток та ін.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Витрати від іншої діяльності: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від фінансової діяльності (відсотки за кредит, інші фінансові витрати, втрати від участі в капіталі)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витрати від іншої звичайної діяльності (собівартість фінансових реалізованих інвестицій, списання необоротних активів, втрати від не операційних курсових різниць та ін.)</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b/>
          <w:bCs/>
          <w:sz w:val="12"/>
          <w:szCs w:val="12"/>
          <w:lang w:val="uk-UA"/>
        </w:rPr>
        <w:lastRenderedPageBreak/>
        <w:t xml:space="preserve">Класифікація витрат за функціями </w:t>
      </w:r>
      <w:r w:rsidRPr="0021467C">
        <w:rPr>
          <w:rFonts w:ascii="Times New Roman" w:hAnsi="Times New Roman" w:cs="Times New Roman"/>
          <w:bCs/>
          <w:sz w:val="12"/>
          <w:szCs w:val="12"/>
          <w:lang w:val="uk-UA"/>
        </w:rPr>
        <w:t>(використовується для складання І розділу Звіту про фінансові результати)</w:t>
      </w:r>
      <w:r w:rsidRPr="0021467C">
        <w:rPr>
          <w:rFonts w:ascii="Times New Roman" w:hAnsi="Times New Roman" w:cs="Times New Roman"/>
          <w:sz w:val="12"/>
          <w:szCs w:val="12"/>
          <w:lang w:val="uk-UA"/>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lang w:val="uk-UA"/>
        </w:rPr>
        <w:t>• собівартість р</w:t>
      </w:r>
      <w:r w:rsidRPr="0021467C">
        <w:rPr>
          <w:rFonts w:ascii="Times New Roman" w:hAnsi="Times New Roman" w:cs="Times New Roman"/>
          <w:sz w:val="12"/>
          <w:szCs w:val="12"/>
        </w:rPr>
        <w:t>еалізації;</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адміністративні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витрати на збут;</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rPr>
        <w:t>• інші операційні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фінансові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xml:space="preserve">• втрати від участі </w:t>
      </w:r>
      <w:proofErr w:type="gramStart"/>
      <w:r w:rsidRPr="0021467C">
        <w:rPr>
          <w:rFonts w:ascii="Times New Roman" w:hAnsi="Times New Roman" w:cs="Times New Roman"/>
          <w:sz w:val="12"/>
          <w:szCs w:val="12"/>
        </w:rPr>
        <w:t>у</w:t>
      </w:r>
      <w:proofErr w:type="gramEnd"/>
      <w:r w:rsidRPr="0021467C">
        <w:rPr>
          <w:rFonts w:ascii="Times New Roman" w:hAnsi="Times New Roman" w:cs="Times New Roman"/>
          <w:sz w:val="12"/>
          <w:szCs w:val="12"/>
        </w:rPr>
        <w:t xml:space="preserve"> капіталі;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інші витрати звичайної діяльності;</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податок на прибуток;</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надзвичайні витрати.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bCs/>
          <w:sz w:val="12"/>
          <w:szCs w:val="12"/>
          <w:u w:val="single"/>
        </w:rPr>
        <w:t>Операційні витрати</w:t>
      </w:r>
      <w:r w:rsidRPr="0021467C">
        <w:rPr>
          <w:rFonts w:ascii="Times New Roman" w:hAnsi="Times New Roman" w:cs="Times New Roman"/>
          <w:b/>
          <w:bCs/>
          <w:sz w:val="12"/>
          <w:szCs w:val="12"/>
        </w:rPr>
        <w:t xml:space="preserve"> </w:t>
      </w:r>
      <w:r w:rsidRPr="0021467C">
        <w:rPr>
          <w:rFonts w:ascii="Times New Roman" w:hAnsi="Times New Roman" w:cs="Times New Roman"/>
          <w:sz w:val="12"/>
          <w:szCs w:val="12"/>
        </w:rPr>
        <w:t xml:space="preserve">класифікуються </w:t>
      </w:r>
      <w:r w:rsidRPr="0021467C">
        <w:rPr>
          <w:rFonts w:ascii="Times New Roman" w:hAnsi="Times New Roman" w:cs="Times New Roman"/>
          <w:b/>
          <w:sz w:val="12"/>
          <w:szCs w:val="12"/>
        </w:rPr>
        <w:t>за економічними елементами</w:t>
      </w:r>
      <w:r w:rsidRPr="0021467C">
        <w:rPr>
          <w:rFonts w:ascii="Times New Roman" w:hAnsi="Times New Roman" w:cs="Times New Roman"/>
          <w:sz w:val="12"/>
          <w:szCs w:val="12"/>
          <w:lang w:val="uk-UA"/>
        </w:rPr>
        <w:t xml:space="preserve"> (цю класифікацію використовують для формування ІІ розділу Звіту про фінансові результати)</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матеріальні витрати</w:t>
      </w:r>
      <w:r w:rsidRPr="0021467C">
        <w:rPr>
          <w:rFonts w:ascii="Times New Roman" w:hAnsi="Times New Roman" w:cs="Times New Roman"/>
          <w:sz w:val="12"/>
          <w:szCs w:val="12"/>
          <w:lang w:val="uk-UA"/>
        </w:rPr>
        <w:t xml:space="preserve"> (вартість витрачених у виробництві сировини і інших </w:t>
      </w:r>
      <w:proofErr w:type="gramStart"/>
      <w:r w:rsidRPr="0021467C">
        <w:rPr>
          <w:rFonts w:ascii="Times New Roman" w:hAnsi="Times New Roman" w:cs="Times New Roman"/>
          <w:sz w:val="12"/>
          <w:szCs w:val="12"/>
          <w:lang w:val="uk-UA"/>
        </w:rPr>
        <w:t>матер</w:t>
      </w:r>
      <w:proofErr w:type="gramEnd"/>
      <w:r w:rsidRPr="0021467C">
        <w:rPr>
          <w:rFonts w:ascii="Times New Roman" w:hAnsi="Times New Roman" w:cs="Times New Roman"/>
          <w:sz w:val="12"/>
          <w:szCs w:val="12"/>
          <w:lang w:val="uk-UA"/>
        </w:rPr>
        <w:t>іалів, купівельних напівфабрикатів, палива, енергії, допоміжних матеріалів та ін.)</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витрати на оплату праці</w:t>
      </w:r>
      <w:r w:rsidRPr="0021467C">
        <w:rPr>
          <w:rFonts w:ascii="Times New Roman" w:hAnsi="Times New Roman" w:cs="Times New Roman"/>
          <w:sz w:val="12"/>
          <w:szCs w:val="12"/>
          <w:lang w:val="uk-UA"/>
        </w:rPr>
        <w:t xml:space="preserve"> (витрати на заробітну плату, премії, заохочення, </w:t>
      </w:r>
      <w:proofErr w:type="gramStart"/>
      <w:r w:rsidRPr="0021467C">
        <w:rPr>
          <w:rFonts w:ascii="Times New Roman" w:hAnsi="Times New Roman" w:cs="Times New Roman"/>
          <w:sz w:val="12"/>
          <w:szCs w:val="12"/>
          <w:lang w:val="uk-UA"/>
        </w:rPr>
        <w:t>матер</w:t>
      </w:r>
      <w:proofErr w:type="gramEnd"/>
      <w:r w:rsidRPr="0021467C">
        <w:rPr>
          <w:rFonts w:ascii="Times New Roman" w:hAnsi="Times New Roman" w:cs="Times New Roman"/>
          <w:sz w:val="12"/>
          <w:szCs w:val="12"/>
          <w:lang w:val="uk-UA"/>
        </w:rPr>
        <w:t>іальні допомоги)</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xml:space="preserve">• відрахування на </w:t>
      </w:r>
      <w:proofErr w:type="gramStart"/>
      <w:r w:rsidRPr="0021467C">
        <w:rPr>
          <w:rFonts w:ascii="Times New Roman" w:hAnsi="Times New Roman" w:cs="Times New Roman"/>
          <w:sz w:val="12"/>
          <w:szCs w:val="12"/>
        </w:rPr>
        <w:t>соц</w:t>
      </w:r>
      <w:proofErr w:type="gramEnd"/>
      <w:r w:rsidRPr="0021467C">
        <w:rPr>
          <w:rFonts w:ascii="Times New Roman" w:hAnsi="Times New Roman" w:cs="Times New Roman"/>
          <w:sz w:val="12"/>
          <w:szCs w:val="12"/>
        </w:rPr>
        <w:t>іальні заходи</w:t>
      </w:r>
      <w:r w:rsidRPr="0021467C">
        <w:rPr>
          <w:rFonts w:ascii="Times New Roman" w:hAnsi="Times New Roman" w:cs="Times New Roman"/>
          <w:sz w:val="12"/>
          <w:szCs w:val="12"/>
          <w:lang w:val="uk-UA"/>
        </w:rPr>
        <w:t xml:space="preserve"> (відрахування у різні фонди у вигляді єдиного соціального внеску)</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rPr>
      </w:pPr>
      <w:r w:rsidRPr="0021467C">
        <w:rPr>
          <w:rFonts w:ascii="Times New Roman" w:hAnsi="Times New Roman" w:cs="Times New Roman"/>
          <w:sz w:val="12"/>
          <w:szCs w:val="12"/>
        </w:rPr>
        <w:t>• амортизація</w:t>
      </w:r>
      <w:r w:rsidRPr="0021467C">
        <w:rPr>
          <w:rFonts w:ascii="Times New Roman" w:hAnsi="Times New Roman" w:cs="Times New Roman"/>
          <w:sz w:val="12"/>
          <w:szCs w:val="12"/>
          <w:lang w:val="uk-UA"/>
        </w:rPr>
        <w:t xml:space="preserve"> (амортизація на </w:t>
      </w:r>
      <w:proofErr w:type="gramStart"/>
      <w:r w:rsidRPr="0021467C">
        <w:rPr>
          <w:rFonts w:ascii="Times New Roman" w:hAnsi="Times New Roman" w:cs="Times New Roman"/>
          <w:sz w:val="12"/>
          <w:szCs w:val="12"/>
          <w:lang w:val="uk-UA"/>
        </w:rPr>
        <w:t>ОЗ</w:t>
      </w:r>
      <w:proofErr w:type="gramEnd"/>
      <w:r w:rsidRPr="0021467C">
        <w:rPr>
          <w:rFonts w:ascii="Times New Roman" w:hAnsi="Times New Roman" w:cs="Times New Roman"/>
          <w:sz w:val="12"/>
          <w:szCs w:val="12"/>
          <w:lang w:val="uk-UA"/>
        </w:rPr>
        <w:t>, НМА, інші необоротні матеріальні активи)</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rPr>
        <w:t>• інші операційні витрати</w:t>
      </w:r>
      <w:r w:rsidRPr="0021467C">
        <w:rPr>
          <w:rFonts w:ascii="Times New Roman" w:hAnsi="Times New Roman" w:cs="Times New Roman"/>
          <w:sz w:val="12"/>
          <w:szCs w:val="12"/>
          <w:lang w:val="uk-UA"/>
        </w:rPr>
        <w:t xml:space="preserve"> (витрати на відрядження, на послуги зв</w:t>
      </w:r>
      <w:r w:rsidRPr="0021467C">
        <w:rPr>
          <w:rFonts w:ascii="Times New Roman" w:hAnsi="Times New Roman" w:cs="Times New Roman"/>
          <w:sz w:val="12"/>
          <w:szCs w:val="12"/>
        </w:rPr>
        <w:t>’</w:t>
      </w:r>
      <w:r w:rsidRPr="0021467C">
        <w:rPr>
          <w:rFonts w:ascii="Times New Roman" w:hAnsi="Times New Roman" w:cs="Times New Roman"/>
          <w:sz w:val="12"/>
          <w:szCs w:val="12"/>
          <w:lang w:val="uk-UA"/>
        </w:rPr>
        <w:t>язку, за обслуговування банком, податок з транспортних засобів, комунальний податок і і</w:t>
      </w:r>
      <w:proofErr w:type="gramStart"/>
      <w:r w:rsidRPr="0021467C">
        <w:rPr>
          <w:rFonts w:ascii="Times New Roman" w:hAnsi="Times New Roman" w:cs="Times New Roman"/>
          <w:sz w:val="12"/>
          <w:szCs w:val="12"/>
          <w:lang w:val="uk-UA"/>
        </w:rPr>
        <w:t>н</w:t>
      </w:r>
      <w:proofErr w:type="gramEnd"/>
      <w:r w:rsidRPr="0021467C">
        <w:rPr>
          <w:rFonts w:ascii="Times New Roman" w:hAnsi="Times New Roman" w:cs="Times New Roman"/>
          <w:sz w:val="12"/>
          <w:szCs w:val="12"/>
          <w:lang w:val="uk-UA"/>
        </w:rPr>
        <w:t>.)</w:t>
      </w:r>
      <w:r w:rsidRPr="0021467C">
        <w:rPr>
          <w:rFonts w:ascii="Times New Roman" w:hAnsi="Times New Roman" w:cs="Times New Roman"/>
          <w:sz w:val="12"/>
          <w:szCs w:val="12"/>
        </w:rPr>
        <w:t>.</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15. Облік прямих матеріальних витрат. Облік прямих витрат на оплату праці. Облік інших прямих витрат. Облік загальновиробничих витрат.</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Прямі витрати – витрати, які можуть бути безпосередньо віднесені на конкретний об</w:t>
      </w:r>
      <w:r w:rsidRPr="0021467C">
        <w:rPr>
          <w:rFonts w:ascii="Times New Roman" w:hAnsi="Times New Roman" w:cs="Times New Roman"/>
          <w:sz w:val="12"/>
          <w:szCs w:val="12"/>
        </w:rPr>
        <w:t>’</w:t>
      </w:r>
      <w:r w:rsidRPr="0021467C">
        <w:rPr>
          <w:rFonts w:ascii="Times New Roman" w:hAnsi="Times New Roman" w:cs="Times New Roman"/>
          <w:sz w:val="12"/>
          <w:szCs w:val="12"/>
          <w:lang w:val="uk-UA"/>
        </w:rPr>
        <w:t xml:space="preserve">єкт витрат. Для обліку прямих витрат використовується 23 рахунок «Виробництво». По дебету 23 рахунку відображається нарахування витрат, по кредиту – їх списання на собівартість реалізованих робіт чи послуг або віднесення до собівартості готової продукції. </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До прямих матеріальних витрат відносять вартість сировини, матеріалів, палива, енергії, купівельних напівфабрикатів. Прямі матеріальні витрати відображаються проведенням: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Дт23Кт20,22 – списано виробничі запаси та МШП на виробництво продукції, виконання робіт та послуг</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До прямих витрат на оплату праці включають витрати на оплату праці робітників за виробництво конкретного виду продукції:</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Дт23Кт661 – нараховані заробітна плата, відпускні, премії робітникам за виробництво продукції, робіт та послуг.</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Інші прямі витрати – витрати пов’язані з відрахуванням на соціальні заходи у вигляді єдиного соціального внеску, втратами від браку, амортизацією виробничого обладнання. Облік інших прямих витрат здійснюється наступним чином:</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Здійснено нарахування на ФОП робітників, що задіяні у виробництві, у вигляді єдиного внеску на загальнообов’язкове державне соціальне страхування (від 36,76% до 49,7% від ФОП залежно від класу професійного ризику підприємства):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Дт23Кт651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нарахована амортизація на виробниче обладнання: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Дт23Кт13</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 Списуються витрати від браку:</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Дт23Кт24</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4. Списуються на основне виробництво витрати допоміжного виробництва:</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Дт23осн.Кт23доп.</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5. Оприбуткована на склад готова продукція: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Дт26Кт23</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 Списано витрати на виконані роботи чи надані послуги: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Дт903Кт23</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Загально-виробничі витрати – витрати, які не можуть бути безпосередньо віднесені на конкретний об</w:t>
      </w:r>
      <w:r w:rsidRPr="0021467C">
        <w:rPr>
          <w:rFonts w:ascii="Times New Roman" w:hAnsi="Times New Roman" w:cs="Times New Roman"/>
          <w:sz w:val="12"/>
          <w:szCs w:val="12"/>
        </w:rPr>
        <w:t>’</w:t>
      </w:r>
      <w:r w:rsidRPr="0021467C">
        <w:rPr>
          <w:rFonts w:ascii="Times New Roman" w:hAnsi="Times New Roman" w:cs="Times New Roman"/>
          <w:sz w:val="12"/>
          <w:szCs w:val="12"/>
          <w:lang w:val="uk-UA"/>
        </w:rPr>
        <w:t>єкт витрат економічно можливим шляхом. Облік ЗВВ ведеться на рахунку 91 «Загально-виробничі витрати», по дебету відображається нарахування витрат, по кредиту – їх списання на кінець місяця.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 Нарахована ЗП апарату управління виробничими підрозділами: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Дт91Кт661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 Нараховано єдиний внесок на ЗП апарату управління виробничими підрозділами: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Дт91Кт651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 Відображено витрати на відрядження апарату управління виробничими підрозділами: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Дт91Кт372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4. Нарахована амортизація на ОЗ і нематеріальні активи загально-виробничого призначення:</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Дт91Кт13</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5. Списано матеріали та МШП на утримання, експлуатацію та ремонт ОЗ:</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Дт91Кт20,22</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 Нараховані витрати за опалення, освітлення, водопостачаня, інші послуги виконані сторонніми організаціями:</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Дт91Кт63,685</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У кінці місяця загальновиробничі витрати підлягають розподілу і списанню:</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постійні розподілені  і змінні витрати списуються на виробництво:</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Дт23Кт91</w:t>
      </w:r>
    </w:p>
    <w:p w:rsidR="00635136" w:rsidRPr="0021467C"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постійні нерозподілені списуються на собівартість реалізації готової продукції, товарів, робіт, послуг:</w:t>
      </w:r>
    </w:p>
    <w:p w:rsidR="00635136" w:rsidRDefault="00635136" w:rsidP="00635136">
      <w:pPr>
        <w:autoSpaceDE w:val="0"/>
        <w:autoSpaceDN w:val="0"/>
        <w:adjustRightInd w:val="0"/>
        <w:spacing w:after="0" w:line="240" w:lineRule="auto"/>
        <w:ind w:firstLine="180"/>
        <w:jc w:val="both"/>
        <w:rPr>
          <w:rFonts w:ascii="Times New Roman" w:hAnsi="Times New Roman" w:cs="Times New Roman"/>
          <w:sz w:val="12"/>
          <w:szCs w:val="12"/>
          <w:lang w:val="en-US"/>
        </w:rPr>
      </w:pPr>
      <w:r w:rsidRPr="0021467C">
        <w:rPr>
          <w:rFonts w:ascii="Times New Roman" w:hAnsi="Times New Roman" w:cs="Times New Roman"/>
          <w:sz w:val="12"/>
          <w:szCs w:val="12"/>
          <w:lang w:val="uk-UA"/>
        </w:rPr>
        <w:t>Дт901,902,903Кт91</w:t>
      </w:r>
    </w:p>
    <w:p w:rsidR="0021467C" w:rsidRDefault="0021467C" w:rsidP="00635136">
      <w:pPr>
        <w:autoSpaceDE w:val="0"/>
        <w:autoSpaceDN w:val="0"/>
        <w:adjustRightInd w:val="0"/>
        <w:spacing w:after="0" w:line="240" w:lineRule="auto"/>
        <w:ind w:firstLine="180"/>
        <w:jc w:val="both"/>
        <w:rPr>
          <w:rFonts w:ascii="Times New Roman" w:hAnsi="Times New Roman" w:cs="Times New Roman"/>
          <w:sz w:val="12"/>
          <w:szCs w:val="12"/>
          <w:lang w:val="en-US"/>
        </w:rPr>
      </w:pPr>
    </w:p>
    <w:p w:rsidR="0021467C" w:rsidRPr="0021467C" w:rsidRDefault="0021467C" w:rsidP="00635136">
      <w:pPr>
        <w:autoSpaceDE w:val="0"/>
        <w:autoSpaceDN w:val="0"/>
        <w:adjustRightInd w:val="0"/>
        <w:spacing w:after="0" w:line="240" w:lineRule="auto"/>
        <w:ind w:firstLine="180"/>
        <w:jc w:val="both"/>
        <w:rPr>
          <w:rFonts w:ascii="Times New Roman" w:hAnsi="Times New Roman" w:cs="Times New Roman"/>
          <w:sz w:val="12"/>
          <w:szCs w:val="12"/>
          <w:lang w:val="en-US"/>
        </w:rPr>
      </w:pPr>
    </w:p>
    <w:p w:rsidR="00635136" w:rsidRPr="0021467C" w:rsidRDefault="00635136" w:rsidP="00635136">
      <w:pPr>
        <w:spacing w:after="0" w:line="240" w:lineRule="auto"/>
        <w:jc w:val="center"/>
        <w:rPr>
          <w:rFonts w:ascii="Times New Roman" w:hAnsi="Times New Roman"/>
          <w:b/>
          <w:sz w:val="12"/>
          <w:szCs w:val="12"/>
          <w:lang w:val="uk-UA"/>
        </w:rPr>
      </w:pPr>
      <w:r w:rsidRPr="0021467C">
        <w:rPr>
          <w:rFonts w:ascii="Times New Roman" w:hAnsi="Times New Roman"/>
          <w:b/>
          <w:sz w:val="12"/>
          <w:szCs w:val="12"/>
          <w:lang w:val="uk-UA"/>
        </w:rPr>
        <w:lastRenderedPageBreak/>
        <w:t xml:space="preserve">31. </w:t>
      </w:r>
      <w:proofErr w:type="gramStart"/>
      <w:r w:rsidRPr="0021467C">
        <w:rPr>
          <w:rFonts w:ascii="Times New Roman" w:hAnsi="Times New Roman"/>
          <w:b/>
          <w:sz w:val="12"/>
          <w:szCs w:val="12"/>
        </w:rPr>
        <w:t>Обл</w:t>
      </w:r>
      <w:proofErr w:type="gramEnd"/>
      <w:r w:rsidRPr="0021467C">
        <w:rPr>
          <w:rFonts w:ascii="Times New Roman" w:hAnsi="Times New Roman"/>
          <w:b/>
          <w:sz w:val="12"/>
          <w:szCs w:val="12"/>
        </w:rPr>
        <w:t>ік вилученого капіталу</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b/>
          <w:sz w:val="12"/>
          <w:szCs w:val="12"/>
          <w:lang w:val="uk-UA"/>
        </w:rPr>
        <w:t xml:space="preserve">Вилучений капітал – </w:t>
      </w:r>
      <w:r w:rsidRPr="0021467C">
        <w:rPr>
          <w:rFonts w:ascii="Times New Roman" w:hAnsi="Times New Roman"/>
          <w:sz w:val="12"/>
          <w:szCs w:val="12"/>
          <w:lang w:val="uk-UA"/>
        </w:rPr>
        <w:t>це фактична собівартість акцій власної емісії або часток, викуплених товариством у його учасників. Сума вилуч. кап. наводиться в дужках 1-го розділу пасиву балансу і підлягає вирахуванню при визначенні підсумку власного капіталу.</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рах 45 «Вилуч. кап» ведеться облік вилуч кап, у разі викупу власних акцій у акціонерів з метою їх перепродажу, анулювання тощо. За Д рах 45 відобр фактична собівартість акцій власної емісії або часток, викуплених господарським тов-вом у його учасників, за К – вар-ть анульованих або перепроданих акцій (часток).</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Рах 45 «Вилуч кап» має такі субрахунки: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451 «Вилучені акції»</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452 «Вилучені вклади й паї»</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453 «Інший вилучений капітал»</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Аналітичний облік вилученого капіталу ведеться за видами акцій (вкладів, паїв).</w:t>
      </w:r>
    </w:p>
    <w:p w:rsidR="00635136" w:rsidRPr="0021467C" w:rsidRDefault="00635136" w:rsidP="00635136">
      <w:pPr>
        <w:spacing w:after="0" w:line="240" w:lineRule="auto"/>
        <w:jc w:val="both"/>
        <w:rPr>
          <w:rFonts w:ascii="Times New Roman" w:hAnsi="Times New Roman"/>
          <w:i/>
          <w:sz w:val="12"/>
          <w:szCs w:val="12"/>
          <w:lang w:val="uk-UA"/>
        </w:rPr>
      </w:pPr>
      <w:r w:rsidRPr="0021467C">
        <w:rPr>
          <w:rFonts w:ascii="Times New Roman" w:hAnsi="Times New Roman"/>
          <w:i/>
          <w:sz w:val="12"/>
          <w:szCs w:val="12"/>
          <w:lang w:val="uk-UA"/>
        </w:rPr>
        <w:t>Облік капіталу</w:t>
      </w:r>
    </w:p>
    <w:p w:rsidR="00635136" w:rsidRPr="0021467C" w:rsidRDefault="00635136" w:rsidP="00635136">
      <w:pPr>
        <w:pStyle w:val="a5"/>
        <w:numPr>
          <w:ilvl w:val="0"/>
          <w:numId w:val="3"/>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Викуплені акції власної емісії Д 45 К 311</w:t>
      </w:r>
    </w:p>
    <w:p w:rsidR="00635136" w:rsidRPr="0021467C" w:rsidRDefault="00635136" w:rsidP="00635136">
      <w:pPr>
        <w:pStyle w:val="a5"/>
        <w:numPr>
          <w:ilvl w:val="0"/>
          <w:numId w:val="3"/>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Анульовано акції:</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за номін. вартістю Д 40 К 45</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різницю між фактич. с</w:t>
      </w:r>
      <w:r w:rsidRPr="0021467C">
        <w:rPr>
          <w:rFonts w:ascii="Times New Roman" w:hAnsi="Times New Roman"/>
          <w:sz w:val="12"/>
          <w:szCs w:val="12"/>
        </w:rPr>
        <w:t>/</w:t>
      </w:r>
      <w:r w:rsidRPr="0021467C">
        <w:rPr>
          <w:rFonts w:ascii="Times New Roman" w:hAnsi="Times New Roman"/>
          <w:sz w:val="12"/>
          <w:szCs w:val="12"/>
          <w:lang w:val="uk-UA"/>
        </w:rPr>
        <w:t>в викуплених акцій і номін. вартістю Д 44 К 45</w:t>
      </w:r>
    </w:p>
    <w:p w:rsidR="00635136" w:rsidRPr="0021467C" w:rsidRDefault="00635136" w:rsidP="0021467C">
      <w:pPr>
        <w:pStyle w:val="a5"/>
        <w:numPr>
          <w:ilvl w:val="0"/>
          <w:numId w:val="3"/>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Перепродані акції власної емісії Д 311 К 45</w:t>
      </w:r>
    </w:p>
    <w:p w:rsidR="0021467C" w:rsidRPr="0021467C" w:rsidRDefault="0021467C" w:rsidP="0021467C">
      <w:pPr>
        <w:pStyle w:val="a5"/>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center"/>
        <w:rPr>
          <w:rFonts w:ascii="Times New Roman" w:hAnsi="Times New Roman"/>
          <w:b/>
          <w:sz w:val="12"/>
          <w:szCs w:val="12"/>
          <w:lang w:val="uk-UA"/>
        </w:rPr>
      </w:pPr>
      <w:r w:rsidRPr="0021467C">
        <w:rPr>
          <w:rFonts w:ascii="Times New Roman" w:hAnsi="Times New Roman"/>
          <w:b/>
          <w:sz w:val="12"/>
          <w:szCs w:val="12"/>
          <w:lang w:val="uk-UA"/>
        </w:rPr>
        <w:t xml:space="preserve">32. </w:t>
      </w:r>
      <w:proofErr w:type="gramStart"/>
      <w:r w:rsidRPr="0021467C">
        <w:rPr>
          <w:rFonts w:ascii="Times New Roman" w:hAnsi="Times New Roman"/>
          <w:b/>
          <w:sz w:val="12"/>
          <w:szCs w:val="12"/>
        </w:rPr>
        <w:t>Обл</w:t>
      </w:r>
      <w:proofErr w:type="gramEnd"/>
      <w:r w:rsidRPr="0021467C">
        <w:rPr>
          <w:rFonts w:ascii="Times New Roman" w:hAnsi="Times New Roman"/>
          <w:b/>
          <w:sz w:val="12"/>
          <w:szCs w:val="12"/>
        </w:rPr>
        <w:t>ік додаткового капіталу</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b/>
          <w:sz w:val="12"/>
          <w:szCs w:val="12"/>
          <w:lang w:val="uk-UA"/>
        </w:rPr>
        <w:t xml:space="preserve">Додатковий вкладений капітал – </w:t>
      </w:r>
      <w:r w:rsidRPr="0021467C">
        <w:rPr>
          <w:rFonts w:ascii="Times New Roman" w:hAnsi="Times New Roman"/>
          <w:sz w:val="12"/>
          <w:szCs w:val="12"/>
          <w:lang w:val="uk-UA"/>
        </w:rPr>
        <w:t xml:space="preserve">це сума, на яку вар-ть реаліз-ї випущених акцій перевищує їхню номінальну вар-ть. Інші під-ва відображають у складі дод. вклад. кап. суму, яку внесено засновниками понад статут. кап. </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Рах 42 «Дод. кап.». За К рах 42 відобр. збільш. дод. кап., за Д – його зменш. Облік дод. вклад. кап. здійсн на субрах. 421, 422.</w:t>
      </w:r>
    </w:p>
    <w:p w:rsidR="0021467C" w:rsidRDefault="00635136" w:rsidP="0021467C">
      <w:pPr>
        <w:spacing w:after="0" w:line="240" w:lineRule="auto"/>
        <w:jc w:val="both"/>
        <w:rPr>
          <w:rFonts w:ascii="Times New Roman" w:hAnsi="Times New Roman"/>
          <w:i/>
          <w:sz w:val="12"/>
          <w:szCs w:val="12"/>
          <w:lang w:val="en-US"/>
        </w:rPr>
      </w:pPr>
      <w:r w:rsidRPr="0021467C">
        <w:rPr>
          <w:rFonts w:ascii="Times New Roman" w:hAnsi="Times New Roman"/>
          <w:i/>
          <w:sz w:val="12"/>
          <w:szCs w:val="12"/>
          <w:lang w:val="uk-UA"/>
        </w:rPr>
        <w:t>Облік дод. вклад. кап.</w:t>
      </w:r>
    </w:p>
    <w:p w:rsidR="00635136" w:rsidRPr="0021467C" w:rsidRDefault="00635136" w:rsidP="0021467C">
      <w:pPr>
        <w:spacing w:after="0" w:line="240" w:lineRule="auto"/>
        <w:jc w:val="both"/>
        <w:rPr>
          <w:rFonts w:ascii="Times New Roman" w:hAnsi="Times New Roman"/>
          <w:i/>
          <w:sz w:val="12"/>
          <w:szCs w:val="12"/>
          <w:lang w:val="uk-UA"/>
        </w:rPr>
      </w:pPr>
      <w:r w:rsidRPr="0021467C">
        <w:rPr>
          <w:rFonts w:ascii="Times New Roman" w:hAnsi="Times New Roman"/>
          <w:sz w:val="12"/>
          <w:szCs w:val="12"/>
          <w:lang w:val="uk-UA"/>
        </w:rPr>
        <w:t>Створено або зареєстровано стат кап Д 46 К 40</w:t>
      </w:r>
    </w:p>
    <w:p w:rsidR="00635136" w:rsidRPr="0021467C" w:rsidRDefault="00635136" w:rsidP="00635136">
      <w:pPr>
        <w:pStyle w:val="a5"/>
        <w:numPr>
          <w:ilvl w:val="0"/>
          <w:numId w:val="5"/>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Для акц. тов.-в</w:t>
      </w:r>
    </w:p>
    <w:p w:rsidR="00635136" w:rsidRPr="0021467C" w:rsidRDefault="00635136" w:rsidP="00635136">
      <w:pPr>
        <w:spacing w:after="0" w:line="240" w:lineRule="auto"/>
        <w:ind w:left="360"/>
        <w:jc w:val="both"/>
        <w:rPr>
          <w:rFonts w:ascii="Times New Roman" w:hAnsi="Times New Roman"/>
          <w:sz w:val="12"/>
          <w:szCs w:val="12"/>
          <w:lang w:val="uk-UA"/>
        </w:rPr>
      </w:pPr>
      <w:r w:rsidRPr="0021467C">
        <w:rPr>
          <w:rFonts w:ascii="Times New Roman" w:hAnsi="Times New Roman"/>
          <w:sz w:val="12"/>
          <w:szCs w:val="12"/>
          <w:lang w:val="uk-UA"/>
        </w:rPr>
        <w:t>Викуплені акції учасниками:</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номін. вар-ть Д 311 К 46</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перевищ. вар-ті продажу над номін. вар-тю Д 311 К 421</w:t>
      </w:r>
    </w:p>
    <w:p w:rsidR="00635136" w:rsidRPr="0021467C" w:rsidRDefault="00635136" w:rsidP="00635136">
      <w:pPr>
        <w:pStyle w:val="a5"/>
        <w:numPr>
          <w:ilvl w:val="0"/>
          <w:numId w:val="5"/>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Для ТОВ:</w:t>
      </w:r>
    </w:p>
    <w:p w:rsidR="00635136" w:rsidRPr="0021467C" w:rsidRDefault="00635136" w:rsidP="00635136">
      <w:pPr>
        <w:pStyle w:val="a5"/>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Зроблені внески учасниками</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розмір стат.  кап. Д 311 К 46</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що перевищує розмір стат кап Д 311 К 422</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b/>
          <w:sz w:val="12"/>
          <w:szCs w:val="12"/>
          <w:lang w:val="uk-UA"/>
        </w:rPr>
        <w:t xml:space="preserve">Інший дод. кап. – </w:t>
      </w:r>
      <w:r w:rsidRPr="0021467C">
        <w:rPr>
          <w:rFonts w:ascii="Times New Roman" w:hAnsi="Times New Roman"/>
          <w:sz w:val="12"/>
          <w:szCs w:val="12"/>
          <w:lang w:val="uk-UA"/>
        </w:rPr>
        <w:t>це сума дооцінки необор. активів, вартість обор. активів, які без кошт. отримані під-вом та ін.. види дод. капіталу. Облік ін. дод кап. ведеться на субрах. 423-424.</w:t>
      </w:r>
    </w:p>
    <w:p w:rsidR="00635136" w:rsidRPr="0021467C" w:rsidRDefault="00635136" w:rsidP="00635136">
      <w:pPr>
        <w:pStyle w:val="a5"/>
        <w:numPr>
          <w:ilvl w:val="0"/>
          <w:numId w:val="6"/>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 xml:space="preserve">Дооцінка необоротних активів </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збільш перв. вар-ті Д 10-12 К 423</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збільш зносу Д 423 К 131-133</w:t>
      </w:r>
    </w:p>
    <w:p w:rsidR="00635136" w:rsidRPr="0021467C" w:rsidRDefault="00635136" w:rsidP="00635136">
      <w:pPr>
        <w:pStyle w:val="a5"/>
        <w:numPr>
          <w:ilvl w:val="0"/>
          <w:numId w:val="6"/>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Уцінка необор. активів</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зменш зносу Д 131-133 К 10-12</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суму зменш залишк. вар-ті Д 423 К 10-12</w:t>
      </w:r>
    </w:p>
    <w:p w:rsidR="00635136" w:rsidRPr="0021467C" w:rsidRDefault="00635136" w:rsidP="00635136">
      <w:pPr>
        <w:pStyle w:val="a5"/>
        <w:numPr>
          <w:ilvl w:val="0"/>
          <w:numId w:val="6"/>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Отримано безоплатно необор. активи Д 10-12 К 424</w:t>
      </w:r>
    </w:p>
    <w:p w:rsidR="00635136" w:rsidRPr="0021467C" w:rsidRDefault="00635136" w:rsidP="00635136">
      <w:pPr>
        <w:pStyle w:val="a5"/>
        <w:numPr>
          <w:ilvl w:val="0"/>
          <w:numId w:val="6"/>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Частина ін.. дод. кап. списується на ін.. доходи Д 424 К 745</w:t>
      </w:r>
    </w:p>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21467C">
      <w:pPr>
        <w:spacing w:after="0" w:line="240" w:lineRule="auto"/>
        <w:jc w:val="both"/>
        <w:rPr>
          <w:rFonts w:ascii="Times New Roman" w:hAnsi="Times New Roman"/>
          <w:b/>
          <w:sz w:val="12"/>
          <w:szCs w:val="12"/>
          <w:lang w:val="uk-UA"/>
        </w:rPr>
      </w:pPr>
      <w:r w:rsidRPr="0021467C">
        <w:rPr>
          <w:rFonts w:ascii="Times New Roman" w:hAnsi="Times New Roman"/>
          <w:b/>
          <w:sz w:val="12"/>
          <w:szCs w:val="12"/>
          <w:lang w:val="uk-UA"/>
        </w:rPr>
        <w:t xml:space="preserve">33. </w:t>
      </w:r>
      <w:proofErr w:type="gramStart"/>
      <w:r w:rsidRPr="0021467C">
        <w:rPr>
          <w:rFonts w:ascii="Times New Roman" w:hAnsi="Times New Roman"/>
          <w:b/>
          <w:sz w:val="12"/>
          <w:szCs w:val="12"/>
        </w:rPr>
        <w:t>Обл</w:t>
      </w:r>
      <w:proofErr w:type="gramEnd"/>
      <w:r w:rsidRPr="0021467C">
        <w:rPr>
          <w:rFonts w:ascii="Times New Roman" w:hAnsi="Times New Roman"/>
          <w:b/>
          <w:sz w:val="12"/>
          <w:szCs w:val="12"/>
        </w:rPr>
        <w:t>ік нерозподіленого прибутку (непокритого збитку)</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b/>
          <w:sz w:val="12"/>
          <w:szCs w:val="12"/>
          <w:lang w:val="uk-UA"/>
        </w:rPr>
        <w:t xml:space="preserve">Нерозпод. прибуток (непокр. збиток) – </w:t>
      </w:r>
      <w:r w:rsidRPr="0021467C">
        <w:rPr>
          <w:rFonts w:ascii="Times New Roman" w:hAnsi="Times New Roman"/>
          <w:sz w:val="12"/>
          <w:szCs w:val="12"/>
          <w:lang w:val="uk-UA"/>
        </w:rPr>
        <w:t>сума невикористаного чистого прибутку або сума збитку, що перевищила прибуток за звіт. період.</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Облік – на рах. 44 (активно-пасивний). За Кт відобр. збільш прибутку від усіх видів діяльності, за Дт – збитки та використання прибутку. На 441, 442 рах накопичуються фін результати минулих звіт. періодів. На 443 рах обліковується прибуток, що викор. протягом звітного періоду.</w:t>
      </w:r>
    </w:p>
    <w:p w:rsidR="00635136" w:rsidRPr="0021467C" w:rsidRDefault="00635136" w:rsidP="00635136">
      <w:pPr>
        <w:spacing w:after="0" w:line="240" w:lineRule="auto"/>
        <w:jc w:val="both"/>
        <w:rPr>
          <w:rFonts w:ascii="Times New Roman" w:hAnsi="Times New Roman"/>
          <w:i/>
          <w:sz w:val="12"/>
          <w:szCs w:val="12"/>
          <w:lang w:val="uk-UA"/>
        </w:rPr>
      </w:pPr>
      <w:r w:rsidRPr="0021467C">
        <w:rPr>
          <w:rFonts w:ascii="Times New Roman" w:hAnsi="Times New Roman"/>
          <w:i/>
          <w:sz w:val="12"/>
          <w:szCs w:val="12"/>
          <w:lang w:val="uk-UA"/>
        </w:rPr>
        <w:t>Облік НП (НЗ)</w:t>
      </w:r>
    </w:p>
    <w:p w:rsidR="00635136" w:rsidRPr="0021467C" w:rsidRDefault="00635136" w:rsidP="00635136">
      <w:pPr>
        <w:pStyle w:val="a5"/>
        <w:numPr>
          <w:ilvl w:val="0"/>
          <w:numId w:val="7"/>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 кін. звіт. періоду списується фін. рез-т від різних видів діяльності на рах нерозпод. прибутку Д 791-794 К 441</w:t>
      </w:r>
    </w:p>
    <w:p w:rsidR="00635136" w:rsidRPr="0021467C" w:rsidRDefault="00635136" w:rsidP="00635136">
      <w:pPr>
        <w:pStyle w:val="a5"/>
        <w:numPr>
          <w:ilvl w:val="0"/>
          <w:numId w:val="7"/>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 кін. звіт. періоду списується фін. рез-т від різних видів діяльності на рах непокритого збитку Д 442 К 791-794</w:t>
      </w:r>
    </w:p>
    <w:p w:rsidR="00635136" w:rsidRPr="0021467C" w:rsidRDefault="00635136" w:rsidP="00635136">
      <w:pPr>
        <w:pStyle w:val="a5"/>
        <w:numPr>
          <w:ilvl w:val="0"/>
          <w:numId w:val="7"/>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Відображ. використ прибутку в звіт періоді:</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створення чи поповн. резерв. кап. Д443 К 43</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дивіденди учасникам Д 443 К 671</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збільш стат кап Д 443 К 40</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 виправл помилок минулих звіт. періодів Д 443 К 13</w:t>
      </w:r>
    </w:p>
    <w:p w:rsidR="00635136" w:rsidRPr="0021467C" w:rsidRDefault="00635136" w:rsidP="00635136">
      <w:pPr>
        <w:pStyle w:val="a5"/>
        <w:numPr>
          <w:ilvl w:val="0"/>
          <w:numId w:val="7"/>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 кін звіт. періоду використаний прибуток списується на рах. НП або НЗ Д 441, 442 К 443</w:t>
      </w:r>
    </w:p>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center"/>
        <w:rPr>
          <w:rFonts w:ascii="Times New Roman" w:hAnsi="Times New Roman"/>
          <w:b/>
          <w:sz w:val="12"/>
          <w:szCs w:val="12"/>
          <w:lang w:val="uk-UA"/>
        </w:rPr>
      </w:pPr>
      <w:r w:rsidRPr="0021467C">
        <w:rPr>
          <w:rFonts w:ascii="Times New Roman" w:hAnsi="Times New Roman"/>
          <w:b/>
          <w:sz w:val="12"/>
          <w:szCs w:val="12"/>
          <w:lang w:val="uk-UA"/>
        </w:rPr>
        <w:t xml:space="preserve">34. </w:t>
      </w:r>
      <w:r w:rsidRPr="0021467C">
        <w:rPr>
          <w:rFonts w:ascii="Times New Roman" w:hAnsi="Times New Roman"/>
          <w:b/>
          <w:sz w:val="12"/>
          <w:szCs w:val="12"/>
        </w:rPr>
        <w:t>Склад та призначення фінансової звітності</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b/>
          <w:sz w:val="12"/>
          <w:szCs w:val="12"/>
          <w:lang w:val="uk-UA"/>
        </w:rPr>
        <w:t xml:space="preserve">Фін. звітність – </w:t>
      </w:r>
      <w:r w:rsidRPr="0021467C">
        <w:rPr>
          <w:rFonts w:ascii="Times New Roman" w:hAnsi="Times New Roman"/>
          <w:sz w:val="12"/>
          <w:szCs w:val="12"/>
          <w:lang w:val="uk-UA"/>
        </w:rPr>
        <w:t>це бухгалтерська звітність, яка містить інф-ю про фін. стан, результати діяльності та рух грош. коштів під-ва за звіт період. Мета складання фін звітів: надання користувачам інф-ї для прийняття управл. рішень про фін стан, результати д-сті та рух грош коштів.</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Користувачі ФЗ: зовн(акціонери.ю засновники, інвестори,постачальники, банк установи…), внутр. (працівники, керівники, менеджери).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Склад ФЗ: 1. Баланс</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lastRenderedPageBreak/>
        <w:t>2. Звіт про фін рез-ти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3. Звіт про рух грош коштів</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 Звіт про власний кап</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5. Примітки до фін звітності</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 Звітність за сегментами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Ф№1, Ф№2 – квартальна звітність, Ф№3-6 – річна.</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Суб’єкти малого підприємництва складають спрощену ФЗ: Баланс ф.1-М, звіт про фін рез-ти ф.2-М.</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Елементи балансу: активи, капітал, зобов’язання. Елементи звіту про ФР: доходи, витрати.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Звітний період для склад.ФЗ є календарний рік. Перший звітний період новоствореного п-ва може бути меншим 12 міс., але не може бути більшим 15 міс.</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Термін подання річної звітності – не пізніше 20 лютого наступного за звітним роком, квартальної – не пізніше 25 числа місяця, що настає за звітним кварталом</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Фін звіти містять статті, склад і і зміст яких визначається відповідними положеннями (стандартами).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Критерії визнання статей у фін звітах:</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існує ймовірність надходж у майб економ вигод</w:t>
      </w:r>
    </w:p>
    <w:p w:rsidR="00635136" w:rsidRPr="0021467C" w:rsidRDefault="00635136" w:rsidP="00635136">
      <w:pPr>
        <w:pStyle w:val="a5"/>
        <w:numPr>
          <w:ilvl w:val="0"/>
          <w:numId w:val="4"/>
        </w:num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можлива достовірна оцінка.</w:t>
      </w:r>
    </w:p>
    <w:p w:rsidR="0021467C" w:rsidRPr="0021467C" w:rsidRDefault="0021467C" w:rsidP="0021467C">
      <w:pPr>
        <w:pStyle w:val="a5"/>
        <w:spacing w:after="0" w:line="240" w:lineRule="auto"/>
        <w:ind w:left="1080"/>
        <w:jc w:val="both"/>
        <w:rPr>
          <w:rFonts w:ascii="Times New Roman" w:hAnsi="Times New Roman"/>
          <w:sz w:val="12"/>
          <w:szCs w:val="12"/>
          <w:lang w:val="uk-UA"/>
        </w:rPr>
      </w:pPr>
    </w:p>
    <w:p w:rsidR="00635136" w:rsidRPr="0021467C" w:rsidRDefault="00635136" w:rsidP="0021467C">
      <w:pPr>
        <w:tabs>
          <w:tab w:val="left" w:pos="-360"/>
        </w:tabs>
        <w:spacing w:after="0" w:line="240" w:lineRule="auto"/>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 xml:space="preserve">26. Облік доходів </w:t>
      </w:r>
      <w:r w:rsidR="0021467C">
        <w:rPr>
          <w:rFonts w:ascii="Times New Roman" w:hAnsi="Times New Roman" w:cs="Times New Roman"/>
          <w:b/>
          <w:sz w:val="12"/>
          <w:szCs w:val="12"/>
          <w:lang w:val="uk-UA"/>
        </w:rPr>
        <w:t>і витрат від надзвичайної</w:t>
      </w:r>
      <w:r w:rsidR="0021467C" w:rsidRPr="0021467C">
        <w:rPr>
          <w:rFonts w:ascii="Times New Roman" w:hAnsi="Times New Roman" w:cs="Times New Roman"/>
          <w:b/>
          <w:sz w:val="12"/>
          <w:szCs w:val="12"/>
          <w:lang w:val="uk-UA"/>
        </w:rPr>
        <w:t xml:space="preserve"> </w:t>
      </w:r>
      <w:r w:rsidRPr="0021467C">
        <w:rPr>
          <w:rFonts w:ascii="Times New Roman" w:hAnsi="Times New Roman" w:cs="Times New Roman"/>
          <w:b/>
          <w:sz w:val="12"/>
          <w:szCs w:val="12"/>
          <w:lang w:val="uk-UA"/>
        </w:rPr>
        <w:t>ості</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Керівництво під-ства класифікує події на звичайні та надзвичайні. Надзвичайні доходи виникають в результаті відшкодування надзвич. витрат стрраховими коштами та надходженнями з бюджету, благодійними внесками від інших орг-цій або фіз.осіб. Обліковуються на пасивному 75 рах.</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Витрати від надзвич. подій – прямі втрати за наслідками усіх подій, витрати на запобігання та ліквідацію таких наслідків(ЗП, вар-сть сировини, послуги орг-цій). Облік на акт 99 рах.</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А) отримано кошти з бюджету, від інших орг-цій у відшкодування надзвич подій</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Д311К75</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Б) нараховано ДЗ страх компаній у відшкодування надзвич подій</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Д377К75</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 надходження ГК від страх компаній</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Д311К377</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Г) втрати від надзвич подій</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Д99К10,20,22,26,28,30</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Д)відображ витрати на ліквідацію наслідків</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Д99К20,22,66,65,63,685</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Е) фін рез:</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Доходи </w:t>
      </w:r>
      <w:r w:rsidRPr="0021467C">
        <w:rPr>
          <w:rFonts w:ascii="Times New Roman" w:hAnsi="Times New Roman" w:cs="Times New Roman"/>
          <w:i/>
          <w:sz w:val="12"/>
          <w:szCs w:val="12"/>
          <w:lang w:val="uk-UA"/>
        </w:rPr>
        <w:t>Д75К794</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Витрати </w:t>
      </w:r>
      <w:r w:rsidRPr="0021467C">
        <w:rPr>
          <w:rFonts w:ascii="Times New Roman" w:hAnsi="Times New Roman" w:cs="Times New Roman"/>
          <w:i/>
          <w:sz w:val="12"/>
          <w:szCs w:val="12"/>
          <w:lang w:val="uk-UA"/>
        </w:rPr>
        <w:t>Д794К99</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p>
    <w:p w:rsidR="00635136" w:rsidRPr="0021467C" w:rsidRDefault="00635136" w:rsidP="00415F1E">
      <w:pPr>
        <w:tabs>
          <w:tab w:val="left" w:pos="-360"/>
        </w:tabs>
        <w:spacing w:after="0" w:line="240" w:lineRule="auto"/>
        <w:ind w:left="284"/>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27. Визначення і облік ФР д-сті п-ства</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ФР є прибуток чи збиток. Прибуток – сума, на яку доходи перевищують пов»язані з ними витрати. Збиток – сума, на яку витрати перевищують доходи.</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ФР визначають за видами дія-сті: операційна, фінансова, інша звичайна, надзвичайна.</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Облік на А-П 79 рах.</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u w:val="single"/>
          <w:lang w:val="uk-UA"/>
        </w:rPr>
      </w:pPr>
      <w:r w:rsidRPr="0021467C">
        <w:rPr>
          <w:rFonts w:ascii="Times New Roman" w:hAnsi="Times New Roman" w:cs="Times New Roman"/>
          <w:sz w:val="12"/>
          <w:szCs w:val="12"/>
          <w:u w:val="single"/>
          <w:lang w:val="uk-UA"/>
        </w:rPr>
        <w:t>Результат від опер д-сті</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списано чистий дохід від реаліз прод </w:t>
      </w:r>
      <w:r w:rsidRPr="0021467C">
        <w:rPr>
          <w:rFonts w:ascii="Times New Roman" w:hAnsi="Times New Roman" w:cs="Times New Roman"/>
          <w:i/>
          <w:sz w:val="12"/>
          <w:szCs w:val="12"/>
          <w:lang w:val="uk-UA"/>
        </w:rPr>
        <w:t>Д701-703К791</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списано інші оп доходи </w:t>
      </w:r>
      <w:r w:rsidRPr="0021467C">
        <w:rPr>
          <w:rFonts w:ascii="Times New Roman" w:hAnsi="Times New Roman" w:cs="Times New Roman"/>
          <w:i/>
          <w:sz w:val="12"/>
          <w:szCs w:val="12"/>
          <w:lang w:val="uk-UA"/>
        </w:rPr>
        <w:t>Д71К791</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списано собівартість реалізації </w:t>
      </w:r>
      <w:r w:rsidRPr="0021467C">
        <w:rPr>
          <w:rFonts w:ascii="Times New Roman" w:hAnsi="Times New Roman" w:cs="Times New Roman"/>
          <w:i/>
          <w:sz w:val="12"/>
          <w:szCs w:val="12"/>
          <w:lang w:val="uk-UA"/>
        </w:rPr>
        <w:t>Д791К901-903</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списано адмін витрати Д</w:t>
      </w:r>
      <w:r w:rsidRPr="0021467C">
        <w:rPr>
          <w:rFonts w:ascii="Times New Roman" w:hAnsi="Times New Roman" w:cs="Times New Roman"/>
          <w:i/>
          <w:sz w:val="12"/>
          <w:szCs w:val="12"/>
          <w:lang w:val="uk-UA"/>
        </w:rPr>
        <w:t>791К92</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списано витрати на збут</w:t>
      </w:r>
      <w:r w:rsidRPr="0021467C">
        <w:rPr>
          <w:rFonts w:ascii="Times New Roman" w:hAnsi="Times New Roman" w:cs="Times New Roman"/>
          <w:i/>
          <w:sz w:val="12"/>
          <w:szCs w:val="12"/>
          <w:lang w:val="uk-UA"/>
        </w:rPr>
        <w:t xml:space="preserve"> Д791К93</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списано інші оп витрати </w:t>
      </w:r>
      <w:r w:rsidRPr="0021467C">
        <w:rPr>
          <w:rFonts w:ascii="Times New Roman" w:hAnsi="Times New Roman" w:cs="Times New Roman"/>
          <w:i/>
          <w:sz w:val="12"/>
          <w:szCs w:val="12"/>
          <w:lang w:val="uk-UA"/>
        </w:rPr>
        <w:t>Д791К94</w:t>
      </w:r>
    </w:p>
    <w:p w:rsidR="00635136" w:rsidRPr="0021467C" w:rsidRDefault="00635136" w:rsidP="00415F1E">
      <w:pPr>
        <w:numPr>
          <w:ilvl w:val="0"/>
          <w:numId w:val="8"/>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ФР(К791-Д791):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прибуток  </w:t>
      </w:r>
      <w:r w:rsidRPr="0021467C">
        <w:rPr>
          <w:rFonts w:ascii="Times New Roman" w:hAnsi="Times New Roman" w:cs="Times New Roman"/>
          <w:i/>
          <w:sz w:val="12"/>
          <w:szCs w:val="12"/>
          <w:lang w:val="uk-UA"/>
        </w:rPr>
        <w:t>Д791 К441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збиток </w:t>
      </w:r>
      <w:r w:rsidRPr="0021467C">
        <w:rPr>
          <w:rFonts w:ascii="Times New Roman" w:hAnsi="Times New Roman" w:cs="Times New Roman"/>
          <w:i/>
          <w:sz w:val="12"/>
          <w:szCs w:val="12"/>
          <w:lang w:val="uk-UA"/>
        </w:rPr>
        <w:t>Д442 К791</w:t>
      </w:r>
      <w:r w:rsidRPr="0021467C">
        <w:rPr>
          <w:rFonts w:ascii="Times New Roman" w:hAnsi="Times New Roman" w:cs="Times New Roman"/>
          <w:sz w:val="12"/>
          <w:szCs w:val="12"/>
          <w:u w:val="single"/>
          <w:lang w:val="uk-UA"/>
        </w:rPr>
        <w:t xml:space="preserve"> </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Результат від опер д-сті</w:t>
      </w:r>
    </w:p>
    <w:p w:rsidR="00635136" w:rsidRPr="0021467C" w:rsidRDefault="00635136" w:rsidP="00415F1E">
      <w:pPr>
        <w:numPr>
          <w:ilvl w:val="0"/>
          <w:numId w:val="10"/>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 фін дох </w:t>
      </w:r>
      <w:r w:rsidRPr="0021467C">
        <w:rPr>
          <w:rFonts w:ascii="Times New Roman" w:hAnsi="Times New Roman" w:cs="Times New Roman"/>
          <w:i/>
          <w:sz w:val="12"/>
          <w:szCs w:val="12"/>
          <w:lang w:val="uk-UA"/>
        </w:rPr>
        <w:t>Д72,73К792</w:t>
      </w:r>
    </w:p>
    <w:p w:rsidR="00635136" w:rsidRPr="0021467C" w:rsidRDefault="00635136" w:rsidP="00415F1E">
      <w:pPr>
        <w:numPr>
          <w:ilvl w:val="0"/>
          <w:numId w:val="10"/>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 фін витрати </w:t>
      </w:r>
      <w:r w:rsidRPr="0021467C">
        <w:rPr>
          <w:rFonts w:ascii="Times New Roman" w:hAnsi="Times New Roman" w:cs="Times New Roman"/>
          <w:i/>
          <w:sz w:val="12"/>
          <w:szCs w:val="12"/>
          <w:lang w:val="uk-UA"/>
        </w:rPr>
        <w:t>Д792К95,96</w:t>
      </w:r>
    </w:p>
    <w:p w:rsidR="00635136" w:rsidRPr="0021467C" w:rsidRDefault="00635136" w:rsidP="00415F1E">
      <w:pPr>
        <w:numPr>
          <w:ilvl w:val="0"/>
          <w:numId w:val="10"/>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ФР(К792-Д792):</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прибуток  </w:t>
      </w:r>
      <w:r w:rsidRPr="0021467C">
        <w:rPr>
          <w:rFonts w:ascii="Times New Roman" w:hAnsi="Times New Roman" w:cs="Times New Roman"/>
          <w:i/>
          <w:sz w:val="12"/>
          <w:szCs w:val="12"/>
          <w:lang w:val="uk-UA"/>
        </w:rPr>
        <w:t>Д792 К441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збиток </w:t>
      </w:r>
      <w:r w:rsidRPr="0021467C">
        <w:rPr>
          <w:rFonts w:ascii="Times New Roman" w:hAnsi="Times New Roman" w:cs="Times New Roman"/>
          <w:i/>
          <w:sz w:val="12"/>
          <w:szCs w:val="12"/>
          <w:lang w:val="uk-UA"/>
        </w:rPr>
        <w:t>Д442 К792</w:t>
      </w:r>
      <w:r w:rsidRPr="0021467C">
        <w:rPr>
          <w:rFonts w:ascii="Times New Roman" w:hAnsi="Times New Roman" w:cs="Times New Roman"/>
          <w:sz w:val="12"/>
          <w:szCs w:val="12"/>
          <w:u w:val="single"/>
          <w:lang w:val="uk-UA"/>
        </w:rPr>
        <w:t xml:space="preserve"> </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Результат від ін звич д-сті</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1.спис інші дох </w:t>
      </w:r>
      <w:r w:rsidRPr="0021467C">
        <w:rPr>
          <w:rFonts w:ascii="Times New Roman" w:hAnsi="Times New Roman" w:cs="Times New Roman"/>
          <w:i/>
          <w:sz w:val="12"/>
          <w:szCs w:val="12"/>
          <w:lang w:val="uk-UA"/>
        </w:rPr>
        <w:t>Д74К793</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2.спис фін витрати </w:t>
      </w:r>
      <w:r w:rsidRPr="0021467C">
        <w:rPr>
          <w:rFonts w:ascii="Times New Roman" w:hAnsi="Times New Roman" w:cs="Times New Roman"/>
          <w:i/>
          <w:sz w:val="12"/>
          <w:szCs w:val="12"/>
          <w:lang w:val="uk-UA"/>
        </w:rPr>
        <w:t>Д793К97</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3.ФР(К793-Д793):</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прибуток  </w:t>
      </w:r>
      <w:r w:rsidRPr="0021467C">
        <w:rPr>
          <w:rFonts w:ascii="Times New Roman" w:hAnsi="Times New Roman" w:cs="Times New Roman"/>
          <w:i/>
          <w:sz w:val="12"/>
          <w:szCs w:val="12"/>
          <w:lang w:val="uk-UA"/>
        </w:rPr>
        <w:t>Д793 К441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збиток </w:t>
      </w:r>
      <w:r w:rsidRPr="0021467C">
        <w:rPr>
          <w:rFonts w:ascii="Times New Roman" w:hAnsi="Times New Roman" w:cs="Times New Roman"/>
          <w:i/>
          <w:sz w:val="12"/>
          <w:szCs w:val="12"/>
          <w:lang w:val="uk-UA"/>
        </w:rPr>
        <w:t>Д442 К793</w:t>
      </w:r>
      <w:r w:rsidRPr="0021467C">
        <w:rPr>
          <w:rFonts w:ascii="Times New Roman" w:hAnsi="Times New Roman" w:cs="Times New Roman"/>
          <w:sz w:val="12"/>
          <w:szCs w:val="12"/>
          <w:u w:val="single"/>
          <w:lang w:val="uk-UA"/>
        </w:rPr>
        <w:t xml:space="preserve"> </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u w:val="single"/>
          <w:lang w:val="uk-UA"/>
        </w:rPr>
        <w:t>Результат від ін звич д-сті</w:t>
      </w:r>
    </w:p>
    <w:p w:rsidR="00635136" w:rsidRPr="0021467C" w:rsidRDefault="00635136" w:rsidP="00415F1E">
      <w:pPr>
        <w:numPr>
          <w:ilvl w:val="0"/>
          <w:numId w:val="11"/>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 надзвич дох </w:t>
      </w:r>
      <w:r w:rsidRPr="0021467C">
        <w:rPr>
          <w:rFonts w:ascii="Times New Roman" w:hAnsi="Times New Roman" w:cs="Times New Roman"/>
          <w:i/>
          <w:sz w:val="12"/>
          <w:szCs w:val="12"/>
          <w:lang w:val="uk-UA"/>
        </w:rPr>
        <w:t>Д75К794</w:t>
      </w:r>
    </w:p>
    <w:p w:rsidR="00635136" w:rsidRPr="0021467C" w:rsidRDefault="00635136" w:rsidP="00415F1E">
      <w:pPr>
        <w:numPr>
          <w:ilvl w:val="0"/>
          <w:numId w:val="11"/>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спис надзвич витрати </w:t>
      </w:r>
      <w:r w:rsidRPr="0021467C">
        <w:rPr>
          <w:rFonts w:ascii="Times New Roman" w:hAnsi="Times New Roman" w:cs="Times New Roman"/>
          <w:i/>
          <w:sz w:val="12"/>
          <w:szCs w:val="12"/>
          <w:lang w:val="uk-UA"/>
        </w:rPr>
        <w:t>Д794К99</w:t>
      </w:r>
    </w:p>
    <w:p w:rsidR="00635136" w:rsidRPr="0021467C" w:rsidRDefault="00635136" w:rsidP="00415F1E">
      <w:pPr>
        <w:numPr>
          <w:ilvl w:val="0"/>
          <w:numId w:val="11"/>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спис витрати на под з приб </w:t>
      </w:r>
      <w:r w:rsidRPr="0021467C">
        <w:rPr>
          <w:rFonts w:ascii="Times New Roman" w:hAnsi="Times New Roman" w:cs="Times New Roman"/>
          <w:i/>
          <w:sz w:val="12"/>
          <w:szCs w:val="12"/>
          <w:lang w:val="uk-UA"/>
        </w:rPr>
        <w:t>Д794К982</w:t>
      </w:r>
    </w:p>
    <w:p w:rsidR="00635136" w:rsidRPr="0021467C" w:rsidRDefault="00635136" w:rsidP="00415F1E">
      <w:pPr>
        <w:numPr>
          <w:ilvl w:val="0"/>
          <w:numId w:val="11"/>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i/>
          <w:sz w:val="12"/>
          <w:szCs w:val="12"/>
          <w:lang w:val="uk-UA"/>
        </w:rPr>
        <w:t>ФР(К794-Д794):</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прибуток  </w:t>
      </w:r>
      <w:r w:rsidRPr="0021467C">
        <w:rPr>
          <w:rFonts w:ascii="Times New Roman" w:hAnsi="Times New Roman" w:cs="Times New Roman"/>
          <w:i/>
          <w:sz w:val="12"/>
          <w:szCs w:val="12"/>
          <w:lang w:val="uk-UA"/>
        </w:rPr>
        <w:t>Д794 К441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збиток </w:t>
      </w:r>
      <w:r w:rsidRPr="0021467C">
        <w:rPr>
          <w:rFonts w:ascii="Times New Roman" w:hAnsi="Times New Roman" w:cs="Times New Roman"/>
          <w:i/>
          <w:sz w:val="12"/>
          <w:szCs w:val="12"/>
          <w:lang w:val="uk-UA"/>
        </w:rPr>
        <w:t>Д442 К794</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en-US"/>
        </w:rPr>
      </w:pP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en-US"/>
        </w:rPr>
      </w:pP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en-US"/>
        </w:rPr>
      </w:pPr>
    </w:p>
    <w:p w:rsidR="00635136" w:rsidRPr="0021467C" w:rsidRDefault="00635136" w:rsidP="00415F1E">
      <w:pPr>
        <w:tabs>
          <w:tab w:val="left" w:pos="-360"/>
        </w:tabs>
        <w:spacing w:after="0" w:line="240" w:lineRule="auto"/>
        <w:ind w:left="284"/>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28. Облік статутного капіталу</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Стат капітал – зафіксована в установчих док-тах  заг вартість активів, що є внеском учасників до капіталу під-ства. П-ства різних форм власності мають певні особливості щодо створення і функ-ня, які впливають на порядок обліку СК. Усі зміни у Ск відображаються в обліку після внесення змін в установчі док-ти. Облік на пас 40 рах.</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u w:val="single"/>
          <w:lang w:val="uk-UA"/>
        </w:rPr>
      </w:pPr>
      <w:r w:rsidRPr="0021467C">
        <w:rPr>
          <w:rFonts w:ascii="Times New Roman" w:hAnsi="Times New Roman" w:cs="Times New Roman"/>
          <w:sz w:val="12"/>
          <w:szCs w:val="12"/>
          <w:u w:val="single"/>
          <w:lang w:val="uk-UA"/>
        </w:rPr>
        <w:t>Облік СК в ТОВ</w:t>
      </w:r>
    </w:p>
    <w:p w:rsidR="00635136" w:rsidRPr="0021467C" w:rsidRDefault="00635136" w:rsidP="00415F1E">
      <w:pPr>
        <w:numPr>
          <w:ilvl w:val="0"/>
          <w:numId w:val="12"/>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створення СК при реєстрації ТОВ </w:t>
      </w:r>
      <w:r w:rsidRPr="0021467C">
        <w:rPr>
          <w:rFonts w:ascii="Times New Roman" w:hAnsi="Times New Roman" w:cs="Times New Roman"/>
          <w:i/>
          <w:sz w:val="12"/>
          <w:szCs w:val="12"/>
          <w:lang w:val="uk-UA"/>
        </w:rPr>
        <w:t>Д46К40</w:t>
      </w:r>
    </w:p>
    <w:p w:rsidR="00635136" w:rsidRPr="0021467C" w:rsidRDefault="00635136" w:rsidP="00415F1E">
      <w:pPr>
        <w:numPr>
          <w:ilvl w:val="0"/>
          <w:numId w:val="12"/>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зроблені внески до СК</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у вигляді ГК </w:t>
      </w:r>
      <w:r w:rsidRPr="0021467C">
        <w:rPr>
          <w:rFonts w:ascii="Times New Roman" w:hAnsi="Times New Roman" w:cs="Times New Roman"/>
          <w:i/>
          <w:sz w:val="12"/>
          <w:szCs w:val="12"/>
          <w:lang w:val="uk-UA"/>
        </w:rPr>
        <w:t>Д311К46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необ активів </w:t>
      </w:r>
      <w:r w:rsidRPr="0021467C">
        <w:rPr>
          <w:rFonts w:ascii="Times New Roman" w:hAnsi="Times New Roman" w:cs="Times New Roman"/>
          <w:i/>
          <w:sz w:val="12"/>
          <w:szCs w:val="12"/>
          <w:lang w:val="uk-UA"/>
        </w:rPr>
        <w:t>Д10-12К46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запасів </w:t>
      </w:r>
      <w:r w:rsidRPr="0021467C">
        <w:rPr>
          <w:rFonts w:ascii="Times New Roman" w:hAnsi="Times New Roman" w:cs="Times New Roman"/>
          <w:i/>
          <w:sz w:val="12"/>
          <w:szCs w:val="12"/>
          <w:lang w:val="uk-UA"/>
        </w:rPr>
        <w:t>Д20,22,28К46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фін інвестицій </w:t>
      </w:r>
      <w:r w:rsidRPr="0021467C">
        <w:rPr>
          <w:rFonts w:ascii="Times New Roman" w:hAnsi="Times New Roman" w:cs="Times New Roman"/>
          <w:i/>
          <w:sz w:val="12"/>
          <w:szCs w:val="12"/>
          <w:lang w:val="uk-UA"/>
        </w:rPr>
        <w:t>Д35,14К46</w:t>
      </w:r>
    </w:p>
    <w:p w:rsidR="00635136" w:rsidRPr="0021467C" w:rsidRDefault="00635136" w:rsidP="00415F1E">
      <w:pPr>
        <w:numPr>
          <w:ilvl w:val="0"/>
          <w:numId w:val="12"/>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збільш СК при перереєстрації </w:t>
      </w:r>
      <w:r w:rsidRPr="0021467C">
        <w:rPr>
          <w:rFonts w:ascii="Times New Roman" w:hAnsi="Times New Roman" w:cs="Times New Roman"/>
          <w:i/>
          <w:sz w:val="12"/>
          <w:szCs w:val="12"/>
          <w:lang w:val="uk-UA"/>
        </w:rPr>
        <w:t>Д46К40</w:t>
      </w:r>
    </w:p>
    <w:p w:rsidR="00635136" w:rsidRPr="0021467C" w:rsidRDefault="00635136" w:rsidP="00415F1E">
      <w:pPr>
        <w:numPr>
          <w:ilvl w:val="0"/>
          <w:numId w:val="12"/>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lastRenderedPageBreak/>
        <w:t xml:space="preserve">дод внески до СК </w:t>
      </w:r>
      <w:r w:rsidRPr="0021467C">
        <w:rPr>
          <w:rFonts w:ascii="Times New Roman" w:hAnsi="Times New Roman" w:cs="Times New Roman"/>
          <w:i/>
          <w:sz w:val="12"/>
          <w:szCs w:val="12"/>
          <w:lang w:val="uk-UA"/>
        </w:rPr>
        <w:t>Д31,10К46</w:t>
      </w:r>
    </w:p>
    <w:p w:rsidR="00635136" w:rsidRPr="0021467C" w:rsidRDefault="00635136" w:rsidP="00415F1E">
      <w:pPr>
        <w:numPr>
          <w:ilvl w:val="0"/>
          <w:numId w:val="12"/>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зменшення СК при виході учасника після перереєстрації </w:t>
      </w:r>
      <w:r w:rsidRPr="0021467C">
        <w:rPr>
          <w:rFonts w:ascii="Times New Roman" w:hAnsi="Times New Roman" w:cs="Times New Roman"/>
          <w:i/>
          <w:sz w:val="12"/>
          <w:szCs w:val="12"/>
          <w:lang w:val="uk-UA"/>
        </w:rPr>
        <w:t>Д40К672</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u w:val="single"/>
          <w:lang w:val="uk-UA"/>
        </w:rPr>
      </w:pPr>
      <w:r w:rsidRPr="0021467C">
        <w:rPr>
          <w:rFonts w:ascii="Times New Roman" w:hAnsi="Times New Roman" w:cs="Times New Roman"/>
          <w:sz w:val="12"/>
          <w:szCs w:val="12"/>
          <w:u w:val="single"/>
          <w:lang w:val="uk-UA"/>
        </w:rPr>
        <w:t>Облік СК у ВАТ</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СК реєструється на ном вартість акцій: збільшення СК можливе у випадку випуску нових акцій або збільш ном вартості акцій, у випадку спрямовування прибутку, дивідендів до СК. Зменшення СК при зменшенні ном вартості акцій, анулюванні викуплених акцій.</w:t>
      </w:r>
    </w:p>
    <w:p w:rsidR="00635136" w:rsidRPr="0021467C" w:rsidRDefault="00635136" w:rsidP="00415F1E">
      <w:pPr>
        <w:numPr>
          <w:ilvl w:val="0"/>
          <w:numId w:val="13"/>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реєстрація СК </w:t>
      </w:r>
      <w:r w:rsidRPr="0021467C">
        <w:rPr>
          <w:rFonts w:ascii="Times New Roman" w:hAnsi="Times New Roman" w:cs="Times New Roman"/>
          <w:i/>
          <w:sz w:val="12"/>
          <w:szCs w:val="12"/>
          <w:lang w:val="uk-UA"/>
        </w:rPr>
        <w:t>Д46К40</w:t>
      </w:r>
    </w:p>
    <w:p w:rsidR="00635136" w:rsidRPr="0021467C" w:rsidRDefault="00635136" w:rsidP="00415F1E">
      <w:pPr>
        <w:numPr>
          <w:ilvl w:val="0"/>
          <w:numId w:val="13"/>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внесено передплатниками ГК під час підписки</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на ном вартість </w:t>
      </w:r>
      <w:r w:rsidRPr="0021467C">
        <w:rPr>
          <w:rFonts w:ascii="Times New Roman" w:hAnsi="Times New Roman" w:cs="Times New Roman"/>
          <w:i/>
          <w:sz w:val="12"/>
          <w:szCs w:val="12"/>
          <w:lang w:val="uk-UA"/>
        </w:rPr>
        <w:t>Д31К46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на вартість, що перевищує ном вартість </w:t>
      </w:r>
      <w:r w:rsidRPr="0021467C">
        <w:rPr>
          <w:rFonts w:ascii="Times New Roman" w:hAnsi="Times New Roman" w:cs="Times New Roman"/>
          <w:i/>
          <w:sz w:val="12"/>
          <w:szCs w:val="12"/>
          <w:lang w:val="uk-UA"/>
        </w:rPr>
        <w:t>Д31К421</w:t>
      </w:r>
    </w:p>
    <w:p w:rsidR="00635136" w:rsidRPr="0021467C" w:rsidRDefault="00635136" w:rsidP="00415F1E">
      <w:pPr>
        <w:numPr>
          <w:ilvl w:val="0"/>
          <w:numId w:val="13"/>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поповнення СК </w:t>
      </w:r>
      <w:r w:rsidRPr="0021467C">
        <w:rPr>
          <w:rFonts w:ascii="Times New Roman" w:hAnsi="Times New Roman" w:cs="Times New Roman"/>
          <w:i/>
          <w:sz w:val="12"/>
          <w:szCs w:val="12"/>
          <w:lang w:val="uk-UA"/>
        </w:rPr>
        <w:t>Д46К40</w:t>
      </w:r>
    </w:p>
    <w:p w:rsidR="00635136" w:rsidRPr="0021467C" w:rsidRDefault="00635136" w:rsidP="00415F1E">
      <w:pPr>
        <w:numPr>
          <w:ilvl w:val="0"/>
          <w:numId w:val="13"/>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зменшення СК через викуп акцій у акціонерів і їх анулювання</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викуплено акції </w:t>
      </w:r>
      <w:r w:rsidRPr="0021467C">
        <w:rPr>
          <w:rFonts w:ascii="Times New Roman" w:hAnsi="Times New Roman" w:cs="Times New Roman"/>
          <w:i/>
          <w:sz w:val="12"/>
          <w:szCs w:val="12"/>
          <w:lang w:val="uk-UA"/>
        </w:rPr>
        <w:t>Д45К311</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анульовано викуплені акції </w:t>
      </w:r>
      <w:r w:rsidRPr="0021467C">
        <w:rPr>
          <w:rFonts w:ascii="Times New Roman" w:hAnsi="Times New Roman" w:cs="Times New Roman"/>
          <w:i/>
          <w:sz w:val="12"/>
          <w:szCs w:val="12"/>
          <w:lang w:val="uk-UA"/>
        </w:rPr>
        <w:t>Д40К45</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b/>
          <w:sz w:val="12"/>
          <w:szCs w:val="12"/>
          <w:lang w:val="uk-UA"/>
        </w:rPr>
        <w:t>29. Облік резевного капіталу</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Резервний капітал – сума резервів, створених згідно з чинним законодавством або установчими док-тами за рахунок нерозподіленого прибутку. Тов-ства мають створювати РК відподідно до установчих док-тів, але не менше 25% від СК. Щороку п-ства мають поновлювати РК не менше ніж на 5% чистого прибутку. РК використвується для покриття збитків звітного періоду, неперекритих нерозподіленим прибутком або для виплати дивідендів по привілейованим акціям. Облік РК ведеться на пас 43 рах.</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А) створено (поновлено) РК за рах прибутку </w:t>
      </w:r>
      <w:r w:rsidRPr="0021467C">
        <w:rPr>
          <w:rFonts w:ascii="Times New Roman" w:hAnsi="Times New Roman" w:cs="Times New Roman"/>
          <w:i/>
          <w:sz w:val="12"/>
          <w:szCs w:val="12"/>
          <w:lang w:val="uk-UA"/>
        </w:rPr>
        <w:t>Д441,443К43</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r w:rsidRPr="0021467C">
        <w:rPr>
          <w:rFonts w:ascii="Times New Roman" w:hAnsi="Times New Roman" w:cs="Times New Roman"/>
          <w:sz w:val="12"/>
          <w:szCs w:val="12"/>
          <w:lang w:val="uk-UA"/>
        </w:rPr>
        <w:t xml:space="preserve">Б) списано РК на покриття збитків </w:t>
      </w:r>
      <w:r w:rsidRPr="0021467C">
        <w:rPr>
          <w:rFonts w:ascii="Times New Roman" w:hAnsi="Times New Roman" w:cs="Times New Roman"/>
          <w:i/>
          <w:sz w:val="12"/>
          <w:szCs w:val="12"/>
          <w:lang w:val="uk-UA"/>
        </w:rPr>
        <w:t>Д43К442</w:t>
      </w:r>
    </w:p>
    <w:p w:rsidR="00635136" w:rsidRPr="0021467C" w:rsidRDefault="00635136" w:rsidP="00415F1E">
      <w:pPr>
        <w:tabs>
          <w:tab w:val="left" w:pos="-360"/>
        </w:tabs>
        <w:spacing w:after="0" w:line="240" w:lineRule="auto"/>
        <w:ind w:left="284"/>
        <w:jc w:val="both"/>
        <w:rPr>
          <w:rFonts w:ascii="Times New Roman" w:hAnsi="Times New Roman" w:cs="Times New Roman"/>
          <w:i/>
          <w:sz w:val="12"/>
          <w:szCs w:val="12"/>
          <w:lang w:val="uk-UA"/>
        </w:rPr>
      </w:pP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b/>
          <w:sz w:val="12"/>
          <w:szCs w:val="12"/>
          <w:lang w:val="uk-UA"/>
        </w:rPr>
        <w:t>30. Облік неоплаченого капіталу</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Неоплачений капітал – сума заборгованостей власників (учасників) за внесками дл СК.</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Облік на акт 46 рах.</w:t>
      </w:r>
    </w:p>
    <w:p w:rsidR="00635136" w:rsidRPr="0021467C" w:rsidRDefault="00635136" w:rsidP="00415F1E">
      <w:pPr>
        <w:numPr>
          <w:ilvl w:val="0"/>
          <w:numId w:val="14"/>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створено СК </w:t>
      </w:r>
      <w:r w:rsidRPr="0021467C">
        <w:rPr>
          <w:rFonts w:ascii="Times New Roman" w:hAnsi="Times New Roman" w:cs="Times New Roman"/>
          <w:i/>
          <w:sz w:val="12"/>
          <w:szCs w:val="12"/>
          <w:lang w:val="uk-UA"/>
        </w:rPr>
        <w:t>Д46К40</w:t>
      </w:r>
    </w:p>
    <w:p w:rsidR="00635136" w:rsidRPr="0021467C" w:rsidRDefault="00635136" w:rsidP="00415F1E">
      <w:pPr>
        <w:numPr>
          <w:ilvl w:val="0"/>
          <w:numId w:val="14"/>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здійснено внески учасниками до СК</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грош кошти </w:t>
      </w:r>
      <w:r w:rsidRPr="0021467C">
        <w:rPr>
          <w:rFonts w:ascii="Times New Roman" w:hAnsi="Times New Roman" w:cs="Times New Roman"/>
          <w:i/>
          <w:sz w:val="12"/>
          <w:szCs w:val="12"/>
          <w:lang w:val="uk-UA"/>
        </w:rPr>
        <w:t>Д30,31К46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фін інвест </w:t>
      </w:r>
      <w:r w:rsidRPr="0021467C">
        <w:rPr>
          <w:rFonts w:ascii="Times New Roman" w:hAnsi="Times New Roman" w:cs="Times New Roman"/>
          <w:i/>
          <w:sz w:val="12"/>
          <w:szCs w:val="12"/>
          <w:lang w:val="uk-UA"/>
        </w:rPr>
        <w:t>Д14,35К46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необ активами </w:t>
      </w:r>
      <w:r w:rsidRPr="0021467C">
        <w:rPr>
          <w:rFonts w:ascii="Times New Roman" w:hAnsi="Times New Roman" w:cs="Times New Roman"/>
          <w:i/>
          <w:sz w:val="12"/>
          <w:szCs w:val="12"/>
          <w:lang w:val="uk-UA"/>
        </w:rPr>
        <w:t>Д10,11,12К46</w:t>
      </w:r>
    </w:p>
    <w:p w:rsidR="00635136" w:rsidRPr="0021467C" w:rsidRDefault="00635136" w:rsidP="00415F1E">
      <w:pPr>
        <w:numPr>
          <w:ilvl w:val="0"/>
          <w:numId w:val="9"/>
        </w:numPr>
        <w:tabs>
          <w:tab w:val="left" w:pos="-360"/>
        </w:tabs>
        <w:spacing w:after="0" w:line="240" w:lineRule="auto"/>
        <w:ind w:left="284" w:firstLine="0"/>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оборотними активами </w:t>
      </w:r>
      <w:r w:rsidRPr="0021467C">
        <w:rPr>
          <w:rFonts w:ascii="Times New Roman" w:hAnsi="Times New Roman" w:cs="Times New Roman"/>
          <w:i/>
          <w:sz w:val="12"/>
          <w:szCs w:val="12"/>
          <w:lang w:val="uk-UA"/>
        </w:rPr>
        <w:t>Д20-28К46</w:t>
      </w:r>
    </w:p>
    <w:p w:rsidR="00635136" w:rsidRPr="0021467C" w:rsidRDefault="00635136" w:rsidP="00415F1E">
      <w:pPr>
        <w:tabs>
          <w:tab w:val="left" w:pos="-360"/>
        </w:tabs>
        <w:spacing w:after="0" w:line="240" w:lineRule="auto"/>
        <w:ind w:left="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Синтет облік операцій з НК ведеться в журналі 7 по К46.</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b/>
          <w:sz w:val="12"/>
          <w:szCs w:val="12"/>
        </w:rPr>
        <w:t xml:space="preserve">16. </w:t>
      </w:r>
      <w:r w:rsidRPr="0021467C">
        <w:rPr>
          <w:rFonts w:ascii="Times New Roman" w:hAnsi="Times New Roman"/>
          <w:b/>
          <w:sz w:val="12"/>
          <w:szCs w:val="12"/>
          <w:lang w:val="uk-UA"/>
        </w:rPr>
        <w:t>Облік готової продукції</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26 рахунок – активний. Сальдо 23 – залишок ГП на складі</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С/в</w:t>
      </w:r>
      <w:r w:rsidRPr="0021467C">
        <w:rPr>
          <w:rFonts w:ascii="Times New Roman" w:hAnsi="Times New Roman"/>
          <w:sz w:val="12"/>
          <w:szCs w:val="12"/>
          <w:vertAlign w:val="subscript"/>
          <w:lang w:val="uk-UA"/>
        </w:rPr>
        <w:t>ГП</w:t>
      </w:r>
      <w:r w:rsidRPr="0021467C">
        <w:rPr>
          <w:rFonts w:ascii="Times New Roman" w:hAnsi="Times New Roman"/>
          <w:sz w:val="12"/>
          <w:szCs w:val="12"/>
          <w:lang w:val="uk-UA"/>
        </w:rPr>
        <w:t xml:space="preserve"> = (НЗВ) на поч. міс. + в-ти в-ва за міс.(оборот Дт23) – НЗВ на кін. місяця</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НЗВ визнач. За даними інвентаризації</w:t>
      </w:r>
    </w:p>
    <w:p w:rsidR="00635136" w:rsidRPr="0021467C" w:rsidRDefault="00635136" w:rsidP="00415F1E">
      <w:pPr>
        <w:spacing w:after="0" w:line="240" w:lineRule="auto"/>
        <w:ind w:left="284"/>
        <w:jc w:val="both"/>
        <w:rPr>
          <w:rFonts w:ascii="Times New Roman" w:hAnsi="Times New Roman"/>
          <w:sz w:val="12"/>
          <w:szCs w:val="12"/>
          <w:u w:val="single"/>
          <w:lang w:val="uk-UA"/>
        </w:rPr>
      </w:pPr>
      <w:r w:rsidRPr="0021467C">
        <w:rPr>
          <w:rFonts w:ascii="Times New Roman" w:hAnsi="Times New Roman"/>
          <w:sz w:val="12"/>
          <w:szCs w:val="12"/>
          <w:u w:val="single"/>
          <w:lang w:val="uk-UA"/>
        </w:rPr>
        <w:t>Проводки:</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Оприбутковано на склад ГП    </w:t>
      </w:r>
      <w:r w:rsidRPr="0021467C">
        <w:rPr>
          <w:rFonts w:ascii="Times New Roman" w:hAnsi="Times New Roman"/>
          <w:b/>
          <w:sz w:val="12"/>
          <w:szCs w:val="12"/>
          <w:lang w:val="uk-UA"/>
        </w:rPr>
        <w:t>Д26 К23</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Списано с/в ГП при реалізації    </w:t>
      </w:r>
      <w:r w:rsidRPr="0021467C">
        <w:rPr>
          <w:rFonts w:ascii="Times New Roman" w:hAnsi="Times New Roman"/>
          <w:b/>
          <w:sz w:val="12"/>
          <w:szCs w:val="12"/>
          <w:lang w:val="uk-UA"/>
        </w:rPr>
        <w:t>Д901 К26</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(С/В</w:t>
      </w:r>
      <w:r w:rsidRPr="0021467C">
        <w:rPr>
          <w:rFonts w:ascii="Times New Roman" w:hAnsi="Times New Roman"/>
          <w:sz w:val="12"/>
          <w:szCs w:val="12"/>
          <w:vertAlign w:val="subscript"/>
          <w:lang w:val="uk-UA"/>
        </w:rPr>
        <w:t>РП</w:t>
      </w:r>
      <w:r w:rsidRPr="0021467C">
        <w:rPr>
          <w:rFonts w:ascii="Times New Roman" w:hAnsi="Times New Roman"/>
          <w:sz w:val="12"/>
          <w:szCs w:val="12"/>
          <w:lang w:val="uk-UA"/>
        </w:rPr>
        <w:t>=С/В</w:t>
      </w:r>
      <w:r w:rsidRPr="0021467C">
        <w:rPr>
          <w:rFonts w:ascii="Times New Roman" w:hAnsi="Times New Roman"/>
          <w:sz w:val="12"/>
          <w:szCs w:val="12"/>
          <w:vertAlign w:val="subscript"/>
          <w:lang w:val="uk-UA"/>
        </w:rPr>
        <w:t>ГП поч.. місяця</w:t>
      </w:r>
      <w:r w:rsidRPr="0021467C">
        <w:rPr>
          <w:rFonts w:ascii="Times New Roman" w:hAnsi="Times New Roman"/>
          <w:sz w:val="12"/>
          <w:szCs w:val="12"/>
          <w:lang w:val="uk-UA"/>
        </w:rPr>
        <w:t>+надійшло ГП</w:t>
      </w:r>
      <w:r w:rsidRPr="0021467C">
        <w:rPr>
          <w:rFonts w:ascii="Times New Roman" w:hAnsi="Times New Roman"/>
          <w:sz w:val="12"/>
          <w:szCs w:val="12"/>
          <w:vertAlign w:val="subscript"/>
          <w:lang w:val="uk-UA"/>
        </w:rPr>
        <w:t>за міс.</w:t>
      </w:r>
      <w:r w:rsidRPr="0021467C">
        <w:rPr>
          <w:rFonts w:ascii="Times New Roman" w:hAnsi="Times New Roman"/>
          <w:sz w:val="12"/>
          <w:szCs w:val="12"/>
          <w:lang w:val="uk-UA"/>
        </w:rPr>
        <w:t>+С/В</w:t>
      </w:r>
      <w:r w:rsidRPr="0021467C">
        <w:rPr>
          <w:rFonts w:ascii="Times New Roman" w:hAnsi="Times New Roman"/>
          <w:sz w:val="12"/>
          <w:szCs w:val="12"/>
          <w:vertAlign w:val="subscript"/>
          <w:lang w:val="uk-UA"/>
        </w:rPr>
        <w:t>ГП кін. міс.</w:t>
      </w:r>
      <w:r w:rsidRPr="0021467C">
        <w:rPr>
          <w:rFonts w:ascii="Times New Roman" w:hAnsi="Times New Roman"/>
          <w:sz w:val="12"/>
          <w:szCs w:val="12"/>
          <w:lang w:val="uk-UA"/>
        </w:rPr>
        <w:t>)</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Уцінка ГП   </w:t>
      </w:r>
      <w:r w:rsidRPr="0021467C">
        <w:rPr>
          <w:rFonts w:ascii="Times New Roman" w:hAnsi="Times New Roman"/>
          <w:b/>
          <w:sz w:val="12"/>
          <w:szCs w:val="12"/>
          <w:lang w:val="uk-UA"/>
        </w:rPr>
        <w:t>Д946 К26</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Нестача ГП під час інвентариз.     </w:t>
      </w:r>
      <w:r w:rsidRPr="0021467C">
        <w:rPr>
          <w:rFonts w:ascii="Times New Roman" w:hAnsi="Times New Roman"/>
          <w:b/>
          <w:sz w:val="12"/>
          <w:szCs w:val="12"/>
          <w:lang w:val="uk-UA"/>
        </w:rPr>
        <w:t>Д947 К26</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Надлишок ГП під час інвентариз   </w:t>
      </w:r>
      <w:r w:rsidRPr="0021467C">
        <w:rPr>
          <w:rFonts w:ascii="Times New Roman" w:hAnsi="Times New Roman"/>
          <w:b/>
          <w:sz w:val="12"/>
          <w:szCs w:val="12"/>
          <w:lang w:val="uk-UA"/>
        </w:rPr>
        <w:t>Д26 К719</w:t>
      </w:r>
    </w:p>
    <w:p w:rsidR="00635136" w:rsidRPr="0021467C" w:rsidRDefault="00635136" w:rsidP="00415F1E">
      <w:pPr>
        <w:spacing w:after="0" w:line="240" w:lineRule="auto"/>
        <w:ind w:left="284"/>
        <w:jc w:val="both"/>
        <w:rPr>
          <w:rFonts w:ascii="Times New Roman" w:hAnsi="Times New Roman"/>
          <w:sz w:val="12"/>
          <w:szCs w:val="12"/>
          <w:lang w:val="uk-UA"/>
        </w:rPr>
      </w:pP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b/>
          <w:sz w:val="12"/>
          <w:szCs w:val="12"/>
          <w:lang w:val="uk-UA"/>
        </w:rPr>
        <w:t>17. Облік кредитів банку</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Облік кредитів ведеться на пасивних рахунках 50 «Короткострокові позики»(&lt;12міс.) і 60 «Довгострокові позики»(&gt;12міс.) у національній і іноземній валюті. За Кт відображається суми одержаних кредитів, за Дт – сума їх погашення. Облік заборгованості по відсотках за кредит ведеться на пасивному субрахунку 684 «Розрахунки за нарахованими %». Аналітичний облік ведеться за позикодавцями в розрізі кожного кредиту окремо та за строками їх погашення.</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Отримано короткостроковий(довго) кредит   </w:t>
      </w:r>
      <w:r w:rsidRPr="0021467C">
        <w:rPr>
          <w:rFonts w:ascii="Times New Roman" w:hAnsi="Times New Roman"/>
          <w:b/>
          <w:sz w:val="12"/>
          <w:szCs w:val="12"/>
          <w:lang w:val="uk-UA"/>
        </w:rPr>
        <w:t>Д311 К60(50)</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Нараховано % за кредит     </w:t>
      </w:r>
      <w:r w:rsidRPr="0021467C">
        <w:rPr>
          <w:rFonts w:ascii="Times New Roman" w:hAnsi="Times New Roman"/>
          <w:b/>
          <w:sz w:val="12"/>
          <w:szCs w:val="12"/>
          <w:lang w:val="uk-UA"/>
        </w:rPr>
        <w:t>Д951 К684</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Сплачені %    </w:t>
      </w:r>
      <w:r w:rsidRPr="0021467C">
        <w:rPr>
          <w:rFonts w:ascii="Times New Roman" w:hAnsi="Times New Roman"/>
          <w:b/>
          <w:sz w:val="12"/>
          <w:szCs w:val="12"/>
          <w:lang w:val="uk-UA"/>
        </w:rPr>
        <w:t>Д684 К311</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Повернуто короткостроковий кредит   </w:t>
      </w:r>
      <w:r w:rsidRPr="0021467C">
        <w:rPr>
          <w:rFonts w:ascii="Times New Roman" w:hAnsi="Times New Roman"/>
          <w:b/>
          <w:sz w:val="12"/>
          <w:szCs w:val="12"/>
          <w:lang w:val="uk-UA"/>
        </w:rPr>
        <w:t>Д60 К311</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Погашено заборгованість перед постачальником за рахунок короткост.кредиту    </w:t>
      </w:r>
      <w:r w:rsidRPr="0021467C">
        <w:rPr>
          <w:rFonts w:ascii="Times New Roman" w:hAnsi="Times New Roman"/>
          <w:b/>
          <w:sz w:val="12"/>
          <w:szCs w:val="12"/>
          <w:lang w:val="uk-UA"/>
        </w:rPr>
        <w:t>Д631 К60</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Продовжено термін погашення кредиту   </w:t>
      </w:r>
      <w:r w:rsidRPr="0021467C">
        <w:rPr>
          <w:rFonts w:ascii="Times New Roman" w:hAnsi="Times New Roman"/>
          <w:b/>
          <w:sz w:val="12"/>
          <w:szCs w:val="12"/>
          <w:lang w:val="uk-UA"/>
        </w:rPr>
        <w:t>Д601,602 К603,604</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Переведено кредит у прострочений у зв’язку з порушенням термінів його погашення   </w:t>
      </w:r>
      <w:r w:rsidRPr="0021467C">
        <w:rPr>
          <w:rFonts w:ascii="Times New Roman" w:hAnsi="Times New Roman"/>
          <w:b/>
          <w:sz w:val="12"/>
          <w:szCs w:val="12"/>
          <w:lang w:val="uk-UA"/>
        </w:rPr>
        <w:t>Д601,602 К605,606</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Погашено відстрочений або прострочений кредит   </w:t>
      </w:r>
      <w:r w:rsidRPr="0021467C">
        <w:rPr>
          <w:rFonts w:ascii="Times New Roman" w:hAnsi="Times New Roman"/>
          <w:b/>
          <w:sz w:val="12"/>
          <w:szCs w:val="12"/>
          <w:lang w:val="uk-UA"/>
        </w:rPr>
        <w:t>Д603-606 К 311</w:t>
      </w:r>
    </w:p>
    <w:p w:rsidR="00635136" w:rsidRPr="0021467C" w:rsidRDefault="00635136" w:rsidP="00415F1E">
      <w:pPr>
        <w:spacing w:after="0" w:line="240" w:lineRule="auto"/>
        <w:ind w:left="284"/>
        <w:jc w:val="both"/>
        <w:rPr>
          <w:rFonts w:ascii="Times New Roman" w:hAnsi="Times New Roman"/>
          <w:sz w:val="12"/>
          <w:szCs w:val="12"/>
          <w:lang w:val="uk-UA"/>
        </w:rPr>
      </w:pPr>
      <w:r w:rsidRPr="0021467C">
        <w:rPr>
          <w:rFonts w:ascii="Times New Roman" w:hAnsi="Times New Roman"/>
          <w:sz w:val="12"/>
          <w:szCs w:val="12"/>
          <w:lang w:val="uk-UA"/>
        </w:rPr>
        <w:t xml:space="preserve">Переведена частина довгост.кредиту в поточну заборгованість   </w:t>
      </w:r>
      <w:r w:rsidRPr="0021467C">
        <w:rPr>
          <w:rFonts w:ascii="Times New Roman" w:hAnsi="Times New Roman"/>
          <w:b/>
          <w:sz w:val="12"/>
          <w:szCs w:val="12"/>
          <w:lang w:val="uk-UA"/>
        </w:rPr>
        <w:t>Д50 К61</w:t>
      </w:r>
    </w:p>
    <w:p w:rsidR="00635136" w:rsidRPr="0021467C" w:rsidRDefault="00635136" w:rsidP="00415F1E">
      <w:pPr>
        <w:spacing w:after="0" w:line="240" w:lineRule="auto"/>
        <w:ind w:left="284"/>
        <w:jc w:val="both"/>
        <w:rPr>
          <w:rFonts w:ascii="Times New Roman" w:hAnsi="Times New Roman"/>
          <w:b/>
          <w:sz w:val="12"/>
          <w:szCs w:val="12"/>
          <w:lang w:val="uk-UA"/>
        </w:rPr>
      </w:pPr>
      <w:r w:rsidRPr="0021467C">
        <w:rPr>
          <w:rFonts w:ascii="Times New Roman" w:hAnsi="Times New Roman"/>
          <w:sz w:val="12"/>
          <w:szCs w:val="12"/>
          <w:lang w:val="uk-UA"/>
        </w:rPr>
        <w:t xml:space="preserve">Сплачено поточну частину заборгованості   </w:t>
      </w:r>
      <w:r w:rsidRPr="0021467C">
        <w:rPr>
          <w:rFonts w:ascii="Times New Roman" w:hAnsi="Times New Roman"/>
          <w:b/>
          <w:sz w:val="12"/>
          <w:szCs w:val="12"/>
          <w:lang w:val="uk-UA"/>
        </w:rPr>
        <w:t>Д61 К311</w:t>
      </w:r>
    </w:p>
    <w:p w:rsidR="00635136" w:rsidRPr="0021467C" w:rsidRDefault="00635136" w:rsidP="00415F1E">
      <w:pPr>
        <w:spacing w:after="0" w:line="240" w:lineRule="auto"/>
        <w:ind w:left="284"/>
        <w:jc w:val="both"/>
        <w:rPr>
          <w:rFonts w:ascii="Times New Roman" w:hAnsi="Times New Roman"/>
          <w:b/>
          <w:sz w:val="12"/>
          <w:szCs w:val="12"/>
          <w:lang w:val="uk-UA"/>
        </w:rPr>
      </w:pPr>
    </w:p>
    <w:p w:rsidR="00635136" w:rsidRPr="0021467C" w:rsidRDefault="00635136" w:rsidP="00635136">
      <w:pPr>
        <w:spacing w:after="0" w:line="240" w:lineRule="auto"/>
        <w:ind w:firstLine="284"/>
        <w:jc w:val="both"/>
        <w:rPr>
          <w:rFonts w:ascii="Times New Roman" w:hAnsi="Times New Roman"/>
          <w:b/>
          <w:sz w:val="12"/>
          <w:szCs w:val="12"/>
          <w:lang w:val="uk-UA"/>
        </w:rPr>
      </w:pPr>
      <w:r w:rsidRPr="0021467C">
        <w:rPr>
          <w:rFonts w:ascii="Times New Roman" w:hAnsi="Times New Roman"/>
          <w:b/>
          <w:sz w:val="12"/>
          <w:szCs w:val="12"/>
          <w:lang w:val="uk-UA"/>
        </w:rPr>
        <w:t>18. Облік розрахунків з оплати праці</w:t>
      </w:r>
    </w:p>
    <w:p w:rsidR="00635136" w:rsidRPr="0021467C" w:rsidRDefault="00635136" w:rsidP="00635136">
      <w:pPr>
        <w:spacing w:after="0" w:line="240" w:lineRule="auto"/>
        <w:ind w:firstLine="284"/>
        <w:jc w:val="both"/>
        <w:rPr>
          <w:rFonts w:ascii="Times New Roman" w:hAnsi="Times New Roman"/>
          <w:sz w:val="12"/>
          <w:szCs w:val="12"/>
          <w:lang w:val="uk-UA"/>
        </w:rPr>
      </w:pPr>
      <w:r w:rsidRPr="0021467C">
        <w:rPr>
          <w:rFonts w:ascii="Times New Roman" w:hAnsi="Times New Roman"/>
          <w:sz w:val="12"/>
          <w:szCs w:val="12"/>
          <w:lang w:val="uk-UA"/>
        </w:rPr>
        <w:t>Аналітичний облік розрахунків з оплати праці ведеться за кожним працівником у розрахункових або розрахунково-платіжних відомостях. Синтетичний облік з ОП – 66 рахунок «Розрахунки з ОП».</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8"/>
        <w:gridCol w:w="521"/>
        <w:gridCol w:w="666"/>
      </w:tblGrid>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Нарахована ЗП, доплати, надбавки, премії, відпускні, інші виплати працівникам, які:</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Зайняті капітальним будівництвом</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Транспортуванням, монтажем ОЗ, інших необоротних активів</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Виробництвом продукції, виконанням робіт, послуг</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Виправленням браку</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lastRenderedPageBreak/>
              <w:t>Управлінням структурними підрозділами</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Управлінням підприємством</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Збутом продукції</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Обслуговуванням об’єктів соціально-культурного призначення</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Ліквідацією необоротних активів</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151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152-154</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23</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24</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91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92</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93</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lastRenderedPageBreak/>
              <w:t>949</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976</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both"/>
              <w:rPr>
                <w:rFonts w:ascii="Times New Roman" w:hAnsi="Times New Roman"/>
                <w:sz w:val="12"/>
                <w:szCs w:val="12"/>
                <w:lang w:val="uk-UA"/>
              </w:rPr>
            </w:pP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lastRenderedPageBreak/>
              <w:t>661</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lastRenderedPageBreak/>
              <w:t>Нараховано відпускні за рахунок забезпечень виплат відпусток</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471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Нарахована ЗП за гарантійних ремонт товарів за рахунок забезпечень</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473</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Утримано податок з доходів фіз.осіб</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641</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Утримано єдиний внесок (3,6%)</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65</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Утримано з доходів фіз. Осіб за виконавчими листами</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685</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Утримано профспілкові внески</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685</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утримано з доходів працівників у погашення позики. Наданої підприємством</w:t>
            </w:r>
          </w:p>
        </w:tc>
        <w:tc>
          <w:tcPr>
            <w:tcW w:w="1134"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sz w:val="12"/>
                <w:szCs w:val="12"/>
                <w:lang w:val="uk-UA"/>
              </w:rPr>
            </w:pPr>
            <w:r w:rsidRPr="0021467C">
              <w:rPr>
                <w:rFonts w:ascii="Times New Roman" w:hAnsi="Times New Roman"/>
                <w:sz w:val="12"/>
                <w:szCs w:val="12"/>
                <w:lang w:val="uk-UA"/>
              </w:rPr>
              <w:t>377</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утримано з доходів працівників за псування, втрату матеріальних цінностей</w:t>
            </w:r>
          </w:p>
        </w:tc>
        <w:tc>
          <w:tcPr>
            <w:tcW w:w="1134"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375</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Видано ЗП та інші виплати</w:t>
            </w:r>
          </w:p>
        </w:tc>
        <w:tc>
          <w:tcPr>
            <w:tcW w:w="1134"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301,311</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Депонована ЗП</w:t>
            </w:r>
          </w:p>
        </w:tc>
        <w:tc>
          <w:tcPr>
            <w:tcW w:w="1134"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661</w:t>
            </w:r>
          </w:p>
        </w:tc>
        <w:tc>
          <w:tcPr>
            <w:tcW w:w="109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662</w:t>
            </w:r>
          </w:p>
        </w:tc>
      </w:tr>
      <w:tr w:rsidR="00635136" w:rsidRPr="0021467C" w:rsidTr="0021467C">
        <w:tc>
          <w:tcPr>
            <w:tcW w:w="7338"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Видано депоновану ЗП</w:t>
            </w:r>
          </w:p>
        </w:tc>
        <w:tc>
          <w:tcPr>
            <w:tcW w:w="1134"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662</w:t>
            </w:r>
          </w:p>
        </w:tc>
        <w:tc>
          <w:tcPr>
            <w:tcW w:w="109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301,311</w:t>
            </w:r>
          </w:p>
        </w:tc>
      </w:tr>
    </w:tbl>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 </w:t>
      </w:r>
    </w:p>
    <w:p w:rsidR="00635136" w:rsidRPr="0021467C" w:rsidRDefault="00635136" w:rsidP="00635136">
      <w:pPr>
        <w:spacing w:after="0" w:line="240" w:lineRule="auto"/>
        <w:ind w:firstLine="284"/>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 xml:space="preserve">19. Облік розрахунків зі страхування </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 2011 року в Україні справляється єдиний внесок.</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Платники нарахування на ЗП – роботодавці, які мають найманих працівників та несуть витрати з оплати їх праці. Об’єктом оподаткування є фактичні витрати з ОП. </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Платники утримань з ЗП – фізичні особи, які отримують доходи. Об’єктом оподаткування є сукупний оподатковуваний дохід.</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Для роботодавців ставки встановлюються відповідно до класів професійного ризику виробництва, до яких віднесено платників єдиного внеску, з урахуванням видів їх економічної діяльності. Класів професійного ризику виробництва наведено 67 та відповідна ставка внеску становить від 36,76% для першого класу до 49,7% для 67 класу професійного ризику виробництва.</w:t>
      </w:r>
    </w:p>
    <w:p w:rsidR="00635136" w:rsidRPr="0021467C" w:rsidRDefault="00635136" w:rsidP="00635136">
      <w:pPr>
        <w:pStyle w:val="a6"/>
        <w:spacing w:before="0" w:beforeAutospacing="0" w:after="0" w:afterAutospacing="0"/>
        <w:ind w:firstLine="284"/>
        <w:rPr>
          <w:rFonts w:eastAsia="Calibri"/>
          <w:sz w:val="12"/>
          <w:szCs w:val="12"/>
          <w:lang w:val="uk-UA" w:eastAsia="en-US"/>
        </w:rPr>
      </w:pPr>
      <w:r w:rsidRPr="0021467C">
        <w:rPr>
          <w:rFonts w:eastAsia="Calibri"/>
          <w:sz w:val="12"/>
          <w:szCs w:val="12"/>
          <w:lang w:val="uk-UA" w:eastAsia="en-US"/>
        </w:rPr>
        <w:t xml:space="preserve">Для працівників які працюють на підприємствах, у фізичних осіб - підприємцях або у фізичних осіб, що забезпечують себе роботою самостійно на умовах трудового договору встановлюється ставка єдиного соціального внеску 3,6%. </w:t>
      </w:r>
    </w:p>
    <w:p w:rsidR="00635136" w:rsidRPr="0021467C" w:rsidRDefault="00635136" w:rsidP="00635136">
      <w:pPr>
        <w:pStyle w:val="a6"/>
        <w:spacing w:before="0" w:beforeAutospacing="0" w:after="0" w:afterAutospacing="0"/>
        <w:ind w:firstLine="284"/>
        <w:rPr>
          <w:rFonts w:eastAsia="Calibri"/>
          <w:sz w:val="12"/>
          <w:szCs w:val="12"/>
          <w:lang w:val="uk-UA" w:eastAsia="en-US"/>
        </w:rPr>
      </w:pPr>
      <w:r w:rsidRPr="0021467C">
        <w:rPr>
          <w:rFonts w:eastAsia="Calibri"/>
          <w:sz w:val="12"/>
          <w:szCs w:val="12"/>
          <w:lang w:val="uk-UA" w:eastAsia="en-US"/>
        </w:rPr>
        <w:t xml:space="preserve">Фізичні особи, що виконують роботи за цивільно-правовими договорами сплачуватимуть єдиний соціальний внесок за ставкою 2,6%. </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Облік розрахунків зі страхування ведеться на пасивному 65 рахунку.</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Аналітичний облік розрахунків зі страхування ведеться за кожним видом зборів і відрахувань, по страхувальниках та окремих договорах страхування.</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Нараховано єдиний внесок:</w:t>
      </w:r>
    </w:p>
    <w:p w:rsidR="00635136" w:rsidRPr="0021467C" w:rsidRDefault="00635136" w:rsidP="00635136">
      <w:pPr>
        <w:spacing w:after="0" w:line="240" w:lineRule="auto"/>
        <w:ind w:firstLine="284"/>
        <w:jc w:val="both"/>
        <w:rPr>
          <w:rFonts w:ascii="Times New Roman" w:hAnsi="Times New Roman" w:cs="Times New Roman"/>
          <w:b/>
          <w:sz w:val="12"/>
          <w:szCs w:val="12"/>
          <w:lang w:val="uk-UA"/>
        </w:rPr>
      </w:pPr>
      <w:r w:rsidRPr="0021467C">
        <w:rPr>
          <w:rFonts w:ascii="Times New Roman" w:hAnsi="Times New Roman" w:cs="Times New Roman"/>
          <w:sz w:val="12"/>
          <w:szCs w:val="12"/>
          <w:lang w:val="uk-UA"/>
        </w:rPr>
        <w:t xml:space="preserve">Робітників – </w:t>
      </w:r>
      <w:r w:rsidRPr="0021467C">
        <w:rPr>
          <w:rFonts w:ascii="Times New Roman" w:hAnsi="Times New Roman" w:cs="Times New Roman"/>
          <w:b/>
          <w:sz w:val="12"/>
          <w:szCs w:val="12"/>
          <w:lang w:val="uk-UA"/>
        </w:rPr>
        <w:t>Д23 К65</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Загальновиробничого персоналу – </w:t>
      </w:r>
      <w:r w:rsidRPr="0021467C">
        <w:rPr>
          <w:rFonts w:ascii="Times New Roman" w:hAnsi="Times New Roman" w:cs="Times New Roman"/>
          <w:b/>
          <w:sz w:val="12"/>
          <w:szCs w:val="12"/>
          <w:lang w:val="uk-UA"/>
        </w:rPr>
        <w:t>Д91 К65</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Адміністративного – </w:t>
      </w:r>
      <w:r w:rsidRPr="0021467C">
        <w:rPr>
          <w:rFonts w:ascii="Times New Roman" w:hAnsi="Times New Roman" w:cs="Times New Roman"/>
          <w:b/>
          <w:sz w:val="12"/>
          <w:szCs w:val="12"/>
          <w:lang w:val="uk-UA"/>
        </w:rPr>
        <w:t>Д92 К65</w:t>
      </w:r>
    </w:p>
    <w:p w:rsidR="00635136" w:rsidRPr="0021467C" w:rsidRDefault="00635136" w:rsidP="00635136">
      <w:pPr>
        <w:spacing w:after="0" w:line="240" w:lineRule="auto"/>
        <w:ind w:firstLine="284"/>
        <w:jc w:val="both"/>
        <w:rPr>
          <w:rFonts w:ascii="Times New Roman" w:hAnsi="Times New Roman" w:cs="Times New Roman"/>
          <w:b/>
          <w:sz w:val="12"/>
          <w:szCs w:val="12"/>
          <w:lang w:val="uk-UA"/>
        </w:rPr>
      </w:pPr>
      <w:r w:rsidRPr="0021467C">
        <w:rPr>
          <w:rFonts w:ascii="Times New Roman" w:hAnsi="Times New Roman" w:cs="Times New Roman"/>
          <w:sz w:val="12"/>
          <w:szCs w:val="12"/>
          <w:lang w:val="uk-UA"/>
        </w:rPr>
        <w:t xml:space="preserve">Персоналу, який зайнятих збутом – </w:t>
      </w:r>
      <w:r w:rsidRPr="0021467C">
        <w:rPr>
          <w:rFonts w:ascii="Times New Roman" w:hAnsi="Times New Roman" w:cs="Times New Roman"/>
          <w:b/>
          <w:sz w:val="12"/>
          <w:szCs w:val="12"/>
          <w:lang w:val="uk-UA"/>
        </w:rPr>
        <w:t>Д93 К65</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Персоналу об’єктів соціально-культурного призначення – </w:t>
      </w:r>
      <w:r w:rsidRPr="0021467C">
        <w:rPr>
          <w:rFonts w:ascii="Times New Roman" w:hAnsi="Times New Roman" w:cs="Times New Roman"/>
          <w:b/>
          <w:sz w:val="12"/>
          <w:szCs w:val="12"/>
          <w:lang w:val="uk-UA"/>
        </w:rPr>
        <w:t>Д949 К65</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Працівникам, зайнятих будівництвом – </w:t>
      </w:r>
      <w:r w:rsidRPr="0021467C">
        <w:rPr>
          <w:rFonts w:ascii="Times New Roman" w:hAnsi="Times New Roman" w:cs="Times New Roman"/>
          <w:b/>
          <w:sz w:val="12"/>
          <w:szCs w:val="12"/>
          <w:lang w:val="uk-UA"/>
        </w:rPr>
        <w:t>Д151 К65</w:t>
      </w:r>
      <w:r w:rsidRPr="0021467C">
        <w:rPr>
          <w:rFonts w:ascii="Times New Roman" w:hAnsi="Times New Roman" w:cs="Times New Roman"/>
          <w:sz w:val="12"/>
          <w:szCs w:val="12"/>
          <w:lang w:val="uk-UA"/>
        </w:rPr>
        <w:t>.</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Утримано єдиний внесок    </w:t>
      </w:r>
      <w:r w:rsidRPr="0021467C">
        <w:rPr>
          <w:rFonts w:ascii="Times New Roman" w:hAnsi="Times New Roman" w:cs="Times New Roman"/>
          <w:b/>
          <w:sz w:val="12"/>
          <w:szCs w:val="12"/>
          <w:lang w:val="uk-UA"/>
        </w:rPr>
        <w:t>Д661 К65</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Перераховано кошти в оплату єдиного внеску   </w:t>
      </w:r>
      <w:r w:rsidRPr="0021467C">
        <w:rPr>
          <w:rFonts w:ascii="Times New Roman" w:hAnsi="Times New Roman" w:cs="Times New Roman"/>
          <w:b/>
          <w:sz w:val="12"/>
          <w:szCs w:val="12"/>
          <w:lang w:val="uk-UA"/>
        </w:rPr>
        <w:t>Д65 К311</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p>
    <w:p w:rsidR="00635136" w:rsidRPr="0021467C" w:rsidRDefault="00635136" w:rsidP="00635136">
      <w:pPr>
        <w:spacing w:after="0" w:line="240" w:lineRule="auto"/>
        <w:ind w:firstLine="284"/>
        <w:jc w:val="both"/>
        <w:rPr>
          <w:rFonts w:ascii="Times New Roman" w:hAnsi="Times New Roman" w:cs="Times New Roman"/>
          <w:b/>
          <w:sz w:val="12"/>
          <w:szCs w:val="12"/>
          <w:lang w:val="uk-UA"/>
        </w:rPr>
      </w:pPr>
      <w:r w:rsidRPr="0021467C">
        <w:rPr>
          <w:rFonts w:ascii="Times New Roman" w:hAnsi="Times New Roman" w:cs="Times New Roman"/>
          <w:b/>
          <w:sz w:val="12"/>
          <w:szCs w:val="12"/>
          <w:lang w:val="uk-UA"/>
        </w:rPr>
        <w:t>20. Облік розрахунків з бюджетом по податках і платежах</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Облік розрахунків з бюджетом ведеться на активно-пасивному рахунку 64, який призначений для узагальнення інформації про розрахунки підприємства за усіма видами платежів до бюджету, включаючи податки з працівників підприємства та за фінансовими санкціями, що справляються в дохід бюджету. На цьому рахунку узагальнюється інформація про інші розрахунки з бюджетом, зокрема за субсидіями, дотаціями та іншими асигнуваннями. За Кт 64 – нараховані платежі до бюджету,за Д64 – належні до відшкодування з бюджету податки, їх сплата, списання.</w:t>
      </w:r>
    </w:p>
    <w:p w:rsidR="00635136" w:rsidRPr="0021467C" w:rsidRDefault="00635136" w:rsidP="00635136">
      <w:pPr>
        <w:spacing w:after="0" w:line="240" w:lineRule="auto"/>
        <w:ind w:firstLine="284"/>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Аналітичний облік розрахунків за податками і платежами ведеться за їх видами.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19"/>
        <w:gridCol w:w="980"/>
        <w:gridCol w:w="446"/>
      </w:tblGrid>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Нараховані податки і збори, які включаються до обсягу реалізації:</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Продукції, товарів, робіт, послуг</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701-703</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Виробничих запасів, МШП</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712</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ОЗ і інших необоротних активів</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747</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Нараховані податки, які включаються у витрати підприємства:</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Податки, крім податку на прибуток, в залежності від використання і призначення об’єкта оподаткування</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91,92,93,949</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Податок з прибутку</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98</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Нараховано податок з доходів фізичних осіб</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661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Нараховано податки, які включаються у первісну вартість активів</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15,20,22,28</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Сплачені податки до </w:t>
            </w:r>
            <w:r w:rsidRPr="0021467C">
              <w:rPr>
                <w:rFonts w:ascii="Times New Roman" w:hAnsi="Times New Roman" w:cs="Times New Roman"/>
                <w:sz w:val="12"/>
                <w:szCs w:val="12"/>
                <w:lang w:val="uk-UA"/>
              </w:rPr>
              <w:lastRenderedPageBreak/>
              <w:t>бюджету</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311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Надійшли грошові кошти від покупців як передоплата за товари</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311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Нараховано под.зобов’язання з ПДВ одночасно з отриманням авансу</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643</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При відвантаженні ГП, товарів, виконанні робіт, послуг одночасно відображається под.зобов’язання з ПДВ по авансах</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701-703</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643</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 xml:space="preserve">Зараховано заборгованість по авансах </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681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361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Перераховано аванс за товари,роботи,послуги постачальника, підрядникам</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371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311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Одночасно відображено под..кредит з ПДВ</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644</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Отримано товари, роботи, послуги, запаси, МШП від постачальників, підрядників</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20,22,28,15,23</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631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Одночасно відображено под..кредит з ПДВ по авансах</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644</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631</w:t>
            </w:r>
          </w:p>
        </w:tc>
      </w:tr>
      <w:tr w:rsidR="00635136" w:rsidRPr="0021467C" w:rsidTr="0021467C">
        <w:tc>
          <w:tcPr>
            <w:tcW w:w="670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Зараховано заборгованість по авансах</w:t>
            </w:r>
          </w:p>
        </w:tc>
        <w:tc>
          <w:tcPr>
            <w:tcW w:w="1656"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631</w:t>
            </w:r>
          </w:p>
        </w:tc>
        <w:tc>
          <w:tcPr>
            <w:tcW w:w="1209" w:type="dxa"/>
          </w:tcPr>
          <w:p w:rsidR="00635136" w:rsidRPr="0021467C" w:rsidRDefault="00635136" w:rsidP="00635136">
            <w:pPr>
              <w:spacing w:after="0" w:line="240" w:lineRule="auto"/>
              <w:jc w:val="both"/>
              <w:rPr>
                <w:rFonts w:ascii="Times New Roman" w:hAnsi="Times New Roman" w:cs="Times New Roman"/>
                <w:sz w:val="12"/>
                <w:szCs w:val="12"/>
                <w:lang w:val="uk-UA"/>
              </w:rPr>
            </w:pPr>
            <w:r w:rsidRPr="0021467C">
              <w:rPr>
                <w:rFonts w:ascii="Times New Roman" w:hAnsi="Times New Roman" w:cs="Times New Roman"/>
                <w:sz w:val="12"/>
                <w:szCs w:val="12"/>
                <w:lang w:val="uk-UA"/>
              </w:rPr>
              <w:t>371</w:t>
            </w:r>
          </w:p>
        </w:tc>
      </w:tr>
    </w:tbl>
    <w:p w:rsidR="00635136" w:rsidRPr="0021467C" w:rsidRDefault="00635136" w:rsidP="00635136">
      <w:pPr>
        <w:spacing w:after="0" w:line="240" w:lineRule="auto"/>
        <w:ind w:firstLine="284"/>
        <w:jc w:val="both"/>
        <w:rPr>
          <w:rFonts w:ascii="Times New Roman" w:hAnsi="Times New Roman" w:cs="Times New Roman"/>
          <w:sz w:val="12"/>
          <w:szCs w:val="12"/>
          <w:lang w:val="uk-UA"/>
        </w:rPr>
      </w:pPr>
    </w:p>
    <w:p w:rsidR="00635136" w:rsidRPr="0021467C" w:rsidRDefault="00635136" w:rsidP="0021467C">
      <w:pPr>
        <w:pStyle w:val="a5"/>
        <w:numPr>
          <w:ilvl w:val="0"/>
          <w:numId w:val="16"/>
        </w:numPr>
        <w:tabs>
          <w:tab w:val="left" w:pos="1134"/>
          <w:tab w:val="left" w:pos="1843"/>
        </w:tabs>
        <w:spacing w:after="0" w:line="240" w:lineRule="auto"/>
        <w:ind w:hanging="11"/>
        <w:rPr>
          <w:rFonts w:ascii="Times New Roman" w:hAnsi="Times New Roman"/>
          <w:b/>
          <w:sz w:val="12"/>
          <w:szCs w:val="12"/>
          <w:u w:val="single"/>
        </w:rPr>
      </w:pPr>
      <w:r w:rsidRPr="0021467C">
        <w:rPr>
          <w:rFonts w:ascii="Times New Roman" w:hAnsi="Times New Roman"/>
          <w:b/>
          <w:sz w:val="12"/>
          <w:szCs w:val="12"/>
          <w:u w:val="single"/>
        </w:rPr>
        <w:t xml:space="preserve">Загальні засади організації </w:t>
      </w:r>
      <w:proofErr w:type="gramStart"/>
      <w:r w:rsidRPr="0021467C">
        <w:rPr>
          <w:rFonts w:ascii="Times New Roman" w:hAnsi="Times New Roman"/>
          <w:b/>
          <w:sz w:val="12"/>
          <w:szCs w:val="12"/>
          <w:u w:val="single"/>
        </w:rPr>
        <w:t>обл</w:t>
      </w:r>
      <w:proofErr w:type="gramEnd"/>
      <w:r w:rsidRPr="0021467C">
        <w:rPr>
          <w:rFonts w:ascii="Times New Roman" w:hAnsi="Times New Roman"/>
          <w:b/>
          <w:sz w:val="12"/>
          <w:szCs w:val="12"/>
          <w:u w:val="single"/>
        </w:rPr>
        <w:t>іку на підприємстві</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Організація бухгалтерського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іку на підприємстві залежить від багатьох факторів: форми власності, організаційно-правової форми підприємства,  характеру  технології,  обсягу  діяльності,  чисельності персоналу,  структури  управління  тощо.  Питання  організації бухгалтерського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іку  на  підприємстві  належать  до  компетенції його  власника  або  уповноваженого  органу.  Відповідальність  за організацію  бухгалтерського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іку  та  забезпечення  фіксування господарських  операцій  в  первинних  документах,  збереження оброблених  документів,  регістрів  і  звітності  протягом встановленого терміну несе власник або керівник підприємства. </w:t>
      </w:r>
    </w:p>
    <w:p w:rsidR="00635136" w:rsidRPr="0021467C" w:rsidRDefault="00635136" w:rsidP="00635136">
      <w:pPr>
        <w:spacing w:after="0" w:line="240" w:lineRule="auto"/>
        <w:ind w:firstLine="709"/>
        <w:jc w:val="both"/>
        <w:rPr>
          <w:rFonts w:ascii="Times New Roman" w:hAnsi="Times New Roman" w:cs="Times New Roman"/>
          <w:i/>
          <w:sz w:val="12"/>
          <w:szCs w:val="12"/>
        </w:rPr>
      </w:pPr>
      <w:proofErr w:type="gramStart"/>
      <w:r w:rsidRPr="0021467C">
        <w:rPr>
          <w:rFonts w:ascii="Times New Roman" w:hAnsi="Times New Roman" w:cs="Times New Roman"/>
          <w:i/>
          <w:sz w:val="12"/>
          <w:szCs w:val="12"/>
        </w:rPr>
        <w:t>П</w:t>
      </w:r>
      <w:proofErr w:type="gramEnd"/>
      <w:r w:rsidRPr="0021467C">
        <w:rPr>
          <w:rFonts w:ascii="Times New Roman" w:hAnsi="Times New Roman" w:cs="Times New Roman"/>
          <w:i/>
          <w:sz w:val="12"/>
          <w:szCs w:val="12"/>
        </w:rPr>
        <w:t xml:space="preserve">ідприємство має право обирати: </w:t>
      </w:r>
    </w:p>
    <w:p w:rsidR="00635136" w:rsidRPr="0021467C" w:rsidRDefault="00635136" w:rsidP="00635136">
      <w:pPr>
        <w:pStyle w:val="a5"/>
        <w:numPr>
          <w:ilvl w:val="0"/>
          <w:numId w:val="15"/>
        </w:numPr>
        <w:tabs>
          <w:tab w:val="left" w:pos="709"/>
        </w:tabs>
        <w:spacing w:after="0" w:line="240" w:lineRule="auto"/>
        <w:ind w:left="284" w:firstLine="0"/>
        <w:jc w:val="both"/>
        <w:rPr>
          <w:rFonts w:ascii="Times New Roman" w:hAnsi="Times New Roman"/>
          <w:sz w:val="12"/>
          <w:szCs w:val="12"/>
        </w:rPr>
      </w:pPr>
      <w:r w:rsidRPr="0021467C">
        <w:rPr>
          <w:rFonts w:ascii="Times New Roman" w:hAnsi="Times New Roman"/>
          <w:sz w:val="12"/>
          <w:szCs w:val="12"/>
        </w:rPr>
        <w:t xml:space="preserve">форму організації бухгалтерського </w:t>
      </w:r>
      <w:proofErr w:type="gramStart"/>
      <w:r w:rsidRPr="0021467C">
        <w:rPr>
          <w:rFonts w:ascii="Times New Roman" w:hAnsi="Times New Roman"/>
          <w:sz w:val="12"/>
          <w:szCs w:val="12"/>
        </w:rPr>
        <w:t>обл</w:t>
      </w:r>
      <w:proofErr w:type="gramEnd"/>
      <w:r w:rsidRPr="0021467C">
        <w:rPr>
          <w:rFonts w:ascii="Times New Roman" w:hAnsi="Times New Roman"/>
          <w:sz w:val="12"/>
          <w:szCs w:val="12"/>
        </w:rPr>
        <w:t xml:space="preserve">іку (створення бухгалтерської служби на чолі з головним бухгалтером; введення до штату підприємства посаду бухгалтера; користування послугами спеціаліста з бухгалтерського обліку, зареєстрованого як підприємець, котрий займається підприємницькою діяльністю без створення юридичної особи; ведення бухгалтерського </w:t>
      </w:r>
      <w:proofErr w:type="gramStart"/>
      <w:r w:rsidRPr="0021467C">
        <w:rPr>
          <w:rFonts w:ascii="Times New Roman" w:hAnsi="Times New Roman"/>
          <w:sz w:val="12"/>
          <w:szCs w:val="12"/>
        </w:rPr>
        <w:t>обл</w:t>
      </w:r>
      <w:proofErr w:type="gramEnd"/>
      <w:r w:rsidRPr="0021467C">
        <w:rPr>
          <w:rFonts w:ascii="Times New Roman" w:hAnsi="Times New Roman"/>
          <w:sz w:val="12"/>
          <w:szCs w:val="12"/>
        </w:rPr>
        <w:t>іку на договірних засадах з централізованою бухгалтерією або аудиторською фірмою; ведення бухгалтерського обліку та складання звітності особисто, якщо підприємство не зобов'язане оприлюднювати свою звітність);</w:t>
      </w:r>
    </w:p>
    <w:p w:rsidR="00635136" w:rsidRPr="0021467C" w:rsidRDefault="00635136" w:rsidP="00635136">
      <w:pPr>
        <w:pStyle w:val="a5"/>
        <w:numPr>
          <w:ilvl w:val="0"/>
          <w:numId w:val="15"/>
        </w:numPr>
        <w:tabs>
          <w:tab w:val="left" w:pos="709"/>
        </w:tabs>
        <w:spacing w:after="0" w:line="240" w:lineRule="auto"/>
        <w:ind w:left="284" w:firstLine="0"/>
        <w:jc w:val="both"/>
        <w:rPr>
          <w:rFonts w:ascii="Times New Roman" w:hAnsi="Times New Roman"/>
          <w:sz w:val="12"/>
          <w:szCs w:val="12"/>
        </w:rPr>
      </w:pPr>
      <w:proofErr w:type="gramStart"/>
      <w:r w:rsidRPr="0021467C">
        <w:rPr>
          <w:rFonts w:ascii="Times New Roman" w:hAnsi="Times New Roman"/>
          <w:sz w:val="12"/>
          <w:szCs w:val="12"/>
        </w:rPr>
        <w:t>обл</w:t>
      </w:r>
      <w:proofErr w:type="gramEnd"/>
      <w:r w:rsidRPr="0021467C">
        <w:rPr>
          <w:rFonts w:ascii="Times New Roman" w:hAnsi="Times New Roman"/>
          <w:sz w:val="12"/>
          <w:szCs w:val="12"/>
        </w:rPr>
        <w:t xml:space="preserve">ікову політику -  сукупність принципів, методів, процедур, що використовуються п-ством для складання фінансових звітів. </w:t>
      </w:r>
    </w:p>
    <w:p w:rsidR="00635136" w:rsidRPr="0021467C" w:rsidRDefault="00635136" w:rsidP="00635136">
      <w:pPr>
        <w:pStyle w:val="a5"/>
        <w:numPr>
          <w:ilvl w:val="0"/>
          <w:numId w:val="15"/>
        </w:numPr>
        <w:tabs>
          <w:tab w:val="left" w:pos="709"/>
        </w:tabs>
        <w:spacing w:after="0" w:line="240" w:lineRule="auto"/>
        <w:ind w:left="284" w:firstLine="0"/>
        <w:jc w:val="both"/>
        <w:rPr>
          <w:rFonts w:ascii="Times New Roman" w:hAnsi="Times New Roman"/>
          <w:sz w:val="12"/>
          <w:szCs w:val="12"/>
        </w:rPr>
      </w:pPr>
      <w:r w:rsidRPr="0021467C">
        <w:rPr>
          <w:rFonts w:ascii="Times New Roman" w:hAnsi="Times New Roman"/>
          <w:sz w:val="12"/>
          <w:szCs w:val="12"/>
        </w:rPr>
        <w:t xml:space="preserve">форму бухгалтерського </w:t>
      </w:r>
      <w:proofErr w:type="gramStart"/>
      <w:r w:rsidRPr="0021467C">
        <w:rPr>
          <w:rFonts w:ascii="Times New Roman" w:hAnsi="Times New Roman"/>
          <w:sz w:val="12"/>
          <w:szCs w:val="12"/>
        </w:rPr>
        <w:t>обл</w:t>
      </w:r>
      <w:proofErr w:type="gramEnd"/>
      <w:r w:rsidRPr="0021467C">
        <w:rPr>
          <w:rFonts w:ascii="Times New Roman" w:hAnsi="Times New Roman"/>
          <w:sz w:val="12"/>
          <w:szCs w:val="12"/>
        </w:rPr>
        <w:t>іку (меморіальна, ордерна, спосіб обробки інформації);</w:t>
      </w:r>
    </w:p>
    <w:p w:rsidR="00635136" w:rsidRPr="0021467C" w:rsidRDefault="00635136" w:rsidP="00635136">
      <w:pPr>
        <w:pStyle w:val="a5"/>
        <w:numPr>
          <w:ilvl w:val="0"/>
          <w:numId w:val="15"/>
        </w:numPr>
        <w:tabs>
          <w:tab w:val="left" w:pos="709"/>
        </w:tabs>
        <w:spacing w:after="0" w:line="240" w:lineRule="auto"/>
        <w:ind w:left="284" w:firstLine="0"/>
        <w:jc w:val="both"/>
        <w:rPr>
          <w:rFonts w:ascii="Times New Roman" w:hAnsi="Times New Roman"/>
          <w:sz w:val="12"/>
          <w:szCs w:val="12"/>
        </w:rPr>
      </w:pPr>
      <w:r w:rsidRPr="0021467C">
        <w:rPr>
          <w:rFonts w:ascii="Times New Roman" w:hAnsi="Times New Roman"/>
          <w:sz w:val="12"/>
          <w:szCs w:val="12"/>
        </w:rPr>
        <w:t xml:space="preserve">систему управлінського (внутрішньогосподарського) обліку – система обробки інформації для внутрішніх користувачів </w:t>
      </w:r>
      <w:proofErr w:type="gramStart"/>
      <w:r w:rsidRPr="0021467C">
        <w:rPr>
          <w:rFonts w:ascii="Times New Roman" w:hAnsi="Times New Roman"/>
          <w:sz w:val="12"/>
          <w:szCs w:val="12"/>
        </w:rPr>
        <w:t>в</w:t>
      </w:r>
      <w:proofErr w:type="gramEnd"/>
      <w:r w:rsidRPr="0021467C">
        <w:rPr>
          <w:rFonts w:ascii="Times New Roman" w:hAnsi="Times New Roman"/>
          <w:sz w:val="12"/>
          <w:szCs w:val="12"/>
        </w:rPr>
        <w:t xml:space="preserve"> процесі управління п-ством;</w:t>
      </w:r>
    </w:p>
    <w:p w:rsidR="00635136" w:rsidRPr="0021467C" w:rsidRDefault="00635136" w:rsidP="00635136">
      <w:pPr>
        <w:pStyle w:val="a5"/>
        <w:numPr>
          <w:ilvl w:val="0"/>
          <w:numId w:val="15"/>
        </w:numPr>
        <w:tabs>
          <w:tab w:val="left" w:pos="709"/>
        </w:tabs>
        <w:spacing w:after="0" w:line="240" w:lineRule="auto"/>
        <w:ind w:left="284" w:firstLine="0"/>
        <w:jc w:val="both"/>
        <w:rPr>
          <w:rFonts w:ascii="Times New Roman" w:hAnsi="Times New Roman"/>
          <w:sz w:val="12"/>
          <w:szCs w:val="12"/>
        </w:rPr>
      </w:pPr>
      <w:r w:rsidRPr="0021467C">
        <w:rPr>
          <w:rFonts w:ascii="Times New Roman" w:hAnsi="Times New Roman"/>
          <w:sz w:val="12"/>
          <w:szCs w:val="12"/>
        </w:rPr>
        <w:t>правила документообороту.</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Документом, в якому фіксуються вище перечисленні положення, є </w:t>
      </w:r>
      <w:r w:rsidRPr="0021467C">
        <w:rPr>
          <w:rFonts w:ascii="Times New Roman" w:hAnsi="Times New Roman" w:cs="Times New Roman"/>
          <w:i/>
          <w:sz w:val="12"/>
          <w:szCs w:val="12"/>
        </w:rPr>
        <w:t xml:space="preserve">наказ про </w:t>
      </w: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ікову політику</w:t>
      </w:r>
      <w:r w:rsidRPr="0021467C">
        <w:rPr>
          <w:rFonts w:ascii="Times New Roman" w:hAnsi="Times New Roman" w:cs="Times New Roman"/>
          <w:sz w:val="12"/>
          <w:szCs w:val="12"/>
        </w:rPr>
        <w:t xml:space="preserve"> або розпорядження керівника підприємства, який складається на кожний наступний звітний рік. Складання наказу, що затверджує на поточний рік прийняту методологію бухгалтерського обліку та його організацію вимагається Законом України "Про бухгалтерський облік і фінансову звітність в Україні".</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 xml:space="preserve">Наказ про </w:t>
      </w:r>
      <w:proofErr w:type="gramStart"/>
      <w:r w:rsidRPr="0021467C">
        <w:rPr>
          <w:rFonts w:ascii="Times New Roman" w:hAnsi="Times New Roman" w:cs="Times New Roman"/>
          <w:b/>
          <w:sz w:val="12"/>
          <w:szCs w:val="12"/>
        </w:rPr>
        <w:t>обл</w:t>
      </w:r>
      <w:proofErr w:type="gramEnd"/>
      <w:r w:rsidRPr="0021467C">
        <w:rPr>
          <w:rFonts w:ascii="Times New Roman" w:hAnsi="Times New Roman" w:cs="Times New Roman"/>
          <w:b/>
          <w:sz w:val="12"/>
          <w:szCs w:val="12"/>
        </w:rPr>
        <w:t>ікову політику</w:t>
      </w:r>
      <w:r w:rsidRPr="0021467C">
        <w:rPr>
          <w:rFonts w:ascii="Times New Roman" w:hAnsi="Times New Roman" w:cs="Times New Roman"/>
          <w:sz w:val="12"/>
          <w:szCs w:val="12"/>
        </w:rPr>
        <w:t xml:space="preserve"> — це документ внутрішнього користування, який підписують особи, що мають право першого та другого підпису. При складанні наказу, крім факторів нормативно-правового характеру, необхідно також враховувати: форму власності та організаційно-правова форму, галузеву специфіку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наявність кваліфікованих бухгалтерських кадрів та ін. Сам наказ має повно відображати особливості організації та ведення бухгалтерського обліку і складання звітності на підприємстві. </w:t>
      </w:r>
    </w:p>
    <w:p w:rsidR="00635136" w:rsidRPr="0021467C" w:rsidRDefault="00635136" w:rsidP="00635136">
      <w:pPr>
        <w:pStyle w:val="a5"/>
        <w:numPr>
          <w:ilvl w:val="0"/>
          <w:numId w:val="16"/>
        </w:numPr>
        <w:spacing w:after="0" w:line="240" w:lineRule="auto"/>
        <w:jc w:val="center"/>
        <w:rPr>
          <w:rFonts w:ascii="Times New Roman" w:hAnsi="Times New Roman"/>
          <w:b/>
          <w:sz w:val="12"/>
          <w:szCs w:val="12"/>
          <w:u w:val="single"/>
        </w:rPr>
      </w:pPr>
      <w:r w:rsidRPr="0021467C">
        <w:rPr>
          <w:rFonts w:ascii="Times New Roman" w:hAnsi="Times New Roman"/>
          <w:b/>
          <w:sz w:val="12"/>
          <w:szCs w:val="12"/>
          <w:u w:val="single"/>
        </w:rPr>
        <w:t>Склад та елементи фінансової звітності</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Фінансова  звітність</w:t>
      </w:r>
      <w:r w:rsidRPr="0021467C">
        <w:rPr>
          <w:rFonts w:ascii="Times New Roman" w:hAnsi="Times New Roman" w:cs="Times New Roman"/>
          <w:sz w:val="12"/>
          <w:szCs w:val="12"/>
        </w:rPr>
        <w:t xml:space="preserve"> –  це  бухгалтерська  звітність,  яка  містить інформацію  про  фінансовий  стан,  результати  діяльності  та  рух грошових коштів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за звітний період. Мета  складання  фінансових  звітів:  надання  користувачам інформації  для  прийняття  управлінських  </w:t>
      </w:r>
      <w:proofErr w:type="gramStart"/>
      <w:r w:rsidRPr="0021467C">
        <w:rPr>
          <w:rFonts w:ascii="Times New Roman" w:hAnsi="Times New Roman" w:cs="Times New Roman"/>
          <w:sz w:val="12"/>
          <w:szCs w:val="12"/>
        </w:rPr>
        <w:t>р</w:t>
      </w:r>
      <w:proofErr w:type="gramEnd"/>
      <w:r w:rsidRPr="0021467C">
        <w:rPr>
          <w:rFonts w:ascii="Times New Roman" w:hAnsi="Times New Roman" w:cs="Times New Roman"/>
          <w:sz w:val="12"/>
          <w:szCs w:val="12"/>
        </w:rPr>
        <w:t xml:space="preserve">ішень  про  фінансовий стан, результати діяльності та рух грошових коштів. Користувачі фінансової звітності: зовнішні –  інвестори;  акціонери;  засновники;  банківські установи; кредитори; державні органи влади; внутрішні –  засновники,  керівництво;  бухгалтерія;  працівники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тощо.  </w:t>
      </w:r>
    </w:p>
    <w:p w:rsidR="00635136" w:rsidRPr="0021467C" w:rsidRDefault="00635136" w:rsidP="00635136">
      <w:pPr>
        <w:spacing w:after="0" w:line="240" w:lineRule="auto"/>
        <w:ind w:firstLine="709"/>
        <w:jc w:val="both"/>
        <w:rPr>
          <w:rFonts w:ascii="Times New Roman" w:hAnsi="Times New Roman" w:cs="Times New Roman"/>
          <w:i/>
          <w:sz w:val="12"/>
          <w:szCs w:val="12"/>
        </w:rPr>
      </w:pPr>
      <w:r w:rsidRPr="0021467C">
        <w:rPr>
          <w:rFonts w:ascii="Times New Roman" w:hAnsi="Times New Roman" w:cs="Times New Roman"/>
          <w:i/>
          <w:sz w:val="12"/>
          <w:szCs w:val="12"/>
        </w:rPr>
        <w:t xml:space="preserve">Склад фінансової звітності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xml:space="preserve">•  Баланс (форма 1);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xml:space="preserve">•  Звіт про фінансові результати (форма 2);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Звіт про рух грошових кошті</w:t>
      </w:r>
      <w:proofErr w:type="gramStart"/>
      <w:r w:rsidRPr="0021467C">
        <w:rPr>
          <w:rFonts w:ascii="Times New Roman" w:hAnsi="Times New Roman" w:cs="Times New Roman"/>
          <w:sz w:val="12"/>
          <w:szCs w:val="12"/>
        </w:rPr>
        <w:t>в</w:t>
      </w:r>
      <w:proofErr w:type="gramEnd"/>
      <w:r w:rsidRPr="0021467C">
        <w:rPr>
          <w:rFonts w:ascii="Times New Roman" w:hAnsi="Times New Roman" w:cs="Times New Roman"/>
          <w:sz w:val="12"/>
          <w:szCs w:val="12"/>
        </w:rPr>
        <w:t xml:space="preserve"> (форма 3);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xml:space="preserve">•  Звіт про власний капітал (форма 4);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xml:space="preserve">•  Примітки (форма 5); </w:t>
      </w:r>
    </w:p>
    <w:p w:rsidR="00635136" w:rsidRPr="0021467C" w:rsidRDefault="00635136" w:rsidP="00635136">
      <w:pPr>
        <w:tabs>
          <w:tab w:val="left" w:pos="709"/>
        </w:tabs>
        <w:spacing w:after="0" w:line="240" w:lineRule="auto"/>
        <w:ind w:left="284"/>
        <w:jc w:val="both"/>
        <w:rPr>
          <w:rFonts w:ascii="Times New Roman" w:hAnsi="Times New Roman" w:cs="Times New Roman"/>
          <w:sz w:val="12"/>
          <w:szCs w:val="12"/>
        </w:rPr>
      </w:pPr>
      <w:r w:rsidRPr="0021467C">
        <w:rPr>
          <w:rFonts w:ascii="Times New Roman" w:hAnsi="Times New Roman" w:cs="Times New Roman"/>
          <w:sz w:val="12"/>
          <w:szCs w:val="12"/>
        </w:rPr>
        <w:t xml:space="preserve">•  Звітність за сегментами (форма 6).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lastRenderedPageBreak/>
        <w:t xml:space="preserve">Суб’єкти малого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ідприємництва складають спрощену фінансову звітність –  фінансовий  звіт  суб’єкта  малого  підприємництва,  який містить баланс ф.1-М, звіт про фінансові результати ф.2-М.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Фінансова  звітність  ВАТ,  емітентів  цінних  паперів,  фондових бірж,  інвестиційних  фондів,  кредитних  спілок,  недержавних пенсійних фондів, страхових компаній та інших фінансових установ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ідлягає обов’язковому оприлюдненню.</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i/>
          <w:sz w:val="12"/>
          <w:szCs w:val="12"/>
        </w:rPr>
        <w:t>Елементи балансу</w:t>
      </w:r>
      <w:r w:rsidRPr="0021467C">
        <w:rPr>
          <w:rFonts w:ascii="Times New Roman" w:hAnsi="Times New Roman" w:cs="Times New Roman"/>
          <w:sz w:val="12"/>
          <w:szCs w:val="12"/>
        </w:rPr>
        <w:t xml:space="preserve">: активи; капітал; зобов’язання.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Активи</w:t>
      </w:r>
      <w:r w:rsidRPr="0021467C">
        <w:rPr>
          <w:rFonts w:ascii="Times New Roman" w:hAnsi="Times New Roman" w:cs="Times New Roman"/>
          <w:sz w:val="12"/>
          <w:szCs w:val="12"/>
        </w:rPr>
        <w:t xml:space="preserve"> - це ресурси, контрольовані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ідприємством в результаті минулих  подій,  використання  яких,  як  очікується,  приведе  до надходження економічних вигід у майбутньому. </w:t>
      </w:r>
      <w:r w:rsidRPr="0021467C">
        <w:rPr>
          <w:rFonts w:ascii="Times New Roman" w:hAnsi="Times New Roman" w:cs="Times New Roman"/>
          <w:i/>
          <w:sz w:val="12"/>
          <w:szCs w:val="12"/>
        </w:rPr>
        <w:t>Оборотні  активи</w:t>
      </w:r>
      <w:r w:rsidRPr="0021467C">
        <w:rPr>
          <w:rFonts w:ascii="Times New Roman" w:hAnsi="Times New Roman" w:cs="Times New Roman"/>
          <w:sz w:val="12"/>
          <w:szCs w:val="12"/>
        </w:rPr>
        <w:t xml:space="preserve"> -  це  грошові  кошти  та  їх  еквіваленти,  які  не обмежені  у  використанні,  а  також  інші  активи,  призначені  </w:t>
      </w:r>
      <w:proofErr w:type="gramStart"/>
      <w:r w:rsidRPr="0021467C">
        <w:rPr>
          <w:rFonts w:ascii="Times New Roman" w:hAnsi="Times New Roman" w:cs="Times New Roman"/>
          <w:sz w:val="12"/>
          <w:szCs w:val="12"/>
        </w:rPr>
        <w:t>для</w:t>
      </w:r>
      <w:proofErr w:type="gramEnd"/>
      <w:r w:rsidRPr="0021467C">
        <w:rPr>
          <w:rFonts w:ascii="Times New Roman" w:hAnsi="Times New Roman" w:cs="Times New Roman"/>
          <w:sz w:val="12"/>
          <w:szCs w:val="12"/>
        </w:rPr>
        <w:t xml:space="preserve"> </w:t>
      </w:r>
      <w:proofErr w:type="gramStart"/>
      <w:r w:rsidRPr="0021467C">
        <w:rPr>
          <w:rFonts w:ascii="Times New Roman" w:hAnsi="Times New Roman" w:cs="Times New Roman"/>
          <w:sz w:val="12"/>
          <w:szCs w:val="12"/>
        </w:rPr>
        <w:t>реал</w:t>
      </w:r>
      <w:proofErr w:type="gramEnd"/>
      <w:r w:rsidRPr="0021467C">
        <w:rPr>
          <w:rFonts w:ascii="Times New Roman" w:hAnsi="Times New Roman" w:cs="Times New Roman"/>
          <w:sz w:val="12"/>
          <w:szCs w:val="12"/>
        </w:rPr>
        <w:t xml:space="preserve">ізації  або  споживання  протягом  операційного  циклу  чи 12 місяців з дати балансу.  </w:t>
      </w:r>
      <w:r w:rsidRPr="0021467C">
        <w:rPr>
          <w:rFonts w:ascii="Times New Roman" w:hAnsi="Times New Roman" w:cs="Times New Roman"/>
          <w:i/>
          <w:sz w:val="12"/>
          <w:szCs w:val="12"/>
        </w:rPr>
        <w:t>Необоротні активи</w:t>
      </w:r>
      <w:r w:rsidRPr="0021467C">
        <w:rPr>
          <w:rFonts w:ascii="Times New Roman" w:hAnsi="Times New Roman" w:cs="Times New Roman"/>
          <w:b/>
          <w:sz w:val="12"/>
          <w:szCs w:val="12"/>
        </w:rPr>
        <w:t xml:space="preserve"> </w:t>
      </w:r>
      <w:r w:rsidRPr="0021467C">
        <w:rPr>
          <w:rFonts w:ascii="Times New Roman" w:hAnsi="Times New Roman" w:cs="Times New Roman"/>
          <w:sz w:val="12"/>
          <w:szCs w:val="12"/>
        </w:rPr>
        <w:t xml:space="preserve">– це </w:t>
      </w:r>
      <w:proofErr w:type="gramStart"/>
      <w:r w:rsidRPr="0021467C">
        <w:rPr>
          <w:rFonts w:ascii="Times New Roman" w:hAnsi="Times New Roman" w:cs="Times New Roman"/>
          <w:sz w:val="12"/>
          <w:szCs w:val="12"/>
        </w:rPr>
        <w:t>вс</w:t>
      </w:r>
      <w:proofErr w:type="gramEnd"/>
      <w:r w:rsidRPr="0021467C">
        <w:rPr>
          <w:rFonts w:ascii="Times New Roman" w:hAnsi="Times New Roman" w:cs="Times New Roman"/>
          <w:sz w:val="12"/>
          <w:szCs w:val="12"/>
        </w:rPr>
        <w:t xml:space="preserve">і активи, які є не оборотними.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Капітал</w:t>
      </w:r>
      <w:r w:rsidRPr="0021467C">
        <w:rPr>
          <w:rFonts w:ascii="Times New Roman" w:hAnsi="Times New Roman" w:cs="Times New Roman"/>
          <w:sz w:val="12"/>
          <w:szCs w:val="12"/>
        </w:rPr>
        <w:t xml:space="preserve"> –  це  частина  активу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яка  залишається після вирахувань зобов’язань.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Зобов’язання</w:t>
      </w:r>
      <w:r w:rsidRPr="0021467C">
        <w:rPr>
          <w:rFonts w:ascii="Times New Roman" w:hAnsi="Times New Roman" w:cs="Times New Roman"/>
          <w:sz w:val="12"/>
          <w:szCs w:val="12"/>
        </w:rPr>
        <w:t xml:space="preserve">  –  це  заборгованість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яка  виникла внаслідок минулих  подій  і  погашення  якої,  як  очікується,  приведе до зменшення ресурсів, які втілюють у собі економічні вигоди. </w:t>
      </w:r>
      <w:r w:rsidRPr="0021467C">
        <w:rPr>
          <w:rFonts w:ascii="Times New Roman" w:hAnsi="Times New Roman" w:cs="Times New Roman"/>
          <w:i/>
          <w:sz w:val="12"/>
          <w:szCs w:val="12"/>
        </w:rPr>
        <w:t>Поточні  зобов’язання</w:t>
      </w:r>
      <w:r w:rsidRPr="0021467C">
        <w:rPr>
          <w:rFonts w:ascii="Times New Roman" w:hAnsi="Times New Roman" w:cs="Times New Roman"/>
          <w:b/>
          <w:sz w:val="12"/>
          <w:szCs w:val="12"/>
        </w:rPr>
        <w:t xml:space="preserve"> </w:t>
      </w:r>
      <w:r w:rsidRPr="0021467C">
        <w:rPr>
          <w:rFonts w:ascii="Times New Roman" w:hAnsi="Times New Roman" w:cs="Times New Roman"/>
          <w:sz w:val="12"/>
          <w:szCs w:val="12"/>
        </w:rPr>
        <w:t xml:space="preserve">-  це  ті,  які  будуть  погашені  протягом операційного  циклу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або  повинні  бути  погашені протягом 12 місяців з дати балансу. </w:t>
      </w:r>
      <w:r w:rsidRPr="0021467C">
        <w:rPr>
          <w:rFonts w:ascii="Times New Roman" w:hAnsi="Times New Roman" w:cs="Times New Roman"/>
          <w:i/>
          <w:sz w:val="12"/>
          <w:szCs w:val="12"/>
        </w:rPr>
        <w:t>Довгострокові</w:t>
      </w:r>
      <w:r w:rsidRPr="0021467C">
        <w:rPr>
          <w:rFonts w:ascii="Times New Roman" w:hAnsi="Times New Roman" w:cs="Times New Roman"/>
          <w:sz w:val="12"/>
          <w:szCs w:val="12"/>
        </w:rPr>
        <w:t xml:space="preserve"> – це </w:t>
      </w:r>
      <w:proofErr w:type="gramStart"/>
      <w:r w:rsidRPr="0021467C">
        <w:rPr>
          <w:rFonts w:ascii="Times New Roman" w:hAnsi="Times New Roman" w:cs="Times New Roman"/>
          <w:sz w:val="12"/>
          <w:szCs w:val="12"/>
        </w:rPr>
        <w:t>вс</w:t>
      </w:r>
      <w:proofErr w:type="gramEnd"/>
      <w:r w:rsidRPr="0021467C">
        <w:rPr>
          <w:rFonts w:ascii="Times New Roman" w:hAnsi="Times New Roman" w:cs="Times New Roman"/>
          <w:sz w:val="12"/>
          <w:szCs w:val="12"/>
        </w:rPr>
        <w:t xml:space="preserve">і зобов’язання, які не є поточними.  </w:t>
      </w:r>
      <w:r w:rsidRPr="0021467C">
        <w:rPr>
          <w:rFonts w:ascii="Times New Roman" w:hAnsi="Times New Roman" w:cs="Times New Roman"/>
          <w:i/>
          <w:sz w:val="12"/>
          <w:szCs w:val="12"/>
        </w:rPr>
        <w:t>Забезпечення</w:t>
      </w:r>
      <w:r w:rsidRPr="0021467C">
        <w:rPr>
          <w:rFonts w:ascii="Times New Roman" w:hAnsi="Times New Roman" w:cs="Times New Roman"/>
          <w:sz w:val="12"/>
          <w:szCs w:val="12"/>
        </w:rPr>
        <w:t xml:space="preserve"> -  це  </w:t>
      </w:r>
      <w:proofErr w:type="gramStart"/>
      <w:r w:rsidRPr="0021467C">
        <w:rPr>
          <w:rFonts w:ascii="Times New Roman" w:hAnsi="Times New Roman" w:cs="Times New Roman"/>
          <w:sz w:val="12"/>
          <w:szCs w:val="12"/>
        </w:rPr>
        <w:t>вс</w:t>
      </w:r>
      <w:proofErr w:type="gramEnd"/>
      <w:r w:rsidRPr="0021467C">
        <w:rPr>
          <w:rFonts w:ascii="Times New Roman" w:hAnsi="Times New Roman" w:cs="Times New Roman"/>
          <w:sz w:val="12"/>
          <w:szCs w:val="12"/>
        </w:rPr>
        <w:t xml:space="preserve">і  зобов’язання  з  невизначеною  сумою  або часом погашення.  </w:t>
      </w:r>
      <w:r w:rsidRPr="0021467C">
        <w:rPr>
          <w:rFonts w:ascii="Times New Roman" w:hAnsi="Times New Roman" w:cs="Times New Roman"/>
          <w:i/>
          <w:sz w:val="12"/>
          <w:szCs w:val="12"/>
        </w:rPr>
        <w:t>Доходи  майбутніх  періодів</w:t>
      </w:r>
      <w:r w:rsidRPr="0021467C">
        <w:rPr>
          <w:rFonts w:ascii="Times New Roman" w:hAnsi="Times New Roman" w:cs="Times New Roman"/>
          <w:sz w:val="12"/>
          <w:szCs w:val="12"/>
        </w:rPr>
        <w:t xml:space="preserve"> –  це  доходи,  отримані  протягом </w:t>
      </w:r>
      <w:proofErr w:type="gramStart"/>
      <w:r w:rsidRPr="0021467C">
        <w:rPr>
          <w:rFonts w:ascii="Times New Roman" w:hAnsi="Times New Roman" w:cs="Times New Roman"/>
          <w:sz w:val="12"/>
          <w:szCs w:val="12"/>
        </w:rPr>
        <w:t>поточного</w:t>
      </w:r>
      <w:proofErr w:type="gramEnd"/>
      <w:r w:rsidRPr="0021467C">
        <w:rPr>
          <w:rFonts w:ascii="Times New Roman" w:hAnsi="Times New Roman" w:cs="Times New Roman"/>
          <w:sz w:val="12"/>
          <w:szCs w:val="12"/>
        </w:rPr>
        <w:t xml:space="preserve">  або  попередніх  звітних  періодів,  але  які  належать  до наступних періодів.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i/>
          <w:sz w:val="12"/>
          <w:szCs w:val="12"/>
        </w:rPr>
        <w:t>Елементи звіту про фінансовий результат</w:t>
      </w:r>
      <w:r w:rsidRPr="0021467C">
        <w:rPr>
          <w:rFonts w:ascii="Times New Roman" w:hAnsi="Times New Roman" w:cs="Times New Roman"/>
          <w:sz w:val="12"/>
          <w:szCs w:val="12"/>
        </w:rPr>
        <w:t>: доходи; витрати.</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Доходи</w:t>
      </w:r>
      <w:r w:rsidRPr="0021467C">
        <w:rPr>
          <w:rFonts w:ascii="Times New Roman" w:hAnsi="Times New Roman" w:cs="Times New Roman"/>
          <w:sz w:val="12"/>
          <w:szCs w:val="12"/>
        </w:rPr>
        <w:t xml:space="preserve"> -  збільшення економічних вигод у вигляді надходження активів  або  зменшення  зобов’язань,  які  призводять  до  зростання власного  капіталу (крім  зростання  капіталу  за  рахунок  внесків власників).  </w:t>
      </w:r>
    </w:p>
    <w:p w:rsidR="00635136" w:rsidRDefault="00635136" w:rsidP="00635136">
      <w:pPr>
        <w:spacing w:after="0" w:line="240" w:lineRule="auto"/>
        <w:ind w:firstLine="709"/>
        <w:jc w:val="both"/>
        <w:rPr>
          <w:rFonts w:ascii="Times New Roman" w:hAnsi="Times New Roman" w:cs="Times New Roman"/>
          <w:sz w:val="12"/>
          <w:szCs w:val="12"/>
          <w:lang w:val="en-US"/>
        </w:rPr>
      </w:pPr>
      <w:r w:rsidRPr="0021467C">
        <w:rPr>
          <w:rFonts w:ascii="Times New Roman" w:hAnsi="Times New Roman" w:cs="Times New Roman"/>
          <w:b/>
          <w:sz w:val="12"/>
          <w:szCs w:val="12"/>
        </w:rPr>
        <w:t>Витрати</w:t>
      </w:r>
      <w:r w:rsidRPr="0021467C">
        <w:rPr>
          <w:rFonts w:ascii="Times New Roman" w:hAnsi="Times New Roman" w:cs="Times New Roman"/>
          <w:sz w:val="12"/>
          <w:szCs w:val="12"/>
        </w:rPr>
        <w:t xml:space="preserve"> -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 його вилучення або розподілу власниками).</w:t>
      </w:r>
    </w:p>
    <w:p w:rsidR="0021467C" w:rsidRPr="0021467C" w:rsidRDefault="0021467C" w:rsidP="00635136">
      <w:pPr>
        <w:spacing w:after="0" w:line="240" w:lineRule="auto"/>
        <w:ind w:firstLine="709"/>
        <w:jc w:val="both"/>
        <w:rPr>
          <w:rFonts w:ascii="Times New Roman" w:hAnsi="Times New Roman" w:cs="Times New Roman"/>
          <w:sz w:val="12"/>
          <w:szCs w:val="12"/>
          <w:lang w:val="en-US"/>
        </w:rPr>
      </w:pPr>
    </w:p>
    <w:p w:rsidR="00635136" w:rsidRPr="0021467C" w:rsidRDefault="00635136" w:rsidP="00635136">
      <w:pPr>
        <w:numPr>
          <w:ilvl w:val="0"/>
          <w:numId w:val="16"/>
        </w:numPr>
        <w:spacing w:after="0" w:line="240" w:lineRule="auto"/>
        <w:ind w:left="0" w:firstLine="284"/>
        <w:jc w:val="center"/>
        <w:rPr>
          <w:rFonts w:ascii="Times New Roman" w:hAnsi="Times New Roman" w:cs="Times New Roman"/>
          <w:b/>
          <w:sz w:val="12"/>
          <w:szCs w:val="12"/>
          <w:u w:val="single"/>
        </w:rPr>
      </w:pPr>
      <w:proofErr w:type="gramStart"/>
      <w:r w:rsidRPr="0021467C">
        <w:rPr>
          <w:rFonts w:ascii="Times New Roman" w:hAnsi="Times New Roman" w:cs="Times New Roman"/>
          <w:b/>
          <w:sz w:val="12"/>
          <w:szCs w:val="12"/>
          <w:u w:val="single"/>
        </w:rPr>
        <w:t>Обл</w:t>
      </w:r>
      <w:proofErr w:type="gramEnd"/>
      <w:r w:rsidRPr="0021467C">
        <w:rPr>
          <w:rFonts w:ascii="Times New Roman" w:hAnsi="Times New Roman" w:cs="Times New Roman"/>
          <w:b/>
          <w:sz w:val="12"/>
          <w:szCs w:val="12"/>
          <w:u w:val="single"/>
        </w:rPr>
        <w:t>ік касових операцій</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Грошові кошти</w:t>
      </w:r>
      <w:r w:rsidRPr="0021467C">
        <w:rPr>
          <w:rFonts w:ascii="Times New Roman" w:hAnsi="Times New Roman" w:cs="Times New Roman"/>
          <w:sz w:val="12"/>
          <w:szCs w:val="12"/>
        </w:rPr>
        <w:t xml:space="preserve"> – це  готівка, кошти на рахунках в банківських установах та депозити до запитання. Вся готівка, яка надходить до кас повинна своєчасно та в повній сумі оприбутковуватись. Для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  що  здійснюють  операції  з  готівкою, встановлюють  ліміт  каси  та  строки  здавання  готівкової  виручки  в банк.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i/>
          <w:sz w:val="12"/>
          <w:szCs w:val="12"/>
        </w:rPr>
        <w:t>Ліміт  залишку  готівки  в  касі (ліміт  каси)</w:t>
      </w:r>
      <w:r w:rsidRPr="0021467C">
        <w:rPr>
          <w:rFonts w:ascii="Times New Roman" w:hAnsi="Times New Roman" w:cs="Times New Roman"/>
          <w:sz w:val="12"/>
          <w:szCs w:val="12"/>
        </w:rPr>
        <w:t xml:space="preserve"> –  це  граничний розмі</w:t>
      </w:r>
      <w:proofErr w:type="gramStart"/>
      <w:r w:rsidRPr="0021467C">
        <w:rPr>
          <w:rFonts w:ascii="Times New Roman" w:hAnsi="Times New Roman" w:cs="Times New Roman"/>
          <w:sz w:val="12"/>
          <w:szCs w:val="12"/>
        </w:rPr>
        <w:t>р</w:t>
      </w:r>
      <w:proofErr w:type="gramEnd"/>
      <w:r w:rsidRPr="0021467C">
        <w:rPr>
          <w:rFonts w:ascii="Times New Roman" w:hAnsi="Times New Roman" w:cs="Times New Roman"/>
          <w:sz w:val="12"/>
          <w:szCs w:val="12"/>
        </w:rPr>
        <w:t xml:space="preserve"> суми готівки, що може залишатися в касі у позаробочий час. Ліміт каси встановлюється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ідприємством самостійно на підставі розрахунку  встановлення  ліміту,  який  підписується  головним бухгалтером і керівником. Строки  здавання  готівкової  виручки  на  рахунки  в  банк визначаються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ідприємством  і  встановлюються  за  погодженням  з установою банку, у якій відкрито рахунок підприємства.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Аналітичний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  касових  операцій  здійснюється  в  касовій книзі.  Кожне  підприємство  має  одну  касову  книгу,  аркуші  якої пронумеровані,  сторінки  книги  прошиті.  Кількість  аркушів засвідчується  підписом  керівника  і  головного  бухгалтера  і скріплюється печаткою.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  ведеться  на  активному  рахунку  </w:t>
      </w:r>
      <w:r w:rsidRPr="0021467C">
        <w:rPr>
          <w:rFonts w:ascii="Times New Roman" w:hAnsi="Times New Roman" w:cs="Times New Roman"/>
          <w:b/>
          <w:sz w:val="12"/>
          <w:szCs w:val="12"/>
        </w:rPr>
        <w:t>30 „Каса”,</w:t>
      </w:r>
      <w:r w:rsidRPr="0021467C">
        <w:rPr>
          <w:rFonts w:ascii="Times New Roman" w:hAnsi="Times New Roman" w:cs="Times New Roman"/>
          <w:sz w:val="12"/>
          <w:szCs w:val="12"/>
        </w:rPr>
        <w:t xml:space="preserve"> по Дт – збільшення надходжень, по Кт – зменшення, сальдо – залишок коштів на початок чи кінець періоду. Синтетичний облік касових операцій здійснюється в Журналі 1 по кредиту 30 рахунку</w:t>
      </w:r>
      <w:proofErr w:type="gramStart"/>
      <w:r w:rsidRPr="0021467C">
        <w:rPr>
          <w:rFonts w:ascii="Times New Roman" w:hAnsi="Times New Roman" w:cs="Times New Roman"/>
          <w:sz w:val="12"/>
          <w:szCs w:val="12"/>
        </w:rPr>
        <w:t xml:space="preserve"> і В</w:t>
      </w:r>
      <w:proofErr w:type="gramEnd"/>
      <w:r w:rsidRPr="0021467C">
        <w:rPr>
          <w:rFonts w:ascii="Times New Roman" w:hAnsi="Times New Roman" w:cs="Times New Roman"/>
          <w:sz w:val="12"/>
          <w:szCs w:val="12"/>
        </w:rPr>
        <w:t xml:space="preserve">ідомості 1 по дебету 30 рахунку. </w:t>
      </w:r>
    </w:p>
    <w:p w:rsidR="00635136" w:rsidRPr="0021467C" w:rsidRDefault="00635136" w:rsidP="00635136">
      <w:pPr>
        <w:spacing w:after="0" w:line="240" w:lineRule="auto"/>
        <w:ind w:firstLine="709"/>
        <w:rPr>
          <w:rFonts w:ascii="Times New Roman" w:hAnsi="Times New Roman" w:cs="Times New Roman"/>
          <w:i/>
          <w:sz w:val="12"/>
          <w:szCs w:val="12"/>
        </w:rPr>
      </w:pP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 операцій з надходження грошових коштів у касу</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в касу з розрахункового рахунку  для  виплати  заробітної плати,  </w:t>
      </w:r>
      <w:proofErr w:type="gramStart"/>
      <w:r w:rsidRPr="0021467C">
        <w:rPr>
          <w:rFonts w:ascii="Times New Roman" w:hAnsi="Times New Roman"/>
          <w:sz w:val="12"/>
          <w:szCs w:val="12"/>
        </w:rPr>
        <w:t>прем</w:t>
      </w:r>
      <w:proofErr w:type="gramEnd"/>
      <w:r w:rsidRPr="0021467C">
        <w:rPr>
          <w:rFonts w:ascii="Times New Roman" w:hAnsi="Times New Roman"/>
          <w:sz w:val="12"/>
          <w:szCs w:val="12"/>
        </w:rPr>
        <w:t xml:space="preserve">ій, допомог або на господарські потреби: </w:t>
      </w:r>
      <w:r w:rsidRPr="0021467C">
        <w:rPr>
          <w:rFonts w:ascii="Times New Roman" w:hAnsi="Times New Roman"/>
          <w:i/>
          <w:sz w:val="12"/>
          <w:szCs w:val="12"/>
        </w:rPr>
        <w:t xml:space="preserve">Дт 301 Кт 311 </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i/>
          <w:sz w:val="12"/>
          <w:szCs w:val="12"/>
        </w:rPr>
      </w:pPr>
      <w:r w:rsidRPr="0021467C">
        <w:rPr>
          <w:rFonts w:ascii="Times New Roman" w:hAnsi="Times New Roman"/>
          <w:sz w:val="12"/>
          <w:szCs w:val="12"/>
        </w:rPr>
        <w:t xml:space="preserve">Надійшли  грошові  кошти  в  касу  від  </w:t>
      </w:r>
      <w:proofErr w:type="gramStart"/>
      <w:r w:rsidRPr="0021467C">
        <w:rPr>
          <w:rFonts w:ascii="Times New Roman" w:hAnsi="Times New Roman"/>
          <w:sz w:val="12"/>
          <w:szCs w:val="12"/>
        </w:rPr>
        <w:t>п</w:t>
      </w:r>
      <w:proofErr w:type="gramEnd"/>
      <w:r w:rsidRPr="0021467C">
        <w:rPr>
          <w:rFonts w:ascii="Times New Roman" w:hAnsi="Times New Roman"/>
          <w:sz w:val="12"/>
          <w:szCs w:val="12"/>
        </w:rPr>
        <w:t xml:space="preserve">ідзвітних осіб: </w:t>
      </w:r>
      <w:r w:rsidRPr="0021467C">
        <w:rPr>
          <w:rFonts w:ascii="Times New Roman" w:hAnsi="Times New Roman"/>
          <w:i/>
          <w:sz w:val="12"/>
          <w:szCs w:val="12"/>
        </w:rPr>
        <w:t>Дт 301 Кт 372</w:t>
      </w:r>
      <w:r w:rsidRPr="0021467C">
        <w:rPr>
          <w:rFonts w:ascii="Times New Roman" w:hAnsi="Times New Roman"/>
          <w:sz w:val="12"/>
          <w:szCs w:val="12"/>
        </w:rPr>
        <w:t xml:space="preserve"> </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в  касу  від  інших дебіторів: </w:t>
      </w:r>
      <w:r w:rsidRPr="0021467C">
        <w:rPr>
          <w:rFonts w:ascii="Times New Roman" w:hAnsi="Times New Roman"/>
          <w:i/>
          <w:sz w:val="12"/>
          <w:szCs w:val="12"/>
        </w:rPr>
        <w:t>Дт 301 Кт 377</w:t>
      </w:r>
      <w:r w:rsidRPr="0021467C">
        <w:rPr>
          <w:rFonts w:ascii="Times New Roman" w:hAnsi="Times New Roman"/>
          <w:sz w:val="12"/>
          <w:szCs w:val="12"/>
        </w:rPr>
        <w:t xml:space="preserve"> </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в касу від покупців: </w:t>
      </w:r>
      <w:r w:rsidRPr="0021467C">
        <w:rPr>
          <w:rFonts w:ascii="Times New Roman" w:hAnsi="Times New Roman"/>
          <w:i/>
          <w:sz w:val="12"/>
          <w:szCs w:val="12"/>
        </w:rPr>
        <w:t>Дт 301 Кт 361</w:t>
      </w:r>
      <w:r w:rsidRPr="0021467C">
        <w:rPr>
          <w:rFonts w:ascii="Times New Roman" w:hAnsi="Times New Roman"/>
          <w:sz w:val="12"/>
          <w:szCs w:val="12"/>
        </w:rPr>
        <w:t xml:space="preserve"> </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в  касу  на </w:t>
      </w:r>
      <w:proofErr w:type="gramStart"/>
      <w:r w:rsidRPr="0021467C">
        <w:rPr>
          <w:rFonts w:ascii="Times New Roman" w:hAnsi="Times New Roman"/>
          <w:sz w:val="12"/>
          <w:szCs w:val="12"/>
        </w:rPr>
        <w:t>п</w:t>
      </w:r>
      <w:proofErr w:type="gramEnd"/>
      <w:r w:rsidRPr="0021467C">
        <w:rPr>
          <w:rFonts w:ascii="Times New Roman" w:hAnsi="Times New Roman"/>
          <w:sz w:val="12"/>
          <w:szCs w:val="12"/>
        </w:rPr>
        <w:t xml:space="preserve">ідприємствах  роздрібної  торгівлі  за  реалізовані товари: </w:t>
      </w:r>
      <w:r w:rsidRPr="0021467C">
        <w:rPr>
          <w:rFonts w:ascii="Times New Roman" w:hAnsi="Times New Roman"/>
          <w:i/>
          <w:sz w:val="12"/>
          <w:szCs w:val="12"/>
        </w:rPr>
        <w:t>Дт 301 Кт 702</w:t>
      </w:r>
      <w:r w:rsidRPr="0021467C">
        <w:rPr>
          <w:rFonts w:ascii="Times New Roman" w:hAnsi="Times New Roman"/>
          <w:sz w:val="12"/>
          <w:szCs w:val="12"/>
        </w:rPr>
        <w:t xml:space="preserve"> </w:t>
      </w:r>
    </w:p>
    <w:p w:rsidR="00635136" w:rsidRPr="0021467C" w:rsidRDefault="00635136" w:rsidP="00635136">
      <w:pPr>
        <w:pStyle w:val="a5"/>
        <w:numPr>
          <w:ilvl w:val="0"/>
          <w:numId w:val="17"/>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в касу від засновників: </w:t>
      </w:r>
      <w:r w:rsidRPr="0021467C">
        <w:rPr>
          <w:rFonts w:ascii="Times New Roman" w:hAnsi="Times New Roman"/>
          <w:i/>
          <w:sz w:val="12"/>
          <w:szCs w:val="12"/>
        </w:rPr>
        <w:t>Дт 301  Кт 46</w:t>
      </w:r>
    </w:p>
    <w:p w:rsidR="00635136" w:rsidRPr="0021467C" w:rsidRDefault="00635136" w:rsidP="00635136">
      <w:pPr>
        <w:tabs>
          <w:tab w:val="left" w:pos="284"/>
        </w:tabs>
        <w:spacing w:after="0" w:line="240" w:lineRule="auto"/>
        <w:rPr>
          <w:rFonts w:ascii="Times New Roman" w:hAnsi="Times New Roman" w:cs="Times New Roman"/>
          <w:i/>
          <w:sz w:val="12"/>
          <w:szCs w:val="12"/>
        </w:rPr>
      </w:pP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 операцій з вибуття грошових коштів</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Видано  грошові  кошти  з  каси  для  зарахування на розрахунковий рахунок: </w:t>
      </w:r>
    </w:p>
    <w:p w:rsidR="00635136" w:rsidRPr="0021467C" w:rsidRDefault="00635136" w:rsidP="00635136">
      <w:pPr>
        <w:pStyle w:val="a5"/>
        <w:tabs>
          <w:tab w:val="left" w:pos="284"/>
        </w:tabs>
        <w:spacing w:after="0" w:line="240" w:lineRule="auto"/>
        <w:ind w:left="0"/>
        <w:jc w:val="both"/>
        <w:rPr>
          <w:rFonts w:ascii="Times New Roman" w:hAnsi="Times New Roman"/>
          <w:sz w:val="12"/>
          <w:szCs w:val="12"/>
        </w:rPr>
      </w:pPr>
      <w:r w:rsidRPr="0021467C">
        <w:rPr>
          <w:rFonts w:ascii="Times New Roman" w:hAnsi="Times New Roman"/>
          <w:i/>
          <w:sz w:val="12"/>
          <w:szCs w:val="12"/>
        </w:rPr>
        <w:t xml:space="preserve">Дт 311 Кт 301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i/>
          <w:sz w:val="12"/>
          <w:szCs w:val="12"/>
        </w:rPr>
      </w:pPr>
      <w:r w:rsidRPr="0021467C">
        <w:rPr>
          <w:rFonts w:ascii="Times New Roman" w:hAnsi="Times New Roman"/>
          <w:sz w:val="12"/>
          <w:szCs w:val="12"/>
        </w:rPr>
        <w:t xml:space="preserve">Передано  кошти  з  каси  інкасатору  для зарахування на розрахунковий рахунок: </w:t>
      </w:r>
    </w:p>
    <w:p w:rsidR="00635136" w:rsidRPr="0021467C" w:rsidRDefault="00635136" w:rsidP="00635136">
      <w:pPr>
        <w:pStyle w:val="a5"/>
        <w:tabs>
          <w:tab w:val="left" w:pos="284"/>
        </w:tabs>
        <w:spacing w:after="0" w:line="240" w:lineRule="auto"/>
        <w:ind w:left="0"/>
        <w:jc w:val="both"/>
        <w:rPr>
          <w:rFonts w:ascii="Times New Roman" w:hAnsi="Times New Roman"/>
          <w:i/>
          <w:sz w:val="12"/>
          <w:szCs w:val="12"/>
        </w:rPr>
      </w:pPr>
      <w:r w:rsidRPr="0021467C">
        <w:rPr>
          <w:rFonts w:ascii="Times New Roman" w:hAnsi="Times New Roman"/>
          <w:i/>
          <w:sz w:val="12"/>
          <w:szCs w:val="12"/>
        </w:rPr>
        <w:t xml:space="preserve">Дт 333 Кт 301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Видана  заробітна  плата,  </w:t>
      </w:r>
      <w:proofErr w:type="gramStart"/>
      <w:r w:rsidRPr="0021467C">
        <w:rPr>
          <w:rFonts w:ascii="Times New Roman" w:hAnsi="Times New Roman"/>
          <w:sz w:val="12"/>
          <w:szCs w:val="12"/>
        </w:rPr>
        <w:t>прем</w:t>
      </w:r>
      <w:proofErr w:type="gramEnd"/>
      <w:r w:rsidRPr="0021467C">
        <w:rPr>
          <w:rFonts w:ascii="Times New Roman" w:hAnsi="Times New Roman"/>
          <w:sz w:val="12"/>
          <w:szCs w:val="12"/>
        </w:rPr>
        <w:t xml:space="preserve">ії,  відпускні, допомога з каси: </w:t>
      </w:r>
      <w:r w:rsidRPr="0021467C">
        <w:rPr>
          <w:rFonts w:ascii="Times New Roman" w:hAnsi="Times New Roman"/>
          <w:i/>
          <w:sz w:val="12"/>
          <w:szCs w:val="12"/>
        </w:rPr>
        <w:t>Дт 661 Кт 301</w:t>
      </w:r>
      <w:r w:rsidRPr="0021467C">
        <w:rPr>
          <w:rFonts w:ascii="Times New Roman" w:hAnsi="Times New Roman"/>
          <w:sz w:val="12"/>
          <w:szCs w:val="12"/>
        </w:rPr>
        <w:t xml:space="preserve">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Видана депонована зарплата з каси: </w:t>
      </w:r>
      <w:r w:rsidRPr="0021467C">
        <w:rPr>
          <w:rFonts w:ascii="Times New Roman" w:hAnsi="Times New Roman"/>
          <w:i/>
          <w:sz w:val="12"/>
          <w:szCs w:val="12"/>
        </w:rPr>
        <w:t>Дт 662 Кт 301</w:t>
      </w:r>
      <w:r w:rsidRPr="0021467C">
        <w:rPr>
          <w:rFonts w:ascii="Times New Roman" w:hAnsi="Times New Roman"/>
          <w:sz w:val="12"/>
          <w:szCs w:val="12"/>
        </w:rPr>
        <w:t xml:space="preserve">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proofErr w:type="gramStart"/>
      <w:r w:rsidRPr="0021467C">
        <w:rPr>
          <w:rFonts w:ascii="Times New Roman" w:hAnsi="Times New Roman"/>
          <w:sz w:val="12"/>
          <w:szCs w:val="12"/>
        </w:rPr>
        <w:t>Видана</w:t>
      </w:r>
      <w:proofErr w:type="gramEnd"/>
      <w:r w:rsidRPr="0021467C">
        <w:rPr>
          <w:rFonts w:ascii="Times New Roman" w:hAnsi="Times New Roman"/>
          <w:sz w:val="12"/>
          <w:szCs w:val="12"/>
        </w:rPr>
        <w:t xml:space="preserve">  з  каси  допомога  з  тимчасової непрацездатності: </w:t>
      </w:r>
      <w:r w:rsidRPr="0021467C">
        <w:rPr>
          <w:rFonts w:ascii="Times New Roman" w:hAnsi="Times New Roman"/>
          <w:i/>
          <w:sz w:val="12"/>
          <w:szCs w:val="12"/>
        </w:rPr>
        <w:t>Дт 663 Кт 301</w:t>
      </w:r>
      <w:r w:rsidRPr="0021467C">
        <w:rPr>
          <w:rFonts w:ascii="Times New Roman" w:hAnsi="Times New Roman"/>
          <w:sz w:val="12"/>
          <w:szCs w:val="12"/>
        </w:rPr>
        <w:t xml:space="preserve">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Виплачено з каси дивіденди учасникам: </w:t>
      </w:r>
      <w:r w:rsidRPr="0021467C">
        <w:rPr>
          <w:rFonts w:ascii="Times New Roman" w:hAnsi="Times New Roman"/>
          <w:i/>
          <w:sz w:val="12"/>
          <w:szCs w:val="12"/>
        </w:rPr>
        <w:t>Дт 671 Кт 301</w:t>
      </w:r>
      <w:r w:rsidRPr="0021467C">
        <w:rPr>
          <w:rFonts w:ascii="Times New Roman" w:hAnsi="Times New Roman"/>
          <w:sz w:val="12"/>
          <w:szCs w:val="12"/>
        </w:rPr>
        <w:t xml:space="preserve">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i/>
          <w:sz w:val="12"/>
          <w:szCs w:val="12"/>
        </w:rPr>
      </w:pPr>
      <w:r w:rsidRPr="0021467C">
        <w:rPr>
          <w:rFonts w:ascii="Times New Roman" w:hAnsi="Times New Roman"/>
          <w:sz w:val="12"/>
          <w:szCs w:val="12"/>
        </w:rPr>
        <w:lastRenderedPageBreak/>
        <w:t xml:space="preserve">Видана  з  каси  готівка  </w:t>
      </w:r>
      <w:proofErr w:type="gramStart"/>
      <w:r w:rsidRPr="0021467C">
        <w:rPr>
          <w:rFonts w:ascii="Times New Roman" w:hAnsi="Times New Roman"/>
          <w:sz w:val="12"/>
          <w:szCs w:val="12"/>
        </w:rPr>
        <w:t>п</w:t>
      </w:r>
      <w:proofErr w:type="gramEnd"/>
      <w:r w:rsidRPr="0021467C">
        <w:rPr>
          <w:rFonts w:ascii="Times New Roman" w:hAnsi="Times New Roman"/>
          <w:sz w:val="12"/>
          <w:szCs w:val="12"/>
        </w:rPr>
        <w:t xml:space="preserve">ідзвіт  на  відрядження або господарські потреби: </w:t>
      </w:r>
    </w:p>
    <w:p w:rsidR="00635136" w:rsidRPr="0021467C" w:rsidRDefault="00635136" w:rsidP="00635136">
      <w:pPr>
        <w:pStyle w:val="a5"/>
        <w:tabs>
          <w:tab w:val="left" w:pos="284"/>
        </w:tabs>
        <w:spacing w:after="0" w:line="240" w:lineRule="auto"/>
        <w:ind w:left="0"/>
        <w:jc w:val="both"/>
        <w:rPr>
          <w:rFonts w:ascii="Times New Roman" w:hAnsi="Times New Roman"/>
          <w:i/>
          <w:sz w:val="12"/>
          <w:szCs w:val="12"/>
        </w:rPr>
      </w:pPr>
      <w:r w:rsidRPr="0021467C">
        <w:rPr>
          <w:rFonts w:ascii="Times New Roman" w:hAnsi="Times New Roman"/>
          <w:i/>
          <w:sz w:val="12"/>
          <w:szCs w:val="12"/>
        </w:rPr>
        <w:t xml:space="preserve">Дт 372 Кт 301 </w:t>
      </w:r>
    </w:p>
    <w:p w:rsidR="00635136" w:rsidRPr="0021467C" w:rsidRDefault="00635136" w:rsidP="00635136">
      <w:pPr>
        <w:pStyle w:val="a5"/>
        <w:numPr>
          <w:ilvl w:val="0"/>
          <w:numId w:val="18"/>
        </w:numPr>
        <w:tabs>
          <w:tab w:val="left" w:pos="284"/>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Сплачено  постачальникам  або  іншим кредиторам з каси: </w:t>
      </w:r>
      <w:r w:rsidRPr="0021467C">
        <w:rPr>
          <w:rFonts w:ascii="Times New Roman" w:hAnsi="Times New Roman"/>
          <w:i/>
          <w:sz w:val="12"/>
          <w:szCs w:val="12"/>
        </w:rPr>
        <w:t>Дт 631(685) Кт 301</w:t>
      </w:r>
      <w:r w:rsidRPr="0021467C">
        <w:rPr>
          <w:rFonts w:ascii="Times New Roman" w:hAnsi="Times New Roman"/>
          <w:sz w:val="12"/>
          <w:szCs w:val="12"/>
        </w:rPr>
        <w:t xml:space="preserve"> </w:t>
      </w:r>
    </w:p>
    <w:p w:rsidR="0021467C" w:rsidRPr="0021467C" w:rsidRDefault="0021467C" w:rsidP="0021467C">
      <w:pPr>
        <w:pStyle w:val="a5"/>
        <w:tabs>
          <w:tab w:val="left" w:pos="284"/>
        </w:tabs>
        <w:spacing w:after="0" w:line="240" w:lineRule="auto"/>
        <w:ind w:left="0"/>
        <w:jc w:val="both"/>
        <w:rPr>
          <w:rFonts w:ascii="Times New Roman" w:hAnsi="Times New Roman"/>
          <w:sz w:val="12"/>
          <w:szCs w:val="12"/>
        </w:rPr>
      </w:pPr>
    </w:p>
    <w:p w:rsidR="00635136" w:rsidRPr="0021467C" w:rsidRDefault="00635136" w:rsidP="00635136">
      <w:pPr>
        <w:pStyle w:val="a5"/>
        <w:numPr>
          <w:ilvl w:val="0"/>
          <w:numId w:val="16"/>
        </w:numPr>
        <w:tabs>
          <w:tab w:val="left" w:pos="284"/>
        </w:tabs>
        <w:spacing w:after="0" w:line="240" w:lineRule="auto"/>
        <w:ind w:left="0" w:firstLine="360"/>
        <w:jc w:val="center"/>
        <w:rPr>
          <w:rFonts w:ascii="Times New Roman" w:hAnsi="Times New Roman"/>
          <w:b/>
          <w:sz w:val="12"/>
          <w:szCs w:val="12"/>
          <w:u w:val="single"/>
        </w:rPr>
      </w:pPr>
      <w:proofErr w:type="gramStart"/>
      <w:r w:rsidRPr="0021467C">
        <w:rPr>
          <w:rFonts w:ascii="Times New Roman" w:hAnsi="Times New Roman"/>
          <w:b/>
          <w:sz w:val="12"/>
          <w:szCs w:val="12"/>
          <w:u w:val="single"/>
        </w:rPr>
        <w:t>Обл</w:t>
      </w:r>
      <w:proofErr w:type="gramEnd"/>
      <w:r w:rsidRPr="0021467C">
        <w:rPr>
          <w:rFonts w:ascii="Times New Roman" w:hAnsi="Times New Roman"/>
          <w:b/>
          <w:sz w:val="12"/>
          <w:szCs w:val="12"/>
          <w:u w:val="single"/>
        </w:rPr>
        <w:t>ік операцій на рахунках в установах банків.</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Грошові кошти</w:t>
      </w:r>
      <w:r w:rsidRPr="0021467C">
        <w:rPr>
          <w:rFonts w:ascii="Times New Roman" w:hAnsi="Times New Roman" w:cs="Times New Roman"/>
          <w:sz w:val="12"/>
          <w:szCs w:val="12"/>
        </w:rPr>
        <w:t xml:space="preserve"> – це  готівка, кошти на рахунках в банківських установах та депозити до запитання. </w:t>
      </w:r>
      <w:proofErr w:type="gramStart"/>
      <w:r w:rsidRPr="0021467C">
        <w:rPr>
          <w:rFonts w:ascii="Times New Roman" w:hAnsi="Times New Roman" w:cs="Times New Roman"/>
          <w:sz w:val="12"/>
          <w:szCs w:val="12"/>
        </w:rPr>
        <w:t>Вс</w:t>
      </w:r>
      <w:proofErr w:type="gramEnd"/>
      <w:r w:rsidRPr="0021467C">
        <w:rPr>
          <w:rFonts w:ascii="Times New Roman" w:hAnsi="Times New Roman" w:cs="Times New Roman"/>
          <w:sz w:val="12"/>
          <w:szCs w:val="12"/>
        </w:rPr>
        <w:t xml:space="preserve">і вільні грошові кошти зберігаються у банківських установах. П-ство самостійно обирає банк установу.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ідприємство може  відкрити  в установах банків</w:t>
      </w:r>
      <w:r w:rsidRPr="0021467C">
        <w:rPr>
          <w:rFonts w:ascii="Times New Roman" w:hAnsi="Times New Roman" w:cs="Times New Roman"/>
          <w:i/>
          <w:sz w:val="12"/>
          <w:szCs w:val="12"/>
        </w:rPr>
        <w:t xml:space="preserve"> </w:t>
      </w:r>
      <w:r w:rsidRPr="0021467C">
        <w:rPr>
          <w:rFonts w:ascii="Times New Roman" w:hAnsi="Times New Roman" w:cs="Times New Roman"/>
          <w:sz w:val="12"/>
          <w:szCs w:val="12"/>
        </w:rPr>
        <w:t xml:space="preserve">поточний та депозитний рахунки.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зберігають  в  банківських  установах  грошові кошти на договірній основі.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Аналітичний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  операцій  на  рахунках  банку  здійснюється  у виписках з рахунків. Облік  операцій  на  рахунках  банку  ведеться  на активному рахунку </w:t>
      </w:r>
      <w:r w:rsidRPr="0021467C">
        <w:rPr>
          <w:rFonts w:ascii="Times New Roman" w:hAnsi="Times New Roman" w:cs="Times New Roman"/>
          <w:b/>
          <w:sz w:val="12"/>
          <w:szCs w:val="12"/>
        </w:rPr>
        <w:t xml:space="preserve">31 „Рахунки в банках”. </w:t>
      </w:r>
      <w:r w:rsidRPr="0021467C">
        <w:rPr>
          <w:rFonts w:ascii="Times New Roman" w:hAnsi="Times New Roman" w:cs="Times New Roman"/>
          <w:sz w:val="12"/>
          <w:szCs w:val="12"/>
        </w:rPr>
        <w:t xml:space="preserve">Синтетичний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  на 31  рахунку  ведеться  в  журналі 1  по  кредиту 31  і відомості 1 по дебету 31. </w:t>
      </w:r>
    </w:p>
    <w:p w:rsidR="00635136" w:rsidRPr="0021467C" w:rsidRDefault="00635136" w:rsidP="00635136">
      <w:pPr>
        <w:tabs>
          <w:tab w:val="left" w:pos="284"/>
        </w:tabs>
        <w:spacing w:after="0" w:line="240" w:lineRule="auto"/>
        <w:rPr>
          <w:rFonts w:ascii="Times New Roman" w:hAnsi="Times New Roman" w:cs="Times New Roman"/>
          <w:i/>
          <w:sz w:val="12"/>
          <w:szCs w:val="12"/>
        </w:rPr>
      </w:pP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 надходження грошових коштів на поточний рахунок</w:t>
      </w:r>
    </w:p>
    <w:p w:rsidR="00635136" w:rsidRPr="0021467C" w:rsidRDefault="00635136" w:rsidP="00635136">
      <w:pPr>
        <w:pStyle w:val="a5"/>
        <w:numPr>
          <w:ilvl w:val="0"/>
          <w:numId w:val="19"/>
        </w:numPr>
        <w:tabs>
          <w:tab w:val="left" w:pos="426"/>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грошові  кошти  на  поточний рахунок  у  погашення  довгострокової дебіторської заборгованості: </w:t>
      </w:r>
      <w:r w:rsidRPr="0021467C">
        <w:rPr>
          <w:rFonts w:ascii="Times New Roman" w:hAnsi="Times New Roman"/>
          <w:i/>
          <w:sz w:val="12"/>
          <w:szCs w:val="12"/>
        </w:rPr>
        <w:t>Дт 311 Кт 16</w:t>
      </w:r>
      <w:r w:rsidRPr="0021467C">
        <w:rPr>
          <w:rFonts w:ascii="Times New Roman" w:hAnsi="Times New Roman"/>
          <w:sz w:val="12"/>
          <w:szCs w:val="12"/>
        </w:rPr>
        <w:t xml:space="preserve"> </w:t>
      </w:r>
    </w:p>
    <w:p w:rsidR="00635136" w:rsidRPr="0021467C" w:rsidRDefault="00635136" w:rsidP="00635136">
      <w:pPr>
        <w:pStyle w:val="a5"/>
        <w:numPr>
          <w:ilvl w:val="0"/>
          <w:numId w:val="19"/>
        </w:numPr>
        <w:tabs>
          <w:tab w:val="left" w:pos="426"/>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на  поточний  рахунок  грошові кошти з каси: </w:t>
      </w:r>
      <w:r w:rsidRPr="0021467C">
        <w:rPr>
          <w:rFonts w:ascii="Times New Roman" w:hAnsi="Times New Roman"/>
          <w:i/>
          <w:sz w:val="12"/>
          <w:szCs w:val="12"/>
        </w:rPr>
        <w:t>Дт 311 Кт 301</w:t>
      </w:r>
      <w:r w:rsidRPr="0021467C">
        <w:rPr>
          <w:rFonts w:ascii="Times New Roman" w:hAnsi="Times New Roman"/>
          <w:sz w:val="12"/>
          <w:szCs w:val="12"/>
        </w:rPr>
        <w:t xml:space="preserve"> </w:t>
      </w:r>
    </w:p>
    <w:p w:rsidR="00635136" w:rsidRPr="0021467C" w:rsidRDefault="00635136" w:rsidP="00635136">
      <w:pPr>
        <w:pStyle w:val="a5"/>
        <w:numPr>
          <w:ilvl w:val="0"/>
          <w:numId w:val="19"/>
        </w:numPr>
        <w:tabs>
          <w:tab w:val="left" w:pos="426"/>
        </w:tabs>
        <w:spacing w:after="0" w:line="240" w:lineRule="auto"/>
        <w:ind w:left="0" w:firstLine="0"/>
        <w:jc w:val="both"/>
        <w:rPr>
          <w:rFonts w:ascii="Times New Roman" w:hAnsi="Times New Roman"/>
          <w:sz w:val="12"/>
          <w:szCs w:val="12"/>
        </w:rPr>
      </w:pPr>
      <w:r w:rsidRPr="0021467C">
        <w:rPr>
          <w:rFonts w:ascii="Times New Roman" w:hAnsi="Times New Roman"/>
          <w:sz w:val="12"/>
          <w:szCs w:val="12"/>
        </w:rPr>
        <w:t xml:space="preserve">Надійшли  на  поточний  рахунок  грошові кошти з каси від інкасатора: </w:t>
      </w:r>
    </w:p>
    <w:p w:rsidR="00635136" w:rsidRPr="0021467C" w:rsidRDefault="00635136" w:rsidP="00635136">
      <w:pPr>
        <w:pStyle w:val="a5"/>
        <w:tabs>
          <w:tab w:val="left" w:pos="426"/>
        </w:tabs>
        <w:spacing w:after="0" w:line="240" w:lineRule="auto"/>
        <w:ind w:left="0"/>
        <w:jc w:val="both"/>
        <w:rPr>
          <w:rFonts w:ascii="Times New Roman" w:hAnsi="Times New Roman"/>
          <w:sz w:val="12"/>
          <w:szCs w:val="12"/>
        </w:rPr>
      </w:pPr>
      <w:r w:rsidRPr="0021467C">
        <w:rPr>
          <w:rFonts w:ascii="Times New Roman" w:hAnsi="Times New Roman"/>
          <w:i/>
          <w:sz w:val="12"/>
          <w:szCs w:val="12"/>
        </w:rPr>
        <w:t>Дт 311 Кт 333</w:t>
      </w:r>
      <w:r w:rsidRPr="0021467C">
        <w:rPr>
          <w:rFonts w:ascii="Times New Roman" w:hAnsi="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Надійшли  на  поточний  рахунок  грошові кошти від покупців: </w:t>
      </w:r>
      <w:r w:rsidRPr="0021467C">
        <w:rPr>
          <w:rFonts w:ascii="Times New Roman" w:hAnsi="Times New Roman" w:cs="Times New Roman"/>
          <w:i/>
          <w:sz w:val="12"/>
          <w:szCs w:val="12"/>
        </w:rPr>
        <w:t>Дт 311 Кт 361</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Надійшли на поточний рахунок грошові кошти від засновників: </w:t>
      </w:r>
      <w:r w:rsidRPr="0021467C">
        <w:rPr>
          <w:rFonts w:ascii="Times New Roman" w:hAnsi="Times New Roman" w:cs="Times New Roman"/>
          <w:i/>
          <w:sz w:val="12"/>
          <w:szCs w:val="12"/>
        </w:rPr>
        <w:t>Дт 311 Кт 46</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Надійшли на поточний рахунок дивіденди по фінансових інвестиціях: </w:t>
      </w:r>
      <w:r w:rsidRPr="0021467C">
        <w:rPr>
          <w:rFonts w:ascii="Times New Roman" w:hAnsi="Times New Roman" w:cs="Times New Roman"/>
          <w:i/>
          <w:sz w:val="12"/>
          <w:szCs w:val="12"/>
        </w:rPr>
        <w:t>Дт 311 Кт 373</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Надійшли на поточний рахунок грошові кошти у погашення претензій: </w:t>
      </w:r>
    </w:p>
    <w:p w:rsidR="00635136" w:rsidRPr="0021467C" w:rsidRDefault="00635136" w:rsidP="00635136">
      <w:pPr>
        <w:tabs>
          <w:tab w:val="left" w:pos="426"/>
        </w:tabs>
        <w:spacing w:after="0" w:line="240" w:lineRule="auto"/>
        <w:jc w:val="both"/>
        <w:rPr>
          <w:rFonts w:ascii="Times New Roman" w:hAnsi="Times New Roman" w:cs="Times New Roman"/>
          <w:sz w:val="12"/>
          <w:szCs w:val="12"/>
        </w:rPr>
      </w:pPr>
      <w:r w:rsidRPr="0021467C">
        <w:rPr>
          <w:rFonts w:ascii="Times New Roman" w:hAnsi="Times New Roman" w:cs="Times New Roman"/>
          <w:i/>
          <w:sz w:val="12"/>
          <w:szCs w:val="12"/>
        </w:rPr>
        <w:t>Дт 311 Кт 374</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Надійшли на поточний рахунок грошові кошти від інших дебіторів: </w:t>
      </w:r>
      <w:r w:rsidRPr="0021467C">
        <w:rPr>
          <w:rFonts w:ascii="Times New Roman" w:hAnsi="Times New Roman" w:cs="Times New Roman"/>
          <w:i/>
          <w:sz w:val="12"/>
          <w:szCs w:val="12"/>
        </w:rPr>
        <w:t>Дт 311 Кт 377</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Зараховано на поточний рахунок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ідприємства кредити банку: </w:t>
      </w:r>
      <w:r w:rsidRPr="0021467C">
        <w:rPr>
          <w:rFonts w:ascii="Times New Roman" w:hAnsi="Times New Roman" w:cs="Times New Roman"/>
          <w:i/>
          <w:sz w:val="12"/>
          <w:szCs w:val="12"/>
        </w:rPr>
        <w:t>Дт 311 Кт 50, 60</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Нараховані відсотки за збереження вільних залишків коштів </w:t>
      </w:r>
      <w:proofErr w:type="gramStart"/>
      <w:r w:rsidRPr="0021467C">
        <w:rPr>
          <w:rFonts w:ascii="Times New Roman" w:hAnsi="Times New Roman" w:cs="Times New Roman"/>
          <w:sz w:val="12"/>
          <w:szCs w:val="12"/>
        </w:rPr>
        <w:t>у</w:t>
      </w:r>
      <w:proofErr w:type="gramEnd"/>
      <w:r w:rsidRPr="0021467C">
        <w:rPr>
          <w:rFonts w:ascii="Times New Roman" w:hAnsi="Times New Roman" w:cs="Times New Roman"/>
          <w:sz w:val="12"/>
          <w:szCs w:val="12"/>
        </w:rPr>
        <w:t xml:space="preserve"> банку: </w:t>
      </w:r>
      <w:r w:rsidRPr="0021467C">
        <w:rPr>
          <w:rFonts w:ascii="Times New Roman" w:hAnsi="Times New Roman" w:cs="Times New Roman"/>
          <w:i/>
          <w:sz w:val="12"/>
          <w:szCs w:val="12"/>
        </w:rPr>
        <w:t>Дт 311 Кт 719</w:t>
      </w:r>
      <w:r w:rsidRPr="0021467C">
        <w:rPr>
          <w:rFonts w:ascii="Times New Roman" w:hAnsi="Times New Roman" w:cs="Times New Roman"/>
          <w:sz w:val="12"/>
          <w:szCs w:val="12"/>
        </w:rPr>
        <w:t xml:space="preserve"> </w:t>
      </w:r>
    </w:p>
    <w:p w:rsidR="00635136" w:rsidRPr="0021467C" w:rsidRDefault="00635136" w:rsidP="00635136">
      <w:pPr>
        <w:numPr>
          <w:ilvl w:val="0"/>
          <w:numId w:val="19"/>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Отримано на рахунок банку аванс від покупці</w:t>
      </w:r>
      <w:proofErr w:type="gramStart"/>
      <w:r w:rsidRPr="0021467C">
        <w:rPr>
          <w:rFonts w:ascii="Times New Roman" w:hAnsi="Times New Roman" w:cs="Times New Roman"/>
          <w:sz w:val="12"/>
          <w:szCs w:val="12"/>
        </w:rPr>
        <w:t>в</w:t>
      </w:r>
      <w:proofErr w:type="gramEnd"/>
      <w:r w:rsidRPr="0021467C">
        <w:rPr>
          <w:rFonts w:ascii="Times New Roman" w:hAnsi="Times New Roman" w:cs="Times New Roman"/>
          <w:sz w:val="12"/>
          <w:szCs w:val="12"/>
        </w:rPr>
        <w:t xml:space="preserve"> </w:t>
      </w:r>
      <w:proofErr w:type="gramStart"/>
      <w:r w:rsidRPr="0021467C">
        <w:rPr>
          <w:rFonts w:ascii="Times New Roman" w:hAnsi="Times New Roman" w:cs="Times New Roman"/>
          <w:sz w:val="12"/>
          <w:szCs w:val="12"/>
        </w:rPr>
        <w:t>та</w:t>
      </w:r>
      <w:proofErr w:type="gramEnd"/>
      <w:r w:rsidRPr="0021467C">
        <w:rPr>
          <w:rFonts w:ascii="Times New Roman" w:hAnsi="Times New Roman" w:cs="Times New Roman"/>
          <w:sz w:val="12"/>
          <w:szCs w:val="12"/>
        </w:rPr>
        <w:t xml:space="preserve"> замовників: </w:t>
      </w:r>
      <w:r w:rsidRPr="0021467C">
        <w:rPr>
          <w:rFonts w:ascii="Times New Roman" w:hAnsi="Times New Roman" w:cs="Times New Roman"/>
          <w:i/>
          <w:sz w:val="12"/>
          <w:szCs w:val="12"/>
        </w:rPr>
        <w:t>Дт 311 Кт 681</w:t>
      </w:r>
      <w:r w:rsidRPr="0021467C">
        <w:rPr>
          <w:rFonts w:ascii="Times New Roman" w:hAnsi="Times New Roman" w:cs="Times New Roman"/>
          <w:sz w:val="12"/>
          <w:szCs w:val="12"/>
        </w:rPr>
        <w:t xml:space="preserve"> </w:t>
      </w:r>
    </w:p>
    <w:p w:rsidR="00635136" w:rsidRPr="0021467C" w:rsidRDefault="00635136" w:rsidP="00635136">
      <w:pPr>
        <w:tabs>
          <w:tab w:val="left" w:pos="426"/>
        </w:tabs>
        <w:spacing w:after="0" w:line="240" w:lineRule="auto"/>
        <w:rPr>
          <w:rFonts w:ascii="Times New Roman" w:hAnsi="Times New Roman" w:cs="Times New Roman"/>
          <w:i/>
          <w:sz w:val="12"/>
          <w:szCs w:val="12"/>
        </w:rPr>
      </w:pP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 вибуття грошових коштів з поточного рахунку</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Перераховані  грошові  кошти  на  придбання грошових документів: </w:t>
      </w:r>
      <w:r w:rsidRPr="0021467C">
        <w:rPr>
          <w:rFonts w:ascii="Times New Roman" w:hAnsi="Times New Roman" w:cs="Times New Roman"/>
          <w:i/>
          <w:sz w:val="12"/>
          <w:szCs w:val="12"/>
        </w:rPr>
        <w:t>Дт 331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Перераховані  грошові  кошти  на  придбання іноземної валюти: </w:t>
      </w:r>
      <w:r w:rsidRPr="0021467C">
        <w:rPr>
          <w:rFonts w:ascii="Times New Roman" w:hAnsi="Times New Roman" w:cs="Times New Roman"/>
          <w:i/>
          <w:sz w:val="12"/>
          <w:szCs w:val="12"/>
        </w:rPr>
        <w:t>Дт 333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Перераховано  з  </w:t>
      </w:r>
      <w:proofErr w:type="gramStart"/>
      <w:r w:rsidRPr="0021467C">
        <w:rPr>
          <w:rFonts w:ascii="Times New Roman" w:hAnsi="Times New Roman" w:cs="Times New Roman"/>
          <w:sz w:val="12"/>
          <w:szCs w:val="12"/>
        </w:rPr>
        <w:t>поточного</w:t>
      </w:r>
      <w:proofErr w:type="gramEnd"/>
      <w:r w:rsidRPr="0021467C">
        <w:rPr>
          <w:rFonts w:ascii="Times New Roman" w:hAnsi="Times New Roman" w:cs="Times New Roman"/>
          <w:sz w:val="12"/>
          <w:szCs w:val="12"/>
        </w:rPr>
        <w:t xml:space="preserve">  рахунку  аванс постачальникам: </w:t>
      </w:r>
      <w:r w:rsidRPr="0021467C">
        <w:rPr>
          <w:rFonts w:ascii="Times New Roman" w:hAnsi="Times New Roman" w:cs="Times New Roman"/>
          <w:i/>
          <w:sz w:val="12"/>
          <w:szCs w:val="12"/>
        </w:rPr>
        <w:t>Дт 371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Перераховано  з  поточного  рахунку постачальникам за придбані товари, роботи, послуги: </w:t>
      </w:r>
      <w:r w:rsidRPr="0021467C">
        <w:rPr>
          <w:rFonts w:ascii="Times New Roman" w:hAnsi="Times New Roman" w:cs="Times New Roman"/>
          <w:i/>
          <w:sz w:val="12"/>
          <w:szCs w:val="12"/>
        </w:rPr>
        <w:t>Дт 63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Повернуто кредити банку: </w:t>
      </w:r>
      <w:r w:rsidRPr="0021467C">
        <w:rPr>
          <w:rFonts w:ascii="Times New Roman" w:hAnsi="Times New Roman" w:cs="Times New Roman"/>
          <w:i/>
          <w:sz w:val="12"/>
          <w:szCs w:val="12"/>
        </w:rPr>
        <w:t>Дт 50, 60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Сплачено  з  </w:t>
      </w:r>
      <w:proofErr w:type="gramStart"/>
      <w:r w:rsidRPr="0021467C">
        <w:rPr>
          <w:rFonts w:ascii="Times New Roman" w:hAnsi="Times New Roman" w:cs="Times New Roman"/>
          <w:sz w:val="12"/>
          <w:szCs w:val="12"/>
        </w:rPr>
        <w:t>поточного</w:t>
      </w:r>
      <w:proofErr w:type="gramEnd"/>
      <w:r w:rsidRPr="0021467C">
        <w:rPr>
          <w:rFonts w:ascii="Times New Roman" w:hAnsi="Times New Roman" w:cs="Times New Roman"/>
          <w:sz w:val="12"/>
          <w:szCs w:val="12"/>
        </w:rPr>
        <w:t xml:space="preserve">  рахунку  до  бюджету податки і платежі: </w:t>
      </w:r>
      <w:r w:rsidRPr="0021467C">
        <w:rPr>
          <w:rFonts w:ascii="Times New Roman" w:hAnsi="Times New Roman" w:cs="Times New Roman"/>
          <w:i/>
          <w:sz w:val="12"/>
          <w:szCs w:val="12"/>
        </w:rPr>
        <w:t>Дт 641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i/>
          <w:sz w:val="12"/>
          <w:szCs w:val="12"/>
        </w:rPr>
      </w:pPr>
      <w:r w:rsidRPr="0021467C">
        <w:rPr>
          <w:rFonts w:ascii="Times New Roman" w:hAnsi="Times New Roman" w:cs="Times New Roman"/>
          <w:sz w:val="12"/>
          <w:szCs w:val="12"/>
        </w:rPr>
        <w:t xml:space="preserve">Сплачено  з  поточного  рахунку  внески  на пенсійне та </w:t>
      </w:r>
      <w:proofErr w:type="gramStart"/>
      <w:r w:rsidRPr="0021467C">
        <w:rPr>
          <w:rFonts w:ascii="Times New Roman" w:hAnsi="Times New Roman" w:cs="Times New Roman"/>
          <w:sz w:val="12"/>
          <w:szCs w:val="12"/>
        </w:rPr>
        <w:t>соц</w:t>
      </w:r>
      <w:proofErr w:type="gramEnd"/>
      <w:r w:rsidRPr="0021467C">
        <w:rPr>
          <w:rFonts w:ascii="Times New Roman" w:hAnsi="Times New Roman" w:cs="Times New Roman"/>
          <w:sz w:val="12"/>
          <w:szCs w:val="12"/>
        </w:rPr>
        <w:t xml:space="preserve">іальне страхування: </w:t>
      </w:r>
    </w:p>
    <w:p w:rsidR="00635136" w:rsidRPr="0021467C" w:rsidRDefault="00635136" w:rsidP="00635136">
      <w:pPr>
        <w:tabs>
          <w:tab w:val="left" w:pos="426"/>
        </w:tabs>
        <w:spacing w:after="0" w:line="240" w:lineRule="auto"/>
        <w:jc w:val="both"/>
        <w:rPr>
          <w:rFonts w:ascii="Times New Roman" w:hAnsi="Times New Roman" w:cs="Times New Roman"/>
          <w:i/>
          <w:sz w:val="12"/>
          <w:szCs w:val="12"/>
        </w:rPr>
      </w:pPr>
      <w:r w:rsidRPr="0021467C">
        <w:rPr>
          <w:rFonts w:ascii="Times New Roman" w:hAnsi="Times New Roman" w:cs="Times New Roman"/>
          <w:i/>
          <w:sz w:val="12"/>
          <w:szCs w:val="12"/>
        </w:rPr>
        <w:t xml:space="preserve">Дт 65 Кт 311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Сплачено з рахунку дивіденди учасникам: </w:t>
      </w:r>
      <w:r w:rsidRPr="0021467C">
        <w:rPr>
          <w:rFonts w:ascii="Times New Roman" w:hAnsi="Times New Roman" w:cs="Times New Roman"/>
          <w:i/>
          <w:sz w:val="12"/>
          <w:szCs w:val="12"/>
        </w:rPr>
        <w:t>Дт 671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Сплачено відсотки за кредит: </w:t>
      </w:r>
      <w:r w:rsidRPr="0021467C">
        <w:rPr>
          <w:rFonts w:ascii="Times New Roman" w:hAnsi="Times New Roman" w:cs="Times New Roman"/>
          <w:i/>
          <w:sz w:val="12"/>
          <w:szCs w:val="12"/>
        </w:rPr>
        <w:t>Дт 684 Кт 311</w:t>
      </w:r>
      <w:r w:rsidRPr="0021467C">
        <w:rPr>
          <w:rFonts w:ascii="Times New Roman" w:hAnsi="Times New Roman" w:cs="Times New Roman"/>
          <w:sz w:val="12"/>
          <w:szCs w:val="12"/>
        </w:rPr>
        <w:t xml:space="preserve"> </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Сплачено іншим кредиторам: </w:t>
      </w:r>
      <w:r w:rsidRPr="0021467C">
        <w:rPr>
          <w:rFonts w:ascii="Times New Roman" w:hAnsi="Times New Roman" w:cs="Times New Roman"/>
          <w:i/>
          <w:sz w:val="12"/>
          <w:szCs w:val="12"/>
        </w:rPr>
        <w:t>Дт 685 Кт 311</w:t>
      </w:r>
    </w:p>
    <w:p w:rsidR="00635136" w:rsidRPr="0021467C" w:rsidRDefault="00635136" w:rsidP="00635136">
      <w:pPr>
        <w:numPr>
          <w:ilvl w:val="0"/>
          <w:numId w:val="20"/>
        </w:numPr>
        <w:tabs>
          <w:tab w:val="left" w:pos="426"/>
        </w:tabs>
        <w:spacing w:after="0" w:line="240" w:lineRule="auto"/>
        <w:ind w:left="0" w:firstLine="0"/>
        <w:jc w:val="both"/>
        <w:rPr>
          <w:rFonts w:ascii="Times New Roman" w:hAnsi="Times New Roman" w:cs="Times New Roman"/>
          <w:i/>
          <w:sz w:val="12"/>
          <w:szCs w:val="12"/>
        </w:rPr>
      </w:pPr>
      <w:r w:rsidRPr="0021467C">
        <w:rPr>
          <w:rFonts w:ascii="Times New Roman" w:hAnsi="Times New Roman" w:cs="Times New Roman"/>
          <w:sz w:val="12"/>
          <w:szCs w:val="12"/>
        </w:rPr>
        <w:t xml:space="preserve">Сплачено  з  </w:t>
      </w:r>
      <w:proofErr w:type="gramStart"/>
      <w:r w:rsidRPr="0021467C">
        <w:rPr>
          <w:rFonts w:ascii="Times New Roman" w:hAnsi="Times New Roman" w:cs="Times New Roman"/>
          <w:sz w:val="12"/>
          <w:szCs w:val="12"/>
        </w:rPr>
        <w:t>поточного</w:t>
      </w:r>
      <w:proofErr w:type="gramEnd"/>
      <w:r w:rsidRPr="0021467C">
        <w:rPr>
          <w:rFonts w:ascii="Times New Roman" w:hAnsi="Times New Roman" w:cs="Times New Roman"/>
          <w:sz w:val="12"/>
          <w:szCs w:val="12"/>
        </w:rPr>
        <w:t xml:space="preserve">  рахунку  за розрахункове та касове обслуговування: </w:t>
      </w:r>
    </w:p>
    <w:p w:rsidR="00635136" w:rsidRPr="0021467C" w:rsidRDefault="00635136" w:rsidP="00635136">
      <w:pPr>
        <w:tabs>
          <w:tab w:val="left" w:pos="426"/>
        </w:tabs>
        <w:spacing w:after="0" w:line="240" w:lineRule="auto"/>
        <w:jc w:val="both"/>
        <w:rPr>
          <w:rFonts w:ascii="Times New Roman" w:hAnsi="Times New Roman" w:cs="Times New Roman"/>
          <w:i/>
          <w:sz w:val="12"/>
          <w:szCs w:val="12"/>
        </w:rPr>
      </w:pPr>
      <w:r w:rsidRPr="0021467C">
        <w:rPr>
          <w:rFonts w:ascii="Times New Roman" w:hAnsi="Times New Roman" w:cs="Times New Roman"/>
          <w:i/>
          <w:sz w:val="12"/>
          <w:szCs w:val="12"/>
        </w:rPr>
        <w:t xml:space="preserve">Дт 92 Кт 311 </w:t>
      </w:r>
    </w:p>
    <w:p w:rsidR="00635136" w:rsidRPr="0021467C" w:rsidRDefault="00635136" w:rsidP="00635136">
      <w:pPr>
        <w:spacing w:after="0" w:line="240" w:lineRule="auto"/>
        <w:ind w:firstLine="709"/>
        <w:jc w:val="both"/>
        <w:rPr>
          <w:rFonts w:ascii="Times New Roman" w:hAnsi="Times New Roman" w:cs="Times New Roman"/>
          <w:sz w:val="12"/>
          <w:szCs w:val="12"/>
        </w:rPr>
      </w:pP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ік  операцій  в  іноземній  валюті  здійснюється  відповідно  до П(С)БО 21 „Вплив змін валютних курсів”.</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b/>
          <w:sz w:val="12"/>
          <w:szCs w:val="12"/>
        </w:rPr>
        <w:t>Операції  в  іноземній  валюті</w:t>
      </w:r>
      <w:r w:rsidRPr="0021467C">
        <w:rPr>
          <w:rFonts w:ascii="Times New Roman" w:hAnsi="Times New Roman" w:cs="Times New Roman"/>
          <w:sz w:val="12"/>
          <w:szCs w:val="12"/>
        </w:rPr>
        <w:t xml:space="preserve"> –  це  господарські  операції, вартість  яких  здійснена  в  іноземній  валюті  або  які  потребують розрахунку в іноземній валюті. Операції  в  іноземній  валюті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  час  первісного  визнання відображаються  у  валюті  звітності  шляхом  перерахунку  суми  в іноземній  валюті  із  застосуванням  валютного  курсу  на  дату здійснення  операції (дата  визнання  активів,  зобов’язань,  капіталу, доходів і витрат).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i/>
          <w:sz w:val="12"/>
          <w:szCs w:val="12"/>
        </w:rPr>
        <w:t>Валюта звітності</w:t>
      </w:r>
      <w:r w:rsidRPr="0021467C">
        <w:rPr>
          <w:rFonts w:ascii="Times New Roman" w:hAnsi="Times New Roman" w:cs="Times New Roman"/>
          <w:sz w:val="12"/>
          <w:szCs w:val="12"/>
        </w:rPr>
        <w:t xml:space="preserve"> – грошова одиниця України. </w:t>
      </w:r>
      <w:r w:rsidRPr="0021467C">
        <w:rPr>
          <w:rFonts w:ascii="Times New Roman" w:hAnsi="Times New Roman" w:cs="Times New Roman"/>
          <w:i/>
          <w:sz w:val="12"/>
          <w:szCs w:val="12"/>
        </w:rPr>
        <w:t>Монетарні  статті  балансу</w:t>
      </w:r>
      <w:r w:rsidRPr="0021467C">
        <w:rPr>
          <w:rFonts w:ascii="Times New Roman" w:hAnsi="Times New Roman" w:cs="Times New Roman"/>
          <w:sz w:val="12"/>
          <w:szCs w:val="12"/>
        </w:rPr>
        <w:t xml:space="preserve"> –  це  статті  про  грошові  кошти,  а також  </w:t>
      </w:r>
      <w:proofErr w:type="gramStart"/>
      <w:r w:rsidRPr="0021467C">
        <w:rPr>
          <w:rFonts w:ascii="Times New Roman" w:hAnsi="Times New Roman" w:cs="Times New Roman"/>
          <w:sz w:val="12"/>
          <w:szCs w:val="12"/>
        </w:rPr>
        <w:t>про</w:t>
      </w:r>
      <w:proofErr w:type="gramEnd"/>
      <w:r w:rsidRPr="0021467C">
        <w:rPr>
          <w:rFonts w:ascii="Times New Roman" w:hAnsi="Times New Roman" w:cs="Times New Roman"/>
          <w:sz w:val="12"/>
          <w:szCs w:val="12"/>
        </w:rPr>
        <w:t xml:space="preserve">  такі  активи  і  зобов’язання,  які  будуть  отримані  або сплачені у визначеній сумі грошей. </w:t>
      </w:r>
      <w:r w:rsidRPr="0021467C">
        <w:rPr>
          <w:rFonts w:ascii="Times New Roman" w:hAnsi="Times New Roman" w:cs="Times New Roman"/>
          <w:i/>
          <w:sz w:val="12"/>
          <w:szCs w:val="12"/>
        </w:rPr>
        <w:t>Немонетарні статті</w:t>
      </w:r>
      <w:r w:rsidRPr="0021467C">
        <w:rPr>
          <w:rFonts w:ascii="Times New Roman" w:hAnsi="Times New Roman" w:cs="Times New Roman"/>
          <w:sz w:val="12"/>
          <w:szCs w:val="12"/>
        </w:rPr>
        <w:t xml:space="preserve"> – це статті інші, ніж монетарні. </w:t>
      </w:r>
    </w:p>
    <w:p w:rsidR="00635136" w:rsidRDefault="00635136" w:rsidP="00635136">
      <w:pPr>
        <w:spacing w:after="0" w:line="240" w:lineRule="auto"/>
        <w:ind w:firstLine="709"/>
        <w:jc w:val="both"/>
        <w:rPr>
          <w:rFonts w:ascii="Times New Roman" w:hAnsi="Times New Roman" w:cs="Times New Roman"/>
          <w:b/>
          <w:sz w:val="12"/>
          <w:szCs w:val="12"/>
          <w:lang w:val="en-US"/>
        </w:rPr>
      </w:pPr>
      <w:r w:rsidRPr="0021467C">
        <w:rPr>
          <w:rFonts w:ascii="Times New Roman" w:hAnsi="Times New Roman" w:cs="Times New Roman"/>
          <w:sz w:val="12"/>
          <w:szCs w:val="12"/>
        </w:rPr>
        <w:t xml:space="preserve">Операції  в  іноземній  валюті  відображаються  на  </w:t>
      </w:r>
      <w:proofErr w:type="gramStart"/>
      <w:r w:rsidRPr="0021467C">
        <w:rPr>
          <w:rFonts w:ascii="Times New Roman" w:hAnsi="Times New Roman" w:cs="Times New Roman"/>
          <w:sz w:val="12"/>
          <w:szCs w:val="12"/>
        </w:rPr>
        <w:t>активному</w:t>
      </w:r>
      <w:proofErr w:type="gramEnd"/>
      <w:r w:rsidRPr="0021467C">
        <w:rPr>
          <w:rFonts w:ascii="Times New Roman" w:hAnsi="Times New Roman" w:cs="Times New Roman"/>
          <w:sz w:val="12"/>
          <w:szCs w:val="12"/>
        </w:rPr>
        <w:t xml:space="preserve"> субрахунку </w:t>
      </w:r>
      <w:r w:rsidRPr="0021467C">
        <w:rPr>
          <w:rFonts w:ascii="Times New Roman" w:hAnsi="Times New Roman" w:cs="Times New Roman"/>
          <w:b/>
          <w:sz w:val="12"/>
          <w:szCs w:val="12"/>
        </w:rPr>
        <w:t xml:space="preserve">312 „Поточні рахунки в іноземній валюті”. </w:t>
      </w:r>
    </w:p>
    <w:p w:rsidR="0021467C" w:rsidRPr="0021467C" w:rsidRDefault="0021467C" w:rsidP="00635136">
      <w:pPr>
        <w:spacing w:after="0" w:line="240" w:lineRule="auto"/>
        <w:ind w:firstLine="709"/>
        <w:jc w:val="both"/>
        <w:rPr>
          <w:rFonts w:ascii="Times New Roman" w:hAnsi="Times New Roman" w:cs="Times New Roman"/>
          <w:b/>
          <w:sz w:val="12"/>
          <w:szCs w:val="12"/>
          <w:lang w:val="en-US"/>
        </w:rPr>
      </w:pPr>
    </w:p>
    <w:p w:rsidR="00635136" w:rsidRPr="0021467C" w:rsidRDefault="00635136" w:rsidP="00635136">
      <w:pPr>
        <w:numPr>
          <w:ilvl w:val="0"/>
          <w:numId w:val="16"/>
        </w:numPr>
        <w:spacing w:after="0" w:line="240" w:lineRule="auto"/>
        <w:jc w:val="center"/>
        <w:rPr>
          <w:rFonts w:ascii="Times New Roman" w:hAnsi="Times New Roman" w:cs="Times New Roman"/>
          <w:b/>
          <w:sz w:val="12"/>
          <w:szCs w:val="12"/>
          <w:u w:val="single"/>
        </w:rPr>
      </w:pPr>
      <w:proofErr w:type="gramStart"/>
      <w:r w:rsidRPr="0021467C">
        <w:rPr>
          <w:rFonts w:ascii="Times New Roman" w:hAnsi="Times New Roman" w:cs="Times New Roman"/>
          <w:b/>
          <w:sz w:val="12"/>
          <w:szCs w:val="12"/>
          <w:u w:val="single"/>
        </w:rPr>
        <w:t>Обл</w:t>
      </w:r>
      <w:proofErr w:type="gramEnd"/>
      <w:r w:rsidRPr="0021467C">
        <w:rPr>
          <w:rFonts w:ascii="Times New Roman" w:hAnsi="Times New Roman" w:cs="Times New Roman"/>
          <w:b/>
          <w:sz w:val="12"/>
          <w:szCs w:val="12"/>
          <w:u w:val="single"/>
        </w:rPr>
        <w:t>ік операцій з поточними фінансовими інвестиціями.</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Фінансові  інвестиції –  це  активи,  які  утримуються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 xml:space="preserve">ідприємством  з  метою  збільшення  прибутку  у  вигляді  відсотків, дивідендів,  зростання  вартості  капіталу  чи  інших  вигод підприємства. Фінансові інвестиції: поточні; довгострокові. </w:t>
      </w:r>
      <w:proofErr w:type="gramStart"/>
      <w:r w:rsidRPr="0021467C">
        <w:rPr>
          <w:rFonts w:ascii="Times New Roman" w:hAnsi="Times New Roman" w:cs="Times New Roman"/>
          <w:sz w:val="12"/>
          <w:szCs w:val="12"/>
        </w:rPr>
        <w:t>П(</w:t>
      </w:r>
      <w:proofErr w:type="gramEnd"/>
      <w:r w:rsidRPr="0021467C">
        <w:rPr>
          <w:rFonts w:ascii="Times New Roman" w:hAnsi="Times New Roman" w:cs="Times New Roman"/>
          <w:sz w:val="12"/>
          <w:szCs w:val="12"/>
        </w:rPr>
        <w:t>с)БО 12 «Фінансові інвестиці».</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Поточні фінансові  інвестиції – це  інвестиції,  строк утримання яких не  більше  одного  року,  які можуть  бути  вільно  реалізовані  у будь-який  момент,  крім  інвестицій,  які  є  еквівалентами  грошових кошті</w:t>
      </w:r>
      <w:proofErr w:type="gramStart"/>
      <w:r w:rsidRPr="0021467C">
        <w:rPr>
          <w:rFonts w:ascii="Times New Roman" w:hAnsi="Times New Roman" w:cs="Times New Roman"/>
          <w:sz w:val="12"/>
          <w:szCs w:val="12"/>
        </w:rPr>
        <w:t>в</w:t>
      </w:r>
      <w:proofErr w:type="gramEnd"/>
      <w:r w:rsidRPr="0021467C">
        <w:rPr>
          <w:rFonts w:ascii="Times New Roman" w:hAnsi="Times New Roman" w:cs="Times New Roman"/>
          <w:sz w:val="12"/>
          <w:szCs w:val="12"/>
        </w:rPr>
        <w:t xml:space="preserve">.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Еквіваленти  грошових  коштів –  це  короткострокові (до 3 місяців)  високоліквідні  фінансові  інвестиції,  які  вільно конвертуються  у  </w:t>
      </w:r>
      <w:r w:rsidRPr="0021467C">
        <w:rPr>
          <w:rFonts w:ascii="Times New Roman" w:hAnsi="Times New Roman" w:cs="Times New Roman"/>
          <w:sz w:val="12"/>
          <w:szCs w:val="12"/>
        </w:rPr>
        <w:lastRenderedPageBreak/>
        <w:t>певні  суми  грошових  кошті</w:t>
      </w:r>
      <w:proofErr w:type="gramStart"/>
      <w:r w:rsidRPr="0021467C">
        <w:rPr>
          <w:rFonts w:ascii="Times New Roman" w:hAnsi="Times New Roman" w:cs="Times New Roman"/>
          <w:sz w:val="12"/>
          <w:szCs w:val="12"/>
        </w:rPr>
        <w:t>в</w:t>
      </w:r>
      <w:proofErr w:type="gramEnd"/>
      <w:r w:rsidRPr="0021467C">
        <w:rPr>
          <w:rFonts w:ascii="Times New Roman" w:hAnsi="Times New Roman" w:cs="Times New Roman"/>
          <w:sz w:val="12"/>
          <w:szCs w:val="12"/>
        </w:rPr>
        <w:t xml:space="preserve">  і  які характеризуються незначним ризиком зміни їх вартості.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 Поточні  фінансові  інвестиції  оцінюються  та  відображаються  у бухгалтерському  </w:t>
      </w: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іку  за  собівартістю,  яка  складається  з  ціни  її придбання,  комісійних  винагород,  мита,  податків,  зборів, обов’язкових  платежів,  інших  витрат,  безпосередньо  пов’язаних з придбанням фінансової інвестиції.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На дату балансу поточні фінансові  інвестиції відображаються за </w:t>
      </w:r>
      <w:proofErr w:type="gramStart"/>
      <w:r w:rsidRPr="0021467C">
        <w:rPr>
          <w:rFonts w:ascii="Times New Roman" w:hAnsi="Times New Roman" w:cs="Times New Roman"/>
          <w:sz w:val="12"/>
          <w:szCs w:val="12"/>
        </w:rPr>
        <w:t>справедливою</w:t>
      </w:r>
      <w:proofErr w:type="gramEnd"/>
      <w:r w:rsidRPr="0021467C">
        <w:rPr>
          <w:rFonts w:ascii="Times New Roman" w:hAnsi="Times New Roman" w:cs="Times New Roman"/>
          <w:sz w:val="12"/>
          <w:szCs w:val="12"/>
        </w:rPr>
        <w:t xml:space="preserve"> вартістю. Сума збільшення або зменшення балансової вартості ф.і. відображається </w:t>
      </w:r>
      <w:proofErr w:type="gramStart"/>
      <w:r w:rsidRPr="0021467C">
        <w:rPr>
          <w:rFonts w:ascii="Times New Roman" w:hAnsi="Times New Roman" w:cs="Times New Roman"/>
          <w:sz w:val="12"/>
          <w:szCs w:val="12"/>
        </w:rPr>
        <w:t>у</w:t>
      </w:r>
      <w:proofErr w:type="gramEnd"/>
      <w:r w:rsidRPr="0021467C">
        <w:rPr>
          <w:rFonts w:ascii="Times New Roman" w:hAnsi="Times New Roman" w:cs="Times New Roman"/>
          <w:sz w:val="12"/>
          <w:szCs w:val="12"/>
        </w:rPr>
        <w:t xml:space="preserve"> складі інших доходів або інших витрат звичайної діяльності. Якщо справедливу вартість неможливо визначити, то ф.і. відображаються за собівартістю з урахуванням зменшення корисності активів. </w:t>
      </w:r>
    </w:p>
    <w:p w:rsidR="00635136" w:rsidRPr="0021467C" w:rsidRDefault="00635136" w:rsidP="00635136">
      <w:pPr>
        <w:spacing w:after="0" w:line="240" w:lineRule="auto"/>
        <w:ind w:firstLine="709"/>
        <w:jc w:val="both"/>
        <w:rPr>
          <w:rFonts w:ascii="Times New Roman" w:hAnsi="Times New Roman" w:cs="Times New Roman"/>
          <w:sz w:val="12"/>
          <w:szCs w:val="12"/>
        </w:rPr>
      </w:pPr>
      <w:r w:rsidRPr="0021467C">
        <w:rPr>
          <w:rFonts w:ascii="Times New Roman" w:hAnsi="Times New Roman" w:cs="Times New Roman"/>
          <w:sz w:val="12"/>
          <w:szCs w:val="12"/>
        </w:rPr>
        <w:t xml:space="preserve">Зменшення корисності – втрата економічної вигоди у сумі перевищення балансової вартості ф.і. над сумою, яку п-ство </w:t>
      </w:r>
      <w:proofErr w:type="gramStart"/>
      <w:r w:rsidRPr="0021467C">
        <w:rPr>
          <w:rFonts w:ascii="Times New Roman" w:hAnsi="Times New Roman" w:cs="Times New Roman"/>
          <w:sz w:val="12"/>
          <w:szCs w:val="12"/>
        </w:rPr>
        <w:t>очіку</w:t>
      </w:r>
      <w:proofErr w:type="gramEnd"/>
      <w:r w:rsidRPr="0021467C">
        <w:rPr>
          <w:rFonts w:ascii="Times New Roman" w:hAnsi="Times New Roman" w:cs="Times New Roman"/>
          <w:sz w:val="12"/>
          <w:szCs w:val="12"/>
        </w:rPr>
        <w:t>є отримати за час утримання інвестицій.</w:t>
      </w:r>
    </w:p>
    <w:p w:rsidR="00635136" w:rsidRPr="0021467C" w:rsidRDefault="00635136" w:rsidP="00635136">
      <w:pPr>
        <w:spacing w:after="0" w:line="240" w:lineRule="auto"/>
        <w:ind w:firstLine="709"/>
        <w:jc w:val="both"/>
        <w:rPr>
          <w:rFonts w:ascii="Times New Roman" w:hAnsi="Times New Roman" w:cs="Times New Roman"/>
          <w:sz w:val="12"/>
          <w:szCs w:val="12"/>
        </w:rPr>
      </w:pPr>
      <w:proofErr w:type="gramStart"/>
      <w:r w:rsidRPr="0021467C">
        <w:rPr>
          <w:rFonts w:ascii="Times New Roman" w:hAnsi="Times New Roman" w:cs="Times New Roman"/>
          <w:sz w:val="12"/>
          <w:szCs w:val="12"/>
        </w:rPr>
        <w:t>Обл</w:t>
      </w:r>
      <w:proofErr w:type="gramEnd"/>
      <w:r w:rsidRPr="0021467C">
        <w:rPr>
          <w:rFonts w:ascii="Times New Roman" w:hAnsi="Times New Roman" w:cs="Times New Roman"/>
          <w:sz w:val="12"/>
          <w:szCs w:val="12"/>
        </w:rPr>
        <w:t xml:space="preserve">ік  поточних  фінансових  інвестицій  ведеться  на  активному рахунку </w:t>
      </w:r>
      <w:r w:rsidRPr="0021467C">
        <w:rPr>
          <w:rFonts w:ascii="Times New Roman" w:hAnsi="Times New Roman" w:cs="Times New Roman"/>
          <w:b/>
          <w:sz w:val="12"/>
          <w:szCs w:val="12"/>
        </w:rPr>
        <w:t>35 „Поточні фінансові інвестиції”</w:t>
      </w:r>
      <w:r w:rsidRPr="0021467C">
        <w:rPr>
          <w:rFonts w:ascii="Times New Roman" w:hAnsi="Times New Roman" w:cs="Times New Roman"/>
          <w:sz w:val="12"/>
          <w:szCs w:val="12"/>
        </w:rPr>
        <w:t xml:space="preserve"> </w:t>
      </w:r>
    </w:p>
    <w:p w:rsidR="00635136" w:rsidRPr="0021467C" w:rsidRDefault="00635136" w:rsidP="00635136">
      <w:pPr>
        <w:spacing w:after="0" w:line="240" w:lineRule="auto"/>
        <w:ind w:left="360"/>
        <w:rPr>
          <w:rFonts w:ascii="Times New Roman" w:hAnsi="Times New Roman" w:cs="Times New Roman"/>
          <w:i/>
          <w:sz w:val="12"/>
          <w:szCs w:val="12"/>
        </w:rPr>
      </w:pPr>
      <w:proofErr w:type="gramStart"/>
      <w:r w:rsidRPr="0021467C">
        <w:rPr>
          <w:rFonts w:ascii="Times New Roman" w:hAnsi="Times New Roman" w:cs="Times New Roman"/>
          <w:i/>
          <w:sz w:val="12"/>
          <w:szCs w:val="12"/>
        </w:rPr>
        <w:t>Обл</w:t>
      </w:r>
      <w:proofErr w:type="gramEnd"/>
      <w:r w:rsidRPr="0021467C">
        <w:rPr>
          <w:rFonts w:ascii="Times New Roman" w:hAnsi="Times New Roman" w:cs="Times New Roman"/>
          <w:i/>
          <w:sz w:val="12"/>
          <w:szCs w:val="12"/>
        </w:rPr>
        <w:t>ік поточних фінансових інвестицій</w:t>
      </w:r>
    </w:p>
    <w:p w:rsidR="00635136" w:rsidRPr="0021467C" w:rsidRDefault="00635136" w:rsidP="00635136">
      <w:pPr>
        <w:numPr>
          <w:ilvl w:val="0"/>
          <w:numId w:val="22"/>
        </w:numPr>
        <w:tabs>
          <w:tab w:val="left" w:pos="284"/>
          <w:tab w:val="left" w:pos="567"/>
        </w:tabs>
        <w:spacing w:after="0" w:line="240" w:lineRule="auto"/>
        <w:ind w:left="0" w:firstLine="0"/>
        <w:jc w:val="both"/>
        <w:rPr>
          <w:rFonts w:ascii="Times New Roman" w:hAnsi="Times New Roman" w:cs="Times New Roman"/>
          <w:i/>
          <w:sz w:val="12"/>
          <w:szCs w:val="12"/>
        </w:rPr>
      </w:pPr>
      <w:r w:rsidRPr="0021467C">
        <w:rPr>
          <w:rFonts w:ascii="Times New Roman" w:hAnsi="Times New Roman" w:cs="Times New Roman"/>
          <w:sz w:val="12"/>
          <w:szCs w:val="12"/>
        </w:rPr>
        <w:t xml:space="preserve">Придбані фінансові інвестиції: </w:t>
      </w:r>
      <w:r w:rsidRPr="0021467C">
        <w:rPr>
          <w:rFonts w:ascii="Times New Roman" w:hAnsi="Times New Roman" w:cs="Times New Roman"/>
          <w:i/>
          <w:sz w:val="12"/>
          <w:szCs w:val="12"/>
        </w:rPr>
        <w:t xml:space="preserve">Дт 35 Кт 685 </w:t>
      </w:r>
    </w:p>
    <w:p w:rsidR="00635136" w:rsidRPr="0021467C" w:rsidRDefault="00635136" w:rsidP="00635136">
      <w:pPr>
        <w:numPr>
          <w:ilvl w:val="0"/>
          <w:numId w:val="22"/>
        </w:numPr>
        <w:tabs>
          <w:tab w:val="left" w:pos="284"/>
          <w:tab w:val="left" w:pos="567"/>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Сплачено кредиторам за придбані інвестиції: </w:t>
      </w:r>
      <w:r w:rsidRPr="0021467C">
        <w:rPr>
          <w:rFonts w:ascii="Times New Roman" w:hAnsi="Times New Roman" w:cs="Times New Roman"/>
          <w:i/>
          <w:sz w:val="12"/>
          <w:szCs w:val="12"/>
        </w:rPr>
        <w:t>Дт 685 Кт 311</w:t>
      </w:r>
      <w:r w:rsidRPr="0021467C">
        <w:rPr>
          <w:rFonts w:ascii="Times New Roman" w:hAnsi="Times New Roman" w:cs="Times New Roman"/>
          <w:sz w:val="12"/>
          <w:szCs w:val="12"/>
        </w:rPr>
        <w:t xml:space="preserve"> </w:t>
      </w:r>
    </w:p>
    <w:p w:rsidR="00635136" w:rsidRPr="0021467C" w:rsidRDefault="00635136" w:rsidP="00635136">
      <w:pPr>
        <w:numPr>
          <w:ilvl w:val="0"/>
          <w:numId w:val="22"/>
        </w:numPr>
        <w:tabs>
          <w:tab w:val="left" w:pos="284"/>
        </w:tabs>
        <w:spacing w:after="0" w:line="240" w:lineRule="auto"/>
        <w:ind w:left="0" w:firstLine="0"/>
        <w:jc w:val="both"/>
        <w:rPr>
          <w:rFonts w:ascii="Times New Roman" w:hAnsi="Times New Roman" w:cs="Times New Roman"/>
          <w:sz w:val="12"/>
          <w:szCs w:val="12"/>
        </w:rPr>
      </w:pPr>
      <w:r w:rsidRPr="0021467C">
        <w:rPr>
          <w:rFonts w:ascii="Times New Roman" w:hAnsi="Times New Roman" w:cs="Times New Roman"/>
          <w:sz w:val="12"/>
          <w:szCs w:val="12"/>
        </w:rPr>
        <w:t>Реалізація поточних фінансових інвестицій:</w:t>
      </w:r>
    </w:p>
    <w:p w:rsidR="00635136" w:rsidRPr="0021467C" w:rsidRDefault="00635136" w:rsidP="00635136">
      <w:pPr>
        <w:numPr>
          <w:ilvl w:val="0"/>
          <w:numId w:val="21"/>
        </w:numPr>
        <w:tabs>
          <w:tab w:val="left" w:pos="567"/>
        </w:tabs>
        <w:spacing w:after="0" w:line="240" w:lineRule="auto"/>
        <w:ind w:left="284"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продажна вартість: </w:t>
      </w:r>
      <w:r w:rsidRPr="0021467C">
        <w:rPr>
          <w:rFonts w:ascii="Times New Roman" w:hAnsi="Times New Roman" w:cs="Times New Roman"/>
          <w:i/>
          <w:sz w:val="12"/>
          <w:szCs w:val="12"/>
        </w:rPr>
        <w:t>Дт 311 Кт 741</w:t>
      </w:r>
      <w:r w:rsidRPr="0021467C">
        <w:rPr>
          <w:rFonts w:ascii="Times New Roman" w:hAnsi="Times New Roman" w:cs="Times New Roman"/>
          <w:sz w:val="12"/>
          <w:szCs w:val="12"/>
        </w:rPr>
        <w:t xml:space="preserve"> </w:t>
      </w:r>
    </w:p>
    <w:p w:rsidR="00635136" w:rsidRPr="0021467C" w:rsidRDefault="00635136" w:rsidP="00635136">
      <w:pPr>
        <w:numPr>
          <w:ilvl w:val="0"/>
          <w:numId w:val="21"/>
        </w:numPr>
        <w:tabs>
          <w:tab w:val="left" w:pos="567"/>
        </w:tabs>
        <w:spacing w:after="0" w:line="240" w:lineRule="auto"/>
        <w:ind w:left="284" w:firstLine="0"/>
        <w:jc w:val="both"/>
        <w:rPr>
          <w:rFonts w:ascii="Times New Roman" w:hAnsi="Times New Roman" w:cs="Times New Roman"/>
          <w:sz w:val="12"/>
          <w:szCs w:val="12"/>
        </w:rPr>
      </w:pPr>
      <w:r w:rsidRPr="0021467C">
        <w:rPr>
          <w:rFonts w:ascii="Times New Roman" w:hAnsi="Times New Roman" w:cs="Times New Roman"/>
          <w:sz w:val="12"/>
          <w:szCs w:val="12"/>
        </w:rPr>
        <w:t xml:space="preserve">собівартість реалізації: </w:t>
      </w:r>
      <w:r w:rsidRPr="0021467C">
        <w:rPr>
          <w:rFonts w:ascii="Times New Roman" w:hAnsi="Times New Roman" w:cs="Times New Roman"/>
          <w:i/>
          <w:sz w:val="12"/>
          <w:szCs w:val="12"/>
        </w:rPr>
        <w:t>Дт 971 Кт 35</w:t>
      </w:r>
      <w:r w:rsidRPr="0021467C">
        <w:rPr>
          <w:rFonts w:ascii="Times New Roman" w:hAnsi="Times New Roman" w:cs="Times New Roman"/>
          <w:sz w:val="12"/>
          <w:szCs w:val="12"/>
        </w:rPr>
        <w:t xml:space="preserve"> </w:t>
      </w:r>
    </w:p>
    <w:p w:rsidR="00635136" w:rsidRPr="0021467C" w:rsidRDefault="00635136" w:rsidP="0021467C">
      <w:pPr>
        <w:spacing w:after="0"/>
        <w:ind w:firstLine="709"/>
        <w:jc w:val="both"/>
        <w:rPr>
          <w:sz w:val="12"/>
          <w:szCs w:val="12"/>
        </w:rPr>
      </w:pP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t>6.</w:t>
      </w:r>
      <w:proofErr w:type="gramStart"/>
      <w:r w:rsidRPr="0021467C">
        <w:rPr>
          <w:rFonts w:ascii="TimesNewRomanPS-ItalicMT" w:hAnsi="TimesNewRomanPS-ItalicMT" w:cs="TimesNewRomanPS-ItalicMT"/>
          <w:b/>
          <w:i/>
          <w:iCs/>
          <w:sz w:val="12"/>
          <w:szCs w:val="12"/>
        </w:rPr>
        <w:t>Обл</w:t>
      </w:r>
      <w:proofErr w:type="gramEnd"/>
      <w:r w:rsidRPr="0021467C">
        <w:rPr>
          <w:rFonts w:ascii="TimesNewRomanPS-ItalicMT" w:hAnsi="TimesNewRomanPS-ItalicMT" w:cs="TimesNewRomanPS-ItalicMT"/>
          <w:b/>
          <w:i/>
          <w:iCs/>
          <w:sz w:val="12"/>
          <w:szCs w:val="12"/>
        </w:rPr>
        <w:t>ік поточної дебіторської заборгованості за товари,</w:t>
      </w: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t>роботи, послуги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Аналітичний </w:t>
      </w: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 розрахунку з покупцями ведеться окремо по</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кожному дебітору </w:t>
      </w:r>
      <w:proofErr w:type="gramStart"/>
      <w:r w:rsidRPr="0021467C">
        <w:rPr>
          <w:rFonts w:ascii="TimesNewRomanPSMT" w:hAnsi="TimesNewRomanPSMT" w:cs="TimesNewRomanPSMT"/>
          <w:sz w:val="12"/>
          <w:szCs w:val="12"/>
        </w:rPr>
        <w:t>у</w:t>
      </w:r>
      <w:proofErr w:type="gramEnd"/>
      <w:r w:rsidRPr="0021467C">
        <w:rPr>
          <w:rFonts w:ascii="TimesNewRomanPSMT" w:hAnsi="TimesNewRomanPSMT" w:cs="TimesNewRomanPSMT"/>
          <w:sz w:val="12"/>
          <w:szCs w:val="12"/>
        </w:rPr>
        <w:t xml:space="preserve"> журналі 3 по кредиту рахунку. Синтетичний</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 xml:space="preserve">ік розрахунку з покупцями ведеться на рахунку </w:t>
      </w:r>
      <w:r w:rsidRPr="0021467C">
        <w:rPr>
          <w:rFonts w:ascii="TimesNewRomanPS-BoldMT" w:hAnsi="TimesNewRomanPS-BoldMT" w:cs="TimesNewRomanPS-BoldMT"/>
          <w:b/>
          <w:bCs/>
          <w:sz w:val="12"/>
          <w:szCs w:val="12"/>
        </w:rPr>
        <w:t>36 „Розрахунки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 xml:space="preserve">з покупцями та замовниками” </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поточної дебіторської заборгованості за товари,</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r w:rsidRPr="0021467C">
        <w:rPr>
          <w:rFonts w:ascii="TimesNewRomanPS-BoldMT" w:hAnsi="TimesNewRomanPS-BoldMT" w:cs="TimesNewRomanPS-BoldMT"/>
          <w:b/>
          <w:bCs/>
          <w:sz w:val="12"/>
          <w:szCs w:val="12"/>
        </w:rPr>
        <w:t>роботи, послуги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Відвантажена продукція, товари</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иконані роботи, послуги 36 701,702,703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Нараховано ПДВ </w:t>
      </w:r>
      <w:proofErr w:type="gramStart"/>
      <w:r w:rsidRPr="0021467C">
        <w:rPr>
          <w:rFonts w:ascii="TimesNewRomanPSMT" w:hAnsi="TimesNewRomanPSMT" w:cs="TimesNewRomanPSMT"/>
          <w:sz w:val="12"/>
          <w:szCs w:val="12"/>
        </w:rPr>
        <w:t>при</w:t>
      </w:r>
      <w:proofErr w:type="gramEnd"/>
      <w:r w:rsidRPr="0021467C">
        <w:rPr>
          <w:rFonts w:ascii="TimesNewRomanPSMT" w:hAnsi="TimesNewRomanPSMT" w:cs="TimesNewRomanPSMT"/>
          <w:sz w:val="12"/>
          <w:szCs w:val="12"/>
        </w:rPr>
        <w:t xml:space="preserve"> реалізації 701,702,703 641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Відображена собівартість реалізації 901,902,903 23,26,28</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Надійшли кошти в касу або нарозрахунковий рахунок від покупців 301,311 36 34</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 резерву сумнівних боргів ведеться на пасивному рахунку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38 „Резерв сумнівних боргі</w:t>
      </w:r>
      <w:proofErr w:type="gramStart"/>
      <w:r w:rsidRPr="0021467C">
        <w:rPr>
          <w:rFonts w:ascii="TimesNewRomanPS-BoldMT" w:hAnsi="TimesNewRomanPS-BoldMT" w:cs="TimesNewRomanPS-BoldMT"/>
          <w:b/>
          <w:bCs/>
          <w:sz w:val="12"/>
          <w:szCs w:val="12"/>
        </w:rPr>
        <w:t>в</w:t>
      </w:r>
      <w:proofErr w:type="gramEnd"/>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резерву сумнівних боргів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Створений резерв сумнівних боргів 944 38</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безнадійна дебіторськазаборгованість за рахунок резерву сумнівнихборгів38 36,37</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Одночасно відображається у позабалансовому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іку списана дебіторська заборгованість 071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дебіторська заборгованість з</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позабалансового рахунку 071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 xml:space="preserve">7.Амортизація </w:t>
      </w:r>
      <w:r w:rsidRPr="0021467C">
        <w:rPr>
          <w:rFonts w:ascii="TimesNewRomanPSMT" w:hAnsi="TimesNewRomanPSMT" w:cs="TimesNewRomanPSMT"/>
          <w:sz w:val="12"/>
          <w:szCs w:val="12"/>
        </w:rPr>
        <w:t>– це систематичний розподіл вартості, яка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амортизується, протягом строку корисного використання активі</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 xml:space="preserve">Строк корисного використання </w:t>
      </w:r>
      <w:r w:rsidRPr="0021467C">
        <w:rPr>
          <w:rFonts w:ascii="TimesNewRomanPSMT" w:hAnsi="TimesNewRomanPSMT" w:cs="TimesNewRomanPSMT"/>
          <w:sz w:val="12"/>
          <w:szCs w:val="12"/>
        </w:rPr>
        <w:t>– це очікуваний період часу,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протягом якого активи будуть використовуватися </w:t>
      </w: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ідприємствомабо з їх використанням буде виготовлено очікуваний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ідприємством обсяг продукції.</w:t>
      </w:r>
      <w:r w:rsidRPr="0021467C">
        <w:rPr>
          <w:rFonts w:ascii="TimesNewRomanPS-BoldMT" w:hAnsi="TimesNewRomanPS-BoldMT" w:cs="TimesNewRomanPS-BoldMT"/>
          <w:b/>
          <w:bCs/>
          <w:sz w:val="12"/>
          <w:szCs w:val="12"/>
        </w:rPr>
        <w:t xml:space="preserve">Вартість, яка амортизується </w:t>
      </w:r>
      <w:r w:rsidRPr="0021467C">
        <w:rPr>
          <w:rFonts w:ascii="TimesNewRomanPSMT" w:hAnsi="TimesNewRomanPSMT" w:cs="TimesNewRomanPSMT"/>
          <w:sz w:val="12"/>
          <w:szCs w:val="12"/>
        </w:rPr>
        <w:t>– це первісна вартість за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вирахуванням </w:t>
      </w:r>
      <w:proofErr w:type="gramStart"/>
      <w:r w:rsidRPr="0021467C">
        <w:rPr>
          <w:rFonts w:ascii="TimesNewRomanPSMT" w:hAnsi="TimesNewRomanPSMT" w:cs="TimesNewRomanPSMT"/>
          <w:sz w:val="12"/>
          <w:szCs w:val="12"/>
        </w:rPr>
        <w:t>ліквідац</w:t>
      </w:r>
      <w:proofErr w:type="gramEnd"/>
      <w:r w:rsidRPr="0021467C">
        <w:rPr>
          <w:rFonts w:ascii="TimesNewRomanPSMT" w:hAnsi="TimesNewRomanPSMT" w:cs="TimesNewRomanPSMT"/>
          <w:sz w:val="12"/>
          <w:szCs w:val="12"/>
        </w:rPr>
        <w:t>ійної вартості.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Об’єктом амортизації є вартість основних засобів, крім землі та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незавершених капітальних інвестицій.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Нарахування амортизації здійснюється протягом строку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корисного використання об’єкту, який встановлюється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ідприємством при зарахуванні на баланс і призупиняється на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період його реконструкції, добудови, дообладнання та консервації.</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 обирає метод нарахування амортизації з</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урахуванням очікуваних вигод від використання об’єкта.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Методи амортизації</w:t>
      </w:r>
      <w:proofErr w:type="gramStart"/>
      <w:r w:rsidRPr="0021467C">
        <w:rPr>
          <w:rFonts w:ascii="TimesNewRomanPS-BoldMT" w:hAnsi="TimesNewRomanPS-BoldMT" w:cs="TimesNewRomanPS-BoldMT"/>
          <w:b/>
          <w:bCs/>
          <w:sz w:val="12"/>
          <w:szCs w:val="12"/>
        </w:rPr>
        <w:t xml:space="preserve"> </w:t>
      </w:r>
      <w:r w:rsidRPr="0021467C">
        <w:rPr>
          <w:rFonts w:ascii="TimesNewRomanPSMT" w:hAnsi="TimesNewRomanPSMT" w:cs="TimesNewRomanPSMT"/>
          <w:sz w:val="12"/>
          <w:szCs w:val="12"/>
        </w:rPr>
        <w:t>:</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прямолінійний;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зменшення залишкової вартості;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прискореного зменшення залишкової вартості;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кумулятивний;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виробничий.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Крім вищеназваних методів, </w:t>
      </w: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 може</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використовувати методи і норми відповідно до податкового</w:t>
      </w:r>
    </w:p>
    <w:p w:rsidR="0021467C" w:rsidRDefault="0021467C" w:rsidP="0021467C">
      <w:pPr>
        <w:autoSpaceDE w:val="0"/>
        <w:autoSpaceDN w:val="0"/>
        <w:adjustRightInd w:val="0"/>
        <w:spacing w:after="0"/>
        <w:jc w:val="both"/>
        <w:rPr>
          <w:rFonts w:ascii="TimesNewRomanPSMT" w:hAnsi="TimesNewRomanPSMT" w:cs="TimesNewRomanPSMT"/>
          <w:sz w:val="12"/>
          <w:szCs w:val="12"/>
          <w:lang w:val="en-US"/>
        </w:rPr>
      </w:pPr>
      <w:r w:rsidRPr="0021467C">
        <w:rPr>
          <w:rFonts w:ascii="TimesNewRomanPSMT" w:hAnsi="TimesNewRomanPSMT" w:cs="TimesNewRomanPSMT"/>
          <w:sz w:val="12"/>
          <w:szCs w:val="12"/>
        </w:rPr>
        <w:t>законодавства.</w:t>
      </w:r>
    </w:p>
    <w:p w:rsidR="0021467C" w:rsidRDefault="0021467C" w:rsidP="0021467C">
      <w:pPr>
        <w:autoSpaceDE w:val="0"/>
        <w:autoSpaceDN w:val="0"/>
        <w:adjustRightInd w:val="0"/>
        <w:spacing w:after="0"/>
        <w:jc w:val="both"/>
        <w:rPr>
          <w:rFonts w:ascii="TimesNewRomanPSMT" w:hAnsi="TimesNewRomanPSMT" w:cs="TimesNewRomanPSMT"/>
          <w:sz w:val="12"/>
          <w:szCs w:val="12"/>
          <w:lang w:val="en-US"/>
        </w:rPr>
      </w:pPr>
    </w:p>
    <w:p w:rsidR="0021467C" w:rsidRDefault="0021467C" w:rsidP="0021467C">
      <w:pPr>
        <w:autoSpaceDE w:val="0"/>
        <w:autoSpaceDN w:val="0"/>
        <w:adjustRightInd w:val="0"/>
        <w:spacing w:after="0"/>
        <w:jc w:val="both"/>
        <w:rPr>
          <w:rFonts w:ascii="TimesNewRomanPSMT" w:hAnsi="TimesNewRomanPSMT" w:cs="TimesNewRomanPSMT"/>
          <w:sz w:val="12"/>
          <w:szCs w:val="12"/>
          <w:lang w:val="en-US"/>
        </w:rPr>
      </w:pPr>
    </w:p>
    <w:p w:rsidR="0021467C" w:rsidRPr="0021467C" w:rsidRDefault="0021467C" w:rsidP="0021467C">
      <w:pPr>
        <w:autoSpaceDE w:val="0"/>
        <w:autoSpaceDN w:val="0"/>
        <w:adjustRightInd w:val="0"/>
        <w:spacing w:after="0"/>
        <w:jc w:val="both"/>
        <w:rPr>
          <w:rFonts w:ascii="TimesNewRomanPSMT" w:hAnsi="TimesNewRomanPSMT" w:cs="TimesNewRomanPSMT"/>
          <w:sz w:val="12"/>
          <w:szCs w:val="12"/>
          <w:lang w:val="en-US"/>
        </w:rPr>
      </w:pP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lastRenderedPageBreak/>
        <w:t>8</w:t>
      </w:r>
      <w:r>
        <w:rPr>
          <w:rFonts w:ascii="TimesNewRomanPS-ItalicMT" w:hAnsi="TimesNewRomanPS-ItalicMT" w:cs="TimesNewRomanPS-ItalicMT"/>
          <w:b/>
          <w:i/>
          <w:iCs/>
          <w:sz w:val="12"/>
          <w:szCs w:val="12"/>
          <w:lang w:val="en-US"/>
        </w:rPr>
        <w:t>.</w:t>
      </w:r>
      <w:r w:rsidRPr="0021467C">
        <w:rPr>
          <w:rFonts w:ascii="TimesNewRomanPS-ItalicMT" w:hAnsi="TimesNewRomanPS-ItalicMT" w:cs="TimesNewRomanPS-ItalicMT"/>
          <w:b/>
          <w:i/>
          <w:iCs/>
          <w:sz w:val="12"/>
          <w:szCs w:val="12"/>
        </w:rPr>
        <w:t xml:space="preserve">Синтетичний </w:t>
      </w:r>
      <w:proofErr w:type="gramStart"/>
      <w:r w:rsidRPr="0021467C">
        <w:rPr>
          <w:rFonts w:ascii="TimesNewRomanPS-ItalicMT" w:hAnsi="TimesNewRomanPS-ItalicMT" w:cs="TimesNewRomanPS-ItalicMT"/>
          <w:b/>
          <w:i/>
          <w:iCs/>
          <w:sz w:val="12"/>
          <w:szCs w:val="12"/>
        </w:rPr>
        <w:t>обл</w:t>
      </w:r>
      <w:proofErr w:type="gramEnd"/>
      <w:r w:rsidRPr="0021467C">
        <w:rPr>
          <w:rFonts w:ascii="TimesNewRomanPS-ItalicMT" w:hAnsi="TimesNewRomanPS-ItalicMT" w:cs="TimesNewRomanPS-ItalicMT"/>
          <w:b/>
          <w:i/>
          <w:iCs/>
          <w:sz w:val="12"/>
          <w:szCs w:val="12"/>
        </w:rPr>
        <w:t>ік основних засобів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Синтетичний </w:t>
      </w: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 xml:space="preserve">ік основних засобів ведеться на активномурахунку </w:t>
      </w:r>
      <w:r w:rsidRPr="0021467C">
        <w:rPr>
          <w:rFonts w:ascii="TimesNewRomanPS-BoldMT" w:hAnsi="TimesNewRomanPS-BoldMT" w:cs="TimesNewRomanPS-BoldMT"/>
          <w:b/>
          <w:bCs/>
          <w:sz w:val="12"/>
          <w:szCs w:val="12"/>
        </w:rPr>
        <w:t>10 „Основні засоби”.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 капітальних інвестицій ведеться на субрахунках</w:t>
      </w:r>
      <w:r w:rsidRPr="0021467C">
        <w:rPr>
          <w:rFonts w:ascii="TimesNewRomanPS-BoldMT" w:hAnsi="TimesNewRomanPS-BoldMT" w:cs="TimesNewRomanPS-BoldMT"/>
          <w:b/>
          <w:bCs/>
          <w:sz w:val="12"/>
          <w:szCs w:val="12"/>
        </w:rPr>
        <w:t xml:space="preserve">151„Капітальне будівництво”, 152 „Придбання(виготовлення)основних засобів” </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надходження основних засобів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1. Придбання за плату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 вартість придбаних основних</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засобів 152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 вартість послуг з</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транспортування, встановлення</w:t>
      </w:r>
      <w:proofErr w:type="gramStart"/>
      <w:r w:rsidRPr="0021467C">
        <w:rPr>
          <w:rFonts w:ascii="TimesNewRomanPSMT" w:hAnsi="TimesNewRomanPSMT" w:cs="TimesNewRomanPSMT"/>
          <w:sz w:val="12"/>
          <w:szCs w:val="12"/>
        </w:rPr>
        <w:t>,м</w:t>
      </w:r>
      <w:proofErr w:type="gramEnd"/>
      <w:r w:rsidRPr="0021467C">
        <w:rPr>
          <w:rFonts w:ascii="TimesNewRomanPSMT" w:hAnsi="TimesNewRomanPSMT" w:cs="TimesNewRomanPSMT"/>
          <w:sz w:val="12"/>
          <w:szCs w:val="12"/>
        </w:rPr>
        <w:t>онтажу, страхування, отриманих від</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сторонніх організацій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152 63ПДВ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Введення в експлуатацію основнихзасобів 10 152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2.Будівництво (спорудження об’єкта) господарським способом</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Списуються </w:t>
      </w:r>
      <w:proofErr w:type="gramStart"/>
      <w:r w:rsidRPr="0021467C">
        <w:rPr>
          <w:rFonts w:ascii="TimesNewRomanPSMT" w:hAnsi="TimesNewRomanPSMT" w:cs="TimesNewRomanPSMT"/>
          <w:sz w:val="12"/>
          <w:szCs w:val="12"/>
        </w:rPr>
        <w:t>матер</w:t>
      </w:r>
      <w:proofErr w:type="gramEnd"/>
      <w:r w:rsidRPr="0021467C">
        <w:rPr>
          <w:rFonts w:ascii="TimesNewRomanPSMT" w:hAnsi="TimesNewRomanPSMT" w:cs="TimesNewRomanPSMT"/>
          <w:sz w:val="12"/>
          <w:szCs w:val="12"/>
        </w:rPr>
        <w:t>іали та МШП набудівництво об’єкта 151 20, 21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Нарахована заробітна платапрацівникам за будівництво об’єкта 151 661Нараховане пенсійне та </w:t>
      </w:r>
      <w:proofErr w:type="gramStart"/>
      <w:r w:rsidRPr="0021467C">
        <w:rPr>
          <w:rFonts w:ascii="TimesNewRomanPSMT" w:hAnsi="TimesNewRomanPSMT" w:cs="TimesNewRomanPSMT"/>
          <w:sz w:val="12"/>
          <w:szCs w:val="12"/>
        </w:rPr>
        <w:t>соц</w:t>
      </w:r>
      <w:proofErr w:type="gramEnd"/>
      <w:r w:rsidRPr="0021467C">
        <w:rPr>
          <w:rFonts w:ascii="TimesNewRomanPSMT" w:hAnsi="TimesNewRomanPSMT" w:cs="TimesNewRomanPSMT"/>
          <w:sz w:val="12"/>
          <w:szCs w:val="12"/>
        </w:rPr>
        <w:t>іальнестрахування 151 65Відображаються витрати на розробкутехнічних умов, проектно-кошторисної документації,інші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послуги, отримані від сторонніхорганізацій151 63ПДВ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Введений об’єкт в експлуатацію заактом (зарахований на баланс) 10 151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3.Будівництв</w:t>
      </w:r>
      <w:proofErr w:type="gramStart"/>
      <w:r w:rsidRPr="0021467C">
        <w:rPr>
          <w:rFonts w:ascii="TimesNewRomanPSMT" w:hAnsi="TimesNewRomanPSMT" w:cs="TimesNewRomanPSMT"/>
          <w:sz w:val="12"/>
          <w:szCs w:val="12"/>
        </w:rPr>
        <w:t>о(</w:t>
      </w:r>
      <w:proofErr w:type="gramEnd"/>
      <w:r w:rsidRPr="0021467C">
        <w:rPr>
          <w:rFonts w:ascii="TimesNewRomanPSMT" w:hAnsi="TimesNewRomanPSMT" w:cs="TimesNewRomanPSMT"/>
          <w:sz w:val="12"/>
          <w:szCs w:val="12"/>
        </w:rPr>
        <w:t>спорудження) основних засобів підряднимспособомВідображається вартість будівельно-монтажних робіт 151 63ПДВ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Введення в експлуатацію об’єкта 10 151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4. Надходження основних засобів як внесок до </w:t>
      </w:r>
      <w:proofErr w:type="gramStart"/>
      <w:r w:rsidRPr="0021467C">
        <w:rPr>
          <w:rFonts w:ascii="TimesNewRomanPSMT" w:hAnsi="TimesNewRomanPSMT" w:cs="TimesNewRomanPSMT"/>
          <w:sz w:val="12"/>
          <w:szCs w:val="12"/>
        </w:rPr>
        <w:t>статутного</w:t>
      </w:r>
      <w:proofErr w:type="gramEnd"/>
      <w:r w:rsidRPr="0021467C">
        <w:rPr>
          <w:rFonts w:ascii="TimesNewRomanPSMT" w:hAnsi="TimesNewRomanPSMT" w:cs="TimesNewRomanPSMT"/>
          <w:sz w:val="12"/>
          <w:szCs w:val="12"/>
        </w:rPr>
        <w:t xml:space="preserve"> капіталу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Дебіторськазаборгованість</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засновників 10 46</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5. Отримані основні засоби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безоплатно 10 424</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6. Нарахована амортизація на основні засоби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виробничого призначення 23,91адміністративного призначення 92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для збуту 93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соц</w:t>
      </w:r>
      <w:proofErr w:type="gramEnd"/>
      <w:r w:rsidRPr="0021467C">
        <w:rPr>
          <w:rFonts w:ascii="TimesNewRomanPSMT" w:hAnsi="TimesNewRomanPSMT" w:cs="TimesNewRomanPSMT"/>
          <w:sz w:val="12"/>
          <w:szCs w:val="12"/>
        </w:rPr>
        <w:t>іально-культурного призначення 949131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 xml:space="preserve">ік вибуття основних засобів показано у </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вибуття основних засобів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1. Списання основних засобів внаслідок непридатності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зношення основнихзасобів 131 10</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залишкова вартістьоб’єкта 976 10</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976 641Оприбутковані матеріали 20,22 746</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2. Реалізація основних засобі</w:t>
      </w:r>
      <w:proofErr w:type="gramStart"/>
      <w:r w:rsidRPr="0021467C">
        <w:rPr>
          <w:rFonts w:ascii="TimesNewRomanPSMT" w:hAnsi="TimesNewRomanPSMT" w:cs="TimesNewRomanPSMT"/>
          <w:sz w:val="12"/>
          <w:szCs w:val="12"/>
        </w:rPr>
        <w:t>в</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знос 131 10</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залишкова вартість</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об’єкта 972 10</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Відображається продажна вартість</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реалізованого об’єкта 377 742</w:t>
      </w:r>
    </w:p>
    <w:p w:rsidR="0021467C" w:rsidRDefault="0021467C" w:rsidP="0021467C">
      <w:pPr>
        <w:autoSpaceDE w:val="0"/>
        <w:autoSpaceDN w:val="0"/>
        <w:adjustRightInd w:val="0"/>
        <w:spacing w:after="0"/>
        <w:jc w:val="both"/>
        <w:rPr>
          <w:rFonts w:ascii="TimesNewRomanPSMT" w:hAnsi="TimesNewRomanPSMT" w:cs="TimesNewRomanPSMT"/>
          <w:sz w:val="12"/>
          <w:szCs w:val="12"/>
          <w:lang w:val="en-US"/>
        </w:rPr>
      </w:pPr>
      <w:r w:rsidRPr="0021467C">
        <w:rPr>
          <w:rFonts w:ascii="TimesNewRomanPSMT" w:hAnsi="TimesNewRomanPSMT" w:cs="TimesNewRomanPSMT"/>
          <w:sz w:val="12"/>
          <w:szCs w:val="12"/>
        </w:rPr>
        <w:t>Нараховано ПДВ 742</w:t>
      </w:r>
      <w:r>
        <w:rPr>
          <w:rFonts w:ascii="TimesNewRomanPSMT" w:hAnsi="TimesNewRomanPSMT" w:cs="TimesNewRomanPSMT"/>
          <w:sz w:val="12"/>
          <w:szCs w:val="12"/>
        </w:rPr>
        <w:t> </w:t>
      </w:r>
      <w:r w:rsidRPr="0021467C">
        <w:rPr>
          <w:rFonts w:ascii="TimesNewRomanPSMT" w:hAnsi="TimesNewRomanPSMT" w:cs="TimesNewRomanPSMT"/>
          <w:sz w:val="12"/>
          <w:szCs w:val="12"/>
        </w:rPr>
        <w:t>641</w:t>
      </w:r>
    </w:p>
    <w:p w:rsidR="0021467C" w:rsidRPr="0021467C" w:rsidRDefault="0021467C" w:rsidP="0021467C">
      <w:pPr>
        <w:autoSpaceDE w:val="0"/>
        <w:autoSpaceDN w:val="0"/>
        <w:adjustRightInd w:val="0"/>
        <w:spacing w:after="0"/>
        <w:jc w:val="both"/>
        <w:rPr>
          <w:rFonts w:ascii="TimesNewRomanPS-ItalicMT" w:hAnsi="TimesNewRomanPS-ItalicMT" w:cs="TimesNewRomanPS-ItalicMT"/>
          <w:sz w:val="12"/>
          <w:szCs w:val="12"/>
          <w:lang w:val="en-US"/>
        </w:rPr>
      </w:pP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t>9.Визначення, класифікація та оцінка інших необоротних</w:t>
      </w: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t>матеріальних активі</w:t>
      </w:r>
      <w:proofErr w:type="gramStart"/>
      <w:r w:rsidRPr="0021467C">
        <w:rPr>
          <w:rFonts w:ascii="TimesNewRomanPS-ItalicMT" w:hAnsi="TimesNewRomanPS-ItalicMT" w:cs="TimesNewRomanPS-ItalicMT"/>
          <w:b/>
          <w:i/>
          <w:iCs/>
          <w:sz w:val="12"/>
          <w:szCs w:val="12"/>
        </w:rPr>
        <w:t>в</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Відповідно до </w:t>
      </w: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С)БО 7 „Основні засоби” до інших необоротних</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матеріальних активів </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ідносять:</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proofErr w:type="gramStart"/>
      <w:r w:rsidRPr="0021467C">
        <w:rPr>
          <w:rFonts w:ascii="TimesNewRomanPSMT" w:hAnsi="TimesNewRomanPSMT" w:cs="TimesNewRomanPSMT"/>
          <w:sz w:val="12"/>
          <w:szCs w:val="12"/>
        </w:rPr>
        <w:t>б</w:t>
      </w:r>
      <w:proofErr w:type="gramEnd"/>
      <w:r w:rsidRPr="0021467C">
        <w:rPr>
          <w:rFonts w:ascii="TimesNewRomanPSMT" w:hAnsi="TimesNewRomanPSMT" w:cs="TimesNewRomanPSMT"/>
          <w:sz w:val="12"/>
          <w:szCs w:val="12"/>
        </w:rPr>
        <w:t>ібліотечні фонди;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малоцінні необоротні матеріальні активи, вартісні ознаки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яких встановлюються </w:t>
      </w: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ідприємством;</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тимчасові (нетитульні) споруди;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природні ресурси;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інвентарна тара;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предмети прокату;</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інші.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 xml:space="preserve">Інші необоротні матеріальні активи </w:t>
      </w:r>
      <w:r w:rsidRPr="0021467C">
        <w:rPr>
          <w:rFonts w:ascii="TimesNewRomanPSMT" w:hAnsi="TimesNewRomanPSMT" w:cs="TimesNewRomanPSMT"/>
          <w:sz w:val="12"/>
          <w:szCs w:val="12"/>
        </w:rPr>
        <w:t>– це активи, терміном</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користування більше одного року, які </w:t>
      </w:r>
      <w:proofErr w:type="gramStart"/>
      <w:r w:rsidRPr="0021467C">
        <w:rPr>
          <w:rFonts w:ascii="TimesNewRomanPSMT" w:hAnsi="TimesNewRomanPSMT" w:cs="TimesNewRomanPSMT"/>
          <w:sz w:val="12"/>
          <w:szCs w:val="12"/>
        </w:rPr>
        <w:t>п</w:t>
      </w:r>
      <w:proofErr w:type="gramEnd"/>
      <w:r w:rsidRPr="0021467C">
        <w:rPr>
          <w:rFonts w:ascii="TimesNewRomanPSMT" w:hAnsi="TimesNewRomanPSMT" w:cs="TimesNewRomanPSMT"/>
          <w:sz w:val="12"/>
          <w:szCs w:val="12"/>
        </w:rPr>
        <w:t>ідприємство утримує з</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метою використання в процесі виробництва або постачання товарі</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надання послуг, здавання в оренду або для здійснення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адміністративних чи культурних функцій.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Придбані (отримані) інші необоротні матеріальні активиоцінюються за первісною вартістю.</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 інших необоротних матеріальних активів здійснюється на</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активному рахунку </w:t>
      </w:r>
      <w:r w:rsidRPr="0021467C">
        <w:rPr>
          <w:rFonts w:ascii="TimesNewRomanPS-BoldMT" w:hAnsi="TimesNewRomanPS-BoldMT" w:cs="TimesNewRomanPS-BoldMT"/>
          <w:b/>
          <w:bCs/>
          <w:sz w:val="12"/>
          <w:szCs w:val="12"/>
        </w:rPr>
        <w:t>11 „Інші необоротні матеріальні активи”</w:t>
      </w:r>
      <w:r w:rsidRPr="0021467C">
        <w:rPr>
          <w:rFonts w:ascii="TimesNewRomanPSMT" w:hAnsi="TimesNewRomanPSMT" w:cs="TimesNewRomanPSMT"/>
          <w:sz w:val="12"/>
          <w:szCs w:val="12"/>
        </w:rPr>
        <w:t>.</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Витрати на придбання або створення інших необоротнихматеріальних активів </w:t>
      </w: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 xml:space="preserve">іковуються на активному субрахунку </w:t>
      </w:r>
      <w:r w:rsidRPr="0021467C">
        <w:rPr>
          <w:rFonts w:ascii="TimesNewRomanPS-BoldMT" w:hAnsi="TimesNewRomanPS-BoldMT" w:cs="TimesNewRomanPS-BoldMT"/>
          <w:b/>
          <w:bCs/>
          <w:sz w:val="12"/>
          <w:szCs w:val="12"/>
        </w:rPr>
        <w:t>153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„Придбанн</w:t>
      </w:r>
      <w:proofErr w:type="gramStart"/>
      <w:r w:rsidRPr="0021467C">
        <w:rPr>
          <w:rFonts w:ascii="TimesNewRomanPS-BoldMT" w:hAnsi="TimesNewRomanPS-BoldMT" w:cs="TimesNewRomanPS-BoldMT"/>
          <w:b/>
          <w:bCs/>
          <w:sz w:val="12"/>
          <w:szCs w:val="12"/>
        </w:rPr>
        <w:t>я(</w:t>
      </w:r>
      <w:proofErr w:type="gramEnd"/>
      <w:r w:rsidRPr="0021467C">
        <w:rPr>
          <w:rFonts w:ascii="TimesNewRomanPS-BoldMT" w:hAnsi="TimesNewRomanPS-BoldMT" w:cs="TimesNewRomanPS-BoldMT"/>
          <w:b/>
          <w:bCs/>
          <w:sz w:val="12"/>
          <w:szCs w:val="12"/>
        </w:rPr>
        <w:t>виготовлення) інших необоротних матеріальнихактивів</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надходження інших необоротних матеріальних активів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Придбані інші необоротні матеріальні активи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lastRenderedPageBreak/>
        <w:t>На вартість придбаних активів 153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 вартість витрат з</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транспортування</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становлення,інших послуг153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Передані в експлуатацію активи 11 153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Отримані активи як внесок</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засновників до </w:t>
      </w:r>
      <w:proofErr w:type="gramStart"/>
      <w:r w:rsidRPr="0021467C">
        <w:rPr>
          <w:rFonts w:ascii="TimesNewRomanPSMT" w:hAnsi="TimesNewRomanPSMT" w:cs="TimesNewRomanPSMT"/>
          <w:sz w:val="12"/>
          <w:szCs w:val="12"/>
        </w:rPr>
        <w:t>статутного</w:t>
      </w:r>
      <w:proofErr w:type="gramEnd"/>
      <w:r w:rsidRPr="0021467C">
        <w:rPr>
          <w:rFonts w:ascii="TimesNewRomanPSMT" w:hAnsi="TimesNewRomanPSMT" w:cs="TimesNewRomanPSMT"/>
          <w:sz w:val="12"/>
          <w:szCs w:val="12"/>
        </w:rPr>
        <w:t xml:space="preserve"> капіталу 11 46</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Отримані активи безоплатно 11 424</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Амортизація інших необоротних матеріальних активі</w:t>
      </w:r>
      <w:proofErr w:type="gramStart"/>
      <w:r w:rsidRPr="0021467C">
        <w:rPr>
          <w:rFonts w:ascii="TimesNewRomanPSMT" w:hAnsi="TimesNewRomanPSMT" w:cs="TimesNewRomanPSMT"/>
          <w:sz w:val="12"/>
          <w:szCs w:val="12"/>
        </w:rPr>
        <w:t>в</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нараховується за такими методами: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прямолінійний;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зменшення залишкової вартості;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прискореного зменшення залишкової вартості;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виробничий.</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Амортизація бібліотечних фонді</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 xml:space="preserve"> та інших малоцінних</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необоротних матеріальних активів нараховується з використанням</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таких методі</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в першому місяці використання об’єкта нараховується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амортизація у розмі</w:t>
      </w:r>
      <w:proofErr w:type="gramStart"/>
      <w:r w:rsidRPr="0021467C">
        <w:rPr>
          <w:rFonts w:ascii="TimesNewRomanPSMT" w:hAnsi="TimesNewRomanPSMT" w:cs="TimesNewRomanPSMT"/>
          <w:sz w:val="12"/>
          <w:szCs w:val="12"/>
        </w:rPr>
        <w:t>р</w:t>
      </w:r>
      <w:proofErr w:type="gramEnd"/>
      <w:r w:rsidRPr="0021467C">
        <w:rPr>
          <w:rFonts w:ascii="TimesNewRomanPSMT" w:hAnsi="TimesNewRomanPSMT" w:cs="TimesNewRomanPSMT"/>
          <w:sz w:val="12"/>
          <w:szCs w:val="12"/>
        </w:rPr>
        <w:t>і 50% вартості та у місяці вибуття активів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решта 50%;</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SymbolMT" w:hAnsi="SymbolMT" w:cs="SymbolMT"/>
          <w:sz w:val="12"/>
          <w:szCs w:val="12"/>
        </w:rPr>
        <w:t xml:space="preserve">• </w:t>
      </w:r>
      <w:r w:rsidRPr="0021467C">
        <w:rPr>
          <w:rFonts w:ascii="TimesNewRomanPSMT" w:hAnsi="TimesNewRomanPSMT" w:cs="TimesNewRomanPSMT"/>
          <w:sz w:val="12"/>
          <w:szCs w:val="12"/>
        </w:rPr>
        <w:t xml:space="preserve">в </w:t>
      </w:r>
      <w:r w:rsidRPr="0021467C">
        <w:rPr>
          <w:rFonts w:ascii="TimesNewRomanPS-ItalicMT" w:hAnsi="TimesNewRomanPS-ItalicMT" w:cs="TimesNewRomanPS-ItalicMT"/>
          <w:sz w:val="12"/>
          <w:szCs w:val="12"/>
        </w:rPr>
        <w:t>першому місяці використання об</w:t>
      </w:r>
      <w:r w:rsidRPr="0021467C">
        <w:rPr>
          <w:rFonts w:ascii="TimesNewRomanPSMT" w:hAnsi="TimesNewRomanPSMT" w:cs="TimesNewRomanPSMT"/>
          <w:sz w:val="12"/>
          <w:szCs w:val="12"/>
        </w:rPr>
        <w:t>’єкта нараховується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амортизація у розмі</w:t>
      </w:r>
      <w:proofErr w:type="gramStart"/>
      <w:r w:rsidRPr="0021467C">
        <w:rPr>
          <w:rFonts w:ascii="TimesNewRomanPSMT" w:hAnsi="TimesNewRomanPSMT" w:cs="TimesNewRomanPSMT"/>
          <w:sz w:val="12"/>
          <w:szCs w:val="12"/>
        </w:rPr>
        <w:t>р</w:t>
      </w:r>
      <w:proofErr w:type="gramEnd"/>
      <w:r w:rsidRPr="0021467C">
        <w:rPr>
          <w:rFonts w:ascii="TimesNewRomanPSMT" w:hAnsi="TimesNewRomanPSMT" w:cs="TimesNewRomanPSMT"/>
          <w:sz w:val="12"/>
          <w:szCs w:val="12"/>
        </w:rPr>
        <w:t>і 100% вартості.</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амортизації інших необоротних матеріальних активів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Амортизація активі</w:t>
      </w:r>
      <w:proofErr w:type="gramStart"/>
      <w:r w:rsidRPr="0021467C">
        <w:rPr>
          <w:rFonts w:ascii="TimesNewRomanPSMT" w:hAnsi="TimesNewRomanPSMT" w:cs="TimesNewRomanPSMT"/>
          <w:sz w:val="12"/>
          <w:szCs w:val="12"/>
        </w:rPr>
        <w:t>в</w:t>
      </w:r>
      <w:proofErr w:type="gramEnd"/>
      <w:r w:rsidRPr="0021467C">
        <w:rPr>
          <w:rFonts w:ascii="TimesNewRomanPSMT" w:hAnsi="TimesNewRomanPSMT" w:cs="TimesNewRomanPSMT"/>
          <w:sz w:val="12"/>
          <w:szCs w:val="12"/>
        </w:rPr>
        <w:t>, які використовуються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у виробництві 91 132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для збуту продукції, товарів 93 132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на об’єктах </w:t>
      </w:r>
      <w:proofErr w:type="gramStart"/>
      <w:r w:rsidRPr="0021467C">
        <w:rPr>
          <w:rFonts w:ascii="TimesNewRomanPSMT" w:hAnsi="TimesNewRomanPSMT" w:cs="TimesNewRomanPSMT"/>
          <w:sz w:val="12"/>
          <w:szCs w:val="12"/>
        </w:rPr>
        <w:t>соц</w:t>
      </w:r>
      <w:proofErr w:type="gramEnd"/>
      <w:r w:rsidRPr="0021467C">
        <w:rPr>
          <w:rFonts w:ascii="TimesNewRomanPSMT" w:hAnsi="TimesNewRomanPSMT" w:cs="TimesNewRomanPSMT"/>
          <w:sz w:val="12"/>
          <w:szCs w:val="12"/>
        </w:rPr>
        <w:t>іально-культурного</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призначення 949 133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у</w:t>
      </w:r>
      <w:proofErr w:type="gramEnd"/>
      <w:r w:rsidRPr="0021467C">
        <w:rPr>
          <w:rFonts w:ascii="TimesNewRomanPSMT" w:hAnsi="TimesNewRomanPSMT" w:cs="TimesNewRomanPSMT"/>
          <w:sz w:val="12"/>
          <w:szCs w:val="12"/>
        </w:rPr>
        <w:t xml:space="preserve"> </w:t>
      </w:r>
      <w:proofErr w:type="gramStart"/>
      <w:r w:rsidRPr="0021467C">
        <w:rPr>
          <w:rFonts w:ascii="TimesNewRomanPSMT" w:hAnsi="TimesNewRomanPSMT" w:cs="TimesNewRomanPSMT"/>
          <w:sz w:val="12"/>
          <w:szCs w:val="12"/>
        </w:rPr>
        <w:t>кап</w:t>
      </w:r>
      <w:proofErr w:type="gramEnd"/>
      <w:r w:rsidRPr="0021467C">
        <w:rPr>
          <w:rFonts w:ascii="TimesNewRomanPSMT" w:hAnsi="TimesNewRomanPSMT" w:cs="TimesNewRomanPSMT"/>
          <w:sz w:val="12"/>
          <w:szCs w:val="12"/>
        </w:rPr>
        <w:t>італьному будівництві 151 132для офісу 92 132Списання активів внаслідок непридатності</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знос 132 11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залишкова вартість 976 11ПДВ 976 641Реалізація активі</w:t>
      </w:r>
      <w:proofErr w:type="gramStart"/>
      <w:r w:rsidRPr="0021467C">
        <w:rPr>
          <w:rFonts w:ascii="TimesNewRomanPSMT" w:hAnsi="TimesNewRomanPSMT" w:cs="TimesNewRomanPSMT"/>
          <w:sz w:val="12"/>
          <w:szCs w:val="12"/>
        </w:rPr>
        <w:t>в</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знос 132 11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залишкова вартість 972 11</w:t>
      </w:r>
    </w:p>
    <w:p w:rsidR="0021467C" w:rsidRDefault="0021467C" w:rsidP="0021467C">
      <w:pPr>
        <w:autoSpaceDE w:val="0"/>
        <w:autoSpaceDN w:val="0"/>
        <w:adjustRightInd w:val="0"/>
        <w:spacing w:after="0"/>
        <w:jc w:val="both"/>
        <w:rPr>
          <w:rFonts w:ascii="TimesNewRomanPSMT" w:hAnsi="TimesNewRomanPSMT" w:cs="TimesNewRomanPSMT"/>
          <w:sz w:val="12"/>
          <w:szCs w:val="12"/>
          <w:lang w:val="en-US"/>
        </w:rPr>
      </w:pPr>
      <w:proofErr w:type="gramStart"/>
      <w:r w:rsidRPr="0021467C">
        <w:rPr>
          <w:rFonts w:ascii="TimesNewRomanPSMT" w:hAnsi="TimesNewRomanPSMT" w:cs="TimesNewRomanPSMT"/>
          <w:sz w:val="12"/>
          <w:szCs w:val="12"/>
        </w:rPr>
        <w:t>Продажна</w:t>
      </w:r>
      <w:proofErr w:type="gramEnd"/>
      <w:r w:rsidRPr="0021467C">
        <w:rPr>
          <w:rFonts w:ascii="TimesNewRomanPSMT" w:hAnsi="TimesNewRomanPSMT" w:cs="TimesNewRomanPSMT"/>
          <w:sz w:val="12"/>
          <w:szCs w:val="12"/>
        </w:rPr>
        <w:t xml:space="preserve"> вартість активів 377 742ПДВ 742</w:t>
      </w:r>
      <w:r>
        <w:rPr>
          <w:rFonts w:ascii="TimesNewRomanPSMT" w:hAnsi="TimesNewRomanPSMT" w:cs="TimesNewRomanPSMT"/>
          <w:sz w:val="12"/>
          <w:szCs w:val="12"/>
        </w:rPr>
        <w:t> </w:t>
      </w:r>
      <w:r w:rsidRPr="0021467C">
        <w:rPr>
          <w:rFonts w:ascii="TimesNewRomanPSMT" w:hAnsi="TimesNewRomanPSMT" w:cs="TimesNewRomanPSMT"/>
          <w:sz w:val="12"/>
          <w:szCs w:val="12"/>
        </w:rPr>
        <w:t>641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lang w:val="en-US"/>
        </w:rPr>
      </w:pPr>
    </w:p>
    <w:p w:rsidR="0021467C" w:rsidRPr="0021467C" w:rsidRDefault="0021467C" w:rsidP="0021467C">
      <w:pPr>
        <w:autoSpaceDE w:val="0"/>
        <w:autoSpaceDN w:val="0"/>
        <w:adjustRightInd w:val="0"/>
        <w:spacing w:after="0"/>
        <w:jc w:val="both"/>
        <w:rPr>
          <w:rFonts w:ascii="TimesNewRomanPS-ItalicMT" w:hAnsi="TimesNewRomanPS-ItalicMT" w:cs="TimesNewRomanPS-ItalicMT"/>
          <w:b/>
          <w:i/>
          <w:iCs/>
          <w:sz w:val="12"/>
          <w:szCs w:val="12"/>
        </w:rPr>
      </w:pPr>
      <w:r w:rsidRPr="0021467C">
        <w:rPr>
          <w:rFonts w:ascii="TimesNewRomanPS-ItalicMT" w:hAnsi="TimesNewRomanPS-ItalicMT" w:cs="TimesNewRomanPS-ItalicMT"/>
          <w:b/>
          <w:i/>
          <w:iCs/>
          <w:sz w:val="12"/>
          <w:szCs w:val="12"/>
        </w:rPr>
        <w:t>10.</w:t>
      </w:r>
      <w:proofErr w:type="gramStart"/>
      <w:r w:rsidRPr="0021467C">
        <w:rPr>
          <w:rFonts w:ascii="TimesNewRomanPS-ItalicMT" w:hAnsi="TimesNewRomanPS-ItalicMT" w:cs="TimesNewRomanPS-ItalicMT"/>
          <w:b/>
          <w:i/>
          <w:iCs/>
          <w:sz w:val="12"/>
          <w:szCs w:val="12"/>
        </w:rPr>
        <w:t>Обл</w:t>
      </w:r>
      <w:proofErr w:type="gramEnd"/>
      <w:r w:rsidRPr="0021467C">
        <w:rPr>
          <w:rFonts w:ascii="TimesNewRomanPS-ItalicMT" w:hAnsi="TimesNewRomanPS-ItalicMT" w:cs="TimesNewRomanPS-ItalicMT"/>
          <w:b/>
          <w:i/>
          <w:iCs/>
          <w:sz w:val="12"/>
          <w:szCs w:val="12"/>
        </w:rPr>
        <w:t>ік нематеріальних активів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Аналітичний облік нематеріальних активів ведеться вінвентарній картці обліку об’єкта права інтелектуальної власності ускладі нематеріальних активів</w:t>
      </w:r>
      <w:proofErr w:type="gramStart"/>
      <w:r w:rsidRPr="0021467C">
        <w:rPr>
          <w:rFonts w:ascii="TimesNewRomanPSMT" w:hAnsi="TimesNewRomanPSMT" w:cs="TimesNewRomanPSMT"/>
          <w:sz w:val="12"/>
          <w:szCs w:val="12"/>
        </w:rPr>
        <w:t>.С</w:t>
      </w:r>
      <w:proofErr w:type="gramEnd"/>
      <w:r w:rsidRPr="0021467C">
        <w:rPr>
          <w:rFonts w:ascii="TimesNewRomanPSMT" w:hAnsi="TimesNewRomanPSMT" w:cs="TimesNewRomanPSMT"/>
          <w:sz w:val="12"/>
          <w:szCs w:val="12"/>
        </w:rPr>
        <w:t>интетичний облік нематеріальних активів ведеться наактивному рахунку</w:t>
      </w:r>
      <w:r w:rsidRPr="0021467C">
        <w:rPr>
          <w:rFonts w:ascii="TimesNewRomanPS-BoldMT" w:hAnsi="TimesNewRomanPS-BoldMT" w:cs="TimesNewRomanPS-BoldMT"/>
          <w:b/>
          <w:bCs/>
          <w:sz w:val="12"/>
          <w:szCs w:val="12"/>
        </w:rPr>
        <w:t>12 „Нематеріальні активи”.</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proofErr w:type="gramStart"/>
      <w:r w:rsidRPr="0021467C">
        <w:rPr>
          <w:rFonts w:ascii="TimesNewRomanPSMT" w:hAnsi="TimesNewRomanPSMT" w:cs="TimesNewRomanPSMT"/>
          <w:sz w:val="12"/>
          <w:szCs w:val="12"/>
        </w:rPr>
        <w:t>Обл</w:t>
      </w:r>
      <w:proofErr w:type="gramEnd"/>
      <w:r w:rsidRPr="0021467C">
        <w:rPr>
          <w:rFonts w:ascii="TimesNewRomanPSMT" w:hAnsi="TimesNewRomanPSMT" w:cs="TimesNewRomanPSMT"/>
          <w:sz w:val="12"/>
          <w:szCs w:val="12"/>
        </w:rPr>
        <w:t>ік капітальних інвестицій в нематеріальні активи ведеться на</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r w:rsidRPr="0021467C">
        <w:rPr>
          <w:rFonts w:ascii="TimesNewRomanPSMT" w:hAnsi="TimesNewRomanPSMT" w:cs="TimesNewRomanPSMT"/>
          <w:sz w:val="12"/>
          <w:szCs w:val="12"/>
        </w:rPr>
        <w:t xml:space="preserve">активному субрахунку </w:t>
      </w:r>
      <w:r w:rsidRPr="0021467C">
        <w:rPr>
          <w:rFonts w:ascii="TimesNewRomanPS-BoldMT" w:hAnsi="TimesNewRomanPS-BoldMT" w:cs="TimesNewRomanPS-BoldMT"/>
          <w:b/>
          <w:bCs/>
          <w:sz w:val="12"/>
          <w:szCs w:val="12"/>
        </w:rPr>
        <w:t>154 „Придбання (створення)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BoldMT" w:hAnsi="TimesNewRomanPS-BoldMT" w:cs="TimesNewRomanPS-BoldMT"/>
          <w:b/>
          <w:bCs/>
          <w:sz w:val="12"/>
          <w:szCs w:val="12"/>
        </w:rPr>
        <w:t>нематеріальних активі</w:t>
      </w:r>
      <w:proofErr w:type="gramStart"/>
      <w:r w:rsidRPr="0021467C">
        <w:rPr>
          <w:rFonts w:ascii="TimesNewRomanPS-BoldMT" w:hAnsi="TimesNewRomanPS-BoldMT" w:cs="TimesNewRomanPS-BoldMT"/>
          <w:b/>
          <w:bCs/>
          <w:sz w:val="12"/>
          <w:szCs w:val="12"/>
        </w:rPr>
        <w:t>в</w:t>
      </w:r>
      <w:proofErr w:type="gramEnd"/>
      <w:r w:rsidRPr="0021467C">
        <w:rPr>
          <w:rFonts w:ascii="TimesNewRomanPS-BoldMT" w:hAnsi="TimesNewRomanPS-BoldMT" w:cs="TimesNewRomanPS-BoldMT"/>
          <w:b/>
          <w:bCs/>
          <w:sz w:val="12"/>
          <w:szCs w:val="12"/>
        </w:rPr>
        <w:t xml:space="preserve">” </w:t>
      </w:r>
    </w:p>
    <w:p w:rsidR="0021467C" w:rsidRPr="0021467C" w:rsidRDefault="0021467C" w:rsidP="0021467C">
      <w:pPr>
        <w:autoSpaceDE w:val="0"/>
        <w:autoSpaceDN w:val="0"/>
        <w:adjustRightInd w:val="0"/>
        <w:spacing w:after="0"/>
        <w:jc w:val="both"/>
        <w:rPr>
          <w:rFonts w:ascii="TimesNewRomanPS-BoldMT" w:hAnsi="TimesNewRomanPS-BoldMT" w:cs="TimesNewRomanPS-BoldMT"/>
          <w:b/>
          <w:bCs/>
          <w:sz w:val="12"/>
          <w:szCs w:val="12"/>
        </w:rPr>
      </w:pPr>
      <w:proofErr w:type="gramStart"/>
      <w:r w:rsidRPr="0021467C">
        <w:rPr>
          <w:rFonts w:ascii="TimesNewRomanPS-BoldMT" w:hAnsi="TimesNewRomanPS-BoldMT" w:cs="TimesNewRomanPS-BoldMT"/>
          <w:b/>
          <w:bCs/>
          <w:sz w:val="12"/>
          <w:szCs w:val="12"/>
        </w:rPr>
        <w:t>Обл</w:t>
      </w:r>
      <w:proofErr w:type="gramEnd"/>
      <w:r w:rsidRPr="0021467C">
        <w:rPr>
          <w:rFonts w:ascii="TimesNewRomanPS-BoldMT" w:hAnsi="TimesNewRomanPS-BoldMT" w:cs="TimesNewRomanPS-BoldMT"/>
          <w:b/>
          <w:bCs/>
          <w:sz w:val="12"/>
          <w:szCs w:val="12"/>
        </w:rPr>
        <w:t>ік нематеріальних активів</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Придбанні нематеріальні активи 154 63ПДВ 641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Вартість послуг по встановленню 154 63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641 63Зарахований актив на баланс 12 154</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Отриманийактивбезоплатно 12 424Отриманий актив упогашеннязаборгованості учасників12 46</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Нарахована амортизація по нематеріальних активах, яківикористовуються </w:t>
      </w:r>
      <w:proofErr w:type="gramStart"/>
      <w:r w:rsidRPr="0021467C">
        <w:rPr>
          <w:rFonts w:ascii="TimesNewRomanPSMT" w:hAnsi="TimesNewRomanPSMT" w:cs="TimesNewRomanPSMT"/>
          <w:sz w:val="12"/>
          <w:szCs w:val="12"/>
        </w:rPr>
        <w:t>у</w:t>
      </w:r>
      <w:proofErr w:type="gramEnd"/>
      <w:r w:rsidRPr="0021467C">
        <w:rPr>
          <w:rFonts w:ascii="TimesNewRomanPSMT" w:hAnsi="TimesNewRomanPSMT" w:cs="TimesNewRomanPSMT"/>
          <w:sz w:val="12"/>
          <w:szCs w:val="12"/>
        </w:rPr>
        <w:t>:</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виробництві 91 133</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 xml:space="preserve">для адміністративних потреб 92 133для збуту 93 133на об’єктах </w:t>
      </w:r>
      <w:proofErr w:type="gramStart"/>
      <w:r w:rsidRPr="0021467C">
        <w:rPr>
          <w:rFonts w:ascii="TimesNewRomanPSMT" w:hAnsi="TimesNewRomanPSMT" w:cs="TimesNewRomanPSMT"/>
          <w:sz w:val="12"/>
          <w:szCs w:val="12"/>
        </w:rPr>
        <w:t>соц</w:t>
      </w:r>
      <w:proofErr w:type="gramEnd"/>
      <w:r w:rsidRPr="0021467C">
        <w:rPr>
          <w:rFonts w:ascii="TimesNewRomanPSMT" w:hAnsi="TimesNewRomanPSMT" w:cs="TimesNewRomanPSMT"/>
          <w:sz w:val="12"/>
          <w:szCs w:val="12"/>
        </w:rPr>
        <w:t>іально-культурноговикористання</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949 133Списання нематеріальних активі</w:t>
      </w:r>
      <w:proofErr w:type="gramStart"/>
      <w:r w:rsidRPr="0021467C">
        <w:rPr>
          <w:rFonts w:ascii="TimesNewRomanPSMT" w:hAnsi="TimesNewRomanPSMT" w:cs="TimesNewRomanPSMT"/>
          <w:sz w:val="12"/>
          <w:szCs w:val="12"/>
        </w:rPr>
        <w:t>в</w:t>
      </w:r>
      <w:proofErr w:type="gramEnd"/>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знос 133 12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списується залишкова вартість 976 12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976 641</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Реалізація нематеріальних активівсписується знос 133 12списується залишкова вартість 972 12відображається продажна вартість 377 742</w:t>
      </w:r>
    </w:p>
    <w:p w:rsidR="0021467C" w:rsidRPr="0021467C" w:rsidRDefault="0021467C" w:rsidP="0021467C">
      <w:pPr>
        <w:autoSpaceDE w:val="0"/>
        <w:autoSpaceDN w:val="0"/>
        <w:adjustRightInd w:val="0"/>
        <w:spacing w:after="0"/>
        <w:jc w:val="both"/>
        <w:rPr>
          <w:rFonts w:ascii="TimesNewRomanPSMT" w:hAnsi="TimesNewRomanPSMT" w:cs="TimesNewRomanPSMT"/>
          <w:sz w:val="12"/>
          <w:szCs w:val="12"/>
        </w:rPr>
      </w:pPr>
      <w:r w:rsidRPr="0021467C">
        <w:rPr>
          <w:rFonts w:ascii="TimesNewRomanPSMT" w:hAnsi="TimesNewRomanPSMT" w:cs="TimesNewRomanPSMT"/>
          <w:sz w:val="12"/>
          <w:szCs w:val="12"/>
        </w:rPr>
        <w:t>ПДВ 742 641</w:t>
      </w:r>
    </w:p>
    <w:p w:rsidR="00635136" w:rsidRPr="0021467C" w:rsidRDefault="00635136" w:rsidP="00635136">
      <w:pPr>
        <w:spacing w:after="0" w:line="240" w:lineRule="auto"/>
        <w:jc w:val="both"/>
        <w:rPr>
          <w:rFonts w:ascii="Times New Roman" w:hAnsi="Times New Roman"/>
          <w:b/>
          <w:sz w:val="12"/>
          <w:szCs w:val="12"/>
          <w:lang w:val="uk-UA"/>
        </w:rPr>
      </w:pPr>
    </w:p>
    <w:p w:rsidR="00DA35FD" w:rsidRPr="0021467C" w:rsidRDefault="00DA35FD" w:rsidP="00635136">
      <w:pPr>
        <w:spacing w:after="0"/>
        <w:rPr>
          <w:sz w:val="12"/>
          <w:szCs w:val="12"/>
          <w:lang w:val="uk-UA"/>
        </w:rPr>
      </w:pPr>
    </w:p>
    <w:sectPr w:rsidR="00DA35FD" w:rsidRPr="0021467C" w:rsidSect="0021467C">
      <w:pgSz w:w="11906" w:h="16838"/>
      <w:pgMar w:top="426" w:right="850" w:bottom="1134" w:left="851"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Italic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Symbo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5D82"/>
    <w:multiLevelType w:val="hybridMultilevel"/>
    <w:tmpl w:val="91423120"/>
    <w:lvl w:ilvl="0" w:tplc="8B780FD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05894"/>
    <w:multiLevelType w:val="hybridMultilevel"/>
    <w:tmpl w:val="EA60F48A"/>
    <w:lvl w:ilvl="0" w:tplc="8B780FD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70D3E"/>
    <w:multiLevelType w:val="hybridMultilevel"/>
    <w:tmpl w:val="2592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84616"/>
    <w:multiLevelType w:val="hybridMultilevel"/>
    <w:tmpl w:val="660EB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17E35"/>
    <w:multiLevelType w:val="hybridMultilevel"/>
    <w:tmpl w:val="C2D4B938"/>
    <w:lvl w:ilvl="0" w:tplc="E00A9544">
      <w:start w:val="21"/>
      <w:numFmt w:val="decimal"/>
      <w:lvlText w:val="%1"/>
      <w:lvlJc w:val="left"/>
      <w:pPr>
        <w:ind w:left="1785" w:hanging="360"/>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5">
    <w:nsid w:val="210E4FBC"/>
    <w:multiLevelType w:val="hybridMultilevel"/>
    <w:tmpl w:val="6720C636"/>
    <w:lvl w:ilvl="0" w:tplc="B680D35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6">
    <w:nsid w:val="24EC2628"/>
    <w:multiLevelType w:val="hybridMultilevel"/>
    <w:tmpl w:val="ECE0FCE8"/>
    <w:lvl w:ilvl="0" w:tplc="102A6DA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4A70CF"/>
    <w:multiLevelType w:val="hybridMultilevel"/>
    <w:tmpl w:val="275A2086"/>
    <w:lvl w:ilvl="0" w:tplc="412EE2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544C9E"/>
    <w:multiLevelType w:val="hybridMultilevel"/>
    <w:tmpl w:val="53767154"/>
    <w:lvl w:ilvl="0" w:tplc="FA6C95DA">
      <w:start w:val="2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2CA91E15"/>
    <w:multiLevelType w:val="hybridMultilevel"/>
    <w:tmpl w:val="556EC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5B4BD3"/>
    <w:multiLevelType w:val="hybridMultilevel"/>
    <w:tmpl w:val="A3E2B288"/>
    <w:lvl w:ilvl="0" w:tplc="B8F4F5AE">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1">
    <w:nsid w:val="31565B30"/>
    <w:multiLevelType w:val="hybridMultilevel"/>
    <w:tmpl w:val="8C4A9FA6"/>
    <w:lvl w:ilvl="0" w:tplc="412EE2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3578D7"/>
    <w:multiLevelType w:val="hybridMultilevel"/>
    <w:tmpl w:val="616A88E8"/>
    <w:lvl w:ilvl="0" w:tplc="265C203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D86058"/>
    <w:multiLevelType w:val="hybridMultilevel"/>
    <w:tmpl w:val="926C9E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287E27"/>
    <w:multiLevelType w:val="hybridMultilevel"/>
    <w:tmpl w:val="B06CB5C4"/>
    <w:lvl w:ilvl="0" w:tplc="43B0340A">
      <w:start w:val="1"/>
      <w:numFmt w:val="bullet"/>
      <w:lvlText w:val="-"/>
      <w:lvlJc w:val="left"/>
      <w:pPr>
        <w:tabs>
          <w:tab w:val="num" w:pos="780"/>
        </w:tabs>
        <w:ind w:left="780" w:hanging="360"/>
      </w:pPr>
      <w:rPr>
        <w:rFonts w:ascii="Times New Roman" w:eastAsia="Times New Roman"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46310CEF"/>
    <w:multiLevelType w:val="hybridMultilevel"/>
    <w:tmpl w:val="8A7AC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F77C18"/>
    <w:multiLevelType w:val="hybridMultilevel"/>
    <w:tmpl w:val="4CDA9956"/>
    <w:lvl w:ilvl="0" w:tplc="412EE2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132528"/>
    <w:multiLevelType w:val="hybridMultilevel"/>
    <w:tmpl w:val="BB006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580B7A"/>
    <w:multiLevelType w:val="hybridMultilevel"/>
    <w:tmpl w:val="F46434C0"/>
    <w:lvl w:ilvl="0" w:tplc="265C2036">
      <w:numFmt w:val="bullet"/>
      <w:lvlText w:val="-"/>
      <w:lvlJc w:val="left"/>
      <w:pPr>
        <w:ind w:left="2303" w:hanging="885"/>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76B60BF"/>
    <w:multiLevelType w:val="hybridMultilevel"/>
    <w:tmpl w:val="ABE2B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E7761"/>
    <w:multiLevelType w:val="hybridMultilevel"/>
    <w:tmpl w:val="D172BEBA"/>
    <w:lvl w:ilvl="0" w:tplc="1A465C78">
      <w:start w:val="1"/>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7BC51112"/>
    <w:multiLevelType w:val="hybridMultilevel"/>
    <w:tmpl w:val="BB4E3518"/>
    <w:lvl w:ilvl="0" w:tplc="D54452D2">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4"/>
  </w:num>
  <w:num w:numId="2">
    <w:abstractNumId w:val="8"/>
  </w:num>
  <w:num w:numId="3">
    <w:abstractNumId w:val="15"/>
  </w:num>
  <w:num w:numId="4">
    <w:abstractNumId w:val="20"/>
  </w:num>
  <w:num w:numId="5">
    <w:abstractNumId w:val="9"/>
  </w:num>
  <w:num w:numId="6">
    <w:abstractNumId w:val="19"/>
  </w:num>
  <w:num w:numId="7">
    <w:abstractNumId w:val="17"/>
  </w:num>
  <w:num w:numId="8">
    <w:abstractNumId w:val="11"/>
  </w:num>
  <w:num w:numId="9">
    <w:abstractNumId w:val="14"/>
  </w:num>
  <w:num w:numId="10">
    <w:abstractNumId w:val="5"/>
  </w:num>
  <w:num w:numId="11">
    <w:abstractNumId w:val="7"/>
  </w:num>
  <w:num w:numId="12">
    <w:abstractNumId w:val="10"/>
  </w:num>
  <w:num w:numId="13">
    <w:abstractNumId w:val="21"/>
  </w:num>
  <w:num w:numId="14">
    <w:abstractNumId w:val="16"/>
  </w:num>
  <w:num w:numId="15">
    <w:abstractNumId w:val="18"/>
  </w:num>
  <w:num w:numId="16">
    <w:abstractNumId w:val="2"/>
  </w:num>
  <w:num w:numId="17">
    <w:abstractNumId w:val="1"/>
  </w:num>
  <w:num w:numId="18">
    <w:abstractNumId w:val="0"/>
  </w:num>
  <w:num w:numId="19">
    <w:abstractNumId w:val="3"/>
  </w:num>
  <w:num w:numId="20">
    <w:abstractNumId w:val="13"/>
  </w:num>
  <w:num w:numId="21">
    <w:abstractNumId w:val="12"/>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635136"/>
    <w:rsid w:val="0021467C"/>
    <w:rsid w:val="00415F1E"/>
    <w:rsid w:val="00635136"/>
    <w:rsid w:val="00B409FC"/>
    <w:rsid w:val="00B454C6"/>
    <w:rsid w:val="00DA3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5136"/>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635136"/>
    <w:rPr>
      <w:rFonts w:ascii="Times New Roman" w:eastAsia="Times New Roman" w:hAnsi="Times New Roman" w:cs="Times New Roman"/>
      <w:sz w:val="24"/>
      <w:szCs w:val="24"/>
    </w:rPr>
  </w:style>
  <w:style w:type="paragraph" w:styleId="a5">
    <w:name w:val="List Paragraph"/>
    <w:basedOn w:val="a"/>
    <w:uiPriority w:val="34"/>
    <w:qFormat/>
    <w:rsid w:val="00635136"/>
    <w:pPr>
      <w:ind w:left="720"/>
      <w:contextualSpacing/>
    </w:pPr>
    <w:rPr>
      <w:rFonts w:ascii="Calibri" w:eastAsia="Calibri" w:hAnsi="Calibri" w:cs="Times New Roman"/>
      <w:lang w:eastAsia="en-US"/>
    </w:rPr>
  </w:style>
  <w:style w:type="paragraph" w:styleId="a6">
    <w:name w:val="Normal (Web)"/>
    <w:basedOn w:val="a"/>
    <w:uiPriority w:val="99"/>
    <w:semiHidden/>
    <w:unhideWhenUsed/>
    <w:rsid w:val="00635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CC36A-AE18-4C3B-AE68-2ABBB685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9096</Words>
  <Characters>51852</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Tycoon Inc.</Company>
  <LinksUpToDate>false</LinksUpToDate>
  <CharactersWithSpaces>60827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4</cp:revision>
  <dcterms:created xsi:type="dcterms:W3CDTF">2011-06-20T15:27:00Z</dcterms:created>
  <dcterms:modified xsi:type="dcterms:W3CDTF">2011-06-20T16:27:00Z</dcterms:modified>
</cp:coreProperties>
</file>