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1" w:rsidRPr="001C2FA1" w:rsidRDefault="001C2FA1" w:rsidP="001C2FA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  <w:lang w:val="ru-RU"/>
        </w:rPr>
        <w:t>Таблиця 3.2.</w:t>
      </w:r>
    </w:p>
    <w:p w:rsidR="00536CFC" w:rsidRPr="001C2FA1" w:rsidRDefault="00536CFC" w:rsidP="00536CFC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Структурно - динамічний аналіз майна підприємства</w:t>
      </w:r>
    </w:p>
    <w:p w:rsidR="00536CFC" w:rsidRDefault="00536CFC" w:rsidP="00536CFC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1134"/>
        <w:gridCol w:w="1134"/>
        <w:gridCol w:w="1134"/>
        <w:gridCol w:w="1134"/>
      </w:tblGrid>
      <w:tr w:rsidR="00536CFC" w:rsidRPr="00BD5F96" w:rsidTr="00C9503F">
        <w:trPr>
          <w:trHeight w:val="434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CFC" w:rsidRPr="00BD5F96" w:rsidRDefault="00536CFC" w:rsidP="00C9503F">
            <w:pPr>
              <w:jc w:val="center"/>
              <w:rPr>
                <w:b/>
              </w:rPr>
            </w:pPr>
            <w:r w:rsidRPr="00BD5F96">
              <w:rPr>
                <w:b/>
                <w:sz w:val="22"/>
                <w:szCs w:val="22"/>
              </w:rPr>
              <w:t>Актив</w:t>
            </w:r>
          </w:p>
          <w:p w:rsidR="00536CFC" w:rsidRPr="00BD5F96" w:rsidRDefault="00536CFC" w:rsidP="00C9503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spacing w:before="36"/>
              <w:ind w:left="-182" w:firstLine="182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Попе-</w:t>
            </w:r>
          </w:p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spacing w:before="36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редній</w:t>
            </w:r>
          </w:p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рік (тис. грн.)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Питома вага</w:t>
            </w:r>
          </w:p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spacing w:before="36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Звітний</w:t>
            </w:r>
          </w:p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рік</w:t>
            </w:r>
          </w:p>
          <w:p w:rsidR="00536CFC" w:rsidRPr="00BD5F96" w:rsidRDefault="00536CFC" w:rsidP="00C9503F">
            <w:pPr>
              <w:jc w:val="center"/>
            </w:pPr>
            <w:r w:rsidRPr="00BD5F96">
              <w:rPr>
                <w:color w:val="000000"/>
                <w:sz w:val="22"/>
                <w:szCs w:val="22"/>
              </w:rPr>
              <w:t>(тис. грн.)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Питома вага</w:t>
            </w:r>
          </w:p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F96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6CFC" w:rsidRPr="00BD5F96" w:rsidRDefault="00536CFC" w:rsidP="00C9503F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F96">
              <w:rPr>
                <w:color w:val="000000"/>
                <w:sz w:val="22"/>
                <w:szCs w:val="22"/>
              </w:rPr>
              <w:t>Зміни у струк-турі показ-ників</w:t>
            </w:r>
          </w:p>
        </w:tc>
      </w:tr>
      <w:tr w:rsidR="00536CFC" w:rsidRPr="00BD5F96" w:rsidTr="00C9503F">
        <w:trPr>
          <w:trHeight w:val="62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6CFC" w:rsidRPr="00BD5F96" w:rsidRDefault="00536CFC" w:rsidP="00C9503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6CFC" w:rsidRPr="00BD5F96" w:rsidRDefault="00536CFC" w:rsidP="00C950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CFC" w:rsidRPr="00BD5F96" w:rsidRDefault="00536CFC" w:rsidP="00C950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CFC" w:rsidRPr="00BD5F96" w:rsidRDefault="00536CFC" w:rsidP="00C950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CFC" w:rsidRPr="00BD5F96" w:rsidRDefault="00536CFC" w:rsidP="00C950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6CFC" w:rsidRPr="00BD5F96" w:rsidRDefault="00536CFC" w:rsidP="00C9503F">
            <w:pPr>
              <w:jc w:val="center"/>
              <w:rPr>
                <w:b/>
              </w:rPr>
            </w:pP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Нематеріальні активи:</w:t>
            </w:r>
          </w:p>
          <w:p w:rsidR="00213E0E" w:rsidRPr="00BD5F96" w:rsidRDefault="00213E0E" w:rsidP="00C9503F">
            <w:r w:rsidRPr="00BD5F96">
              <w:rPr>
                <w:sz w:val="22"/>
                <w:szCs w:val="22"/>
              </w:rPr>
              <w:t xml:space="preserve">   залишкова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213E0E" w:rsidP="0077505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B07CC0" w:rsidP="00775057">
            <w:pPr>
              <w:jc w:val="center"/>
            </w:pPr>
            <w:r w:rsidRPr="000519F4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B90D80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0E" w:rsidRPr="000519F4" w:rsidRDefault="0055501E" w:rsidP="00530D3D">
            <w:pPr>
              <w:jc w:val="center"/>
            </w:pPr>
            <w:r w:rsidRPr="000519F4">
              <w:rPr>
                <w:sz w:val="22"/>
                <w:szCs w:val="22"/>
              </w:rPr>
              <w:t>0,83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pStyle w:val="a5"/>
              <w:suppressAutoHyphens w:val="0"/>
              <w:rPr>
                <w:noProof w:val="0"/>
                <w:sz w:val="22"/>
                <w:szCs w:val="22"/>
                <w:lang w:val="uk-UA"/>
              </w:rPr>
            </w:pPr>
            <w:r w:rsidRPr="00BD5F96">
              <w:rPr>
                <w:noProof w:val="0"/>
                <w:sz w:val="22"/>
                <w:szCs w:val="22"/>
                <w:lang w:val="uk-UA"/>
              </w:rPr>
              <w:t xml:space="preserve">   первісна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213E0E" w:rsidP="0077505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07CC0" w:rsidP="00775057">
            <w:pPr>
              <w:jc w:val="center"/>
            </w:pPr>
            <w:r w:rsidRPr="000519F4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B90D80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55501E" w:rsidP="00775057">
            <w:pPr>
              <w:jc w:val="center"/>
            </w:pPr>
            <w:r w:rsidRPr="000519F4">
              <w:rPr>
                <w:sz w:val="22"/>
                <w:szCs w:val="22"/>
              </w:rPr>
              <w:t>0,83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 xml:space="preserve">  </w:t>
            </w:r>
            <w:r w:rsidRPr="00BD5F96">
              <w:rPr>
                <w:sz w:val="22"/>
                <w:szCs w:val="22"/>
                <w:lang w:val="ru-RU"/>
              </w:rPr>
              <w:t xml:space="preserve">Незавершене </w:t>
            </w:r>
            <w:r w:rsidRPr="00BD5F96">
              <w:rPr>
                <w:sz w:val="22"/>
                <w:szCs w:val="22"/>
              </w:rPr>
              <w:t>будівництво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75057" w:rsidP="00775057">
            <w:pPr>
              <w:jc w:val="center"/>
            </w:pPr>
            <w:r w:rsidRPr="000519F4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17397D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B07CC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213E0E" w:rsidP="0077505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55501E" w:rsidP="00775057">
            <w:pPr>
              <w:jc w:val="center"/>
            </w:pPr>
            <w:r w:rsidRPr="000519F4">
              <w:rPr>
                <w:sz w:val="22"/>
                <w:szCs w:val="22"/>
              </w:rPr>
              <w:t>-1,39</w:t>
            </w:r>
          </w:p>
        </w:tc>
      </w:tr>
      <w:tr w:rsidR="00213E0E" w:rsidRPr="00BD5F96" w:rsidTr="00C9503F">
        <w:trPr>
          <w:cantSplit/>
          <w:trHeight w:val="32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Основні засоби:</w:t>
            </w:r>
          </w:p>
          <w:p w:rsidR="00213E0E" w:rsidRPr="00BD5F96" w:rsidRDefault="00213E0E" w:rsidP="00C9503F">
            <w:r w:rsidRPr="00BD5F96">
              <w:rPr>
                <w:sz w:val="22"/>
                <w:szCs w:val="22"/>
              </w:rPr>
              <w:t>-Залишкова вартість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775057" w:rsidRPr="000519F4" w:rsidRDefault="00775057" w:rsidP="00775057">
            <w:pPr>
              <w:jc w:val="center"/>
            </w:pPr>
            <w:r w:rsidRPr="000519F4">
              <w:rPr>
                <w:sz w:val="22"/>
                <w:szCs w:val="22"/>
              </w:rPr>
              <w:t>4181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17397D" w:rsidRPr="000519F4" w:rsidRDefault="00AA19EA" w:rsidP="00775057">
            <w:pPr>
              <w:jc w:val="center"/>
            </w:pPr>
            <w:r w:rsidRPr="000519F4">
              <w:rPr>
                <w:sz w:val="22"/>
                <w:szCs w:val="22"/>
              </w:rPr>
              <w:t>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B07CC0">
            <w:pPr>
              <w:jc w:val="center"/>
            </w:pPr>
          </w:p>
          <w:p w:rsidR="00B07CC0" w:rsidRPr="000519F4" w:rsidRDefault="00B07CC0" w:rsidP="00B07CC0">
            <w:pPr>
              <w:jc w:val="center"/>
            </w:pPr>
            <w:r w:rsidRPr="000519F4">
              <w:rPr>
                <w:sz w:val="22"/>
                <w:szCs w:val="22"/>
              </w:rPr>
              <w:t>5345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B90D80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55501E" w:rsidRPr="000519F4" w:rsidRDefault="002F6E00" w:rsidP="00775057">
            <w:pPr>
              <w:jc w:val="center"/>
            </w:pPr>
            <w:r w:rsidRPr="000519F4">
              <w:rPr>
                <w:sz w:val="22"/>
                <w:szCs w:val="22"/>
              </w:rPr>
              <w:t>-1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75057" w:rsidP="00775057">
            <w:pPr>
              <w:jc w:val="center"/>
            </w:pPr>
            <w:r w:rsidRPr="000519F4">
              <w:rPr>
                <w:sz w:val="22"/>
                <w:szCs w:val="22"/>
              </w:rPr>
              <w:t>7147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4E4E1E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07CC0" w:rsidP="00775057">
            <w:pPr>
              <w:jc w:val="center"/>
            </w:pPr>
            <w:r w:rsidRPr="000519F4">
              <w:rPr>
                <w:sz w:val="22"/>
                <w:szCs w:val="22"/>
              </w:rPr>
              <w:t>8587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3246BA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F6E00" w:rsidP="00775057">
            <w:pPr>
              <w:jc w:val="center"/>
            </w:pPr>
            <w:r w:rsidRPr="000519F4">
              <w:rPr>
                <w:sz w:val="22"/>
                <w:szCs w:val="22"/>
              </w:rPr>
              <w:t>-8,3</w:t>
            </w:r>
          </w:p>
        </w:tc>
      </w:tr>
      <w:tr w:rsidR="00213E0E" w:rsidRPr="00BD5F96" w:rsidTr="00C9503F">
        <w:trPr>
          <w:trHeight w:val="23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Знос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75057" w:rsidP="00775057">
            <w:pPr>
              <w:jc w:val="center"/>
            </w:pPr>
            <w:r w:rsidRPr="000519F4">
              <w:rPr>
                <w:sz w:val="22"/>
                <w:szCs w:val="22"/>
              </w:rPr>
              <w:t>2966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4E4E1E" w:rsidP="00775057">
            <w:pPr>
              <w:jc w:val="center"/>
            </w:pPr>
            <w:r w:rsidRPr="000519F4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07CC0" w:rsidP="00775057">
            <w:pPr>
              <w:jc w:val="center"/>
            </w:pPr>
            <w:r w:rsidRPr="000519F4">
              <w:rPr>
                <w:sz w:val="22"/>
                <w:szCs w:val="22"/>
              </w:rPr>
              <w:t>3242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3246BA" w:rsidP="00775057">
            <w:pPr>
              <w:jc w:val="center"/>
            </w:pPr>
            <w:r w:rsidRPr="000519F4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F6E00" w:rsidP="00775057">
            <w:pPr>
              <w:jc w:val="center"/>
            </w:pPr>
            <w:r w:rsidRPr="000519F4">
              <w:rPr>
                <w:sz w:val="22"/>
                <w:szCs w:val="22"/>
              </w:rPr>
              <w:t>-7,2</w:t>
            </w:r>
          </w:p>
        </w:tc>
      </w:tr>
      <w:tr w:rsidR="00213E0E" w:rsidRPr="00BD5F96" w:rsidTr="00C9503F">
        <w:trPr>
          <w:trHeight w:val="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rPr>
                <w:b/>
              </w:rPr>
            </w:pPr>
            <w:r w:rsidRPr="00BD5F96">
              <w:rPr>
                <w:b/>
                <w:sz w:val="22"/>
                <w:szCs w:val="22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75057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4277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EF7D10" w:rsidP="00775057">
            <w:pPr>
              <w:jc w:val="center"/>
              <w:rPr>
                <w:b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07CC0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5415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4C7BD0" w:rsidP="00775057">
            <w:pPr>
              <w:jc w:val="center"/>
              <w:rPr>
                <w:b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F6E00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-1,7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Запаси: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</w:tr>
      <w:tr w:rsidR="00213E0E" w:rsidRPr="00BD5F96" w:rsidTr="00C9503F">
        <w:trPr>
          <w:trHeight w:val="61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виробничі запаси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21E8F" w:rsidP="00775057">
            <w:pPr>
              <w:jc w:val="center"/>
            </w:pPr>
            <w:r w:rsidRPr="000519F4">
              <w:rPr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EF7D10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07CC0" w:rsidP="00775057">
            <w:pPr>
              <w:jc w:val="center"/>
            </w:pPr>
            <w:r w:rsidRPr="000519F4">
              <w:rPr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4C7BD0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5B5455" w:rsidP="00775057">
            <w:pPr>
              <w:jc w:val="center"/>
            </w:pPr>
            <w:r w:rsidRPr="000519F4">
              <w:rPr>
                <w:sz w:val="22"/>
                <w:szCs w:val="22"/>
              </w:rPr>
              <w:t>1,2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21E8F" w:rsidP="00775057">
            <w:pPr>
              <w:jc w:val="center"/>
            </w:pPr>
            <w:r w:rsidRPr="000519F4">
              <w:rPr>
                <w:sz w:val="22"/>
                <w:szCs w:val="22"/>
              </w:rPr>
              <w:t>1583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935419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962A0B" w:rsidP="00775057">
            <w:pPr>
              <w:jc w:val="center"/>
            </w:pPr>
            <w:r w:rsidRPr="000519F4">
              <w:rPr>
                <w:sz w:val="22"/>
                <w:szCs w:val="22"/>
              </w:rPr>
              <w:t>1898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4C7BD0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5B5455" w:rsidP="00775057">
            <w:pPr>
              <w:jc w:val="center"/>
            </w:pPr>
            <w:r w:rsidRPr="000519F4">
              <w:rPr>
                <w:sz w:val="22"/>
                <w:szCs w:val="22"/>
              </w:rPr>
              <w:t>-1,9</w:t>
            </w:r>
          </w:p>
        </w:tc>
      </w:tr>
      <w:tr w:rsidR="00213E0E" w:rsidRPr="00BD5F96" w:rsidTr="00C9503F">
        <w:trPr>
          <w:trHeight w:val="3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Готова продукція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21E8F" w:rsidP="00775057">
            <w:pPr>
              <w:jc w:val="center"/>
            </w:pPr>
            <w:r w:rsidRPr="000519F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935419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962A0B" w:rsidP="00775057">
            <w:pPr>
              <w:jc w:val="center"/>
            </w:pPr>
            <w:r w:rsidRPr="000519F4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E11BF" w:rsidP="00775057">
            <w:pPr>
              <w:jc w:val="center"/>
            </w:pPr>
            <w:r w:rsidRPr="000519F4">
              <w:rPr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5B5455" w:rsidP="00775057">
            <w:pPr>
              <w:jc w:val="center"/>
            </w:pPr>
            <w:r w:rsidRPr="000519F4">
              <w:rPr>
                <w:sz w:val="22"/>
                <w:szCs w:val="22"/>
              </w:rPr>
              <w:t>-0,16</w:t>
            </w:r>
          </w:p>
        </w:tc>
      </w:tr>
      <w:tr w:rsidR="00213E0E" w:rsidRPr="00BD5F96" w:rsidTr="00C9503F">
        <w:trPr>
          <w:trHeight w:val="2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pStyle w:val="a3"/>
            </w:pPr>
            <w:r w:rsidRPr="00BD5F96">
              <w:rPr>
                <w:sz w:val="22"/>
                <w:szCs w:val="22"/>
              </w:rPr>
              <w:t xml:space="preserve">Дебіторська заборгованість за товари, роботи, послуги: </w:t>
            </w:r>
          </w:p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чиста реалізаційна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E8F" w:rsidRPr="000519F4" w:rsidRDefault="00B21E8F" w:rsidP="00775057">
            <w:pPr>
              <w:jc w:val="center"/>
            </w:pPr>
          </w:p>
          <w:p w:rsidR="00B21E8F" w:rsidRPr="000519F4" w:rsidRDefault="00B21E8F" w:rsidP="00775057">
            <w:pPr>
              <w:jc w:val="center"/>
            </w:pPr>
          </w:p>
          <w:p w:rsidR="00213E0E" w:rsidRPr="000519F4" w:rsidRDefault="00B21E8F" w:rsidP="00775057">
            <w:pPr>
              <w:jc w:val="center"/>
            </w:pPr>
            <w:r w:rsidRPr="000519F4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0E" w:rsidRPr="000519F4" w:rsidRDefault="001B611B" w:rsidP="00935419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962A0B" w:rsidRPr="000519F4" w:rsidRDefault="00962A0B" w:rsidP="00775057">
            <w:pPr>
              <w:jc w:val="center"/>
            </w:pPr>
          </w:p>
          <w:p w:rsidR="00962A0B" w:rsidRPr="000519F4" w:rsidRDefault="00962A0B" w:rsidP="00775057">
            <w:pPr>
              <w:jc w:val="center"/>
            </w:pPr>
            <w:r w:rsidRPr="000519F4">
              <w:rPr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7E11BF" w:rsidRPr="000519F4" w:rsidRDefault="007E11BF" w:rsidP="00775057">
            <w:pPr>
              <w:jc w:val="center"/>
            </w:pPr>
          </w:p>
          <w:p w:rsidR="007E11BF" w:rsidRPr="000519F4" w:rsidRDefault="007E11BF" w:rsidP="00775057">
            <w:pPr>
              <w:jc w:val="center"/>
            </w:pPr>
            <w:r w:rsidRPr="000519F4">
              <w:rPr>
                <w:sz w:val="22"/>
                <w:szCs w:val="22"/>
              </w:rPr>
              <w:t>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5B5455" w:rsidRPr="000519F4" w:rsidRDefault="005B5455" w:rsidP="00775057">
            <w:pPr>
              <w:jc w:val="center"/>
            </w:pPr>
          </w:p>
          <w:p w:rsidR="005B5455" w:rsidRPr="000519F4" w:rsidRDefault="00C9159B" w:rsidP="00775057">
            <w:pPr>
              <w:jc w:val="center"/>
            </w:pPr>
            <w:r w:rsidRPr="000519F4">
              <w:rPr>
                <w:sz w:val="22"/>
                <w:szCs w:val="22"/>
              </w:rPr>
              <w:t>2,05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Дебіторська заборгованість за розрахунками:</w:t>
            </w:r>
          </w:p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B21E8F" w:rsidRPr="000519F4" w:rsidRDefault="00B21E8F" w:rsidP="00775057">
            <w:pPr>
              <w:jc w:val="center"/>
            </w:pPr>
          </w:p>
          <w:p w:rsidR="00B21E8F" w:rsidRPr="000519F4" w:rsidRDefault="00B21E8F" w:rsidP="00775057">
            <w:pPr>
              <w:jc w:val="center"/>
            </w:pPr>
            <w:r w:rsidRPr="000519F4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0E" w:rsidRPr="000519F4" w:rsidRDefault="001B611B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962A0B" w:rsidRPr="000519F4" w:rsidRDefault="00962A0B" w:rsidP="00775057">
            <w:pPr>
              <w:jc w:val="center"/>
            </w:pPr>
          </w:p>
          <w:p w:rsidR="00962A0B" w:rsidRPr="000519F4" w:rsidRDefault="00962A0B" w:rsidP="00775057">
            <w:pPr>
              <w:jc w:val="center"/>
            </w:pPr>
            <w:r w:rsidRPr="000519F4"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  <w:rPr>
                <w:color w:val="000000"/>
              </w:rPr>
            </w:pPr>
          </w:p>
          <w:p w:rsidR="007E11BF" w:rsidRPr="000519F4" w:rsidRDefault="007E11BF" w:rsidP="00775057">
            <w:pPr>
              <w:jc w:val="center"/>
              <w:rPr>
                <w:color w:val="000000"/>
              </w:rPr>
            </w:pPr>
          </w:p>
          <w:p w:rsidR="007E11BF" w:rsidRPr="000519F4" w:rsidRDefault="007E11BF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C9159B" w:rsidRPr="000519F4" w:rsidRDefault="00C9159B" w:rsidP="00775057">
            <w:pPr>
              <w:jc w:val="center"/>
            </w:pPr>
          </w:p>
          <w:p w:rsidR="00C9159B" w:rsidRPr="000519F4" w:rsidRDefault="00C9159B" w:rsidP="00775057">
            <w:pPr>
              <w:jc w:val="center"/>
            </w:pPr>
            <w:r w:rsidRPr="000519F4">
              <w:rPr>
                <w:sz w:val="22"/>
                <w:szCs w:val="22"/>
              </w:rPr>
              <w:t>0,95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в національній валюті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21E8F" w:rsidP="00775057">
            <w:pPr>
              <w:jc w:val="center"/>
            </w:pPr>
            <w:r w:rsidRPr="000519F4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E95E32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962A0B" w:rsidP="00775057">
            <w:pPr>
              <w:jc w:val="center"/>
            </w:pPr>
            <w:r w:rsidRPr="000519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9929E7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C9159B" w:rsidP="00775057">
            <w:pPr>
              <w:jc w:val="center"/>
            </w:pPr>
            <w:r w:rsidRPr="000519F4">
              <w:rPr>
                <w:sz w:val="22"/>
                <w:szCs w:val="22"/>
              </w:rPr>
              <w:t>-0,57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Інші оборотні активи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B21E8F" w:rsidP="00775057">
            <w:pPr>
              <w:jc w:val="center"/>
            </w:pPr>
            <w:r w:rsidRPr="000519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E95E32" w:rsidP="00775057">
            <w:pPr>
              <w:jc w:val="center"/>
            </w:pPr>
            <w:r w:rsidRPr="000519F4">
              <w:rPr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213E0E" w:rsidP="0077505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C9159B" w:rsidP="00775057">
            <w:pPr>
              <w:jc w:val="center"/>
            </w:pPr>
            <w:r w:rsidRPr="000519F4">
              <w:rPr>
                <w:sz w:val="22"/>
                <w:szCs w:val="22"/>
              </w:rPr>
              <w:t>-0,06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rPr>
                <w:b/>
              </w:rPr>
            </w:pPr>
            <w:r w:rsidRPr="00BD5F96">
              <w:rPr>
                <w:b/>
                <w:sz w:val="22"/>
                <w:szCs w:val="22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B4CD6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2209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4229BD" w:rsidP="009929E7">
            <w:pPr>
              <w:jc w:val="center"/>
              <w:rPr>
                <w:b/>
                <w:color w:val="000000"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962A0B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9929E7" w:rsidP="009929E7">
            <w:pPr>
              <w:jc w:val="center"/>
              <w:rPr>
                <w:b/>
                <w:color w:val="000000"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3A2ACF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1,6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rPr>
                <w:b/>
              </w:rPr>
            </w:pPr>
            <w:r w:rsidRPr="00BD5F96">
              <w:rPr>
                <w:b/>
                <w:sz w:val="22"/>
                <w:szCs w:val="22"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B4CD6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6480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962A0B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8415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  <w:rPr>
                <w:b/>
              </w:rPr>
            </w:pP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Статутний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B4CD6" w:rsidP="00775057">
            <w:pPr>
              <w:jc w:val="center"/>
            </w:pPr>
            <w:r w:rsidRPr="000519F4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4229BD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E61E6A" w:rsidP="00775057">
            <w:pPr>
              <w:jc w:val="center"/>
            </w:pPr>
            <w:r w:rsidRPr="000519F4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F370B" w:rsidP="00775057">
            <w:pPr>
              <w:jc w:val="center"/>
            </w:pPr>
            <w:r w:rsidRPr="000519F4">
              <w:rPr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3A2ACF" w:rsidP="00775057">
            <w:pPr>
              <w:jc w:val="center"/>
            </w:pPr>
            <w:r w:rsidRPr="000519F4">
              <w:rPr>
                <w:sz w:val="22"/>
                <w:szCs w:val="22"/>
              </w:rPr>
              <w:t>-0,08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Пайовий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B4CD6" w:rsidP="00775057">
            <w:pPr>
              <w:jc w:val="center"/>
            </w:pPr>
            <w:r w:rsidRPr="000519F4">
              <w:rPr>
                <w:sz w:val="22"/>
                <w:szCs w:val="22"/>
              </w:rPr>
              <w:t>3788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587FD3" w:rsidP="00775057">
            <w:pPr>
              <w:jc w:val="center"/>
            </w:pPr>
            <w:r w:rsidRPr="000519F4">
              <w:rPr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E61E6A" w:rsidP="00775057">
            <w:pPr>
              <w:jc w:val="center"/>
            </w:pPr>
            <w:r w:rsidRPr="000519F4">
              <w:rPr>
                <w:sz w:val="22"/>
                <w:szCs w:val="22"/>
              </w:rPr>
              <w:t>3788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67467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3A2ACF" w:rsidP="00775057">
            <w:pPr>
              <w:jc w:val="center"/>
            </w:pPr>
            <w:r w:rsidRPr="000519F4">
              <w:rPr>
                <w:sz w:val="22"/>
                <w:szCs w:val="22"/>
              </w:rPr>
              <w:t>-13,5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rPr>
                <w:b/>
              </w:rPr>
            </w:pPr>
            <w:r w:rsidRPr="00BD5F96">
              <w:rPr>
                <w:b/>
                <w:sz w:val="22"/>
                <w:szCs w:val="22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7B4CD6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587FD3" w:rsidP="00775057">
            <w:pPr>
              <w:jc w:val="center"/>
              <w:rPr>
                <w:b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E61E6A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67467" w:rsidP="00775057">
            <w:pPr>
              <w:jc w:val="center"/>
              <w:rPr>
                <w:b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081ACF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-13,5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r w:rsidRPr="00BD5F96">
              <w:rPr>
                <w:sz w:val="22"/>
                <w:szCs w:val="22"/>
              </w:rPr>
              <w:t>Довгострокові кредити банків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E61E6A" w:rsidP="00775057">
            <w:pPr>
              <w:jc w:val="center"/>
            </w:pPr>
            <w:r w:rsidRPr="000519F4"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511C1B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081ACF" w:rsidP="00775057">
            <w:pPr>
              <w:jc w:val="center"/>
            </w:pPr>
            <w:r w:rsidRPr="000519F4">
              <w:rPr>
                <w:sz w:val="22"/>
                <w:szCs w:val="22"/>
              </w:rPr>
              <w:t>47,5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pStyle w:val="a5"/>
              <w:suppressAutoHyphens w:val="0"/>
              <w:rPr>
                <w:b/>
                <w:noProof w:val="0"/>
                <w:sz w:val="22"/>
                <w:szCs w:val="22"/>
                <w:lang w:val="uk-UA"/>
              </w:rPr>
            </w:pPr>
            <w:r w:rsidRPr="00BD5F96">
              <w:rPr>
                <w:b/>
                <w:noProof w:val="0"/>
                <w:sz w:val="22"/>
                <w:szCs w:val="22"/>
                <w:lang w:val="uk-UA"/>
              </w:rPr>
              <w:t>Усього за розділом ІІІ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E0E" w:rsidRPr="000519F4" w:rsidRDefault="00E61E6A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E" w:rsidRPr="000519F4" w:rsidRDefault="00511C1B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E0E" w:rsidRPr="000519F4" w:rsidRDefault="00081ACF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47,5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Короткострокові кредити банків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0F4BEC" w:rsidP="00775057">
            <w:pPr>
              <w:jc w:val="center"/>
            </w:pPr>
            <w:r w:rsidRPr="000519F4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0E" w:rsidRPr="000519F4" w:rsidRDefault="00587FD3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E61E6A" w:rsidP="00775057">
            <w:pPr>
              <w:jc w:val="center"/>
            </w:pPr>
            <w:r w:rsidRPr="000519F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511C1B" w:rsidP="00775057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081ACF" w:rsidP="00775057">
            <w:pPr>
              <w:jc w:val="center"/>
            </w:pPr>
            <w:r w:rsidRPr="000519F4">
              <w:rPr>
                <w:sz w:val="22"/>
                <w:szCs w:val="22"/>
              </w:rPr>
              <w:t>0,12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Кредиторська заборгованість за товари, роботи,послуги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4E5" w:rsidRPr="000519F4" w:rsidRDefault="008864E5" w:rsidP="00775057">
            <w:pPr>
              <w:jc w:val="center"/>
            </w:pPr>
          </w:p>
          <w:p w:rsidR="00213E0E" w:rsidRPr="000519F4" w:rsidRDefault="000F4BEC" w:rsidP="00775057">
            <w:pPr>
              <w:jc w:val="center"/>
            </w:pPr>
            <w:r w:rsidRPr="000519F4">
              <w:rPr>
                <w:sz w:val="22"/>
                <w:szCs w:val="22"/>
              </w:rPr>
              <w:t>2493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0E" w:rsidRPr="000519F4" w:rsidRDefault="008864E5" w:rsidP="008864E5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4E5" w:rsidRPr="000519F4" w:rsidRDefault="008864E5" w:rsidP="00775057">
            <w:pPr>
              <w:jc w:val="center"/>
            </w:pPr>
          </w:p>
          <w:p w:rsidR="00213E0E" w:rsidRPr="000519F4" w:rsidRDefault="00E61E6A" w:rsidP="00775057">
            <w:pPr>
              <w:jc w:val="center"/>
            </w:pPr>
            <w:r w:rsidRPr="000519F4"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511C1B" w:rsidP="00587FD3">
            <w:pPr>
              <w:jc w:val="center"/>
              <w:rPr>
                <w:color w:val="000000"/>
              </w:rPr>
            </w:pPr>
            <w:r w:rsidRPr="000519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4E5" w:rsidRPr="000519F4" w:rsidRDefault="008864E5" w:rsidP="00775057">
            <w:pPr>
              <w:jc w:val="center"/>
            </w:pPr>
          </w:p>
          <w:p w:rsidR="00213E0E" w:rsidRPr="000519F4" w:rsidRDefault="006A6F60" w:rsidP="00775057">
            <w:pPr>
              <w:jc w:val="center"/>
            </w:pPr>
            <w:r w:rsidRPr="000519F4">
              <w:rPr>
                <w:sz w:val="22"/>
                <w:szCs w:val="22"/>
              </w:rPr>
              <w:t>-33,5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244"/>
            </w:pPr>
            <w:r w:rsidRPr="00BD5F96">
              <w:rPr>
                <w:sz w:val="22"/>
                <w:szCs w:val="22"/>
              </w:rPr>
              <w:t>Поточні зобов'язання за розрахунками:</w:t>
            </w:r>
          </w:p>
          <w:p w:rsidR="00213E0E" w:rsidRPr="00BD5F96" w:rsidRDefault="00213E0E" w:rsidP="00C9503F">
            <w:pPr>
              <w:ind w:firstLine="527"/>
            </w:pPr>
            <w:r w:rsidRPr="00BD5F96">
              <w:rPr>
                <w:sz w:val="22"/>
                <w:szCs w:val="22"/>
              </w:rPr>
              <w:t>з одержаних авансів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0F4BEC" w:rsidRPr="000519F4" w:rsidRDefault="000F4BEC" w:rsidP="00775057">
            <w:pPr>
              <w:jc w:val="center"/>
            </w:pPr>
            <w:r w:rsidRPr="000519F4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8864E5" w:rsidRPr="000519F4" w:rsidRDefault="008864E5" w:rsidP="00775057">
            <w:pPr>
              <w:jc w:val="center"/>
            </w:pPr>
            <w:r w:rsidRPr="000519F4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E61E6A" w:rsidRPr="000519F4" w:rsidRDefault="00E61E6A" w:rsidP="00775057">
            <w:pPr>
              <w:jc w:val="center"/>
            </w:pPr>
            <w:r w:rsidRPr="000519F4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  <w:rPr>
                <w:color w:val="000000"/>
              </w:rPr>
            </w:pPr>
          </w:p>
          <w:p w:rsidR="00511C1B" w:rsidRPr="000519F4" w:rsidRDefault="00E65B6B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  <w:p w:rsidR="006A6F60" w:rsidRPr="000519F4" w:rsidRDefault="006A6F60" w:rsidP="00775057">
            <w:pPr>
              <w:jc w:val="center"/>
            </w:pPr>
            <w:r w:rsidRPr="000519F4">
              <w:rPr>
                <w:sz w:val="22"/>
                <w:szCs w:val="22"/>
              </w:rPr>
              <w:t>-0,1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527"/>
            </w:pPr>
            <w:r w:rsidRPr="00BD5F96">
              <w:rPr>
                <w:sz w:val="22"/>
                <w:szCs w:val="22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0F4BEC" w:rsidP="00775057">
            <w:pPr>
              <w:jc w:val="center"/>
            </w:pPr>
            <w:r w:rsidRPr="000519F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122414" w:rsidP="00775057">
            <w:pPr>
              <w:jc w:val="center"/>
            </w:pPr>
            <w:r w:rsidRPr="000519F4">
              <w:rPr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A05F6B" w:rsidP="00775057">
            <w:pPr>
              <w:jc w:val="center"/>
            </w:pPr>
            <w:r w:rsidRPr="000519F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E65B6B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6A6F60" w:rsidP="00775057">
            <w:pPr>
              <w:jc w:val="center"/>
            </w:pPr>
            <w:r w:rsidRPr="000519F4">
              <w:rPr>
                <w:sz w:val="22"/>
                <w:szCs w:val="22"/>
              </w:rPr>
              <w:t>-0,03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527"/>
            </w:pPr>
            <w:r w:rsidRPr="00BD5F96">
              <w:rPr>
                <w:sz w:val="22"/>
                <w:szCs w:val="22"/>
              </w:rPr>
              <w:t>зі страхування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A05F6B" w:rsidP="00775057">
            <w:pPr>
              <w:jc w:val="center"/>
            </w:pPr>
            <w:r w:rsidRPr="000519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E65B6B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6A6F60" w:rsidP="00775057">
            <w:pPr>
              <w:jc w:val="center"/>
            </w:pPr>
            <w:r w:rsidRPr="000519F4">
              <w:rPr>
                <w:sz w:val="22"/>
                <w:szCs w:val="22"/>
              </w:rPr>
              <w:t>0,02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ind w:firstLine="527"/>
            </w:pPr>
            <w:r w:rsidRPr="00BD5F96">
              <w:rPr>
                <w:sz w:val="22"/>
                <w:szCs w:val="22"/>
              </w:rPr>
              <w:t>з оплати праці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0F4BEC" w:rsidP="00775057">
            <w:pPr>
              <w:jc w:val="center"/>
            </w:pPr>
            <w:r w:rsidRPr="000519F4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</w:pPr>
            <w:r w:rsidRPr="000519F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A05F6B" w:rsidP="00775057">
            <w:pPr>
              <w:jc w:val="center"/>
            </w:pPr>
            <w:r w:rsidRPr="000519F4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530D3D" w:rsidP="00775057">
            <w:pPr>
              <w:jc w:val="center"/>
            </w:pPr>
            <w:r w:rsidRPr="000519F4">
              <w:rPr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0300E" w:rsidP="00775057">
            <w:pPr>
              <w:jc w:val="center"/>
            </w:pPr>
            <w:r w:rsidRPr="000519F4">
              <w:rPr>
                <w:sz w:val="22"/>
                <w:szCs w:val="22"/>
              </w:rPr>
              <w:t>-0,48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rPr>
                <w:b/>
              </w:rPr>
            </w:pPr>
            <w:r w:rsidRPr="00BD5F96">
              <w:rPr>
                <w:b/>
                <w:sz w:val="22"/>
                <w:szCs w:val="22"/>
              </w:rPr>
              <w:t>Усього за розділом І</w:t>
            </w:r>
            <w:r w:rsidRPr="00BD5F96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0F4BEC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122414" w:rsidP="00775057">
            <w:pPr>
              <w:jc w:val="center"/>
              <w:rPr>
                <w:b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A05F6B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530D3D" w:rsidP="00775057">
            <w:pPr>
              <w:jc w:val="center"/>
              <w:rPr>
                <w:b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0300E" w:rsidP="0020300E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-34</w:t>
            </w:r>
          </w:p>
        </w:tc>
      </w:tr>
      <w:tr w:rsidR="00213E0E" w:rsidRPr="00BD5F96" w:rsidTr="00C950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0E" w:rsidRPr="00BD5F96" w:rsidRDefault="00213E0E" w:rsidP="00C9503F">
            <w:pPr>
              <w:rPr>
                <w:b/>
              </w:rPr>
            </w:pPr>
            <w:r w:rsidRPr="00BD5F96">
              <w:rPr>
                <w:b/>
                <w:sz w:val="22"/>
                <w:szCs w:val="22"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0F4BEC" w:rsidP="00775057">
            <w:pPr>
              <w:pStyle w:val="a5"/>
              <w:suppressAutoHyphens w:val="0"/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0519F4">
              <w:rPr>
                <w:b/>
                <w:noProof w:val="0"/>
                <w:sz w:val="22"/>
                <w:szCs w:val="22"/>
                <w:lang w:val="uk-UA"/>
              </w:rPr>
              <w:t>6480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0E" w:rsidRPr="000519F4" w:rsidRDefault="00122414" w:rsidP="00775057">
            <w:pPr>
              <w:jc w:val="center"/>
              <w:rPr>
                <w:b/>
                <w:color w:val="000000"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E0E" w:rsidRPr="000519F4" w:rsidRDefault="00A05F6B" w:rsidP="00775057">
            <w:pPr>
              <w:jc w:val="center"/>
              <w:rPr>
                <w:b/>
              </w:rPr>
            </w:pPr>
            <w:r w:rsidRPr="000519F4">
              <w:rPr>
                <w:b/>
                <w:sz w:val="22"/>
                <w:szCs w:val="22"/>
              </w:rPr>
              <w:t>8415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13E0E" w:rsidRPr="000519F4" w:rsidRDefault="00530D3D" w:rsidP="00775057">
            <w:pPr>
              <w:jc w:val="center"/>
              <w:rPr>
                <w:b/>
                <w:color w:val="000000"/>
              </w:rPr>
            </w:pPr>
            <w:r w:rsidRPr="000519F4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E0E" w:rsidRPr="000519F4" w:rsidRDefault="00213E0E" w:rsidP="00775057">
            <w:pPr>
              <w:jc w:val="center"/>
              <w:rPr>
                <w:b/>
              </w:rPr>
            </w:pPr>
          </w:p>
        </w:tc>
      </w:tr>
      <w:bookmarkEnd w:id="0"/>
    </w:tbl>
    <w:p w:rsidR="006D7C7B" w:rsidRDefault="006D7C7B" w:rsidP="001C2FA1"/>
    <w:sectPr w:rsidR="006D7C7B" w:rsidSect="002F1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5" w:rsidRDefault="00AC4515" w:rsidP="00AC4515">
      <w:r>
        <w:separator/>
      </w:r>
    </w:p>
  </w:endnote>
  <w:endnote w:type="continuationSeparator" w:id="0">
    <w:p w:rsidR="00AC4515" w:rsidRDefault="00AC4515" w:rsidP="00A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15" w:rsidRDefault="00AC45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15" w:rsidRDefault="00AC45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15" w:rsidRDefault="00AC45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5" w:rsidRDefault="00AC4515" w:rsidP="00AC4515">
      <w:r>
        <w:separator/>
      </w:r>
    </w:p>
  </w:footnote>
  <w:footnote w:type="continuationSeparator" w:id="0">
    <w:p w:rsidR="00AC4515" w:rsidRDefault="00AC4515" w:rsidP="00AC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15" w:rsidRDefault="00AC45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15" w:rsidRPr="00AC4515" w:rsidRDefault="00AC4515" w:rsidP="00AC4515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AC4515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AC451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15" w:rsidRDefault="00AC45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CFC"/>
    <w:rsid w:val="000519F4"/>
    <w:rsid w:val="00081ACF"/>
    <w:rsid w:val="000F4BEC"/>
    <w:rsid w:val="00122414"/>
    <w:rsid w:val="0017397D"/>
    <w:rsid w:val="001B611B"/>
    <w:rsid w:val="001C2FA1"/>
    <w:rsid w:val="0020300E"/>
    <w:rsid w:val="00213E0E"/>
    <w:rsid w:val="00267467"/>
    <w:rsid w:val="002F370B"/>
    <w:rsid w:val="002F6E00"/>
    <w:rsid w:val="003246BA"/>
    <w:rsid w:val="003A2ACF"/>
    <w:rsid w:val="004229BD"/>
    <w:rsid w:val="004C7BD0"/>
    <w:rsid w:val="004E4E1E"/>
    <w:rsid w:val="00511C1B"/>
    <w:rsid w:val="00530D3D"/>
    <w:rsid w:val="00536CFC"/>
    <w:rsid w:val="0055501E"/>
    <w:rsid w:val="00587FD3"/>
    <w:rsid w:val="005A69B1"/>
    <w:rsid w:val="005B5455"/>
    <w:rsid w:val="006A6F60"/>
    <w:rsid w:val="006D7C7B"/>
    <w:rsid w:val="00775057"/>
    <w:rsid w:val="007B4CD6"/>
    <w:rsid w:val="007E11BF"/>
    <w:rsid w:val="008864E5"/>
    <w:rsid w:val="00935419"/>
    <w:rsid w:val="00962A0B"/>
    <w:rsid w:val="009929E7"/>
    <w:rsid w:val="00A05F6B"/>
    <w:rsid w:val="00AA19EA"/>
    <w:rsid w:val="00AC4515"/>
    <w:rsid w:val="00B07CC0"/>
    <w:rsid w:val="00B21E8F"/>
    <w:rsid w:val="00B90D80"/>
    <w:rsid w:val="00BD5F96"/>
    <w:rsid w:val="00C9159B"/>
    <w:rsid w:val="00E61E6A"/>
    <w:rsid w:val="00E65B6B"/>
    <w:rsid w:val="00E95E32"/>
    <w:rsid w:val="00E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6CF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536C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Листинг программы"/>
    <w:rsid w:val="00536CF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451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C45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C451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45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AC4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1270</Characters>
  <Application>Microsoft Office Word</Application>
  <DocSecurity>0</DocSecurity>
  <Lines>244</Lines>
  <Paragraphs>178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9</cp:revision>
  <dcterms:created xsi:type="dcterms:W3CDTF">2010-02-02T12:50:00Z</dcterms:created>
  <dcterms:modified xsi:type="dcterms:W3CDTF">2013-03-07T10:30:00Z</dcterms:modified>
</cp:coreProperties>
</file>