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1F" w:rsidRPr="00D827FB" w:rsidRDefault="00F40F29" w:rsidP="00C14DD7">
      <w:pPr>
        <w:jc w:val="center"/>
        <w:rPr>
          <w:rFonts w:ascii="Times New Roman" w:hAnsi="Times New Roman" w:cs="Times New Roman"/>
          <w:b/>
          <w:sz w:val="28"/>
          <w:szCs w:val="28"/>
          <w:lang w:val="uk-UA"/>
        </w:rPr>
      </w:pPr>
      <w:bookmarkStart w:id="0" w:name="_GoBack"/>
      <w:r w:rsidRPr="00D827FB">
        <w:rPr>
          <w:rFonts w:ascii="Times New Roman" w:hAnsi="Times New Roman" w:cs="Times New Roman"/>
          <w:b/>
          <w:sz w:val="28"/>
          <w:szCs w:val="28"/>
          <w:lang w:val="uk-UA"/>
        </w:rPr>
        <w:t>Раціональні умови життєдіяльності людини</w:t>
      </w:r>
    </w:p>
    <w:p w:rsidR="00F40F29" w:rsidRPr="00F40F29" w:rsidRDefault="00F40F29" w:rsidP="00C14DD7">
      <w:pPr>
        <w:pStyle w:val="a3"/>
        <w:spacing w:before="0" w:beforeAutospacing="0" w:after="0" w:afterAutospacing="0" w:line="276" w:lineRule="auto"/>
        <w:ind w:firstLine="284"/>
        <w:jc w:val="both"/>
        <w:rPr>
          <w:sz w:val="28"/>
          <w:szCs w:val="28"/>
        </w:rPr>
      </w:pPr>
      <w:r w:rsidRPr="00F40F29">
        <w:rPr>
          <w:sz w:val="28"/>
          <w:szCs w:val="28"/>
        </w:rPr>
        <w:t>Становище людини в біосфері двоїсте. Як біологічні об'єкти ми залежимо від фізичних чинників середовища і пов'язані з ним через харчування, дихання, обмін речовин. Людський організм має свої пристосувальні реакції, які виробились у про</w:t>
      </w:r>
      <w:r w:rsidRPr="00F40F29">
        <w:rPr>
          <w:sz w:val="28"/>
          <w:szCs w:val="28"/>
        </w:rPr>
        <w:softHyphen/>
        <w:t xml:space="preserve">цесі біологічної еволюції. </w:t>
      </w:r>
    </w:p>
    <w:p w:rsidR="00F40F29" w:rsidRPr="00F40F29" w:rsidRDefault="00F40F29" w:rsidP="00C14DD7">
      <w:pPr>
        <w:pStyle w:val="a3"/>
        <w:spacing w:before="0" w:beforeAutospacing="0" w:after="0" w:afterAutospacing="0" w:line="276" w:lineRule="auto"/>
        <w:ind w:firstLine="284"/>
        <w:jc w:val="both"/>
        <w:rPr>
          <w:sz w:val="28"/>
          <w:szCs w:val="28"/>
        </w:rPr>
      </w:pPr>
      <w:r w:rsidRPr="00F40F29">
        <w:rPr>
          <w:sz w:val="28"/>
          <w:szCs w:val="28"/>
        </w:rPr>
        <w:t xml:space="preserve">Однак головною особливістю людини, що відрізняє її від інших видів, є новий спосіб взаємодії з природою через створену нею культуру. Як могутня соціальна система, людство створює на Землі своє культурне середовище. </w:t>
      </w:r>
    </w:p>
    <w:p w:rsidR="00F40F29" w:rsidRPr="00F40F29" w:rsidRDefault="00F40F29" w:rsidP="00C14DD7">
      <w:pPr>
        <w:pStyle w:val="a3"/>
        <w:spacing w:before="0" w:beforeAutospacing="0" w:after="0" w:afterAutospacing="0" w:line="276" w:lineRule="auto"/>
        <w:ind w:firstLine="284"/>
        <w:jc w:val="both"/>
        <w:rPr>
          <w:sz w:val="28"/>
          <w:szCs w:val="28"/>
        </w:rPr>
      </w:pPr>
      <w:r w:rsidRPr="00F40F29">
        <w:rPr>
          <w:sz w:val="28"/>
          <w:szCs w:val="28"/>
        </w:rPr>
        <w:t xml:space="preserve">Біологічне в людині змінюється незрівнянно повільніше, ніж соціальне. Вважають, що пото варіепз існує яких-небудь 40-50 тис. років. За цей час, з погляду людської історії колосальний час, біологія людини не змінювалася скільки-небудь помітним чином. Не став більшим за обсягом її мозок, все ж у тому напрямку серце гонить кров, а також майже не змінився обсяг перекачування крові. І органи чуття майже не змінилися, і в основному ті ж емоції притаманні людині. </w:t>
      </w:r>
    </w:p>
    <w:p w:rsidR="00F40F29" w:rsidRPr="00F40F29" w:rsidRDefault="00F40F29" w:rsidP="00C14DD7">
      <w:pPr>
        <w:pStyle w:val="a3"/>
        <w:spacing w:before="0" w:beforeAutospacing="0" w:after="0" w:afterAutospacing="0" w:line="276" w:lineRule="auto"/>
        <w:ind w:firstLine="284"/>
        <w:jc w:val="both"/>
        <w:rPr>
          <w:sz w:val="28"/>
          <w:szCs w:val="28"/>
        </w:rPr>
      </w:pPr>
      <w:r w:rsidRPr="00F40F29">
        <w:rPr>
          <w:sz w:val="28"/>
          <w:szCs w:val="28"/>
        </w:rPr>
        <w:t xml:space="preserve">Одне з основних завдань фізіології людини - це регуляція та інтегрована роль нервової системи в організмі людини. </w:t>
      </w:r>
    </w:p>
    <w:p w:rsidR="00F40F29" w:rsidRPr="00F40F29" w:rsidRDefault="00F40F29" w:rsidP="00C14DD7">
      <w:pPr>
        <w:pStyle w:val="a3"/>
        <w:spacing w:before="0" w:beforeAutospacing="0" w:after="0" w:afterAutospacing="0" w:line="276" w:lineRule="auto"/>
        <w:ind w:firstLine="284"/>
        <w:jc w:val="both"/>
        <w:rPr>
          <w:sz w:val="28"/>
          <w:szCs w:val="28"/>
        </w:rPr>
      </w:pPr>
      <w:r w:rsidRPr="00F40F29">
        <w:rPr>
          <w:sz w:val="28"/>
          <w:szCs w:val="28"/>
        </w:rPr>
        <w:t xml:space="preserve">Нервова система людини - це сукупність утворень (рецептори, нерви, ганаглії, мозок), які сприймають спрямовані на організм подразники, проводять обробку виниклого при цьому збудження, формують відповідні протидіючі реакції, регулюють і координують всі функції організму в його постійній взаємодії із зовнішнім середовищем. </w:t>
      </w:r>
    </w:p>
    <w:p w:rsidR="00F40F29" w:rsidRPr="00F40F29" w:rsidRDefault="00F40F29" w:rsidP="00C14DD7">
      <w:pPr>
        <w:pStyle w:val="a3"/>
        <w:spacing w:before="0" w:beforeAutospacing="0" w:after="0" w:afterAutospacing="0" w:line="276" w:lineRule="auto"/>
        <w:ind w:firstLine="284"/>
        <w:jc w:val="both"/>
        <w:rPr>
          <w:sz w:val="28"/>
          <w:szCs w:val="28"/>
        </w:rPr>
      </w:pPr>
      <w:r w:rsidRPr="00F40F29">
        <w:rPr>
          <w:sz w:val="28"/>
          <w:szCs w:val="28"/>
        </w:rPr>
        <w:t xml:space="preserve">Враховуючи той факт, що людина являє собою і біологічний об'єкт, можна зробити висновок про те, що всі біологічні системи можуть існувати в навколишньому середовищі за умови біологічної рівноваги. Людина, як єдина біологічна система природи, здатна при взаємодії з нею регулювати і контролювати обмін речовин між собою і природою, тобто людина потребує матеріального забезпечення. Ця діяльність визначається процесом праці, в якому людина змінює не тільки навколишнє середовище (середовище існування), але і своє власне середовище. </w:t>
      </w:r>
    </w:p>
    <w:p w:rsidR="00F40F29" w:rsidRPr="00F40F29" w:rsidRDefault="00F40F29" w:rsidP="00C14DD7">
      <w:pPr>
        <w:pStyle w:val="a3"/>
        <w:spacing w:before="0" w:beforeAutospacing="0" w:after="0" w:afterAutospacing="0" w:line="276" w:lineRule="auto"/>
        <w:ind w:firstLine="284"/>
        <w:jc w:val="both"/>
        <w:rPr>
          <w:sz w:val="28"/>
          <w:szCs w:val="28"/>
        </w:rPr>
      </w:pPr>
      <w:r w:rsidRPr="00F40F29">
        <w:rPr>
          <w:sz w:val="28"/>
          <w:szCs w:val="28"/>
        </w:rPr>
        <w:t xml:space="preserve">Навколишня природа (середовище), з якою ми безперервно взаємодіємо в найрізноманітніших напрямках, - дуже складна система. </w:t>
      </w:r>
    </w:p>
    <w:p w:rsidR="00F40F29" w:rsidRPr="00F40F29" w:rsidRDefault="00F40F29" w:rsidP="00C14DD7">
      <w:pPr>
        <w:pStyle w:val="a3"/>
        <w:spacing w:before="0" w:beforeAutospacing="0" w:after="0" w:afterAutospacing="0" w:line="276" w:lineRule="auto"/>
        <w:ind w:firstLine="284"/>
        <w:jc w:val="both"/>
        <w:rPr>
          <w:sz w:val="28"/>
          <w:szCs w:val="28"/>
        </w:rPr>
      </w:pPr>
      <w:r w:rsidRPr="00F40F29">
        <w:rPr>
          <w:sz w:val="28"/>
          <w:szCs w:val="28"/>
        </w:rPr>
        <w:t xml:space="preserve">Географічна оболонка Землі складається із атмосфери, гідросфери, біосфери і літосфери. Нижня грань географічної оболонки обмежена пластом Мохоровича, нижче якого лежать гранітний і базальтовий пласти. </w:t>
      </w:r>
    </w:p>
    <w:p w:rsidR="00F40F29" w:rsidRDefault="00F40F29" w:rsidP="00C14DD7">
      <w:pPr>
        <w:pStyle w:val="a3"/>
        <w:spacing w:before="0" w:beforeAutospacing="0" w:after="0" w:afterAutospacing="0" w:line="276" w:lineRule="auto"/>
        <w:ind w:firstLine="284"/>
        <w:jc w:val="both"/>
        <w:rPr>
          <w:sz w:val="28"/>
          <w:szCs w:val="28"/>
          <w:lang w:val="uk-UA"/>
        </w:rPr>
      </w:pPr>
      <w:r w:rsidRPr="00F40F29">
        <w:rPr>
          <w:sz w:val="28"/>
          <w:szCs w:val="28"/>
        </w:rPr>
        <w:t xml:space="preserve">Всі ці сфери проникають одна в іншу, взаємодіють одна з одною і створюють зовнішній вигляд Землі. </w:t>
      </w:r>
    </w:p>
    <w:p w:rsidR="00C14DD7" w:rsidRDefault="00C14DD7" w:rsidP="00C14DD7">
      <w:pPr>
        <w:pStyle w:val="a3"/>
        <w:spacing w:before="0" w:beforeAutospacing="0" w:after="0" w:afterAutospacing="0" w:line="276" w:lineRule="auto"/>
        <w:ind w:firstLine="284"/>
        <w:jc w:val="both"/>
        <w:rPr>
          <w:sz w:val="28"/>
          <w:szCs w:val="28"/>
          <w:lang w:val="uk-UA"/>
        </w:rPr>
      </w:pPr>
    </w:p>
    <w:p w:rsidR="00C14DD7" w:rsidRPr="00D827FB" w:rsidRDefault="00D827FB" w:rsidP="00D827FB">
      <w:pPr>
        <w:jc w:val="center"/>
        <w:rPr>
          <w:rFonts w:ascii="Times New Roman" w:hAnsi="Times New Roman" w:cs="Times New Roman"/>
          <w:b/>
          <w:sz w:val="28"/>
          <w:szCs w:val="28"/>
          <w:lang w:val="uk-UA"/>
        </w:rPr>
      </w:pPr>
      <w:r w:rsidRPr="00D827FB">
        <w:rPr>
          <w:rFonts w:ascii="Times New Roman" w:hAnsi="Times New Roman" w:cs="Times New Roman"/>
          <w:b/>
          <w:sz w:val="28"/>
          <w:szCs w:val="28"/>
          <w:lang w:val="uk-UA"/>
        </w:rPr>
        <w:lastRenderedPageBreak/>
        <w:t xml:space="preserve">Вплив діяльності людини </w:t>
      </w:r>
      <w:bookmarkEnd w:id="0"/>
      <w:r w:rsidRPr="00D827FB">
        <w:rPr>
          <w:rFonts w:ascii="Times New Roman" w:hAnsi="Times New Roman" w:cs="Times New Roman"/>
          <w:b/>
          <w:sz w:val="28"/>
          <w:szCs w:val="28"/>
          <w:lang w:val="uk-UA"/>
        </w:rPr>
        <w:t>на навколишнє середовище</w:t>
      </w:r>
    </w:p>
    <w:p w:rsidR="00D827FB" w:rsidRPr="00D827FB" w:rsidRDefault="00D827FB" w:rsidP="00D827FB">
      <w:pPr>
        <w:pStyle w:val="a3"/>
        <w:spacing w:before="0" w:beforeAutospacing="0" w:after="0" w:afterAutospacing="0" w:line="276" w:lineRule="auto"/>
        <w:ind w:firstLine="284"/>
        <w:jc w:val="both"/>
        <w:rPr>
          <w:sz w:val="28"/>
          <w:szCs w:val="28"/>
        </w:rPr>
      </w:pPr>
      <w:r w:rsidRPr="00D827FB">
        <w:rPr>
          <w:sz w:val="28"/>
          <w:szCs w:val="28"/>
          <w:lang w:val="uk-UA"/>
        </w:rPr>
        <w:t xml:space="preserve">Із виникненням людського суспільства відбулися і відбуваються все нові й нові зміни у стані біосфери. </w:t>
      </w:r>
      <w:r w:rsidRPr="00D827FB">
        <w:rPr>
          <w:sz w:val="28"/>
          <w:szCs w:val="28"/>
        </w:rPr>
        <w:t>Науково-технічна революція, господарська діяльність людини відчутно позначаються на навколишньому середовищі: засмічуються по</w:t>
      </w:r>
      <w:r w:rsidRPr="00D827FB">
        <w:rPr>
          <w:sz w:val="28"/>
          <w:szCs w:val="28"/>
        </w:rPr>
        <w:softHyphen/>
        <w:t xml:space="preserve">вітря і водойми, виснажуються родючі ґрунти. </w:t>
      </w:r>
    </w:p>
    <w:p w:rsidR="00416199" w:rsidRDefault="00416199" w:rsidP="00416199">
      <w:pPr>
        <w:pStyle w:val="a3"/>
        <w:spacing w:before="0" w:beforeAutospacing="0" w:after="0" w:afterAutospacing="0" w:line="276" w:lineRule="auto"/>
        <w:ind w:firstLine="284"/>
        <w:jc w:val="both"/>
        <w:rPr>
          <w:sz w:val="28"/>
          <w:szCs w:val="28"/>
        </w:rPr>
      </w:pPr>
      <w:r w:rsidRPr="00416199">
        <w:rPr>
          <w:sz w:val="28"/>
          <w:szCs w:val="28"/>
        </w:rPr>
        <w:t>Забруднення атмосферного повітря — найактуаль</w:t>
      </w:r>
      <w:r w:rsidRPr="00416199">
        <w:rPr>
          <w:sz w:val="28"/>
          <w:szCs w:val="28"/>
        </w:rPr>
        <w:softHyphen/>
        <w:t>ніша гігієнічна проблема, адже повітря — одна з найважливіших складових природного середовища. Для нормального функціо</w:t>
      </w:r>
      <w:r w:rsidRPr="00416199">
        <w:rPr>
          <w:sz w:val="28"/>
          <w:szCs w:val="28"/>
        </w:rPr>
        <w:softHyphen/>
        <w:t>нування організму людини потрібно 10—12 кг повітря на добу. Серед складових частин повітря найбільше значення має кисень. Забруднення атмосферного повітря становить серйозну не</w:t>
      </w:r>
      <w:r w:rsidRPr="00416199">
        <w:rPr>
          <w:sz w:val="28"/>
          <w:szCs w:val="28"/>
        </w:rPr>
        <w:softHyphen/>
        <w:t>безпеку-для здоров'я людини. Про це свідчать результати чис</w:t>
      </w:r>
      <w:r w:rsidRPr="00416199">
        <w:rPr>
          <w:sz w:val="28"/>
          <w:szCs w:val="28"/>
        </w:rPr>
        <w:softHyphen/>
        <w:t xml:space="preserve">ленних досліджень про наявність у повітрі надмірної кількості пилу, важких металів, різного роду хімічних сполук. Особливо великий вплив забруднене повітря має на здоров'я дітей та підлітків, вагітних жінок, людей похилого віку і тих, хто страждає на хронічні легеневі захворювання. </w:t>
      </w:r>
    </w:p>
    <w:p w:rsidR="00D827FB" w:rsidRPr="00416199" w:rsidRDefault="00D827FB" w:rsidP="00416199">
      <w:pPr>
        <w:pStyle w:val="a3"/>
        <w:spacing w:before="0" w:beforeAutospacing="0" w:after="0" w:afterAutospacing="0" w:line="276" w:lineRule="auto"/>
        <w:ind w:firstLine="284"/>
        <w:jc w:val="both"/>
        <w:rPr>
          <w:sz w:val="28"/>
          <w:szCs w:val="28"/>
        </w:rPr>
      </w:pPr>
      <w:r w:rsidRPr="00416199">
        <w:rPr>
          <w:sz w:val="28"/>
          <w:szCs w:val="28"/>
        </w:rPr>
        <w:t xml:space="preserve"> Воду використовують як її споживачі—для приготування про</w:t>
      </w:r>
      <w:r w:rsidRPr="00416199">
        <w:rPr>
          <w:sz w:val="28"/>
          <w:szCs w:val="28"/>
        </w:rPr>
        <w:softHyphen/>
        <w:t>дукції, повертаючи при цьому воду у водойми, але в меншій кількості й поганої якості, так і водокористувачі — господарства, люди, що використовують воду як середовище (водяний транс</w:t>
      </w:r>
      <w:r w:rsidRPr="00416199">
        <w:rPr>
          <w:sz w:val="28"/>
          <w:szCs w:val="28"/>
        </w:rPr>
        <w:softHyphen/>
        <w:t>порт, рибальство, енергетика, сільське і комунальне господар</w:t>
      </w:r>
      <w:r w:rsidRPr="00416199">
        <w:rPr>
          <w:sz w:val="28"/>
          <w:szCs w:val="28"/>
        </w:rPr>
        <w:softHyphen/>
        <w:t>ство). Однак і вони змінюють якість води і найчастіше на гірше. Джерелами забруднення води можуть бути фізичні, біологічні, хімічні, теплові й радіаційні забруднювачі.</w:t>
      </w:r>
    </w:p>
    <w:p w:rsidR="00D827FB" w:rsidRPr="00416199" w:rsidRDefault="00D827FB" w:rsidP="00416199">
      <w:pPr>
        <w:pStyle w:val="a3"/>
        <w:spacing w:before="0" w:beforeAutospacing="0" w:after="0" w:afterAutospacing="0" w:line="276" w:lineRule="auto"/>
        <w:ind w:firstLine="284"/>
        <w:jc w:val="both"/>
        <w:rPr>
          <w:sz w:val="28"/>
          <w:szCs w:val="28"/>
        </w:rPr>
      </w:pPr>
      <w:r w:rsidRPr="00416199">
        <w:rPr>
          <w:sz w:val="28"/>
          <w:szCs w:val="28"/>
        </w:rPr>
        <w:t>У зв'язку з діяльністю людини на Землі очікується велика еко</w:t>
      </w:r>
      <w:r w:rsidRPr="00416199">
        <w:rPr>
          <w:sz w:val="28"/>
          <w:szCs w:val="28"/>
        </w:rPr>
        <w:softHyphen/>
        <w:t>логічна криза. В результаті масової вирубки лісів, наприклад, порушується водний режим планети: міліють ріки, як наслідок, зменшується кількість риби, виснажуються запаси ґрунтових вод, висихають ґрунти. Знищення лісових масивів подекуди вже призвело до ерозії фунту, тому що сильні вітри й дощові потоки вільно змили найбільш родючий шар ґрунту, який раніше утри</w:t>
      </w:r>
      <w:r w:rsidRPr="00416199">
        <w:rPr>
          <w:sz w:val="28"/>
          <w:szCs w:val="28"/>
        </w:rPr>
        <w:softHyphen/>
        <w:t>мувався кореневою системою дерев. Крім того, ліс очищує по</w:t>
      </w:r>
      <w:r w:rsidRPr="00416199">
        <w:rPr>
          <w:sz w:val="28"/>
          <w:szCs w:val="28"/>
        </w:rPr>
        <w:softHyphen/>
        <w:t>вітря, стримує гірські селеві потоки. Зі знищенням лісів відбу</w:t>
      </w:r>
      <w:r w:rsidRPr="00416199">
        <w:rPr>
          <w:sz w:val="28"/>
          <w:szCs w:val="28"/>
        </w:rPr>
        <w:softHyphen/>
        <w:t>вається вимушена міграція птахів і диких тварин, які щоб прого</w:t>
      </w:r>
      <w:r w:rsidRPr="00416199">
        <w:rPr>
          <w:sz w:val="28"/>
          <w:szCs w:val="28"/>
        </w:rPr>
        <w:softHyphen/>
        <w:t xml:space="preserve">дуватися, переміщаються ближче до населених пунктів, деякі види тварин, не пристосувавшись до нових умов, зникають. </w:t>
      </w:r>
    </w:p>
    <w:p w:rsidR="00F40F29" w:rsidRDefault="00D827FB" w:rsidP="00416199">
      <w:pPr>
        <w:pStyle w:val="a3"/>
        <w:spacing w:before="0" w:beforeAutospacing="0" w:after="0" w:afterAutospacing="0" w:line="276" w:lineRule="auto"/>
        <w:ind w:firstLine="284"/>
        <w:jc w:val="both"/>
        <w:rPr>
          <w:sz w:val="28"/>
          <w:szCs w:val="28"/>
        </w:rPr>
      </w:pPr>
      <w:r w:rsidRPr="00416199">
        <w:rPr>
          <w:sz w:val="28"/>
          <w:szCs w:val="28"/>
        </w:rPr>
        <w:t>На цей час через нераціональне використання земель, ут</w:t>
      </w:r>
      <w:r w:rsidRPr="00416199">
        <w:rPr>
          <w:sz w:val="28"/>
          <w:szCs w:val="28"/>
        </w:rPr>
        <w:softHyphen/>
        <w:t>ворення ерозії ґрунтів сільськогосподарська промисловість поз</w:t>
      </w:r>
      <w:r w:rsidRPr="00416199">
        <w:rPr>
          <w:sz w:val="28"/>
          <w:szCs w:val="28"/>
        </w:rPr>
        <w:softHyphen/>
        <w:t>бавилася величезних територій, на яких могли б виростати сади, зернові й вирощуватися овочеві культури. В результаті бажання побільше отримати від ґрунту, ніж віддати йому, вис</w:t>
      </w:r>
      <w:r w:rsidRPr="00416199">
        <w:rPr>
          <w:sz w:val="28"/>
          <w:szCs w:val="28"/>
        </w:rPr>
        <w:softHyphen/>
        <w:t xml:space="preserve">нажується гумус. </w:t>
      </w:r>
    </w:p>
    <w:p w:rsidR="00C61C2E" w:rsidRPr="00C61C2E" w:rsidRDefault="00C61C2E" w:rsidP="00C61C2E">
      <w:pPr>
        <w:pStyle w:val="a3"/>
        <w:spacing w:before="0" w:beforeAutospacing="0" w:after="0" w:afterAutospacing="0" w:line="276" w:lineRule="auto"/>
        <w:ind w:firstLine="284"/>
        <w:jc w:val="center"/>
        <w:rPr>
          <w:b/>
          <w:sz w:val="28"/>
          <w:szCs w:val="28"/>
          <w:lang w:val="uk-UA"/>
        </w:rPr>
      </w:pPr>
      <w:r w:rsidRPr="00C61C2E">
        <w:rPr>
          <w:b/>
          <w:sz w:val="28"/>
          <w:szCs w:val="28"/>
        </w:rPr>
        <w:lastRenderedPageBreak/>
        <w:t>Д</w:t>
      </w:r>
      <w:r w:rsidRPr="00C61C2E">
        <w:rPr>
          <w:b/>
          <w:sz w:val="28"/>
          <w:szCs w:val="28"/>
          <w:lang w:val="uk-UA"/>
        </w:rPr>
        <w:t>жерела небезпечних для життєдіяльності чинників</w:t>
      </w:r>
    </w:p>
    <w:p w:rsidR="00C61C2E" w:rsidRPr="00C61C2E" w:rsidRDefault="00C61C2E" w:rsidP="00C61C2E">
      <w:pPr>
        <w:pStyle w:val="a4"/>
        <w:spacing w:line="276" w:lineRule="auto"/>
        <w:ind w:firstLine="284"/>
      </w:pPr>
      <w:r w:rsidRPr="00C61C2E">
        <w:t xml:space="preserve">Науково-технічний прогрес та пов'язані з ним механізація і автоматизація, впровадження інформаційних технологій, застосування нових матеріалів, збільшення швидкості машин потужності установок, використання більш ефективних джерел енергії, привносить в сучасний процес життєдіяльності низку переваг та зручностей, робить працю більш продуктивною та з меншими фізичними навантаженнями. В той же час виникають нові небезпеки, які за своїм впливом та наслідками значно переважають попередні. </w:t>
      </w:r>
    </w:p>
    <w:p w:rsidR="00C61C2E" w:rsidRPr="00C61C2E" w:rsidRDefault="00C61C2E" w:rsidP="00C61C2E">
      <w:pPr>
        <w:pStyle w:val="a4"/>
        <w:spacing w:line="276" w:lineRule="auto"/>
        <w:ind w:firstLine="284"/>
      </w:pPr>
      <w:r w:rsidRPr="00C61C2E">
        <w:t>Це обумовлено:</w:t>
      </w:r>
    </w:p>
    <w:p w:rsidR="00C61C2E" w:rsidRPr="00C61C2E" w:rsidRDefault="00C61C2E" w:rsidP="00C61C2E">
      <w:pPr>
        <w:widowControl w:val="0"/>
        <w:autoSpaceDE w:val="0"/>
        <w:autoSpaceDN w:val="0"/>
        <w:adjustRightInd w:val="0"/>
        <w:spacing w:after="0"/>
        <w:ind w:firstLine="284"/>
        <w:jc w:val="both"/>
        <w:rPr>
          <w:rFonts w:ascii="Times New Roman" w:hAnsi="Times New Roman" w:cs="Times New Roman"/>
          <w:sz w:val="28"/>
        </w:rPr>
      </w:pPr>
      <w:r w:rsidRPr="00C61C2E">
        <w:rPr>
          <w:rFonts w:ascii="Times New Roman" w:hAnsi="Times New Roman" w:cs="Times New Roman"/>
          <w:sz w:val="28"/>
          <w:szCs w:val="20"/>
          <w:lang w:val="uk-UA"/>
        </w:rPr>
        <w:t>— впровадженням принципово нових технологій та видів техніки, розвитком атомної енергетики, освоєнням космічного простору та ін.;</w:t>
      </w:r>
    </w:p>
    <w:p w:rsidR="00C61C2E" w:rsidRPr="00C61C2E" w:rsidRDefault="00C61C2E" w:rsidP="00C61C2E">
      <w:pPr>
        <w:widowControl w:val="0"/>
        <w:autoSpaceDE w:val="0"/>
        <w:autoSpaceDN w:val="0"/>
        <w:adjustRightInd w:val="0"/>
        <w:spacing w:after="0"/>
        <w:ind w:firstLine="284"/>
        <w:jc w:val="both"/>
        <w:rPr>
          <w:rFonts w:ascii="Times New Roman" w:hAnsi="Times New Roman" w:cs="Times New Roman"/>
          <w:sz w:val="28"/>
        </w:rPr>
      </w:pPr>
      <w:r w:rsidRPr="00C61C2E">
        <w:rPr>
          <w:rFonts w:ascii="Times New Roman" w:hAnsi="Times New Roman" w:cs="Times New Roman"/>
          <w:sz w:val="28"/>
          <w:szCs w:val="20"/>
          <w:lang w:val="uk-UA"/>
        </w:rPr>
        <w:t>— зростанням споживання всіх видів енергії та природних ресурсів;</w:t>
      </w:r>
    </w:p>
    <w:p w:rsidR="00C61C2E" w:rsidRPr="00C61C2E" w:rsidRDefault="00C61C2E" w:rsidP="00C61C2E">
      <w:pPr>
        <w:widowControl w:val="0"/>
        <w:autoSpaceDE w:val="0"/>
        <w:autoSpaceDN w:val="0"/>
        <w:adjustRightInd w:val="0"/>
        <w:spacing w:after="0"/>
        <w:ind w:firstLine="284"/>
        <w:jc w:val="both"/>
        <w:rPr>
          <w:rFonts w:ascii="Times New Roman" w:hAnsi="Times New Roman" w:cs="Times New Roman"/>
          <w:sz w:val="28"/>
        </w:rPr>
      </w:pPr>
      <w:r w:rsidRPr="00C61C2E">
        <w:rPr>
          <w:rFonts w:ascii="Times New Roman" w:hAnsi="Times New Roman" w:cs="Times New Roman"/>
          <w:sz w:val="28"/>
          <w:szCs w:val="20"/>
          <w:lang w:val="uk-UA"/>
        </w:rPr>
        <w:t>— глобальними змінами природного середовища („парниковий" ефект, озонові діри, кислотні дощі тощо);</w:t>
      </w:r>
    </w:p>
    <w:p w:rsidR="00C61C2E" w:rsidRPr="00C61C2E" w:rsidRDefault="00C61C2E" w:rsidP="00C61C2E">
      <w:pPr>
        <w:widowControl w:val="0"/>
        <w:autoSpaceDE w:val="0"/>
        <w:autoSpaceDN w:val="0"/>
        <w:adjustRightInd w:val="0"/>
        <w:spacing w:after="0"/>
        <w:ind w:firstLine="284"/>
        <w:jc w:val="both"/>
        <w:rPr>
          <w:rFonts w:ascii="Times New Roman" w:hAnsi="Times New Roman" w:cs="Times New Roman"/>
          <w:sz w:val="28"/>
        </w:rPr>
      </w:pPr>
      <w:r w:rsidRPr="00C61C2E">
        <w:rPr>
          <w:rFonts w:ascii="Times New Roman" w:hAnsi="Times New Roman" w:cs="Times New Roman"/>
          <w:sz w:val="28"/>
          <w:szCs w:val="20"/>
          <w:lang w:val="uk-UA"/>
        </w:rPr>
        <w:t>— збільшенням   концентрації  та   виникненням   нових</w:t>
      </w:r>
    </w:p>
    <w:p w:rsidR="00C61C2E" w:rsidRPr="00C61C2E" w:rsidRDefault="00C61C2E" w:rsidP="00C61C2E">
      <w:pPr>
        <w:widowControl w:val="0"/>
        <w:autoSpaceDE w:val="0"/>
        <w:autoSpaceDN w:val="0"/>
        <w:adjustRightInd w:val="0"/>
        <w:spacing w:after="0"/>
        <w:ind w:firstLine="284"/>
        <w:jc w:val="both"/>
        <w:rPr>
          <w:rFonts w:ascii="Times New Roman" w:hAnsi="Times New Roman" w:cs="Times New Roman"/>
          <w:sz w:val="28"/>
        </w:rPr>
      </w:pPr>
      <w:r w:rsidRPr="00C61C2E">
        <w:rPr>
          <w:rFonts w:ascii="Times New Roman" w:hAnsi="Times New Roman" w:cs="Times New Roman"/>
          <w:sz w:val="28"/>
          <w:szCs w:val="20"/>
          <w:lang w:val="uk-UA"/>
        </w:rPr>
        <w:t>— забруднювачів навколишнього середовища (природного і виробничого), зокрема високотоксичних хімічних сполук, мутагенних та канцерогенних органічних речовин та ін.;</w:t>
      </w:r>
    </w:p>
    <w:p w:rsidR="00C61C2E" w:rsidRPr="00C61C2E" w:rsidRDefault="00C61C2E" w:rsidP="00C61C2E">
      <w:pPr>
        <w:widowControl w:val="0"/>
        <w:autoSpaceDE w:val="0"/>
        <w:autoSpaceDN w:val="0"/>
        <w:adjustRightInd w:val="0"/>
        <w:spacing w:after="0"/>
        <w:ind w:firstLine="284"/>
        <w:jc w:val="both"/>
        <w:rPr>
          <w:rFonts w:ascii="Times New Roman" w:hAnsi="Times New Roman" w:cs="Times New Roman"/>
          <w:sz w:val="28"/>
        </w:rPr>
      </w:pPr>
      <w:r>
        <w:rPr>
          <w:rFonts w:ascii="Times New Roman" w:hAnsi="Times New Roman" w:cs="Times New Roman"/>
          <w:sz w:val="28"/>
          <w:szCs w:val="20"/>
          <w:lang w:val="uk-UA"/>
        </w:rPr>
        <w:t>—</w:t>
      </w:r>
      <w:r w:rsidRPr="00C61C2E">
        <w:rPr>
          <w:rFonts w:ascii="Times New Roman" w:hAnsi="Times New Roman" w:cs="Times New Roman"/>
          <w:sz w:val="28"/>
          <w:szCs w:val="20"/>
          <w:lang w:val="uk-UA"/>
        </w:rPr>
        <w:t>посиленням інформаційного тиску на психіку людини, що спричинює значну кількість психічних розладів;</w:t>
      </w:r>
    </w:p>
    <w:p w:rsidR="00C61C2E" w:rsidRPr="00C61C2E" w:rsidRDefault="00C61C2E" w:rsidP="00C61C2E">
      <w:pPr>
        <w:widowControl w:val="0"/>
        <w:autoSpaceDE w:val="0"/>
        <w:autoSpaceDN w:val="0"/>
        <w:adjustRightInd w:val="0"/>
        <w:spacing w:after="0"/>
        <w:ind w:firstLine="284"/>
        <w:jc w:val="both"/>
        <w:rPr>
          <w:rFonts w:ascii="Times New Roman" w:hAnsi="Times New Roman" w:cs="Times New Roman"/>
          <w:sz w:val="28"/>
        </w:rPr>
      </w:pPr>
      <w:r w:rsidRPr="00C61C2E">
        <w:rPr>
          <w:rFonts w:ascii="Times New Roman" w:hAnsi="Times New Roman" w:cs="Times New Roman"/>
          <w:sz w:val="28"/>
          <w:szCs w:val="20"/>
          <w:lang w:val="uk-UA"/>
        </w:rPr>
        <w:t>— появою нових захворювань (наркоманії, СНІДу та ін.);</w:t>
      </w:r>
    </w:p>
    <w:p w:rsidR="00C61C2E" w:rsidRPr="00C61C2E" w:rsidRDefault="00C61C2E" w:rsidP="00C61C2E">
      <w:pPr>
        <w:widowControl w:val="0"/>
        <w:autoSpaceDE w:val="0"/>
        <w:autoSpaceDN w:val="0"/>
        <w:adjustRightInd w:val="0"/>
        <w:spacing w:after="0"/>
        <w:ind w:firstLine="284"/>
        <w:jc w:val="both"/>
        <w:rPr>
          <w:rFonts w:ascii="Times New Roman" w:hAnsi="Times New Roman" w:cs="Times New Roman"/>
          <w:sz w:val="28"/>
        </w:rPr>
      </w:pPr>
      <w:r w:rsidRPr="00C61C2E">
        <w:rPr>
          <w:rFonts w:ascii="Times New Roman" w:hAnsi="Times New Roman" w:cs="Times New Roman"/>
          <w:sz w:val="28"/>
          <w:szCs w:val="20"/>
          <w:lang w:val="uk-UA"/>
        </w:rPr>
        <w:t>— посиленням військового протистояння в локальних та міжнаціональних конфліктах, поширенням тероризму, загостренням криміногенної обстановки.</w:t>
      </w:r>
    </w:p>
    <w:p w:rsidR="00C61C2E" w:rsidRPr="00C61C2E" w:rsidRDefault="00C61C2E" w:rsidP="00C61C2E">
      <w:pPr>
        <w:widowControl w:val="0"/>
        <w:autoSpaceDE w:val="0"/>
        <w:autoSpaceDN w:val="0"/>
        <w:adjustRightInd w:val="0"/>
        <w:spacing w:after="0"/>
        <w:ind w:firstLine="284"/>
        <w:jc w:val="both"/>
        <w:rPr>
          <w:rFonts w:ascii="Times New Roman" w:hAnsi="Times New Roman" w:cs="Times New Roman"/>
          <w:sz w:val="28"/>
        </w:rPr>
      </w:pPr>
      <w:r w:rsidRPr="00C61C2E">
        <w:rPr>
          <w:rFonts w:ascii="Times New Roman" w:hAnsi="Times New Roman" w:cs="Times New Roman"/>
          <w:sz w:val="28"/>
          <w:szCs w:val="20"/>
          <w:lang w:val="uk-UA"/>
        </w:rPr>
        <w:t>Серед джерел небезпеки виділяють три групи чинників: природні, техногенні, соціальні.</w:t>
      </w:r>
    </w:p>
    <w:p w:rsidR="00C61C2E" w:rsidRPr="00C61C2E" w:rsidRDefault="00C61C2E" w:rsidP="00C61C2E">
      <w:pPr>
        <w:widowControl w:val="0"/>
        <w:autoSpaceDE w:val="0"/>
        <w:autoSpaceDN w:val="0"/>
        <w:adjustRightInd w:val="0"/>
        <w:spacing w:after="0"/>
        <w:ind w:firstLine="284"/>
        <w:jc w:val="both"/>
        <w:rPr>
          <w:rFonts w:ascii="Times New Roman" w:hAnsi="Times New Roman" w:cs="Times New Roman"/>
          <w:sz w:val="28"/>
          <w:lang w:val="uk-UA"/>
        </w:rPr>
      </w:pPr>
      <w:r w:rsidRPr="00C61C2E">
        <w:rPr>
          <w:rFonts w:ascii="Times New Roman" w:hAnsi="Times New Roman" w:cs="Times New Roman"/>
          <w:sz w:val="28"/>
          <w:szCs w:val="20"/>
          <w:lang w:val="uk-UA"/>
        </w:rPr>
        <w:t>Група чинників небезпеки, що належать до природної сфери (екологічних чинників) характеризує несприятливий вплив на людину та всі інші живі організми природного середовища. До цієї групи відносяться кліматичні, грунтові, геоморфологічні, біотичні чинники.</w:t>
      </w:r>
    </w:p>
    <w:p w:rsidR="00C61C2E" w:rsidRPr="00C61C2E" w:rsidRDefault="00C61C2E" w:rsidP="00C61C2E">
      <w:pPr>
        <w:widowControl w:val="0"/>
        <w:autoSpaceDE w:val="0"/>
        <w:autoSpaceDN w:val="0"/>
        <w:adjustRightInd w:val="0"/>
        <w:spacing w:after="0"/>
        <w:ind w:firstLine="284"/>
        <w:jc w:val="both"/>
        <w:rPr>
          <w:rFonts w:ascii="Times New Roman" w:hAnsi="Times New Roman" w:cs="Times New Roman"/>
          <w:sz w:val="28"/>
          <w:lang w:val="uk-UA"/>
        </w:rPr>
      </w:pPr>
      <w:r w:rsidRPr="00C61C2E">
        <w:rPr>
          <w:rFonts w:ascii="Times New Roman" w:hAnsi="Times New Roman" w:cs="Times New Roman"/>
          <w:sz w:val="28"/>
          <w:szCs w:val="20"/>
          <w:lang w:val="uk-UA"/>
        </w:rPr>
        <w:t>До чинників небезпеки в техногенній сфері відносяться технічні, санітарно-гігієнічні, організаційні та психофізіологічні.</w:t>
      </w:r>
    </w:p>
    <w:p w:rsidR="00C61C2E" w:rsidRPr="00C61C2E" w:rsidRDefault="00C61C2E" w:rsidP="00C61C2E">
      <w:pPr>
        <w:pStyle w:val="a4"/>
        <w:spacing w:line="276" w:lineRule="auto"/>
        <w:ind w:firstLine="284"/>
      </w:pPr>
      <w:r w:rsidRPr="00C61C2E">
        <w:t>До чинників небезпеки в соціальній сфері відносяться державно-правові, етно-соціальні, інформаційні, психологічні.</w:t>
      </w:r>
    </w:p>
    <w:p w:rsidR="00C61C2E" w:rsidRDefault="00C61C2E" w:rsidP="00C61C2E">
      <w:pPr>
        <w:widowControl w:val="0"/>
        <w:autoSpaceDE w:val="0"/>
        <w:autoSpaceDN w:val="0"/>
        <w:adjustRightInd w:val="0"/>
        <w:spacing w:after="0"/>
        <w:ind w:firstLine="284"/>
        <w:jc w:val="both"/>
        <w:rPr>
          <w:rFonts w:ascii="Times New Roman" w:hAnsi="Times New Roman" w:cs="Times New Roman"/>
          <w:sz w:val="28"/>
          <w:szCs w:val="20"/>
          <w:lang w:val="uk-UA"/>
        </w:rPr>
      </w:pPr>
      <w:r w:rsidRPr="00C61C2E">
        <w:rPr>
          <w:rFonts w:ascii="Times New Roman" w:hAnsi="Times New Roman" w:cs="Times New Roman"/>
          <w:sz w:val="28"/>
          <w:szCs w:val="20"/>
          <w:lang w:val="uk-UA"/>
        </w:rPr>
        <w:t>Перераховані вище чинники підтверджують об'єктивні умови існування широкого спектру небезпек, різноманітних за походженням та сферою прояву. Теперішній час характеризується розвитком процесу наростання небезпек.</w:t>
      </w:r>
    </w:p>
    <w:p w:rsidR="00C61C2E" w:rsidRPr="00216A43" w:rsidRDefault="00216A43" w:rsidP="00216A43">
      <w:pPr>
        <w:widowControl w:val="0"/>
        <w:autoSpaceDE w:val="0"/>
        <w:autoSpaceDN w:val="0"/>
        <w:adjustRightInd w:val="0"/>
        <w:spacing w:after="0"/>
        <w:ind w:firstLine="284"/>
        <w:jc w:val="center"/>
        <w:rPr>
          <w:rFonts w:ascii="Times New Roman" w:hAnsi="Times New Roman" w:cs="Times New Roman"/>
          <w:b/>
          <w:sz w:val="28"/>
          <w:lang w:val="uk-UA"/>
        </w:rPr>
      </w:pPr>
      <w:r w:rsidRPr="00216A43">
        <w:rPr>
          <w:rFonts w:ascii="Times New Roman" w:hAnsi="Times New Roman" w:cs="Times New Roman"/>
          <w:b/>
          <w:sz w:val="28"/>
          <w:szCs w:val="20"/>
          <w:lang w:val="uk-UA"/>
        </w:rPr>
        <w:lastRenderedPageBreak/>
        <w:t>Безпека життєдіяльності в умовах соціально-політичних конфліктів</w:t>
      </w:r>
    </w:p>
    <w:p w:rsidR="003C75D9" w:rsidRPr="00830ED8" w:rsidRDefault="003C75D9" w:rsidP="00830ED8">
      <w:pPr>
        <w:pStyle w:val="a6"/>
        <w:spacing w:line="276" w:lineRule="auto"/>
        <w:ind w:firstLine="284"/>
        <w:jc w:val="both"/>
        <w:rPr>
          <w:rFonts w:ascii="Times New Roman" w:hAnsi="Times New Roman" w:cs="Times New Roman"/>
          <w:sz w:val="28"/>
          <w:szCs w:val="28"/>
          <w:lang w:eastAsia="ru-RU"/>
        </w:rPr>
      </w:pPr>
      <w:r w:rsidRPr="00830ED8">
        <w:rPr>
          <w:rFonts w:ascii="Times New Roman" w:hAnsi="Times New Roman" w:cs="Times New Roman"/>
          <w:sz w:val="28"/>
          <w:szCs w:val="28"/>
          <w:lang w:eastAsia="ru-RU"/>
        </w:rPr>
        <w:t xml:space="preserve">При соціально-політичних конфліктах виникають соціально-політичні небезпеки. Конфлікт – це зіткнення двох чи декількох різноспрямованих сил з метою реалізації їх інтересів. Джерело конфлікту – соціальна нерівність. </w:t>
      </w:r>
    </w:p>
    <w:p w:rsidR="003C75D9" w:rsidRPr="00830ED8" w:rsidRDefault="003C75D9" w:rsidP="00830ED8">
      <w:pPr>
        <w:pStyle w:val="a6"/>
        <w:spacing w:line="276" w:lineRule="auto"/>
        <w:ind w:firstLine="284"/>
        <w:jc w:val="both"/>
        <w:rPr>
          <w:rFonts w:ascii="Times New Roman" w:hAnsi="Times New Roman" w:cs="Times New Roman"/>
          <w:sz w:val="28"/>
          <w:szCs w:val="28"/>
          <w:lang w:eastAsia="ru-RU"/>
        </w:rPr>
      </w:pPr>
      <w:r w:rsidRPr="00830ED8">
        <w:rPr>
          <w:rFonts w:ascii="Times New Roman" w:hAnsi="Times New Roman" w:cs="Times New Roman"/>
          <w:sz w:val="28"/>
          <w:szCs w:val="28"/>
          <w:lang w:eastAsia="ru-RU"/>
        </w:rPr>
        <w:t>Конфлікти, що виникають у суспільстві, називаються суспільними. Вони бувають: політичними, коли конфліктують політичні системи; соціальними – коли протистоять соціальні системи; економічними – коли стикаються інтереси економічних систем (об’єднань, корпорацій).</w:t>
      </w:r>
    </w:p>
    <w:p w:rsidR="003C75D9" w:rsidRPr="00830ED8" w:rsidRDefault="003C75D9" w:rsidP="00830ED8">
      <w:pPr>
        <w:pStyle w:val="a6"/>
        <w:spacing w:line="276" w:lineRule="auto"/>
        <w:ind w:firstLine="284"/>
        <w:jc w:val="both"/>
        <w:rPr>
          <w:rFonts w:ascii="Times New Roman" w:hAnsi="Times New Roman" w:cs="Times New Roman"/>
          <w:sz w:val="28"/>
          <w:szCs w:val="28"/>
          <w:lang w:eastAsia="ru-RU"/>
        </w:rPr>
      </w:pPr>
      <w:r w:rsidRPr="00830ED8">
        <w:rPr>
          <w:rFonts w:ascii="Times New Roman" w:hAnsi="Times New Roman" w:cs="Times New Roman"/>
          <w:sz w:val="28"/>
          <w:szCs w:val="28"/>
          <w:lang w:eastAsia="ru-RU"/>
        </w:rPr>
        <w:t xml:space="preserve">Соціальний конфлікт, що набуває значного розмаху, об’єктивно стає соціально-політичним. Політичні інститути, організації, рухи, втягуючись у конфлікт, активно відстоюють певні соціально-політичні інтереси. Особливої гостроти набули міжетнічні конфлікти в країнах, де зазнала краху форма державного устрою (СРСР, Югославія). </w:t>
      </w:r>
    </w:p>
    <w:p w:rsidR="003C75D9" w:rsidRPr="00830ED8" w:rsidRDefault="003C75D9" w:rsidP="00830ED8">
      <w:pPr>
        <w:pStyle w:val="a6"/>
        <w:spacing w:line="276" w:lineRule="auto"/>
        <w:ind w:firstLine="284"/>
        <w:jc w:val="both"/>
        <w:rPr>
          <w:rFonts w:ascii="Times New Roman" w:hAnsi="Times New Roman" w:cs="Times New Roman"/>
          <w:sz w:val="28"/>
          <w:szCs w:val="28"/>
          <w:lang w:eastAsia="ru-RU"/>
        </w:rPr>
      </w:pPr>
      <w:r w:rsidRPr="00830ED8">
        <w:rPr>
          <w:rFonts w:ascii="Times New Roman" w:hAnsi="Times New Roman" w:cs="Times New Roman"/>
          <w:sz w:val="28"/>
          <w:szCs w:val="28"/>
          <w:lang w:eastAsia="ru-RU"/>
        </w:rPr>
        <w:t xml:space="preserve">Поняття “соціально-політичний” конфлікт використовується також тоді, коли трапляються всередині держав громадянські війни, страйки та між державами – війни, партизанські рухи. </w:t>
      </w:r>
    </w:p>
    <w:p w:rsidR="00830ED8" w:rsidRDefault="003C75D9" w:rsidP="00830ED8">
      <w:pPr>
        <w:pStyle w:val="a6"/>
        <w:spacing w:line="276" w:lineRule="auto"/>
        <w:ind w:firstLine="284"/>
        <w:jc w:val="both"/>
        <w:rPr>
          <w:rFonts w:ascii="Times New Roman" w:hAnsi="Times New Roman" w:cs="Times New Roman"/>
          <w:sz w:val="28"/>
          <w:szCs w:val="28"/>
          <w:lang w:val="uk-UA" w:eastAsia="ru-RU"/>
        </w:rPr>
      </w:pPr>
      <w:r w:rsidRPr="00830ED8">
        <w:rPr>
          <w:rFonts w:ascii="Times New Roman" w:hAnsi="Times New Roman" w:cs="Times New Roman"/>
          <w:sz w:val="28"/>
          <w:szCs w:val="28"/>
          <w:lang w:eastAsia="ru-RU"/>
        </w:rPr>
        <w:t xml:space="preserve">Суб’єктами соціально-політичного конфлікту стають люди, які усвідомили протиріччя і обрали способом його вирішення зіткнення, боротьбу, суперництво. </w:t>
      </w:r>
    </w:p>
    <w:p w:rsidR="003C75D9" w:rsidRPr="00830ED8" w:rsidRDefault="003C75D9" w:rsidP="00830ED8">
      <w:pPr>
        <w:pStyle w:val="a6"/>
        <w:spacing w:line="276" w:lineRule="auto"/>
        <w:ind w:firstLine="284"/>
        <w:jc w:val="both"/>
        <w:rPr>
          <w:rFonts w:ascii="Times New Roman" w:hAnsi="Times New Roman" w:cs="Times New Roman"/>
          <w:sz w:val="28"/>
          <w:szCs w:val="28"/>
          <w:lang w:val="uk-UA" w:eastAsia="ru-RU"/>
        </w:rPr>
      </w:pPr>
      <w:r w:rsidRPr="00830ED8">
        <w:rPr>
          <w:rFonts w:ascii="Times New Roman" w:hAnsi="Times New Roman" w:cs="Times New Roman"/>
          <w:sz w:val="28"/>
          <w:szCs w:val="28"/>
          <w:lang w:val="uk-UA" w:eastAsia="ru-RU"/>
        </w:rPr>
        <w:t>Війна – це збройна боротьба між державами (їх коаліціями) або соціальними, етнічними та іншими спільнотами; у переносному розумінні слова – останній ступінь політичної боротьби, ворожих відносин між певними політичними силами.</w:t>
      </w:r>
    </w:p>
    <w:p w:rsidR="003C75D9" w:rsidRPr="00830ED8" w:rsidRDefault="003C75D9" w:rsidP="00830ED8">
      <w:pPr>
        <w:pStyle w:val="a6"/>
        <w:spacing w:line="276" w:lineRule="auto"/>
        <w:ind w:firstLine="284"/>
        <w:jc w:val="both"/>
        <w:rPr>
          <w:rFonts w:ascii="Times New Roman" w:hAnsi="Times New Roman" w:cs="Times New Roman"/>
          <w:sz w:val="28"/>
          <w:szCs w:val="28"/>
          <w:lang w:eastAsia="ru-RU"/>
        </w:rPr>
      </w:pPr>
      <w:r w:rsidRPr="00830ED8">
        <w:rPr>
          <w:rFonts w:ascii="Times New Roman" w:hAnsi="Times New Roman" w:cs="Times New Roman"/>
          <w:sz w:val="28"/>
          <w:szCs w:val="28"/>
          <w:lang w:eastAsia="ru-RU"/>
        </w:rPr>
        <w:t>Найбільшу потенційну небезпеку для людства та природного середовища становить ядерна зброя. Про це свідчать результати атомного бомбардування в серпні 1945 року міст Херосими та Нагасакі в Японії. Окрім смертельного опромінення, сталося радіоактивне зараження грунту, рослин, повітря, будівель. Кількість убитих становить 273 тисячі чоловік, під смертельне радіо-актив-не опромінення підпало 195 тисяч чоловік.</w:t>
      </w:r>
    </w:p>
    <w:p w:rsidR="003C75D9" w:rsidRPr="00830ED8" w:rsidRDefault="003C75D9" w:rsidP="00830ED8">
      <w:pPr>
        <w:pStyle w:val="a6"/>
        <w:spacing w:line="276" w:lineRule="auto"/>
        <w:ind w:firstLine="284"/>
        <w:jc w:val="both"/>
        <w:rPr>
          <w:rFonts w:ascii="Times New Roman" w:hAnsi="Times New Roman" w:cs="Times New Roman"/>
          <w:sz w:val="28"/>
          <w:szCs w:val="28"/>
          <w:lang w:eastAsia="ru-RU"/>
        </w:rPr>
      </w:pPr>
      <w:r w:rsidRPr="00830ED8">
        <w:rPr>
          <w:rFonts w:ascii="Times New Roman" w:hAnsi="Times New Roman" w:cs="Times New Roman"/>
          <w:sz w:val="28"/>
          <w:szCs w:val="28"/>
          <w:lang w:eastAsia="ru-RU"/>
        </w:rPr>
        <w:t>До соціально-політичних конфліктів належить виступ екстремістських угруповань (тобто тероризм). У наш час явище тероризму досить поширене. Якщо донедавна звертання до терору як засобу вирішення політичних або релігійних проблем було винятковим, надзвичайним явищем, то в наші дні практично щоденні повідомлення про терористичні акти сприймаються як щось неминуче. Терор став органічною складовою сучасного життя і набув глобального характеру.</w:t>
      </w:r>
    </w:p>
    <w:p w:rsidR="003E1F20" w:rsidRDefault="003C75D9" w:rsidP="003E1F20">
      <w:pPr>
        <w:pStyle w:val="a6"/>
        <w:spacing w:line="276" w:lineRule="auto"/>
        <w:ind w:firstLine="284"/>
        <w:jc w:val="both"/>
        <w:rPr>
          <w:rFonts w:ascii="Times New Roman" w:hAnsi="Times New Roman" w:cs="Times New Roman"/>
          <w:sz w:val="28"/>
          <w:szCs w:val="28"/>
          <w:lang w:val="uk-UA" w:eastAsia="ru-RU"/>
        </w:rPr>
      </w:pPr>
      <w:r w:rsidRPr="00830ED8">
        <w:rPr>
          <w:rFonts w:ascii="Times New Roman" w:hAnsi="Times New Roman" w:cs="Times New Roman"/>
          <w:sz w:val="28"/>
          <w:szCs w:val="28"/>
          <w:lang w:eastAsia="ru-RU"/>
        </w:rPr>
        <w:t>Тероризм (від латинського terror – страх, залякування) – це форма політичного екстремізму, застосування найжорсткіших методів насилля, включаючи фізичне знищення людей для досягнення певних цілей.</w:t>
      </w:r>
    </w:p>
    <w:p w:rsidR="006A40D2" w:rsidRPr="00A6702B" w:rsidRDefault="006A40D2" w:rsidP="003E1F20">
      <w:pPr>
        <w:pStyle w:val="a6"/>
        <w:spacing w:line="276" w:lineRule="auto"/>
        <w:ind w:firstLine="284"/>
        <w:jc w:val="center"/>
        <w:rPr>
          <w:rFonts w:ascii="Times New Roman" w:hAnsi="Times New Roman" w:cs="Times New Roman"/>
          <w:sz w:val="28"/>
          <w:szCs w:val="28"/>
          <w:lang w:val="uk-UA" w:eastAsia="ru-RU"/>
        </w:rPr>
      </w:pPr>
      <w:r>
        <w:rPr>
          <w:rFonts w:ascii="Times New Roman" w:hAnsi="Times New Roman" w:cs="Times New Roman"/>
          <w:b/>
          <w:sz w:val="28"/>
          <w:szCs w:val="28"/>
          <w:lang w:val="uk-UA"/>
        </w:rPr>
        <w:lastRenderedPageBreak/>
        <w:t>Небезпеки в сучасному урбанізованому середовищі</w:t>
      </w:r>
    </w:p>
    <w:p w:rsidR="003E1F20" w:rsidRPr="003E1F20" w:rsidRDefault="003E1F20" w:rsidP="003E1F20">
      <w:pPr>
        <w:pStyle w:val="a6"/>
        <w:spacing w:line="276" w:lineRule="auto"/>
        <w:ind w:firstLine="284"/>
        <w:jc w:val="center"/>
        <w:rPr>
          <w:rFonts w:ascii="Times New Roman" w:hAnsi="Times New Roman" w:cs="Times New Roman"/>
          <w:b/>
          <w:sz w:val="28"/>
          <w:szCs w:val="28"/>
          <w:lang w:val="uk-UA"/>
        </w:rPr>
      </w:pPr>
    </w:p>
    <w:p w:rsidR="003E1F20" w:rsidRPr="003E1F20" w:rsidRDefault="003E1F20" w:rsidP="003E1F20">
      <w:pPr>
        <w:spacing w:after="0"/>
        <w:ind w:firstLine="284"/>
        <w:jc w:val="both"/>
        <w:rPr>
          <w:rFonts w:ascii="Times New Roman" w:hAnsi="Times New Roman" w:cs="Times New Roman"/>
          <w:sz w:val="28"/>
          <w:szCs w:val="28"/>
        </w:rPr>
      </w:pPr>
      <w:r w:rsidRPr="003E1F20">
        <w:rPr>
          <w:rFonts w:ascii="Times New Roman" w:hAnsi="Times New Roman" w:cs="Times New Roman"/>
          <w:sz w:val="28"/>
          <w:szCs w:val="28"/>
          <w:lang w:val="uk-UA"/>
        </w:rPr>
        <w:t xml:space="preserve">Сучасній людській цивілізації властиві стрімкі темпи урбанізації. </w:t>
      </w:r>
      <w:r w:rsidRPr="003E1F20">
        <w:rPr>
          <w:rFonts w:ascii="Times New Roman" w:hAnsi="Times New Roman" w:cs="Times New Roman"/>
          <w:sz w:val="28"/>
          <w:szCs w:val="28"/>
        </w:rPr>
        <w:t>Вони вирішально зумовлені двома факторами – “демографічним вибухом” другої половини ХХ ст. та науково-технічною революцією в усіх сферах.</w:t>
      </w:r>
    </w:p>
    <w:p w:rsidR="003E1F20" w:rsidRDefault="003E1F20" w:rsidP="003E1F20">
      <w:pPr>
        <w:spacing w:after="0"/>
        <w:ind w:firstLine="284"/>
        <w:jc w:val="both"/>
        <w:rPr>
          <w:rFonts w:ascii="Times New Roman" w:hAnsi="Times New Roman" w:cs="Times New Roman"/>
          <w:sz w:val="28"/>
          <w:szCs w:val="28"/>
          <w:lang w:val="uk-UA"/>
        </w:rPr>
      </w:pPr>
      <w:r w:rsidRPr="003E1F20">
        <w:rPr>
          <w:rFonts w:ascii="Times New Roman" w:hAnsi="Times New Roman" w:cs="Times New Roman"/>
          <w:bCs/>
          <w:iCs/>
          <w:sz w:val="28"/>
          <w:szCs w:val="28"/>
        </w:rPr>
        <w:t>Урбанізація</w:t>
      </w:r>
      <w:r w:rsidRPr="003E1F20">
        <w:rPr>
          <w:rFonts w:ascii="Times New Roman" w:hAnsi="Times New Roman" w:cs="Times New Roman"/>
          <w:sz w:val="28"/>
          <w:szCs w:val="28"/>
        </w:rPr>
        <w:t xml:space="preserve"> </w:t>
      </w:r>
      <w:r w:rsidRPr="003E1F20">
        <w:rPr>
          <w:rFonts w:ascii="Times New Roman" w:hAnsi="Times New Roman" w:cs="Times New Roman"/>
          <w:iCs/>
          <w:sz w:val="28"/>
          <w:szCs w:val="28"/>
        </w:rPr>
        <w:t xml:space="preserve">(від лат. </w:t>
      </w:r>
      <w:r w:rsidRPr="003E1F20">
        <w:rPr>
          <w:rFonts w:ascii="Times New Roman" w:hAnsi="Times New Roman" w:cs="Times New Roman"/>
          <w:iCs/>
          <w:sz w:val="28"/>
          <w:szCs w:val="28"/>
          <w:lang w:val="en-US"/>
        </w:rPr>
        <w:t>urbanos</w:t>
      </w:r>
      <w:r w:rsidRPr="003E1F20">
        <w:rPr>
          <w:rFonts w:ascii="Times New Roman" w:hAnsi="Times New Roman" w:cs="Times New Roman"/>
          <w:iCs/>
          <w:sz w:val="28"/>
          <w:szCs w:val="28"/>
        </w:rPr>
        <w:t xml:space="preserve"> – міський) означає процес зростання міст і міського населення та підвищення їх ролі в соціально-економічному та культурному житті суспільства</w:t>
      </w:r>
      <w:r w:rsidRPr="003E1F20">
        <w:rPr>
          <w:rFonts w:ascii="Times New Roman" w:hAnsi="Times New Roman" w:cs="Times New Roman"/>
          <w:sz w:val="28"/>
          <w:szCs w:val="28"/>
        </w:rPr>
        <w:t xml:space="preserve">. </w:t>
      </w:r>
    </w:p>
    <w:p w:rsidR="003E1F20" w:rsidRPr="003E1F20" w:rsidRDefault="003E1F20" w:rsidP="003E1F20">
      <w:pPr>
        <w:spacing w:after="0"/>
        <w:ind w:firstLine="284"/>
        <w:jc w:val="both"/>
        <w:rPr>
          <w:rFonts w:ascii="Times New Roman" w:hAnsi="Times New Roman" w:cs="Times New Roman"/>
          <w:sz w:val="28"/>
          <w:szCs w:val="28"/>
        </w:rPr>
      </w:pPr>
      <w:r w:rsidRPr="003E1F20">
        <w:rPr>
          <w:rFonts w:ascii="Times New Roman" w:hAnsi="Times New Roman" w:cs="Times New Roman"/>
          <w:sz w:val="28"/>
          <w:szCs w:val="28"/>
        </w:rPr>
        <w:t>Способи виникнення міст в історії людства були різними. Міста виникали як сумісні поселення ремісників, що полегшувало їх виробничу діяльність, як центри торгівлі, як воєнні укріплення (фортеці).</w:t>
      </w:r>
    </w:p>
    <w:p w:rsidR="003E1F20" w:rsidRPr="003E1F20" w:rsidRDefault="003E1F20" w:rsidP="003E1F20">
      <w:pPr>
        <w:spacing w:after="0"/>
        <w:ind w:firstLine="284"/>
        <w:jc w:val="both"/>
        <w:rPr>
          <w:rFonts w:ascii="Times New Roman" w:hAnsi="Times New Roman" w:cs="Times New Roman"/>
          <w:sz w:val="28"/>
          <w:szCs w:val="28"/>
        </w:rPr>
      </w:pPr>
      <w:r w:rsidRPr="003E1F20">
        <w:rPr>
          <w:rFonts w:ascii="Times New Roman" w:hAnsi="Times New Roman" w:cs="Times New Roman"/>
          <w:sz w:val="28"/>
          <w:szCs w:val="28"/>
        </w:rPr>
        <w:tab/>
        <w:t>Сучасне місто надає своїм жителям багато переваг економічного, соціального та суб’єктивного характеру, а саме:</w:t>
      </w:r>
    </w:p>
    <w:p w:rsidR="003E1F20" w:rsidRPr="003E1F20" w:rsidRDefault="003E1F20" w:rsidP="003E1F20">
      <w:pPr>
        <w:numPr>
          <w:ilvl w:val="0"/>
          <w:numId w:val="2"/>
        </w:numPr>
        <w:spacing w:after="0"/>
        <w:ind w:left="0" w:firstLine="284"/>
        <w:jc w:val="both"/>
        <w:rPr>
          <w:rFonts w:ascii="Times New Roman" w:hAnsi="Times New Roman" w:cs="Times New Roman"/>
          <w:sz w:val="28"/>
          <w:szCs w:val="28"/>
        </w:rPr>
      </w:pPr>
      <w:r w:rsidRPr="003E1F20">
        <w:rPr>
          <w:rFonts w:ascii="Times New Roman" w:hAnsi="Times New Roman" w:cs="Times New Roman"/>
          <w:sz w:val="28"/>
          <w:szCs w:val="28"/>
        </w:rPr>
        <w:t>наявність місць роботи та можливість зміни роботи;</w:t>
      </w:r>
    </w:p>
    <w:p w:rsidR="003E1F20" w:rsidRPr="003E1F20" w:rsidRDefault="003E1F20" w:rsidP="003E1F20">
      <w:pPr>
        <w:numPr>
          <w:ilvl w:val="0"/>
          <w:numId w:val="2"/>
        </w:numPr>
        <w:spacing w:after="0"/>
        <w:ind w:left="0" w:firstLine="284"/>
        <w:jc w:val="both"/>
        <w:rPr>
          <w:rFonts w:ascii="Times New Roman" w:hAnsi="Times New Roman" w:cs="Times New Roman"/>
          <w:sz w:val="28"/>
          <w:szCs w:val="28"/>
        </w:rPr>
      </w:pPr>
      <w:r w:rsidRPr="003E1F20">
        <w:rPr>
          <w:rFonts w:ascii="Times New Roman" w:hAnsi="Times New Roman" w:cs="Times New Roman"/>
          <w:sz w:val="28"/>
          <w:szCs w:val="28"/>
        </w:rPr>
        <w:t>зосередження закладів науки та культури;</w:t>
      </w:r>
    </w:p>
    <w:p w:rsidR="003E1F20" w:rsidRPr="003E1F20" w:rsidRDefault="003E1F20" w:rsidP="003E1F20">
      <w:pPr>
        <w:numPr>
          <w:ilvl w:val="0"/>
          <w:numId w:val="2"/>
        </w:numPr>
        <w:spacing w:after="0"/>
        <w:ind w:left="0" w:firstLine="284"/>
        <w:jc w:val="both"/>
        <w:rPr>
          <w:rFonts w:ascii="Times New Roman" w:hAnsi="Times New Roman" w:cs="Times New Roman"/>
          <w:sz w:val="28"/>
          <w:szCs w:val="28"/>
        </w:rPr>
      </w:pPr>
      <w:r w:rsidRPr="003E1F20">
        <w:rPr>
          <w:rFonts w:ascii="Times New Roman" w:hAnsi="Times New Roman" w:cs="Times New Roman"/>
          <w:sz w:val="28"/>
          <w:szCs w:val="28"/>
        </w:rPr>
        <w:t>забезпечення висококваліфікованої медичної допомоги;</w:t>
      </w:r>
    </w:p>
    <w:p w:rsidR="003E1F20" w:rsidRPr="003E1F20" w:rsidRDefault="003E1F20" w:rsidP="003E1F20">
      <w:pPr>
        <w:numPr>
          <w:ilvl w:val="0"/>
          <w:numId w:val="2"/>
        </w:numPr>
        <w:spacing w:after="0"/>
        <w:ind w:left="0" w:firstLine="284"/>
        <w:jc w:val="both"/>
        <w:rPr>
          <w:rFonts w:ascii="Times New Roman" w:hAnsi="Times New Roman" w:cs="Times New Roman"/>
          <w:sz w:val="28"/>
          <w:szCs w:val="28"/>
        </w:rPr>
      </w:pPr>
      <w:r w:rsidRPr="003E1F20">
        <w:rPr>
          <w:rFonts w:ascii="Times New Roman" w:hAnsi="Times New Roman" w:cs="Times New Roman"/>
          <w:sz w:val="28"/>
          <w:szCs w:val="28"/>
        </w:rPr>
        <w:t>можливість створювати кращі житлові та соціально-побутові умови життя;</w:t>
      </w:r>
    </w:p>
    <w:p w:rsidR="003E1F20" w:rsidRPr="003E1F20" w:rsidRDefault="003E1F20" w:rsidP="003E1F20">
      <w:pPr>
        <w:numPr>
          <w:ilvl w:val="0"/>
          <w:numId w:val="2"/>
        </w:numPr>
        <w:spacing w:after="0"/>
        <w:ind w:left="0" w:firstLine="284"/>
        <w:jc w:val="both"/>
        <w:rPr>
          <w:rFonts w:ascii="Times New Roman" w:hAnsi="Times New Roman" w:cs="Times New Roman"/>
          <w:sz w:val="28"/>
          <w:szCs w:val="28"/>
        </w:rPr>
      </w:pPr>
      <w:r w:rsidRPr="003E1F20">
        <w:rPr>
          <w:rFonts w:ascii="Times New Roman" w:hAnsi="Times New Roman" w:cs="Times New Roman"/>
          <w:sz w:val="28"/>
          <w:szCs w:val="28"/>
        </w:rPr>
        <w:t>розвиток міжнародного та регіональної культури.</w:t>
      </w:r>
    </w:p>
    <w:p w:rsidR="003E1F20" w:rsidRPr="003E1F20" w:rsidRDefault="003E1F20" w:rsidP="003E1F20">
      <w:pPr>
        <w:spacing w:after="0"/>
        <w:ind w:firstLine="284"/>
        <w:jc w:val="both"/>
        <w:rPr>
          <w:rFonts w:ascii="Times New Roman" w:hAnsi="Times New Roman" w:cs="Times New Roman"/>
          <w:sz w:val="28"/>
          <w:szCs w:val="28"/>
        </w:rPr>
      </w:pPr>
      <w:r w:rsidRPr="003E1F20">
        <w:rPr>
          <w:rFonts w:ascii="Times New Roman" w:hAnsi="Times New Roman" w:cs="Times New Roman"/>
          <w:sz w:val="28"/>
          <w:szCs w:val="28"/>
        </w:rPr>
        <w:t>Незважаючи на переваги міського життя, міське середовище для людей є штучним і відірваним від природного, того, в якому тисячоліттями проходило їхнє життя. Штучне міське середовище шкідливо впливає на здоров’я населення через забруднення атмосферного повітря, дефіцит сонячного проміння, води, а також скупченістю населення, недостатністю зелених насаджень тощо. Також небезпеку для здоров’я людей у місті становлять шумові, вібраційні навантаження, транспортні проблеми, вплив електричних, магнітних, іонізаційних полів.</w:t>
      </w:r>
    </w:p>
    <w:p w:rsidR="003E1F20" w:rsidRPr="003E1F20" w:rsidRDefault="003E1F20" w:rsidP="003E1F20">
      <w:pPr>
        <w:spacing w:after="0"/>
        <w:ind w:firstLine="284"/>
        <w:jc w:val="both"/>
        <w:rPr>
          <w:rFonts w:ascii="Times New Roman" w:hAnsi="Times New Roman" w:cs="Times New Roman"/>
          <w:sz w:val="28"/>
          <w:szCs w:val="28"/>
        </w:rPr>
      </w:pPr>
      <w:r w:rsidRPr="003E1F20">
        <w:rPr>
          <w:rFonts w:ascii="Times New Roman" w:hAnsi="Times New Roman" w:cs="Times New Roman"/>
          <w:sz w:val="28"/>
          <w:szCs w:val="28"/>
        </w:rPr>
        <w:tab/>
        <w:t>Отже, в умовах великого міста загострюються всі сторони життєзабезпечення людей: постачання достатньої кількості повноцінних продуктів харчування та питної води; контроль і запобігання забруднення повітря; водних ресурсів, грунтів; утилізація та захоронення нагромаджуваних шкідливих виробничих та побутових відходів, а також соціальні проблеми, пов’язані з різким зменшенням вільного “життєвого” простору, зростанням міст у високу, збільшенням захворювань, зумовлених забрудненням та інші.</w:t>
      </w:r>
    </w:p>
    <w:p w:rsidR="00C36FA8" w:rsidRDefault="003E1F20" w:rsidP="003E1F20">
      <w:pPr>
        <w:spacing w:after="0"/>
        <w:ind w:firstLine="284"/>
        <w:jc w:val="both"/>
        <w:rPr>
          <w:rFonts w:ascii="Times New Roman" w:hAnsi="Times New Roman" w:cs="Times New Roman"/>
          <w:sz w:val="28"/>
          <w:szCs w:val="28"/>
          <w:lang w:val="uk-UA"/>
        </w:rPr>
      </w:pPr>
      <w:r w:rsidRPr="003E1F20">
        <w:rPr>
          <w:rFonts w:ascii="Times New Roman" w:hAnsi="Times New Roman" w:cs="Times New Roman"/>
          <w:sz w:val="28"/>
          <w:szCs w:val="28"/>
        </w:rPr>
        <w:tab/>
      </w:r>
      <w:r w:rsidRPr="003E1F20">
        <w:rPr>
          <w:rFonts w:ascii="Times New Roman" w:hAnsi="Times New Roman" w:cs="Times New Roman"/>
          <w:sz w:val="28"/>
          <w:szCs w:val="28"/>
        </w:rPr>
        <w:tab/>
      </w:r>
    </w:p>
    <w:p w:rsidR="00C36FA8" w:rsidRDefault="00C36FA8" w:rsidP="006A40D2">
      <w:pPr>
        <w:rPr>
          <w:rFonts w:ascii="Times New Roman" w:hAnsi="Times New Roman" w:cs="Times New Roman"/>
          <w:sz w:val="28"/>
          <w:szCs w:val="28"/>
          <w:lang w:val="uk-UA"/>
        </w:rPr>
      </w:pPr>
    </w:p>
    <w:p w:rsidR="003E1F20" w:rsidRDefault="003E1F20" w:rsidP="006A40D2">
      <w:pPr>
        <w:rPr>
          <w:rFonts w:ascii="Times New Roman" w:hAnsi="Times New Roman" w:cs="Times New Roman"/>
          <w:sz w:val="28"/>
          <w:szCs w:val="28"/>
          <w:lang w:val="uk-UA"/>
        </w:rPr>
      </w:pPr>
    </w:p>
    <w:p w:rsidR="00CD6873" w:rsidRDefault="00C36FA8" w:rsidP="00C36FA8">
      <w:pPr>
        <w:jc w:val="center"/>
        <w:rPr>
          <w:rFonts w:ascii="Times New Roman" w:hAnsi="Times New Roman" w:cs="Times New Roman"/>
          <w:b/>
          <w:sz w:val="28"/>
          <w:szCs w:val="28"/>
          <w:lang w:val="uk-UA"/>
        </w:rPr>
      </w:pPr>
      <w:r w:rsidRPr="00CD6873">
        <w:rPr>
          <w:rFonts w:ascii="Times New Roman" w:hAnsi="Times New Roman" w:cs="Times New Roman"/>
          <w:b/>
          <w:sz w:val="28"/>
          <w:szCs w:val="28"/>
          <w:lang w:val="uk-UA"/>
        </w:rPr>
        <w:lastRenderedPageBreak/>
        <w:t>Безпека життєдіяльності в умовах надзвичайних ситуаціях</w:t>
      </w:r>
    </w:p>
    <w:p w:rsidR="00CD6873" w:rsidRPr="004C7CE1" w:rsidRDefault="00CD6873" w:rsidP="004F487B">
      <w:pPr>
        <w:pStyle w:val="a3"/>
        <w:spacing w:before="0" w:beforeAutospacing="0" w:after="0" w:afterAutospacing="0" w:line="276" w:lineRule="auto"/>
        <w:ind w:firstLine="284"/>
        <w:jc w:val="both"/>
        <w:rPr>
          <w:sz w:val="28"/>
          <w:szCs w:val="28"/>
        </w:rPr>
      </w:pPr>
      <w:r w:rsidRPr="004C7CE1">
        <w:rPr>
          <w:sz w:val="28"/>
          <w:szCs w:val="28"/>
        </w:rPr>
        <w:t xml:space="preserve">Внаслідок надзвичайної ситуації природного чи техногенного характеру (а загалом будь-якого походження) може сформуватися надзвичайний екологічний стан, коли на певній території проживання населення може бути або однозначно неможливе (як це сталося після аварії на Чорнобильській АЕС), або потребуватиме обмежень. </w:t>
      </w:r>
    </w:p>
    <w:p w:rsidR="00CD6873" w:rsidRPr="004C7CE1" w:rsidRDefault="00CD6873" w:rsidP="004F487B">
      <w:pPr>
        <w:pStyle w:val="a3"/>
        <w:spacing w:before="0" w:beforeAutospacing="0" w:after="0" w:afterAutospacing="0" w:line="276" w:lineRule="auto"/>
        <w:ind w:firstLine="284"/>
        <w:jc w:val="both"/>
        <w:rPr>
          <w:sz w:val="28"/>
          <w:szCs w:val="28"/>
        </w:rPr>
      </w:pPr>
      <w:r w:rsidRPr="004C7CE1">
        <w:rPr>
          <w:sz w:val="28"/>
          <w:szCs w:val="28"/>
        </w:rPr>
        <w:t xml:space="preserve">Згідно з чинним законодавством України рішення про запровадження надзвичайного екологічного стану ухвалює Президент України за поданням Ради національної безпеки і оборони України або Кабінету Міністрів України. </w:t>
      </w:r>
    </w:p>
    <w:p w:rsidR="00CD6873" w:rsidRPr="004C7CE1" w:rsidRDefault="00CD6873" w:rsidP="004F487B">
      <w:pPr>
        <w:pStyle w:val="a3"/>
        <w:spacing w:before="0" w:beforeAutospacing="0" w:after="0" w:afterAutospacing="0" w:line="276" w:lineRule="auto"/>
        <w:ind w:firstLine="284"/>
        <w:jc w:val="both"/>
        <w:rPr>
          <w:sz w:val="28"/>
          <w:szCs w:val="28"/>
        </w:rPr>
      </w:pPr>
      <w:r w:rsidRPr="004C7CE1">
        <w:rPr>
          <w:sz w:val="28"/>
          <w:szCs w:val="28"/>
        </w:rPr>
        <w:t xml:space="preserve">У навчальній літературі багато уваги приділено надзвичайним ситуаціям, що пов'язані з діяльністю сил цивільної оборони. Тому розглянемо загальні питання щодо надзвичайних ситуацій, надзвичайного екологічного стану тощо. </w:t>
      </w:r>
    </w:p>
    <w:p w:rsidR="00CD6873" w:rsidRPr="004C7CE1" w:rsidRDefault="00CD6873" w:rsidP="004F487B">
      <w:pPr>
        <w:pStyle w:val="a3"/>
        <w:spacing w:before="0" w:beforeAutospacing="0" w:after="0" w:afterAutospacing="0" w:line="276" w:lineRule="auto"/>
        <w:ind w:firstLine="284"/>
        <w:jc w:val="both"/>
        <w:rPr>
          <w:sz w:val="28"/>
          <w:szCs w:val="28"/>
        </w:rPr>
      </w:pPr>
      <w:r w:rsidRPr="004C7CE1">
        <w:rPr>
          <w:sz w:val="28"/>
          <w:szCs w:val="28"/>
        </w:rPr>
        <w:t xml:space="preserve">Згідно з термінологією, прийнятою в законодавстві України, надзвичайна ситуація техногенного та природного характеру — це порушення нормальних умов життя і діяльності людей на окремій території чи об'єкті на ній або на водному об'єкті, спричинене аварією, катастрофою, стихійним лихом або іншою небезпечною подією, у тому числі епідемією, епізоотією, епіфітотією, пожежею, що призвело (може призвести) до неможливості проживання населення на території чи об'єкті, здійснення там господарської діяльності, загибелі людей та/або значних матеріальних втрат. </w:t>
      </w:r>
    </w:p>
    <w:p w:rsidR="00CD6873" w:rsidRPr="004C7CE1" w:rsidRDefault="00CD6873" w:rsidP="004F487B">
      <w:pPr>
        <w:pStyle w:val="a3"/>
        <w:spacing w:before="0" w:beforeAutospacing="0" w:after="0" w:afterAutospacing="0" w:line="276" w:lineRule="auto"/>
        <w:ind w:firstLine="284"/>
        <w:jc w:val="both"/>
        <w:rPr>
          <w:sz w:val="28"/>
          <w:szCs w:val="28"/>
        </w:rPr>
      </w:pPr>
      <w:r w:rsidRPr="004C7CE1">
        <w:rPr>
          <w:sz w:val="28"/>
          <w:szCs w:val="28"/>
        </w:rPr>
        <w:t xml:space="preserve">Наведемо основні поняття, що стосуються безпеки життєдіяльності в надзвичайних умовах. </w:t>
      </w:r>
    </w:p>
    <w:p w:rsidR="00CD6873" w:rsidRPr="004C7CE1" w:rsidRDefault="00CD6873" w:rsidP="004F487B">
      <w:pPr>
        <w:pStyle w:val="a3"/>
        <w:spacing w:before="0" w:beforeAutospacing="0" w:after="0" w:afterAutospacing="0" w:line="276" w:lineRule="auto"/>
        <w:ind w:firstLine="284"/>
        <w:jc w:val="both"/>
        <w:rPr>
          <w:sz w:val="28"/>
          <w:szCs w:val="28"/>
        </w:rPr>
      </w:pPr>
      <w:r w:rsidRPr="004C7CE1">
        <w:rPr>
          <w:sz w:val="28"/>
          <w:szCs w:val="28"/>
        </w:rPr>
        <w:t xml:space="preserve">Аварія — небезпечна подія техногенного характеру, що спричинила загибель людей або створює на об'єкті чи окремій території загрозу життю та здоров'ю людей і призводить до руйнування будівель, споруд, обладнання і транспортних засобів, порушення виробничого або транспортного процесу чи завдає шкоди довкіллю. </w:t>
      </w:r>
    </w:p>
    <w:p w:rsidR="00CD6873" w:rsidRPr="004C7CE1" w:rsidRDefault="00CD6873" w:rsidP="004F487B">
      <w:pPr>
        <w:pStyle w:val="a3"/>
        <w:spacing w:before="0" w:beforeAutospacing="0" w:after="0" w:afterAutospacing="0" w:line="276" w:lineRule="auto"/>
        <w:ind w:firstLine="284"/>
        <w:jc w:val="both"/>
        <w:rPr>
          <w:sz w:val="28"/>
          <w:szCs w:val="28"/>
        </w:rPr>
      </w:pPr>
      <w:r w:rsidRPr="004C7CE1">
        <w:rPr>
          <w:sz w:val="28"/>
          <w:szCs w:val="28"/>
        </w:rPr>
        <w:t xml:space="preserve">Катастрофа — велика за масштабами аварія чи інша подія, що призводить до тяжких наслідків. </w:t>
      </w:r>
    </w:p>
    <w:p w:rsidR="004C7CE1" w:rsidRDefault="00CD6873" w:rsidP="004F487B">
      <w:pPr>
        <w:pStyle w:val="a3"/>
        <w:spacing w:before="0" w:beforeAutospacing="0" w:after="0" w:afterAutospacing="0" w:line="276" w:lineRule="auto"/>
        <w:ind w:firstLine="284"/>
        <w:jc w:val="both"/>
        <w:rPr>
          <w:sz w:val="28"/>
          <w:szCs w:val="28"/>
          <w:lang w:val="uk-UA"/>
        </w:rPr>
      </w:pPr>
      <w:r w:rsidRPr="004C7CE1">
        <w:rPr>
          <w:sz w:val="28"/>
          <w:szCs w:val="28"/>
        </w:rPr>
        <w:t xml:space="preserve">Потенційно небезпечний об'єкт — це об'єкт, на якому використовуються, виготовляються, перероблюються, зберігаються або транспортуються небезпечні радіоактивні, пожежовибухові, хімічні речовини та біологічні препарати, гідротехнічні й транспортні споруди, транспортні засоби, а також інші об'єкти, що створюють реальну загрозу виникнення надзвичайної ситуації. </w:t>
      </w:r>
    </w:p>
    <w:p w:rsidR="004F487B" w:rsidRPr="004F487B" w:rsidRDefault="004F487B" w:rsidP="004F487B">
      <w:pPr>
        <w:pStyle w:val="a3"/>
        <w:spacing w:before="0" w:beforeAutospacing="0" w:after="0" w:afterAutospacing="0" w:line="276" w:lineRule="auto"/>
        <w:ind w:firstLine="284"/>
        <w:jc w:val="both"/>
        <w:rPr>
          <w:sz w:val="28"/>
          <w:szCs w:val="28"/>
          <w:lang w:val="uk-UA"/>
        </w:rPr>
      </w:pPr>
    </w:p>
    <w:p w:rsidR="004C7CE1" w:rsidRPr="00D2265D" w:rsidRDefault="00D2265D" w:rsidP="00D2265D">
      <w:pPr>
        <w:pStyle w:val="a3"/>
        <w:spacing w:before="0" w:beforeAutospacing="0" w:after="0" w:afterAutospacing="0"/>
        <w:ind w:firstLine="284"/>
        <w:jc w:val="center"/>
        <w:rPr>
          <w:b/>
          <w:sz w:val="28"/>
          <w:szCs w:val="28"/>
          <w:lang w:val="uk-UA"/>
        </w:rPr>
      </w:pPr>
      <w:r w:rsidRPr="00D2265D">
        <w:rPr>
          <w:b/>
          <w:sz w:val="28"/>
          <w:szCs w:val="28"/>
        </w:rPr>
        <w:lastRenderedPageBreak/>
        <w:t>Захисн</w:t>
      </w:r>
      <w:r w:rsidRPr="00D2265D">
        <w:rPr>
          <w:b/>
          <w:sz w:val="28"/>
          <w:szCs w:val="28"/>
          <w:lang w:val="uk-UA"/>
        </w:rPr>
        <w:t>і споруди цивільної оборони та вимоги до них</w:t>
      </w:r>
    </w:p>
    <w:p w:rsidR="004F487B" w:rsidRDefault="004F487B" w:rsidP="00D2265D">
      <w:pPr>
        <w:widowControl w:val="0"/>
        <w:autoSpaceDE w:val="0"/>
        <w:autoSpaceDN w:val="0"/>
        <w:adjustRightInd w:val="0"/>
        <w:spacing w:after="0" w:line="240" w:lineRule="auto"/>
        <w:ind w:firstLine="284"/>
        <w:jc w:val="both"/>
        <w:rPr>
          <w:rFonts w:ascii="Times New Roman" w:hAnsi="Times New Roman" w:cs="Times New Roman"/>
          <w:sz w:val="28"/>
          <w:szCs w:val="20"/>
          <w:lang w:val="uk-UA"/>
        </w:rPr>
      </w:pPr>
    </w:p>
    <w:p w:rsidR="00D2265D" w:rsidRPr="00D2265D" w:rsidRDefault="00D2265D" w:rsidP="004F487B">
      <w:pPr>
        <w:widowControl w:val="0"/>
        <w:autoSpaceDE w:val="0"/>
        <w:autoSpaceDN w:val="0"/>
        <w:adjustRightInd w:val="0"/>
        <w:spacing w:after="0"/>
        <w:ind w:firstLine="284"/>
        <w:jc w:val="both"/>
        <w:rPr>
          <w:rFonts w:ascii="Times New Roman" w:hAnsi="Times New Roman" w:cs="Times New Roman"/>
          <w:sz w:val="28"/>
          <w:lang w:val="uk-UA"/>
        </w:rPr>
      </w:pPr>
      <w:r w:rsidRPr="00D2265D">
        <w:rPr>
          <w:rFonts w:ascii="Times New Roman" w:hAnsi="Times New Roman" w:cs="Times New Roman"/>
          <w:sz w:val="28"/>
          <w:szCs w:val="20"/>
          <w:lang w:val="uk-UA"/>
        </w:rPr>
        <w:t>Одним з найефективніших способів захисту населення при виникненні техногенних аварій з викидом ХНР радіоактивних та інших небезпечних речовин є укриття населення в захисних спорудах цивільної оборони (ЗС ЦО). З цією метою повинно здійснюватись планомірне накопичення фонду ЗС (сховищ та протирадіаційних укриттів), які у повсякденній діяльності повинні використовуватись для господарської необхідності та обслугову</w:t>
      </w:r>
      <w:r w:rsidRPr="00D2265D">
        <w:rPr>
          <w:rFonts w:ascii="Times New Roman" w:hAnsi="Times New Roman" w:cs="Times New Roman"/>
          <w:sz w:val="28"/>
          <w:szCs w:val="20"/>
          <w:lang w:val="uk-UA"/>
        </w:rPr>
        <w:softHyphen/>
        <w:t>вання населення.</w:t>
      </w:r>
    </w:p>
    <w:p w:rsidR="00D2265D" w:rsidRPr="00D2265D" w:rsidRDefault="00D2265D" w:rsidP="004F487B">
      <w:pPr>
        <w:widowControl w:val="0"/>
        <w:autoSpaceDE w:val="0"/>
        <w:autoSpaceDN w:val="0"/>
        <w:adjustRightInd w:val="0"/>
        <w:spacing w:after="0"/>
        <w:ind w:firstLine="284"/>
        <w:jc w:val="both"/>
        <w:rPr>
          <w:rFonts w:ascii="Times New Roman" w:hAnsi="Times New Roman" w:cs="Times New Roman"/>
          <w:sz w:val="28"/>
          <w:lang w:val="uk-UA"/>
        </w:rPr>
      </w:pPr>
      <w:r w:rsidRPr="00D2265D">
        <w:rPr>
          <w:rFonts w:ascii="Times New Roman" w:hAnsi="Times New Roman" w:cs="Times New Roman"/>
          <w:sz w:val="28"/>
          <w:szCs w:val="20"/>
          <w:lang w:val="uk-UA"/>
        </w:rPr>
        <w:t>ЗС повинні приводитись у готовність для прийому населення у терміни, що не перевищують 12 годин, а на АС та ХНО повинні утримуватись у готовності до негайного прийому населення.</w:t>
      </w:r>
    </w:p>
    <w:p w:rsidR="00D2265D" w:rsidRPr="00D2265D" w:rsidRDefault="00D2265D" w:rsidP="004F487B">
      <w:pPr>
        <w:widowControl w:val="0"/>
        <w:autoSpaceDE w:val="0"/>
        <w:autoSpaceDN w:val="0"/>
        <w:adjustRightInd w:val="0"/>
        <w:spacing w:after="0"/>
        <w:ind w:firstLine="284"/>
        <w:jc w:val="both"/>
        <w:rPr>
          <w:rFonts w:ascii="Times New Roman" w:hAnsi="Times New Roman" w:cs="Times New Roman"/>
          <w:sz w:val="28"/>
          <w:lang w:val="uk-UA"/>
        </w:rPr>
      </w:pPr>
      <w:r w:rsidRPr="00D2265D">
        <w:rPr>
          <w:rFonts w:ascii="Times New Roman" w:hAnsi="Times New Roman" w:cs="Times New Roman"/>
          <w:sz w:val="28"/>
          <w:szCs w:val="20"/>
          <w:lang w:val="uk-UA"/>
        </w:rPr>
        <w:t>ЗС, що входять у склад АС та ХНО, необхідно включати у пускові об'єкти першої черги. При цьому ввід до експлуатації сховищ при будівництві АС повинно передбачувати до фізичного пуску їх першого енергоблоку.</w:t>
      </w:r>
    </w:p>
    <w:p w:rsidR="00D2265D" w:rsidRPr="00D2265D" w:rsidRDefault="00D2265D" w:rsidP="004F487B">
      <w:pPr>
        <w:widowControl w:val="0"/>
        <w:autoSpaceDE w:val="0"/>
        <w:autoSpaceDN w:val="0"/>
        <w:adjustRightInd w:val="0"/>
        <w:spacing w:after="0"/>
        <w:ind w:firstLine="284"/>
        <w:jc w:val="both"/>
        <w:rPr>
          <w:rFonts w:ascii="Times New Roman" w:hAnsi="Times New Roman" w:cs="Times New Roman"/>
          <w:sz w:val="28"/>
          <w:lang w:val="uk-UA"/>
        </w:rPr>
      </w:pPr>
      <w:r w:rsidRPr="00D2265D">
        <w:rPr>
          <w:rFonts w:ascii="Times New Roman" w:hAnsi="Times New Roman" w:cs="Times New Roman"/>
          <w:sz w:val="28"/>
          <w:szCs w:val="20"/>
          <w:lang w:val="uk-UA"/>
        </w:rPr>
        <w:t>Захист робітників та службовців підприємств, організацій та установ (падалі - підприємства), розташованих в зонах можливих сильних руйнувань, та тих, що продовжують свою виробничу діяльність у воєнний час, а також робочих змін чергового та лінійного персоналу підприємств, що забезпечують життєдіяльність категорованих міст і об'єктів особливої важливості, повинно передбачатись у сховищах.</w:t>
      </w:r>
    </w:p>
    <w:p w:rsidR="00D2265D" w:rsidRPr="00D2265D" w:rsidRDefault="00D2265D" w:rsidP="004F487B">
      <w:pPr>
        <w:widowControl w:val="0"/>
        <w:autoSpaceDE w:val="0"/>
        <w:autoSpaceDN w:val="0"/>
        <w:adjustRightInd w:val="0"/>
        <w:spacing w:after="0"/>
        <w:ind w:firstLine="284"/>
        <w:jc w:val="both"/>
        <w:rPr>
          <w:rFonts w:ascii="Times New Roman" w:hAnsi="Times New Roman" w:cs="Times New Roman"/>
          <w:sz w:val="28"/>
          <w:lang w:val="uk-UA"/>
        </w:rPr>
      </w:pPr>
      <w:r w:rsidRPr="00D2265D">
        <w:rPr>
          <w:rFonts w:ascii="Times New Roman" w:hAnsi="Times New Roman" w:cs="Times New Roman"/>
          <w:sz w:val="28"/>
          <w:szCs w:val="20"/>
          <w:lang w:val="uk-UA"/>
        </w:rPr>
        <w:t>Захист робітників та службовців об'єктів першої та другої ка</w:t>
      </w:r>
      <w:r w:rsidRPr="00D2265D">
        <w:rPr>
          <w:rFonts w:ascii="Times New Roman" w:hAnsi="Times New Roman" w:cs="Times New Roman"/>
          <w:sz w:val="28"/>
          <w:szCs w:val="20"/>
          <w:lang w:val="uk-UA"/>
        </w:rPr>
        <w:softHyphen/>
        <w:t>тегорії по ЦО та інших об'єктів господарювання, що розташовані за межами зон можливих сильних руйнувань, а також населення, що проживає в некатегорованих містах, селищах та сільських населених пунктах, та населення, що евакуйоване у вищевказані міські та сільські поселення, повинно передбачатись у протирадіаційних укриттях (ПРУ).</w:t>
      </w:r>
      <w:r w:rsidR="004F487B">
        <w:rPr>
          <w:rFonts w:ascii="Times New Roman" w:hAnsi="Times New Roman" w:cs="Times New Roman"/>
          <w:sz w:val="28"/>
          <w:lang w:val="uk-UA"/>
        </w:rPr>
        <w:t xml:space="preserve"> </w:t>
      </w:r>
      <w:r w:rsidRPr="00D2265D">
        <w:rPr>
          <w:rFonts w:ascii="Times New Roman" w:hAnsi="Times New Roman" w:cs="Times New Roman"/>
          <w:sz w:val="28"/>
          <w:szCs w:val="20"/>
          <w:lang w:val="uk-UA"/>
        </w:rPr>
        <w:t>Фонд ЗС для робітників та службовців підприємств створюється на території цих підприємств або поруч з ними, а для решти населення - у районах житлової забудови.</w:t>
      </w:r>
    </w:p>
    <w:p w:rsidR="00D2265D" w:rsidRPr="00D2265D" w:rsidRDefault="00D2265D" w:rsidP="004F487B">
      <w:pPr>
        <w:widowControl w:val="0"/>
        <w:autoSpaceDE w:val="0"/>
        <w:autoSpaceDN w:val="0"/>
        <w:adjustRightInd w:val="0"/>
        <w:spacing w:after="0"/>
        <w:ind w:firstLine="284"/>
        <w:jc w:val="both"/>
        <w:rPr>
          <w:rFonts w:ascii="Times New Roman" w:hAnsi="Times New Roman" w:cs="Times New Roman"/>
          <w:sz w:val="28"/>
          <w:lang w:val="uk-UA"/>
        </w:rPr>
      </w:pPr>
      <w:r w:rsidRPr="00D2265D">
        <w:rPr>
          <w:rFonts w:ascii="Times New Roman" w:hAnsi="Times New Roman" w:cs="Times New Roman"/>
          <w:sz w:val="28"/>
          <w:szCs w:val="20"/>
          <w:lang w:val="uk-UA"/>
        </w:rPr>
        <w:t>Проектування ЗС здійснюється відповідно до будівельних норм і правил проектування ЗС ЦО та інших нормативних документів.</w:t>
      </w:r>
      <w:r w:rsidR="004F487B">
        <w:rPr>
          <w:rFonts w:ascii="Times New Roman" w:hAnsi="Times New Roman" w:cs="Times New Roman"/>
          <w:sz w:val="28"/>
          <w:lang w:val="uk-UA"/>
        </w:rPr>
        <w:t xml:space="preserve"> </w:t>
      </w:r>
      <w:r w:rsidRPr="00D2265D">
        <w:rPr>
          <w:rFonts w:ascii="Times New Roman" w:hAnsi="Times New Roman" w:cs="Times New Roman"/>
          <w:sz w:val="28"/>
          <w:szCs w:val="20"/>
          <w:lang w:val="uk-UA"/>
        </w:rPr>
        <w:t>Сховища та ПРУ повинно розташовувати в межах радіусу збору осіб, що ховаються, відповідно до схеми розміщення ЗС ЦО.</w:t>
      </w:r>
    </w:p>
    <w:p w:rsidR="00D2265D" w:rsidRPr="00D2265D" w:rsidRDefault="00D2265D" w:rsidP="004F487B">
      <w:pPr>
        <w:widowControl w:val="0"/>
        <w:autoSpaceDE w:val="0"/>
        <w:autoSpaceDN w:val="0"/>
        <w:adjustRightInd w:val="0"/>
        <w:spacing w:after="0"/>
        <w:ind w:firstLine="284"/>
        <w:jc w:val="both"/>
        <w:rPr>
          <w:rFonts w:ascii="Times New Roman" w:hAnsi="Times New Roman" w:cs="Times New Roman"/>
          <w:sz w:val="28"/>
          <w:lang w:val="uk-UA"/>
        </w:rPr>
      </w:pPr>
      <w:r w:rsidRPr="00D2265D">
        <w:rPr>
          <w:rFonts w:ascii="Times New Roman" w:hAnsi="Times New Roman" w:cs="Times New Roman"/>
          <w:sz w:val="28"/>
          <w:szCs w:val="20"/>
          <w:lang w:val="uk-UA"/>
        </w:rPr>
        <w:t>Захист нетранспортабельних хворих, а також медичного й обслуговуючого персоналу в закладах охорони здоров'я (лікарнях і клініках), які проектуються, будуються і вже діють, що роз</w:t>
      </w:r>
      <w:r w:rsidRPr="00D2265D">
        <w:rPr>
          <w:rFonts w:ascii="Times New Roman" w:hAnsi="Times New Roman" w:cs="Times New Roman"/>
          <w:sz w:val="28"/>
          <w:szCs w:val="20"/>
          <w:lang w:val="uk-UA"/>
        </w:rPr>
        <w:softHyphen/>
        <w:t>ташовані в зонах можливих сильних руйнувань, слід передбачати в сховищах. При цьому слід приймати не менше 10% загальної проектної місткості лікувальних закладів у мирний час.</w:t>
      </w:r>
    </w:p>
    <w:p w:rsidR="00083CB8" w:rsidRDefault="00083CB8" w:rsidP="00083CB8">
      <w:pPr>
        <w:spacing w:after="0"/>
        <w:ind w:firstLine="284"/>
        <w:jc w:val="center"/>
        <w:rPr>
          <w:rFonts w:ascii="Times New Roman" w:hAnsi="Times New Roman" w:cs="Times New Roman"/>
          <w:b/>
          <w:sz w:val="28"/>
          <w:szCs w:val="28"/>
          <w:lang w:val="uk-UA"/>
        </w:rPr>
      </w:pPr>
      <w:r w:rsidRPr="00083CB8">
        <w:rPr>
          <w:rFonts w:ascii="Times New Roman" w:hAnsi="Times New Roman" w:cs="Times New Roman"/>
          <w:b/>
          <w:sz w:val="28"/>
          <w:szCs w:val="28"/>
          <w:lang w:val="uk-UA"/>
        </w:rPr>
        <w:lastRenderedPageBreak/>
        <w:t>Планування та фінансування заходів цивільної оборони</w:t>
      </w:r>
    </w:p>
    <w:p w:rsidR="00083CB8" w:rsidRDefault="00083CB8" w:rsidP="00083CB8">
      <w:pPr>
        <w:rPr>
          <w:rFonts w:ascii="Times New Roman" w:hAnsi="Times New Roman" w:cs="Times New Roman"/>
          <w:sz w:val="28"/>
          <w:szCs w:val="28"/>
          <w:lang w:val="uk-UA"/>
        </w:rPr>
      </w:pPr>
    </w:p>
    <w:p w:rsidR="00F710AC" w:rsidRPr="00695BA9" w:rsidRDefault="00F710AC" w:rsidP="00695BA9">
      <w:pPr>
        <w:shd w:val="clear" w:color="000000" w:fill="auto"/>
        <w:suppressAutoHyphens/>
        <w:spacing w:after="0"/>
        <w:ind w:firstLine="284"/>
        <w:jc w:val="both"/>
        <w:rPr>
          <w:rFonts w:ascii="Times New Roman" w:hAnsi="Times New Roman" w:cs="Times New Roman"/>
          <w:sz w:val="28"/>
          <w:szCs w:val="28"/>
          <w:lang w:val="uk-UA"/>
        </w:rPr>
      </w:pPr>
      <w:r w:rsidRPr="00695BA9">
        <w:rPr>
          <w:rFonts w:ascii="Times New Roman" w:hAnsi="Times New Roman" w:cs="Times New Roman"/>
          <w:sz w:val="28"/>
          <w:szCs w:val="28"/>
          <w:lang w:val="uk-UA"/>
        </w:rPr>
        <w:t>Під плануванням розуміється цілеспрямований, організований і безперервний процес виділення різних елементів і аспектів організації, визначення їхнього стану і взаємодії тепер , прогнозування їхнього розвитку на деякий період у майбутньому, а також складання і програмування набору дій і ресурсів для досягнення бажаних результатів. Планування зв'язане, з одного боку, із запобіганням помилкових дій, а з іншого боку - зі зменшенням числа невикористаних можливостей. Таким чином, планування знаходиться у взаємозв'язку з прогнозуванням і реалізацією планів, тобто вони розглядаються не роздільно, а як взаємозалежні частини єдиного процесу керування ризиком.</w:t>
      </w:r>
    </w:p>
    <w:p w:rsidR="00F710AC" w:rsidRPr="00695BA9" w:rsidRDefault="00F710AC" w:rsidP="00695BA9">
      <w:pPr>
        <w:shd w:val="clear" w:color="000000" w:fill="auto"/>
        <w:suppressAutoHyphens/>
        <w:spacing w:after="0"/>
        <w:ind w:firstLine="284"/>
        <w:jc w:val="both"/>
        <w:rPr>
          <w:rFonts w:ascii="Times New Roman" w:hAnsi="Times New Roman" w:cs="Times New Roman"/>
          <w:sz w:val="28"/>
          <w:szCs w:val="28"/>
          <w:lang w:val="uk-UA"/>
        </w:rPr>
      </w:pPr>
      <w:r w:rsidRPr="00695BA9">
        <w:rPr>
          <w:rFonts w:ascii="Times New Roman" w:hAnsi="Times New Roman" w:cs="Times New Roman"/>
          <w:sz w:val="28"/>
          <w:szCs w:val="28"/>
          <w:lang w:val="uk-UA"/>
        </w:rPr>
        <w:t>Повний цикл планування і керування ризиком включає:</w:t>
      </w:r>
    </w:p>
    <w:p w:rsidR="00F710AC" w:rsidRPr="00695BA9" w:rsidRDefault="00F710AC" w:rsidP="00695BA9">
      <w:pPr>
        <w:shd w:val="clear" w:color="000000" w:fill="auto"/>
        <w:suppressAutoHyphens/>
        <w:spacing w:after="0"/>
        <w:ind w:firstLine="284"/>
        <w:jc w:val="both"/>
        <w:rPr>
          <w:rFonts w:ascii="Times New Roman" w:hAnsi="Times New Roman" w:cs="Times New Roman"/>
          <w:sz w:val="28"/>
          <w:szCs w:val="28"/>
          <w:lang w:val="uk-UA"/>
        </w:rPr>
      </w:pPr>
      <w:r w:rsidRPr="00695BA9">
        <w:rPr>
          <w:rFonts w:ascii="Times New Roman" w:hAnsi="Times New Roman" w:cs="Times New Roman"/>
          <w:sz w:val="28"/>
          <w:szCs w:val="28"/>
          <w:lang w:val="uk-UA"/>
        </w:rPr>
        <w:t>-</w:t>
      </w:r>
      <w:r w:rsidRPr="00695BA9">
        <w:rPr>
          <w:rFonts w:ascii="Times New Roman" w:hAnsi="Times New Roman" w:cs="Times New Roman"/>
          <w:sz w:val="28"/>
          <w:szCs w:val="28"/>
          <w:lang w:val="uk-UA"/>
        </w:rPr>
        <w:tab/>
        <w:t>прогноз ризику (наслідків НС) шляхом формування сценаріїв розвитку ситуації;</w:t>
      </w:r>
    </w:p>
    <w:p w:rsidR="00F710AC" w:rsidRPr="00695BA9" w:rsidRDefault="00F710AC" w:rsidP="00695BA9">
      <w:pPr>
        <w:shd w:val="clear" w:color="000000" w:fill="auto"/>
        <w:suppressAutoHyphens/>
        <w:spacing w:after="0"/>
        <w:ind w:firstLine="284"/>
        <w:jc w:val="both"/>
        <w:rPr>
          <w:rFonts w:ascii="Times New Roman" w:hAnsi="Times New Roman" w:cs="Times New Roman"/>
          <w:sz w:val="28"/>
          <w:szCs w:val="28"/>
          <w:lang w:val="uk-UA"/>
        </w:rPr>
      </w:pPr>
      <w:r w:rsidRPr="00695BA9">
        <w:rPr>
          <w:rFonts w:ascii="Times New Roman" w:hAnsi="Times New Roman" w:cs="Times New Roman"/>
          <w:sz w:val="28"/>
          <w:szCs w:val="28"/>
          <w:lang w:val="uk-UA"/>
        </w:rPr>
        <w:t>-</w:t>
      </w:r>
      <w:r w:rsidRPr="00695BA9">
        <w:rPr>
          <w:rFonts w:ascii="Times New Roman" w:hAnsi="Times New Roman" w:cs="Times New Roman"/>
          <w:sz w:val="28"/>
          <w:szCs w:val="28"/>
          <w:lang w:val="uk-UA"/>
        </w:rPr>
        <w:tab/>
        <w:t>формування цілей і критеріїв керування ризиком;</w:t>
      </w:r>
    </w:p>
    <w:p w:rsidR="00F710AC" w:rsidRPr="00695BA9" w:rsidRDefault="00F710AC" w:rsidP="00695BA9">
      <w:pPr>
        <w:shd w:val="clear" w:color="000000" w:fill="auto"/>
        <w:suppressAutoHyphens/>
        <w:spacing w:after="0"/>
        <w:ind w:firstLine="284"/>
        <w:jc w:val="both"/>
        <w:rPr>
          <w:rFonts w:ascii="Times New Roman" w:hAnsi="Times New Roman" w:cs="Times New Roman"/>
          <w:sz w:val="28"/>
          <w:szCs w:val="28"/>
          <w:lang w:val="uk-UA"/>
        </w:rPr>
      </w:pPr>
      <w:r w:rsidRPr="00695BA9">
        <w:rPr>
          <w:rFonts w:ascii="Times New Roman" w:hAnsi="Times New Roman" w:cs="Times New Roman"/>
          <w:sz w:val="28"/>
          <w:szCs w:val="28"/>
          <w:lang w:val="uk-UA"/>
        </w:rPr>
        <w:t>-</w:t>
      </w:r>
      <w:r w:rsidRPr="00695BA9">
        <w:rPr>
          <w:rFonts w:ascii="Times New Roman" w:hAnsi="Times New Roman" w:cs="Times New Roman"/>
          <w:sz w:val="28"/>
          <w:szCs w:val="28"/>
          <w:lang w:val="uk-UA"/>
        </w:rPr>
        <w:tab/>
        <w:t>стратегічне (довгострокове) планування превентивних заходів;</w:t>
      </w:r>
    </w:p>
    <w:p w:rsidR="00F710AC" w:rsidRPr="00695BA9" w:rsidRDefault="00F710AC" w:rsidP="00695BA9">
      <w:pPr>
        <w:shd w:val="clear" w:color="000000" w:fill="auto"/>
        <w:suppressAutoHyphens/>
        <w:spacing w:after="0"/>
        <w:ind w:firstLine="284"/>
        <w:jc w:val="both"/>
        <w:rPr>
          <w:rFonts w:ascii="Times New Roman" w:hAnsi="Times New Roman" w:cs="Times New Roman"/>
          <w:sz w:val="28"/>
          <w:szCs w:val="28"/>
          <w:lang w:val="uk-UA"/>
        </w:rPr>
      </w:pPr>
      <w:r w:rsidRPr="00695BA9">
        <w:rPr>
          <w:rFonts w:ascii="Times New Roman" w:hAnsi="Times New Roman" w:cs="Times New Roman"/>
          <w:sz w:val="28"/>
          <w:szCs w:val="28"/>
          <w:lang w:val="uk-UA"/>
        </w:rPr>
        <w:t>-</w:t>
      </w:r>
      <w:r w:rsidRPr="00695BA9">
        <w:rPr>
          <w:rFonts w:ascii="Times New Roman" w:hAnsi="Times New Roman" w:cs="Times New Roman"/>
          <w:sz w:val="28"/>
          <w:szCs w:val="28"/>
          <w:lang w:val="uk-UA"/>
        </w:rPr>
        <w:tab/>
        <w:t>тактичне (поточне) планування альтернативних відповідних дій на виникаючі погрози НС;</w:t>
      </w:r>
    </w:p>
    <w:p w:rsidR="00F710AC" w:rsidRPr="00695BA9" w:rsidRDefault="00F710AC" w:rsidP="00695BA9">
      <w:pPr>
        <w:shd w:val="clear" w:color="000000" w:fill="auto"/>
        <w:suppressAutoHyphens/>
        <w:spacing w:after="0"/>
        <w:ind w:firstLine="284"/>
        <w:jc w:val="both"/>
        <w:rPr>
          <w:rFonts w:ascii="Times New Roman" w:hAnsi="Times New Roman" w:cs="Times New Roman"/>
          <w:sz w:val="28"/>
          <w:szCs w:val="28"/>
          <w:lang w:val="uk-UA"/>
        </w:rPr>
      </w:pPr>
      <w:r w:rsidRPr="00695BA9">
        <w:rPr>
          <w:rFonts w:ascii="Times New Roman" w:hAnsi="Times New Roman" w:cs="Times New Roman"/>
          <w:sz w:val="28"/>
          <w:szCs w:val="28"/>
          <w:lang w:val="uk-UA"/>
        </w:rPr>
        <w:t>- стратегічне й оперативне керування в умовах НС.</w:t>
      </w:r>
    </w:p>
    <w:p w:rsidR="00695BA9" w:rsidRPr="00695BA9" w:rsidRDefault="00695BA9" w:rsidP="00695BA9">
      <w:pPr>
        <w:shd w:val="clear" w:color="000000" w:fill="auto"/>
        <w:suppressAutoHyphens/>
        <w:spacing w:after="0"/>
        <w:ind w:firstLine="284"/>
        <w:jc w:val="both"/>
        <w:rPr>
          <w:rFonts w:ascii="Times New Roman" w:hAnsi="Times New Roman" w:cs="Times New Roman"/>
          <w:sz w:val="28"/>
          <w:szCs w:val="28"/>
          <w:lang w:val="uk-UA"/>
        </w:rPr>
      </w:pPr>
      <w:r w:rsidRPr="00695BA9">
        <w:rPr>
          <w:rFonts w:ascii="Times New Roman" w:hAnsi="Times New Roman" w:cs="Times New Roman"/>
          <w:sz w:val="28"/>
          <w:szCs w:val="28"/>
          <w:lang w:val="uk-UA"/>
        </w:rPr>
        <w:t>Відповідно статті 24 Бюджетного кодексу України ( 2542-14 ) Кабінет Міністрів України постановляє:</w:t>
      </w:r>
    </w:p>
    <w:p w:rsidR="00695BA9" w:rsidRPr="00695BA9" w:rsidRDefault="00695BA9" w:rsidP="00695BA9">
      <w:pPr>
        <w:shd w:val="clear" w:color="000000" w:fill="auto"/>
        <w:suppressAutoHyphens/>
        <w:spacing w:after="0"/>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695BA9">
        <w:rPr>
          <w:rFonts w:ascii="Times New Roman" w:hAnsi="Times New Roman" w:cs="Times New Roman"/>
          <w:sz w:val="28"/>
          <w:szCs w:val="28"/>
          <w:lang w:val="uk-UA"/>
        </w:rPr>
        <w:t>Затвердити Порядок використання засобу резервного фонду бюджету(далі - Порядок), що додається.</w:t>
      </w:r>
    </w:p>
    <w:p w:rsidR="00695BA9" w:rsidRPr="00695BA9" w:rsidRDefault="00695BA9" w:rsidP="00695BA9">
      <w:pPr>
        <w:shd w:val="clear" w:color="000000" w:fill="auto"/>
        <w:suppressAutoHyphens/>
        <w:spacing w:after="0"/>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695BA9">
        <w:rPr>
          <w:rFonts w:ascii="Times New Roman" w:hAnsi="Times New Roman" w:cs="Times New Roman"/>
          <w:sz w:val="28"/>
          <w:szCs w:val="28"/>
          <w:lang w:val="uk-UA"/>
        </w:rPr>
        <w:t>Міністерствам, іншим центральним і місцевим органам виконавчої влади, Раді міністрів Автономної Республіки Крим привести свої акти у відповідність з цією постановою.</w:t>
      </w:r>
    </w:p>
    <w:p w:rsidR="00695BA9" w:rsidRPr="00695BA9" w:rsidRDefault="00695BA9" w:rsidP="00695BA9">
      <w:pPr>
        <w:shd w:val="clear" w:color="000000" w:fill="auto"/>
        <w:suppressAutoHyphens/>
        <w:spacing w:after="0"/>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695BA9">
        <w:rPr>
          <w:rFonts w:ascii="Times New Roman" w:hAnsi="Times New Roman" w:cs="Times New Roman"/>
          <w:sz w:val="28"/>
          <w:szCs w:val="28"/>
          <w:lang w:val="uk-UA"/>
        </w:rPr>
        <w:t>Міністерству фінансів надавати роз'яснення щодо застосування Порядку.</w:t>
      </w:r>
    </w:p>
    <w:p w:rsidR="00695BA9" w:rsidRPr="00695BA9" w:rsidRDefault="00695BA9" w:rsidP="00695BA9">
      <w:pPr>
        <w:shd w:val="clear" w:color="000000" w:fill="auto"/>
        <w:suppressAutoHyphens/>
        <w:spacing w:after="0"/>
        <w:ind w:firstLine="284"/>
        <w:jc w:val="both"/>
        <w:rPr>
          <w:rFonts w:ascii="Times New Roman" w:hAnsi="Times New Roman" w:cs="Times New Roman"/>
          <w:sz w:val="28"/>
          <w:szCs w:val="28"/>
          <w:lang w:val="uk-UA"/>
        </w:rPr>
      </w:pPr>
      <w:r w:rsidRPr="00695BA9">
        <w:rPr>
          <w:rFonts w:ascii="Times New Roman" w:hAnsi="Times New Roman" w:cs="Times New Roman"/>
          <w:sz w:val="28"/>
          <w:szCs w:val="28"/>
          <w:lang w:val="uk-UA"/>
        </w:rPr>
        <w:t>Засіб резервного фонду бюджету можуть використовуватися на здійснення:</w:t>
      </w:r>
    </w:p>
    <w:p w:rsidR="00695BA9" w:rsidRPr="00695BA9" w:rsidRDefault="00695BA9" w:rsidP="00695BA9">
      <w:pPr>
        <w:shd w:val="clear" w:color="000000" w:fill="auto"/>
        <w:suppressAutoHyphens/>
        <w:spacing w:after="0"/>
        <w:jc w:val="both"/>
        <w:rPr>
          <w:rFonts w:ascii="Times New Roman" w:hAnsi="Times New Roman" w:cs="Times New Roman"/>
          <w:sz w:val="28"/>
          <w:szCs w:val="28"/>
          <w:lang w:val="uk-UA"/>
        </w:rPr>
      </w:pPr>
      <w:r w:rsidRPr="00695BA9">
        <w:rPr>
          <w:rFonts w:ascii="Times New Roman" w:hAnsi="Times New Roman" w:cs="Times New Roman"/>
          <w:sz w:val="28"/>
          <w:szCs w:val="28"/>
          <w:lang w:val="uk-UA"/>
        </w:rPr>
        <w:t>а) заходів з ліквідації наслідків надзвичайних ситуацій техногенного, природного, соціально-політичного характеру;</w:t>
      </w:r>
    </w:p>
    <w:p w:rsidR="00C36FA8" w:rsidRDefault="00695BA9" w:rsidP="00695BA9">
      <w:pPr>
        <w:spacing w:after="0"/>
        <w:jc w:val="both"/>
        <w:rPr>
          <w:rFonts w:ascii="Times New Roman" w:hAnsi="Times New Roman" w:cs="Times New Roman"/>
          <w:sz w:val="28"/>
          <w:szCs w:val="28"/>
          <w:lang w:val="uk-UA"/>
        </w:rPr>
      </w:pPr>
      <w:r w:rsidRPr="00695BA9">
        <w:rPr>
          <w:rFonts w:ascii="Times New Roman" w:hAnsi="Times New Roman" w:cs="Times New Roman"/>
          <w:sz w:val="28"/>
          <w:szCs w:val="28"/>
          <w:lang w:val="uk-UA"/>
        </w:rPr>
        <w:t>б) інших непередбачених заходів, що відповідно законам можуть здійснюватися за рахунок засобів бюджету</w:t>
      </w:r>
      <w:r>
        <w:rPr>
          <w:rFonts w:ascii="Times New Roman" w:hAnsi="Times New Roman" w:cs="Times New Roman"/>
          <w:sz w:val="28"/>
          <w:szCs w:val="28"/>
          <w:lang w:val="uk-UA"/>
        </w:rPr>
        <w:t>.</w:t>
      </w:r>
    </w:p>
    <w:p w:rsidR="00695BA9" w:rsidRDefault="00695BA9" w:rsidP="00695BA9">
      <w:pPr>
        <w:spacing w:after="0"/>
        <w:jc w:val="both"/>
        <w:rPr>
          <w:rFonts w:ascii="Times New Roman" w:hAnsi="Times New Roman" w:cs="Times New Roman"/>
          <w:sz w:val="28"/>
          <w:szCs w:val="28"/>
          <w:lang w:val="uk-UA"/>
        </w:rPr>
      </w:pPr>
    </w:p>
    <w:p w:rsidR="00695BA9" w:rsidRDefault="00695BA9" w:rsidP="00695BA9">
      <w:pPr>
        <w:spacing w:after="0"/>
        <w:jc w:val="both"/>
        <w:rPr>
          <w:rFonts w:ascii="Times New Roman" w:hAnsi="Times New Roman" w:cs="Times New Roman"/>
          <w:sz w:val="28"/>
          <w:szCs w:val="28"/>
          <w:lang w:val="uk-UA"/>
        </w:rPr>
      </w:pPr>
    </w:p>
    <w:p w:rsidR="00695BA9" w:rsidRDefault="00695BA9" w:rsidP="00695BA9">
      <w:pPr>
        <w:spacing w:after="0"/>
        <w:jc w:val="both"/>
        <w:rPr>
          <w:rFonts w:ascii="Times New Roman" w:hAnsi="Times New Roman" w:cs="Times New Roman"/>
          <w:sz w:val="28"/>
          <w:szCs w:val="28"/>
          <w:lang w:val="uk-UA"/>
        </w:rPr>
      </w:pPr>
    </w:p>
    <w:p w:rsidR="00AB6F71" w:rsidRDefault="00AB6F71" w:rsidP="00695BA9">
      <w:pPr>
        <w:spacing w:after="0"/>
        <w:jc w:val="both"/>
        <w:rPr>
          <w:rFonts w:ascii="Times New Roman" w:hAnsi="Times New Roman" w:cs="Times New Roman"/>
          <w:sz w:val="28"/>
          <w:szCs w:val="28"/>
          <w:lang w:val="uk-UA"/>
        </w:rPr>
      </w:pPr>
    </w:p>
    <w:p w:rsidR="00AB6F71" w:rsidRPr="005803C4" w:rsidRDefault="00AB6F71" w:rsidP="005803C4">
      <w:pPr>
        <w:spacing w:after="0"/>
        <w:jc w:val="center"/>
        <w:rPr>
          <w:rFonts w:ascii="Times New Roman" w:hAnsi="Times New Roman" w:cs="Times New Roman"/>
          <w:b/>
          <w:sz w:val="28"/>
          <w:szCs w:val="28"/>
          <w:lang w:val="uk-UA"/>
        </w:rPr>
      </w:pPr>
      <w:r w:rsidRPr="005803C4">
        <w:rPr>
          <w:rFonts w:ascii="Times New Roman" w:hAnsi="Times New Roman" w:cs="Times New Roman"/>
          <w:b/>
          <w:sz w:val="28"/>
          <w:szCs w:val="28"/>
          <w:lang w:val="uk-UA"/>
        </w:rPr>
        <w:lastRenderedPageBreak/>
        <w:t>Порядок та строки притягнення до відпо</w:t>
      </w:r>
      <w:r w:rsidR="005803C4">
        <w:rPr>
          <w:rFonts w:ascii="Times New Roman" w:hAnsi="Times New Roman" w:cs="Times New Roman"/>
          <w:b/>
          <w:sz w:val="28"/>
          <w:szCs w:val="28"/>
          <w:lang w:val="uk-UA"/>
        </w:rPr>
        <w:t>відальності за порушення вимог у</w:t>
      </w:r>
      <w:r w:rsidRPr="005803C4">
        <w:rPr>
          <w:rFonts w:ascii="Times New Roman" w:hAnsi="Times New Roman" w:cs="Times New Roman"/>
          <w:b/>
          <w:sz w:val="28"/>
          <w:szCs w:val="28"/>
          <w:lang w:val="uk-UA"/>
        </w:rPr>
        <w:t xml:space="preserve"> сфері охорони праці</w:t>
      </w:r>
    </w:p>
    <w:p w:rsidR="000206DE" w:rsidRPr="00A6702B" w:rsidRDefault="000206DE" w:rsidP="00A6702B">
      <w:pPr>
        <w:spacing w:after="0"/>
        <w:ind w:firstLine="284"/>
        <w:jc w:val="both"/>
        <w:rPr>
          <w:rFonts w:ascii="Times New Roman" w:eastAsia="Times New Roman" w:hAnsi="Times New Roman" w:cs="Times New Roman"/>
          <w:iCs/>
          <w:sz w:val="28"/>
          <w:szCs w:val="28"/>
          <w:lang w:val="uk-UA" w:eastAsia="ru-RU"/>
        </w:rPr>
      </w:pPr>
      <w:r w:rsidRPr="00A6702B">
        <w:rPr>
          <w:rFonts w:ascii="Times New Roman" w:eastAsia="Times New Roman" w:hAnsi="Times New Roman" w:cs="Times New Roman"/>
          <w:bCs/>
          <w:iCs/>
          <w:sz w:val="28"/>
          <w:szCs w:val="28"/>
          <w:lang w:val="uk-UA" w:eastAsia="ru-RU"/>
        </w:rPr>
        <w:t>Охорона праці</w:t>
      </w:r>
      <w:r w:rsidRPr="00A6702B">
        <w:rPr>
          <w:rFonts w:ascii="Times New Roman" w:eastAsia="Times New Roman" w:hAnsi="Times New Roman" w:cs="Times New Roman"/>
          <w:iCs/>
          <w:sz w:val="28"/>
          <w:szCs w:val="28"/>
          <w:lang w:val="uk-UA" w:eastAsia="ru-RU"/>
        </w:rPr>
        <w:t xml:space="preserve"> - це система правових, соціально-економічних, організаційно-технічних, санітарно-гігієнічних і лікувально-профілактичних заходів та засобів, спрямованих на збереження здоров'я і працездатності людини в процесі праці.</w:t>
      </w:r>
      <w:r w:rsidR="0053567D">
        <w:rPr>
          <w:rFonts w:ascii="Times New Roman" w:eastAsia="Times New Roman" w:hAnsi="Times New Roman" w:cs="Times New Roman"/>
          <w:iCs/>
          <w:sz w:val="28"/>
          <w:szCs w:val="28"/>
          <w:lang w:val="uk-UA" w:eastAsia="ru-RU"/>
        </w:rPr>
        <w:t>рядок</w:t>
      </w:r>
      <w:r w:rsidRPr="00A6702B">
        <w:rPr>
          <w:rFonts w:ascii="Times New Roman" w:eastAsia="Times New Roman" w:hAnsi="Times New Roman" w:cs="Times New Roman"/>
          <w:iCs/>
          <w:sz w:val="28"/>
          <w:szCs w:val="28"/>
          <w:lang w:val="uk-UA" w:eastAsia="ru-RU"/>
        </w:rPr>
        <w:t>Умови праці на робочому місці, безпека технологічних процесів, машин, механізмів, устаткування та інших засобів виробництва, стан засобів колективного та індивідуального захисту, що використовуються працівником, а також санітарно-побутові умови повинні відповідати вимогам нормативних актів про охорону праці.</w:t>
      </w:r>
    </w:p>
    <w:p w:rsidR="005803C4" w:rsidRPr="00A6702B" w:rsidRDefault="005803C4" w:rsidP="00A6702B">
      <w:pPr>
        <w:pStyle w:val="a3"/>
        <w:spacing w:before="0" w:beforeAutospacing="0" w:after="0" w:afterAutospacing="0" w:line="276" w:lineRule="auto"/>
        <w:ind w:firstLine="284"/>
        <w:jc w:val="both"/>
        <w:rPr>
          <w:sz w:val="28"/>
          <w:szCs w:val="28"/>
        </w:rPr>
      </w:pPr>
      <w:r w:rsidRPr="00A6702B">
        <w:rPr>
          <w:sz w:val="28"/>
          <w:szCs w:val="28"/>
        </w:rPr>
        <w:t>За порушення законодавства про охорону праці, невиконання розпоряджень посадових осіб органів державного нагляду за охороною праці юридичні та фізичні особи, які відповідно до законодавства використовують найману працю, притягаються органами державного нагляду за охороною праці до сплати штрафу у порядку, встановленому законом.</w:t>
      </w:r>
    </w:p>
    <w:p w:rsidR="005803C4" w:rsidRPr="00A6702B" w:rsidRDefault="005803C4" w:rsidP="00A6702B">
      <w:pPr>
        <w:pStyle w:val="a3"/>
        <w:spacing w:before="0" w:beforeAutospacing="0" w:after="0" w:afterAutospacing="0" w:line="276" w:lineRule="auto"/>
        <w:ind w:firstLine="284"/>
        <w:jc w:val="both"/>
        <w:rPr>
          <w:sz w:val="28"/>
          <w:szCs w:val="28"/>
        </w:rPr>
      </w:pPr>
      <w:r w:rsidRPr="00A6702B">
        <w:rPr>
          <w:sz w:val="28"/>
          <w:szCs w:val="28"/>
        </w:rPr>
        <w:t>Максимальний розмір штрафу не може перевищувати п'яти відсотків місячного фонду заробітної плати юридичної чи фізичної особи, яка відповідно до законодавства використовує найману працю.</w:t>
      </w:r>
    </w:p>
    <w:p w:rsidR="005803C4" w:rsidRPr="00A6702B" w:rsidRDefault="005803C4" w:rsidP="00A6702B">
      <w:pPr>
        <w:pStyle w:val="a3"/>
        <w:spacing w:before="0" w:beforeAutospacing="0" w:after="0" w:afterAutospacing="0" w:line="276" w:lineRule="auto"/>
        <w:ind w:firstLine="284"/>
        <w:jc w:val="both"/>
        <w:rPr>
          <w:sz w:val="28"/>
          <w:szCs w:val="28"/>
        </w:rPr>
      </w:pPr>
      <w:r w:rsidRPr="00A6702B">
        <w:rPr>
          <w:sz w:val="28"/>
          <w:szCs w:val="28"/>
        </w:rPr>
        <w:t>Несплата юридичними чи фізичними особами, які відповідно до законодавства використовують найману працю, штрафу тягне за собою нарахування на суму штрафу пені у розмірі двох відсотків за кожний день прострочення.</w:t>
      </w:r>
    </w:p>
    <w:p w:rsidR="005803C4" w:rsidRPr="00A6702B" w:rsidRDefault="005803C4" w:rsidP="00A6702B">
      <w:pPr>
        <w:pStyle w:val="a3"/>
        <w:spacing w:before="0" w:beforeAutospacing="0" w:after="0" w:afterAutospacing="0" w:line="276" w:lineRule="auto"/>
        <w:ind w:firstLine="284"/>
        <w:jc w:val="both"/>
        <w:rPr>
          <w:sz w:val="28"/>
          <w:szCs w:val="28"/>
        </w:rPr>
      </w:pPr>
      <w:r w:rsidRPr="00A6702B">
        <w:rPr>
          <w:sz w:val="28"/>
          <w:szCs w:val="28"/>
        </w:rPr>
        <w:t>Застосування штрафних санкцій до посадових осіб і працівників за порушення законів та інших нормативно-правових актів з охорони праці здійснюється відповідно до Кодексу України про адміністративні правопорушення ( 80731-10, 80732-10 ). Особи, на яких накладено штраф, вносять його в касу підприємства за місцем роботи.</w:t>
      </w:r>
    </w:p>
    <w:p w:rsidR="005803C4" w:rsidRPr="00A6702B" w:rsidRDefault="005803C4" w:rsidP="00A6702B">
      <w:pPr>
        <w:pStyle w:val="a3"/>
        <w:spacing w:before="0" w:beforeAutospacing="0" w:after="0" w:afterAutospacing="0" w:line="276" w:lineRule="auto"/>
        <w:ind w:firstLine="284"/>
        <w:jc w:val="both"/>
        <w:rPr>
          <w:sz w:val="28"/>
          <w:szCs w:val="28"/>
        </w:rPr>
      </w:pPr>
      <w:r w:rsidRPr="00A6702B">
        <w:rPr>
          <w:sz w:val="28"/>
          <w:szCs w:val="28"/>
        </w:rPr>
        <w:t>Рішення про стягнення штрафу може бути оскаржено в місячний строк у судовому порядку.</w:t>
      </w:r>
    </w:p>
    <w:p w:rsidR="005803C4" w:rsidRPr="00A6702B" w:rsidRDefault="005803C4" w:rsidP="00A6702B">
      <w:pPr>
        <w:pStyle w:val="a3"/>
        <w:spacing w:before="0" w:beforeAutospacing="0" w:after="0" w:afterAutospacing="0" w:line="276" w:lineRule="auto"/>
        <w:ind w:firstLine="284"/>
        <w:jc w:val="both"/>
        <w:rPr>
          <w:sz w:val="28"/>
          <w:szCs w:val="28"/>
        </w:rPr>
      </w:pPr>
      <w:r w:rsidRPr="00A6702B">
        <w:rPr>
          <w:sz w:val="28"/>
          <w:szCs w:val="28"/>
        </w:rPr>
        <w:t>Кошти від застосування штрафних санкцій до юридичних чи фізичних осіб, які відповідно до законодавства використовують найману працю, посадових осіб і працівників, визначених цією статтею, зараховуються до Державного бюджету України.</w:t>
      </w:r>
    </w:p>
    <w:p w:rsidR="005803C4" w:rsidRPr="00A6702B" w:rsidRDefault="005803C4" w:rsidP="00A6702B">
      <w:pPr>
        <w:pStyle w:val="3"/>
        <w:spacing w:before="0"/>
        <w:ind w:firstLine="284"/>
        <w:jc w:val="both"/>
        <w:rPr>
          <w:rFonts w:ascii="Times New Roman" w:hAnsi="Times New Roman" w:cs="Times New Roman"/>
          <w:b w:val="0"/>
          <w:color w:val="auto"/>
          <w:sz w:val="28"/>
          <w:szCs w:val="28"/>
        </w:rPr>
      </w:pPr>
      <w:r w:rsidRPr="00A6702B">
        <w:rPr>
          <w:rFonts w:ascii="Times New Roman" w:hAnsi="Times New Roman" w:cs="Times New Roman"/>
          <w:b w:val="0"/>
          <w:color w:val="auto"/>
          <w:sz w:val="28"/>
          <w:szCs w:val="28"/>
        </w:rPr>
        <w:t>Стаття 44. Відповідальність за порушення вимог щодо охорони праці</w:t>
      </w:r>
    </w:p>
    <w:p w:rsidR="005803C4" w:rsidRPr="00A6702B" w:rsidRDefault="005803C4" w:rsidP="00A6702B">
      <w:pPr>
        <w:pStyle w:val="a3"/>
        <w:spacing w:before="0" w:beforeAutospacing="0" w:after="0" w:afterAutospacing="0" w:line="276" w:lineRule="auto"/>
        <w:ind w:firstLine="284"/>
        <w:jc w:val="both"/>
        <w:rPr>
          <w:sz w:val="28"/>
          <w:szCs w:val="28"/>
        </w:rPr>
      </w:pPr>
      <w:r w:rsidRPr="00A6702B">
        <w:rPr>
          <w:sz w:val="28"/>
          <w:szCs w:val="28"/>
        </w:rPr>
        <w:t>За порушення законів та інших нормативно-правових актів про охорону праці, створення перешкод у діяльності посадових осіб органів державного нагляду за охороною праці, а також представників профспілок, їх організацій та об'єднань винні особи притягаються до дисциплінарної, адміністративної, матеріальної, кримінальної відповідальності згідно із законом.</w:t>
      </w:r>
    </w:p>
    <w:p w:rsidR="0053567D" w:rsidRDefault="0053567D" w:rsidP="0053567D">
      <w:pPr>
        <w:spacing w:after="0"/>
        <w:ind w:firstLine="284"/>
        <w:jc w:val="center"/>
        <w:rPr>
          <w:rFonts w:ascii="Times New Roman" w:hAnsi="Times New Roman" w:cs="Times New Roman"/>
          <w:b/>
          <w:sz w:val="28"/>
          <w:szCs w:val="28"/>
          <w:lang w:val="uk-UA"/>
        </w:rPr>
      </w:pPr>
      <w:r w:rsidRPr="0053567D">
        <w:rPr>
          <w:rFonts w:ascii="Times New Roman" w:hAnsi="Times New Roman" w:cs="Times New Roman"/>
          <w:b/>
          <w:sz w:val="28"/>
          <w:szCs w:val="28"/>
          <w:lang w:val="uk-UA"/>
        </w:rPr>
        <w:lastRenderedPageBreak/>
        <w:t>Порядок фінансування заходів з охорони праці</w:t>
      </w:r>
    </w:p>
    <w:p w:rsidR="00695BA9" w:rsidRDefault="00695BA9" w:rsidP="0053567D">
      <w:pPr>
        <w:rPr>
          <w:rFonts w:ascii="Times New Roman" w:hAnsi="Times New Roman" w:cs="Times New Roman"/>
          <w:sz w:val="28"/>
          <w:szCs w:val="28"/>
          <w:lang w:val="uk-UA"/>
        </w:rPr>
      </w:pPr>
    </w:p>
    <w:p w:rsidR="004C3C84" w:rsidRPr="004C3C84" w:rsidRDefault="004C3C84" w:rsidP="004C3C84">
      <w:pPr>
        <w:spacing w:after="0"/>
        <w:ind w:firstLine="284"/>
        <w:jc w:val="both"/>
        <w:rPr>
          <w:rFonts w:ascii="Times New Roman" w:hAnsi="Times New Roman" w:cs="Times New Roman"/>
          <w:sz w:val="28"/>
          <w:szCs w:val="28"/>
          <w:lang w:val="uk-UA"/>
        </w:rPr>
      </w:pPr>
      <w:r w:rsidRPr="004C3C84">
        <w:rPr>
          <w:rFonts w:ascii="Times New Roman" w:hAnsi="Times New Roman" w:cs="Times New Roman"/>
          <w:sz w:val="28"/>
          <w:szCs w:val="28"/>
          <w:lang w:val="uk-UA"/>
        </w:rPr>
        <w:t>Охорона праці - це система правових, соціально-економічних, організаційно-технічних, санітарно-гігієнічних і лікувально-профілактичних заходів та засобів, спрямованих на збереження здоров'я і працездатності людини в процесі праці.</w:t>
      </w:r>
    </w:p>
    <w:p w:rsidR="004C3C84" w:rsidRPr="004C3C84" w:rsidRDefault="004C3C84" w:rsidP="004C3C84">
      <w:pPr>
        <w:spacing w:after="0"/>
        <w:ind w:firstLine="284"/>
        <w:jc w:val="both"/>
        <w:rPr>
          <w:rFonts w:ascii="Times New Roman" w:hAnsi="Times New Roman" w:cs="Times New Roman"/>
          <w:sz w:val="28"/>
          <w:szCs w:val="28"/>
          <w:lang w:val="uk-UA"/>
        </w:rPr>
      </w:pPr>
      <w:r w:rsidRPr="004C3C84">
        <w:rPr>
          <w:rFonts w:ascii="Times New Roman" w:hAnsi="Times New Roman" w:cs="Times New Roman"/>
          <w:sz w:val="28"/>
          <w:szCs w:val="28"/>
          <w:lang w:val="uk-UA"/>
        </w:rPr>
        <w:t xml:space="preserve">Згідно 21 статті Закону України “Про охорону </w:t>
      </w:r>
      <w:r>
        <w:rPr>
          <w:rFonts w:ascii="Times New Roman" w:hAnsi="Times New Roman" w:cs="Times New Roman"/>
          <w:sz w:val="28"/>
          <w:szCs w:val="28"/>
          <w:lang w:val="uk-UA"/>
        </w:rPr>
        <w:t>праці</w:t>
      </w:r>
      <w:r w:rsidRPr="004C3C84">
        <w:rPr>
          <w:rFonts w:ascii="Times New Roman" w:hAnsi="Times New Roman" w:cs="Times New Roman"/>
          <w:sz w:val="28"/>
          <w:szCs w:val="28"/>
          <w:lang w:val="uk-UA"/>
        </w:rPr>
        <w:t>”: фінансування охорони праці здійснюється власником. Працівник не несе ніяких витрат на заходи щодо охорони праці.</w:t>
      </w:r>
    </w:p>
    <w:p w:rsidR="004C3C84" w:rsidRPr="004C3C84" w:rsidRDefault="004C3C84" w:rsidP="004C3C84">
      <w:pPr>
        <w:spacing w:after="0"/>
        <w:ind w:firstLine="284"/>
        <w:jc w:val="both"/>
        <w:rPr>
          <w:rFonts w:ascii="Times New Roman" w:hAnsi="Times New Roman" w:cs="Times New Roman"/>
          <w:sz w:val="28"/>
          <w:szCs w:val="28"/>
          <w:lang w:val="uk-UA"/>
        </w:rPr>
      </w:pPr>
      <w:r w:rsidRPr="004C3C84">
        <w:rPr>
          <w:rFonts w:ascii="Times New Roman" w:hAnsi="Times New Roman" w:cs="Times New Roman"/>
          <w:sz w:val="28"/>
          <w:szCs w:val="28"/>
          <w:lang w:val="uk-UA"/>
        </w:rPr>
        <w:t>На підприємствах, в галузях і на державному рівні у встановленому Кабінетом Міністрів України порядку створюються фонди охорони праці.</w:t>
      </w:r>
    </w:p>
    <w:p w:rsidR="004C3C84" w:rsidRPr="004C3C84" w:rsidRDefault="004C3C84" w:rsidP="004C3C84">
      <w:pPr>
        <w:spacing w:after="0"/>
        <w:ind w:firstLine="284"/>
        <w:jc w:val="both"/>
        <w:rPr>
          <w:rFonts w:ascii="Times New Roman" w:hAnsi="Times New Roman" w:cs="Times New Roman"/>
          <w:sz w:val="28"/>
          <w:szCs w:val="28"/>
          <w:lang w:val="uk-UA"/>
        </w:rPr>
      </w:pPr>
      <w:r w:rsidRPr="004C3C84">
        <w:rPr>
          <w:rFonts w:ascii="Times New Roman" w:hAnsi="Times New Roman" w:cs="Times New Roman"/>
          <w:sz w:val="28"/>
          <w:szCs w:val="28"/>
          <w:lang w:val="uk-UA"/>
        </w:rPr>
        <w:t>Такі ж фонди можуть створюватись органами місцевого і регіонального самоврядування для потреб регіону.</w:t>
      </w:r>
    </w:p>
    <w:p w:rsidR="004C3C84" w:rsidRPr="004C3C84" w:rsidRDefault="004C3C84" w:rsidP="004C3C84">
      <w:pPr>
        <w:spacing w:after="0"/>
        <w:ind w:firstLine="284"/>
        <w:jc w:val="both"/>
        <w:rPr>
          <w:rFonts w:ascii="Times New Roman" w:hAnsi="Times New Roman" w:cs="Times New Roman"/>
          <w:sz w:val="28"/>
          <w:szCs w:val="28"/>
          <w:lang w:val="uk-UA"/>
        </w:rPr>
      </w:pPr>
      <w:r w:rsidRPr="004C3C84">
        <w:rPr>
          <w:rFonts w:ascii="Times New Roman" w:hAnsi="Times New Roman" w:cs="Times New Roman"/>
          <w:sz w:val="28"/>
          <w:szCs w:val="28"/>
          <w:lang w:val="uk-UA"/>
        </w:rPr>
        <w:t>На підприємстві кошти вказаного фонду використовуються тільки на виконання заходів, що забезпечують доведення умов і безпеки праці до нормативних вимог або підвищення існуючого рівня охорони праці на виробництві.</w:t>
      </w:r>
    </w:p>
    <w:p w:rsidR="004C3C84" w:rsidRPr="004C3C84" w:rsidRDefault="004C3C84" w:rsidP="004C3C84">
      <w:pPr>
        <w:spacing w:after="0"/>
        <w:ind w:firstLine="284"/>
        <w:jc w:val="both"/>
        <w:rPr>
          <w:rFonts w:ascii="Times New Roman" w:hAnsi="Times New Roman" w:cs="Times New Roman"/>
          <w:sz w:val="28"/>
          <w:szCs w:val="28"/>
          <w:lang w:val="uk-UA"/>
        </w:rPr>
      </w:pPr>
      <w:r w:rsidRPr="004C3C84">
        <w:rPr>
          <w:rFonts w:ascii="Times New Roman" w:hAnsi="Times New Roman" w:cs="Times New Roman"/>
          <w:sz w:val="28"/>
          <w:szCs w:val="28"/>
          <w:lang w:val="uk-UA"/>
        </w:rPr>
        <w:t>Кошти галузевих і державного фондів охорони праці витрачаються на здійснення галузевих і національних програм з питань охорони праці, науково-дослідних і проектно-конструкторських робіт, що виконуються в межах цих програм, на сприяння становленню і розвитку спеціалізованих підприємств та виробництв, творчих колективів, науково-технічних центрів, експертних груп, на заохочення трудових колективів і окремих осіб, які плідно працюють над розв'язанням проблем охорони праці.</w:t>
      </w:r>
    </w:p>
    <w:p w:rsidR="004C3C84" w:rsidRPr="004C3C84" w:rsidRDefault="004C3C84" w:rsidP="004C3C84">
      <w:pPr>
        <w:spacing w:after="0"/>
        <w:ind w:firstLine="284"/>
        <w:jc w:val="both"/>
        <w:rPr>
          <w:rFonts w:ascii="Times New Roman" w:hAnsi="Times New Roman" w:cs="Times New Roman"/>
          <w:sz w:val="28"/>
          <w:szCs w:val="28"/>
          <w:lang w:val="uk-UA"/>
        </w:rPr>
      </w:pPr>
      <w:r w:rsidRPr="004C3C84">
        <w:rPr>
          <w:rFonts w:ascii="Times New Roman" w:hAnsi="Times New Roman" w:cs="Times New Roman"/>
          <w:sz w:val="28"/>
          <w:szCs w:val="28"/>
          <w:lang w:val="uk-UA"/>
        </w:rPr>
        <w:t>До державного, регіональних та галузевих фондів охорони праці надсилаються поряд з коштами державного чи місцевих бюджетів, відрахуваннями підприємств та іншими надходженнями кошти, одержані від застосування органами державного нагляду штрафних санкцій до власників згідно із статтею 31 цього Закону, а також кошти від стягнення цими органами штрафу з працівників, винних у порушенні вимог щодо охорони праці. Кошти фондів охорони праці не підлягають оподаткуванню.</w:t>
      </w:r>
    </w:p>
    <w:p w:rsidR="004C3C84" w:rsidRPr="004C3C84" w:rsidRDefault="004C3C84" w:rsidP="004C3C84">
      <w:pPr>
        <w:spacing w:after="0"/>
        <w:ind w:firstLine="284"/>
        <w:jc w:val="both"/>
        <w:rPr>
          <w:rFonts w:ascii="Times New Roman" w:hAnsi="Times New Roman" w:cs="Times New Roman"/>
          <w:sz w:val="28"/>
          <w:szCs w:val="28"/>
          <w:lang w:val="uk-UA"/>
        </w:rPr>
      </w:pPr>
      <w:r w:rsidRPr="004C3C84">
        <w:rPr>
          <w:rFonts w:ascii="Times New Roman" w:hAnsi="Times New Roman" w:cs="Times New Roman"/>
          <w:sz w:val="28"/>
          <w:szCs w:val="28"/>
          <w:lang w:val="uk-UA"/>
        </w:rPr>
        <w:t>Витрати на охорону праці, що передбачаються в державному і місцевих бюджетах, виділяються окремим рядком.</w:t>
      </w:r>
    </w:p>
    <w:p w:rsidR="004C3C84" w:rsidRDefault="004C3C84" w:rsidP="004C3C84">
      <w:pPr>
        <w:spacing w:after="0"/>
        <w:ind w:firstLine="284"/>
        <w:jc w:val="both"/>
        <w:rPr>
          <w:rFonts w:ascii="Times New Roman" w:hAnsi="Times New Roman" w:cs="Times New Roman"/>
          <w:sz w:val="28"/>
          <w:szCs w:val="28"/>
          <w:lang w:val="uk-UA"/>
        </w:rPr>
      </w:pPr>
      <w:r w:rsidRPr="004C3C84">
        <w:rPr>
          <w:rFonts w:ascii="Times New Roman" w:hAnsi="Times New Roman" w:cs="Times New Roman"/>
          <w:sz w:val="28"/>
          <w:szCs w:val="28"/>
          <w:lang w:val="uk-UA"/>
        </w:rPr>
        <w:t>Умови праці на робочому місці, безпека технологічних процесів, машин, механізмів, устаткування та інших засобів виробництва, стан засобів колективного та індивідуального захисту, що використовуються працівником, а також санітарно-побутові умови повинні відповідати вимогам нормативних актів про охорону праці.</w:t>
      </w:r>
    </w:p>
    <w:p w:rsidR="00BA189A" w:rsidRPr="00C241F1" w:rsidRDefault="00C241F1" w:rsidP="00C241F1">
      <w:pPr>
        <w:spacing w:after="0"/>
        <w:ind w:firstLine="284"/>
        <w:jc w:val="center"/>
        <w:rPr>
          <w:rFonts w:ascii="Times New Roman" w:hAnsi="Times New Roman" w:cs="Times New Roman"/>
          <w:b/>
          <w:sz w:val="28"/>
          <w:szCs w:val="28"/>
          <w:lang w:val="uk-UA"/>
        </w:rPr>
      </w:pPr>
      <w:r w:rsidRPr="00C241F1">
        <w:rPr>
          <w:rFonts w:ascii="Times New Roman" w:hAnsi="Times New Roman" w:cs="Times New Roman"/>
          <w:b/>
          <w:sz w:val="28"/>
          <w:szCs w:val="28"/>
          <w:lang w:val="uk-UA"/>
        </w:rPr>
        <w:lastRenderedPageBreak/>
        <w:t>Державне соціальне страхування. Форми страхових випадків та розміри допомоги</w:t>
      </w:r>
    </w:p>
    <w:p w:rsidR="00D922BA" w:rsidRPr="00D922BA" w:rsidRDefault="00D922BA" w:rsidP="00D922BA">
      <w:pPr>
        <w:spacing w:after="0"/>
        <w:ind w:firstLine="284"/>
        <w:jc w:val="both"/>
        <w:rPr>
          <w:rFonts w:ascii="Times New Roman" w:eastAsia="Times New Roman" w:hAnsi="Times New Roman" w:cs="Times New Roman"/>
          <w:color w:val="000000"/>
          <w:sz w:val="28"/>
          <w:szCs w:val="28"/>
          <w:lang w:eastAsia="ru-RU"/>
        </w:rPr>
      </w:pPr>
      <w:r w:rsidRPr="00D922BA">
        <w:rPr>
          <w:rFonts w:ascii="Times New Roman" w:hAnsi="Times New Roman" w:cs="Times New Roman"/>
          <w:sz w:val="28"/>
          <w:szCs w:val="28"/>
        </w:rPr>
        <w:t>Загальнообов’ язкове державне соціальне страхування - це система прав, обов’ язків і гарантій, яка передбачає надання соціального захисту, що включає матеріальне забезпечення громадян у разі хвороби, повної, часткової або тимчасової втрати працездатності, втрати годувальника, безробіття з незалежних від них обставин, а також у старості та в інших випадках, передбачених законом, за рахунок грошових фондів, що формуються шляхом сплати страхових внесків власником або уповноваженим ним органом, громадянином, а також бюджетних та інших джерел, передбачених законом. Завданням законодавства про загальнообов’ язкове державне соціальне страхування є встановлення гарантій щодо захисту прав та інтересів</w:t>
      </w:r>
      <w:r>
        <w:rPr>
          <w:rFonts w:ascii="Times New Roman" w:hAnsi="Times New Roman" w:cs="Times New Roman"/>
          <w:sz w:val="28"/>
          <w:szCs w:val="28"/>
        </w:rPr>
        <w:t>.</w:t>
      </w:r>
      <w:r w:rsidRPr="00D922BA">
        <w:rPr>
          <w:rFonts w:ascii="Times New Roman" w:hAnsi="Times New Roman" w:cs="Times New Roman"/>
          <w:sz w:val="28"/>
          <w:szCs w:val="28"/>
        </w:rPr>
        <w:t xml:space="preserve"> </w:t>
      </w:r>
      <w:r w:rsidRPr="00D922BA">
        <w:rPr>
          <w:rFonts w:ascii="Times New Roman" w:eastAsia="Times New Roman" w:hAnsi="Times New Roman" w:cs="Times New Roman"/>
          <w:color w:val="000000"/>
          <w:sz w:val="28"/>
          <w:szCs w:val="28"/>
          <w:lang w:eastAsia="ru-RU"/>
        </w:rPr>
        <w:t xml:space="preserve">Страхові внески на державне соціальне страхування нараховуються на фонд оплати праці та інші виплати, в тому числі в натуральній формі, які підлягають оподаткуванню прибутковим податком з громадян. </w:t>
      </w:r>
    </w:p>
    <w:p w:rsidR="00D922BA" w:rsidRPr="00D922BA" w:rsidRDefault="00D922BA" w:rsidP="00D922BA">
      <w:pPr>
        <w:spacing w:after="0"/>
        <w:ind w:firstLine="284"/>
        <w:jc w:val="both"/>
        <w:rPr>
          <w:rFonts w:ascii="Times New Roman" w:eastAsia="Times New Roman" w:hAnsi="Times New Roman" w:cs="Times New Roman"/>
          <w:color w:val="000000"/>
          <w:sz w:val="28"/>
          <w:szCs w:val="28"/>
          <w:lang w:eastAsia="ru-RU"/>
        </w:rPr>
      </w:pPr>
      <w:r w:rsidRPr="00D922BA">
        <w:rPr>
          <w:rFonts w:ascii="Times New Roman" w:eastAsia="Times New Roman" w:hAnsi="Times New Roman" w:cs="Times New Roman"/>
          <w:i/>
          <w:iCs/>
          <w:color w:val="000000"/>
          <w:sz w:val="28"/>
          <w:szCs w:val="28"/>
          <w:lang w:eastAsia="ru-RU"/>
        </w:rPr>
        <w:t>Основні джерела</w:t>
      </w:r>
      <w:r w:rsidRPr="00D922BA">
        <w:rPr>
          <w:rFonts w:ascii="Times New Roman" w:eastAsia="Times New Roman" w:hAnsi="Times New Roman" w:cs="Times New Roman"/>
          <w:color w:val="000000"/>
          <w:sz w:val="28"/>
          <w:szCs w:val="28"/>
          <w:lang w:eastAsia="ru-RU"/>
        </w:rPr>
        <w:t xml:space="preserve"> коштів на загальнообов'язкове державне соціальне страхування — </w:t>
      </w:r>
      <w:r w:rsidRPr="00D922BA">
        <w:rPr>
          <w:rFonts w:ascii="Times New Roman" w:eastAsia="Times New Roman" w:hAnsi="Times New Roman" w:cs="Times New Roman"/>
          <w:i/>
          <w:iCs/>
          <w:color w:val="000000"/>
          <w:sz w:val="28"/>
          <w:szCs w:val="28"/>
          <w:lang w:eastAsia="ru-RU"/>
        </w:rPr>
        <w:t>це внески роботодавців та застрахованих осіб</w:t>
      </w:r>
      <w:r w:rsidRPr="00D922BA">
        <w:rPr>
          <w:rFonts w:ascii="Times New Roman" w:eastAsia="Times New Roman" w:hAnsi="Times New Roman" w:cs="Times New Roman"/>
          <w:color w:val="000000"/>
          <w:sz w:val="28"/>
          <w:szCs w:val="28"/>
          <w:lang w:eastAsia="ru-RU"/>
        </w:rPr>
        <w:t xml:space="preserve">. Бюджетні та інші джерела коштів для соціального страхування передбачаються відповідними законами з окремих видів загальнообов'язкового державного соціального страхування. </w:t>
      </w:r>
    </w:p>
    <w:p w:rsidR="00D922BA" w:rsidRPr="00D922BA" w:rsidRDefault="00D922BA" w:rsidP="00D922BA">
      <w:pPr>
        <w:spacing w:after="0"/>
        <w:ind w:firstLine="284"/>
        <w:jc w:val="both"/>
        <w:rPr>
          <w:rFonts w:ascii="Times New Roman" w:eastAsia="Times New Roman" w:hAnsi="Times New Roman" w:cs="Times New Roman"/>
          <w:color w:val="000000"/>
          <w:sz w:val="28"/>
          <w:szCs w:val="28"/>
          <w:lang w:eastAsia="ru-RU"/>
        </w:rPr>
      </w:pPr>
      <w:r w:rsidRPr="00D922BA">
        <w:rPr>
          <w:rFonts w:ascii="Times New Roman" w:eastAsia="Times New Roman" w:hAnsi="Times New Roman" w:cs="Times New Roman"/>
          <w:i/>
          <w:iCs/>
          <w:color w:val="000000"/>
          <w:sz w:val="28"/>
          <w:szCs w:val="28"/>
          <w:lang w:eastAsia="ru-RU"/>
        </w:rPr>
        <w:t>Розміри внесків</w:t>
      </w:r>
      <w:r w:rsidRPr="00D922BA">
        <w:rPr>
          <w:rFonts w:ascii="Times New Roman" w:eastAsia="Times New Roman" w:hAnsi="Times New Roman" w:cs="Times New Roman"/>
          <w:color w:val="000000"/>
          <w:sz w:val="28"/>
          <w:szCs w:val="28"/>
          <w:lang w:eastAsia="ru-RU"/>
        </w:rPr>
        <w:t xml:space="preserve"> на загальнообов'язкове державне соціальне страхування з кожного його виду визначається, виходячи з того, які види соціального захисту вони повинні забезпечувати: </w:t>
      </w:r>
    </w:p>
    <w:p w:rsidR="00D922BA" w:rsidRPr="00D922BA" w:rsidRDefault="00D922BA" w:rsidP="00D922BA">
      <w:pPr>
        <w:numPr>
          <w:ilvl w:val="0"/>
          <w:numId w:val="5"/>
        </w:numPr>
        <w:spacing w:after="0"/>
        <w:ind w:left="0" w:firstLine="284"/>
        <w:jc w:val="both"/>
        <w:rPr>
          <w:rFonts w:ascii="Times New Roman" w:eastAsia="Times New Roman" w:hAnsi="Times New Roman" w:cs="Times New Roman"/>
          <w:color w:val="000000"/>
          <w:sz w:val="28"/>
          <w:szCs w:val="28"/>
          <w:lang w:eastAsia="ru-RU"/>
        </w:rPr>
      </w:pPr>
      <w:r w:rsidRPr="00D922BA">
        <w:rPr>
          <w:rFonts w:ascii="Times New Roman" w:eastAsia="Times New Roman" w:hAnsi="Times New Roman" w:cs="Times New Roman"/>
          <w:color w:val="000000"/>
          <w:sz w:val="28"/>
          <w:szCs w:val="28"/>
          <w:lang w:eastAsia="ru-RU"/>
        </w:rPr>
        <w:t xml:space="preserve">надання особам матеріального забезпечення та соціальних послуг, передбачених законодавством; </w:t>
      </w:r>
    </w:p>
    <w:p w:rsidR="00D922BA" w:rsidRPr="00D922BA" w:rsidRDefault="00D922BA" w:rsidP="00D922BA">
      <w:pPr>
        <w:numPr>
          <w:ilvl w:val="0"/>
          <w:numId w:val="5"/>
        </w:numPr>
        <w:spacing w:after="0"/>
        <w:ind w:left="0" w:firstLine="284"/>
        <w:jc w:val="both"/>
        <w:rPr>
          <w:rFonts w:ascii="Times New Roman" w:eastAsia="Times New Roman" w:hAnsi="Times New Roman" w:cs="Times New Roman"/>
          <w:color w:val="000000"/>
          <w:sz w:val="28"/>
          <w:szCs w:val="28"/>
          <w:lang w:eastAsia="ru-RU"/>
        </w:rPr>
      </w:pPr>
      <w:r w:rsidRPr="00D922BA">
        <w:rPr>
          <w:rFonts w:ascii="Times New Roman" w:eastAsia="Times New Roman" w:hAnsi="Times New Roman" w:cs="Times New Roman"/>
          <w:color w:val="000000"/>
          <w:sz w:val="28"/>
          <w:szCs w:val="28"/>
          <w:lang w:eastAsia="ru-RU"/>
        </w:rPr>
        <w:t xml:space="preserve">фінансування заходів спрямованих на попередження виникнення страхових випадків; </w:t>
      </w:r>
    </w:p>
    <w:p w:rsidR="00D922BA" w:rsidRPr="00D922BA" w:rsidRDefault="00D922BA" w:rsidP="00D922BA">
      <w:pPr>
        <w:numPr>
          <w:ilvl w:val="0"/>
          <w:numId w:val="5"/>
        </w:numPr>
        <w:spacing w:after="0"/>
        <w:ind w:left="0" w:firstLine="284"/>
        <w:jc w:val="both"/>
        <w:rPr>
          <w:rFonts w:ascii="Times New Roman" w:eastAsia="Times New Roman" w:hAnsi="Times New Roman" w:cs="Times New Roman"/>
          <w:color w:val="000000"/>
          <w:sz w:val="28"/>
          <w:szCs w:val="28"/>
          <w:lang w:eastAsia="ru-RU"/>
        </w:rPr>
      </w:pPr>
      <w:r w:rsidRPr="00D922BA">
        <w:rPr>
          <w:rFonts w:ascii="Times New Roman" w:eastAsia="Times New Roman" w:hAnsi="Times New Roman" w:cs="Times New Roman"/>
          <w:color w:val="000000"/>
          <w:sz w:val="28"/>
          <w:szCs w:val="28"/>
          <w:lang w:eastAsia="ru-RU"/>
        </w:rPr>
        <w:t xml:space="preserve">створення резерву коштів для забезпечення виплат та надання соціальних послуг застрахованим особам; </w:t>
      </w:r>
    </w:p>
    <w:p w:rsidR="00D922BA" w:rsidRPr="00D922BA" w:rsidRDefault="00D922BA" w:rsidP="00D922BA">
      <w:pPr>
        <w:numPr>
          <w:ilvl w:val="0"/>
          <w:numId w:val="5"/>
        </w:numPr>
        <w:spacing w:after="0"/>
        <w:ind w:left="0" w:firstLine="284"/>
        <w:jc w:val="both"/>
        <w:rPr>
          <w:rFonts w:ascii="Times New Roman" w:eastAsia="Times New Roman" w:hAnsi="Times New Roman" w:cs="Times New Roman"/>
          <w:color w:val="000000"/>
          <w:sz w:val="28"/>
          <w:szCs w:val="28"/>
          <w:lang w:eastAsia="ru-RU"/>
        </w:rPr>
      </w:pPr>
      <w:r w:rsidRPr="00D922BA">
        <w:rPr>
          <w:rFonts w:ascii="Times New Roman" w:eastAsia="Times New Roman" w:hAnsi="Times New Roman" w:cs="Times New Roman"/>
          <w:color w:val="000000"/>
          <w:sz w:val="28"/>
          <w:szCs w:val="28"/>
          <w:lang w:eastAsia="ru-RU"/>
        </w:rPr>
        <w:t xml:space="preserve">покриття витрат страховика, пов'язаних із здійсненням загальнообов'язкового державного соціального страхування. </w:t>
      </w:r>
    </w:p>
    <w:p w:rsidR="00D922BA" w:rsidRPr="00D922BA" w:rsidRDefault="00D922BA" w:rsidP="00D922BA">
      <w:pPr>
        <w:spacing w:after="0"/>
        <w:ind w:firstLine="284"/>
        <w:jc w:val="both"/>
        <w:rPr>
          <w:rFonts w:ascii="Times New Roman" w:eastAsia="Times New Roman" w:hAnsi="Times New Roman" w:cs="Times New Roman"/>
          <w:color w:val="000000"/>
          <w:sz w:val="28"/>
          <w:szCs w:val="28"/>
          <w:lang w:eastAsia="ru-RU"/>
        </w:rPr>
      </w:pPr>
      <w:r w:rsidRPr="00D922BA">
        <w:rPr>
          <w:rFonts w:ascii="Times New Roman" w:eastAsia="Times New Roman" w:hAnsi="Times New Roman" w:cs="Times New Roman"/>
          <w:color w:val="000000"/>
          <w:sz w:val="28"/>
          <w:szCs w:val="28"/>
          <w:lang w:eastAsia="ru-RU"/>
        </w:rPr>
        <w:t xml:space="preserve">Внески на загальнообов'язкове державне соціальне страхування від нещасного випадку на виробництві та професійних захворювань сплачує виключно роботодавець.  </w:t>
      </w:r>
    </w:p>
    <w:p w:rsidR="00D922BA" w:rsidRPr="00D922BA" w:rsidRDefault="00D922BA" w:rsidP="00D922BA">
      <w:pPr>
        <w:spacing w:after="0"/>
        <w:ind w:firstLine="284"/>
        <w:jc w:val="both"/>
        <w:rPr>
          <w:rFonts w:ascii="Times New Roman" w:eastAsia="Times New Roman" w:hAnsi="Times New Roman" w:cs="Times New Roman"/>
          <w:color w:val="000000"/>
          <w:sz w:val="28"/>
          <w:szCs w:val="28"/>
          <w:lang w:eastAsia="ru-RU"/>
        </w:rPr>
      </w:pPr>
      <w:r w:rsidRPr="00D922BA">
        <w:rPr>
          <w:rFonts w:ascii="Times New Roman" w:eastAsia="Times New Roman" w:hAnsi="Times New Roman" w:cs="Times New Roman"/>
          <w:b/>
          <w:bCs/>
          <w:i/>
          <w:iCs/>
          <w:color w:val="000000"/>
          <w:sz w:val="28"/>
          <w:szCs w:val="28"/>
          <w:lang w:eastAsia="ru-RU"/>
        </w:rPr>
        <w:t>Форми використання засобів соціального страхування</w:t>
      </w:r>
      <w:r w:rsidRPr="00D922BA">
        <w:rPr>
          <w:rFonts w:ascii="Times New Roman" w:eastAsia="Times New Roman" w:hAnsi="Times New Roman" w:cs="Times New Roman"/>
          <w:color w:val="000000"/>
          <w:sz w:val="28"/>
          <w:szCs w:val="28"/>
          <w:lang w:eastAsia="ru-RU"/>
        </w:rPr>
        <w:t xml:space="preserve">: </w:t>
      </w:r>
    </w:p>
    <w:p w:rsidR="00D922BA" w:rsidRPr="00D922BA" w:rsidRDefault="00D922BA" w:rsidP="00D922BA">
      <w:pPr>
        <w:numPr>
          <w:ilvl w:val="0"/>
          <w:numId w:val="7"/>
        </w:numPr>
        <w:spacing w:after="0"/>
        <w:ind w:left="0" w:firstLine="284"/>
        <w:jc w:val="both"/>
        <w:rPr>
          <w:rFonts w:ascii="Times New Roman" w:eastAsia="Times New Roman" w:hAnsi="Times New Roman" w:cs="Times New Roman"/>
          <w:color w:val="000000"/>
          <w:sz w:val="28"/>
          <w:szCs w:val="28"/>
          <w:lang w:eastAsia="ru-RU"/>
        </w:rPr>
      </w:pPr>
      <w:r w:rsidRPr="00D922BA">
        <w:rPr>
          <w:rFonts w:ascii="Times New Roman" w:eastAsia="Times New Roman" w:hAnsi="Times New Roman" w:cs="Times New Roman"/>
          <w:color w:val="000000"/>
          <w:sz w:val="28"/>
          <w:szCs w:val="28"/>
          <w:lang w:eastAsia="ru-RU"/>
        </w:rPr>
        <w:t xml:space="preserve">грошові виплати; </w:t>
      </w:r>
    </w:p>
    <w:p w:rsidR="00D922BA" w:rsidRPr="00D922BA" w:rsidRDefault="00D922BA" w:rsidP="00D922BA">
      <w:pPr>
        <w:numPr>
          <w:ilvl w:val="0"/>
          <w:numId w:val="7"/>
        </w:numPr>
        <w:spacing w:after="0"/>
        <w:ind w:left="0" w:firstLine="284"/>
        <w:jc w:val="both"/>
        <w:rPr>
          <w:rFonts w:ascii="Times New Roman" w:eastAsia="Times New Roman" w:hAnsi="Times New Roman" w:cs="Times New Roman"/>
          <w:color w:val="000000"/>
          <w:sz w:val="28"/>
          <w:szCs w:val="28"/>
          <w:lang w:eastAsia="ru-RU"/>
        </w:rPr>
      </w:pPr>
      <w:r w:rsidRPr="00D922BA">
        <w:rPr>
          <w:rFonts w:ascii="Times New Roman" w:eastAsia="Times New Roman" w:hAnsi="Times New Roman" w:cs="Times New Roman"/>
          <w:color w:val="000000"/>
          <w:sz w:val="28"/>
          <w:szCs w:val="28"/>
          <w:lang w:eastAsia="ru-RU"/>
        </w:rPr>
        <w:t xml:space="preserve">пільги; </w:t>
      </w:r>
    </w:p>
    <w:p w:rsidR="00D922BA" w:rsidRPr="00D922BA" w:rsidRDefault="00D922BA" w:rsidP="00D922BA">
      <w:pPr>
        <w:numPr>
          <w:ilvl w:val="0"/>
          <w:numId w:val="7"/>
        </w:numPr>
        <w:spacing w:after="0"/>
        <w:ind w:left="0" w:firstLine="284"/>
        <w:jc w:val="both"/>
        <w:rPr>
          <w:rFonts w:ascii="Times New Roman" w:eastAsia="Times New Roman" w:hAnsi="Times New Roman" w:cs="Times New Roman"/>
          <w:color w:val="000000"/>
          <w:sz w:val="28"/>
          <w:szCs w:val="28"/>
          <w:lang w:eastAsia="ru-RU"/>
        </w:rPr>
      </w:pPr>
      <w:r w:rsidRPr="00D922BA">
        <w:rPr>
          <w:rFonts w:ascii="Times New Roman" w:eastAsia="Times New Roman" w:hAnsi="Times New Roman" w:cs="Times New Roman"/>
          <w:color w:val="000000"/>
          <w:sz w:val="28"/>
          <w:szCs w:val="28"/>
          <w:lang w:eastAsia="ru-RU"/>
        </w:rPr>
        <w:t xml:space="preserve">фінансування послуг. </w:t>
      </w:r>
    </w:p>
    <w:p w:rsidR="0053567D" w:rsidRDefault="0053567D" w:rsidP="00D922BA">
      <w:pPr>
        <w:spacing w:after="0"/>
        <w:ind w:firstLine="284"/>
        <w:rPr>
          <w:rFonts w:ascii="Times New Roman" w:eastAsia="Times New Roman" w:hAnsi="Times New Roman" w:cs="Times New Roman"/>
          <w:b/>
          <w:bCs/>
          <w:i/>
          <w:iCs/>
          <w:color w:val="000000"/>
          <w:sz w:val="28"/>
          <w:szCs w:val="28"/>
          <w:lang w:eastAsia="ru-RU"/>
        </w:rPr>
      </w:pPr>
    </w:p>
    <w:p w:rsidR="00D922BA" w:rsidRDefault="004352C1" w:rsidP="004352C1">
      <w:pPr>
        <w:spacing w:after="0"/>
        <w:ind w:firstLine="284"/>
        <w:jc w:val="center"/>
        <w:rPr>
          <w:rFonts w:ascii="Times New Roman" w:hAnsi="Times New Roman" w:cs="Times New Roman"/>
          <w:b/>
          <w:sz w:val="28"/>
          <w:szCs w:val="28"/>
          <w:lang w:val="uk-UA"/>
        </w:rPr>
      </w:pPr>
      <w:r w:rsidRPr="004352C1">
        <w:rPr>
          <w:rFonts w:ascii="Times New Roman" w:hAnsi="Times New Roman" w:cs="Times New Roman"/>
          <w:b/>
          <w:sz w:val="28"/>
          <w:szCs w:val="28"/>
          <w:lang w:val="uk-UA"/>
        </w:rPr>
        <w:lastRenderedPageBreak/>
        <w:t>Атестація робочих місць за шкідливими виробничими чинниками</w:t>
      </w:r>
    </w:p>
    <w:p w:rsidR="00D67E2A" w:rsidRPr="00D67E2A" w:rsidRDefault="00D67E2A" w:rsidP="00D67E2A">
      <w:pPr>
        <w:spacing w:after="0"/>
        <w:ind w:firstLine="284"/>
        <w:jc w:val="both"/>
        <w:rPr>
          <w:rFonts w:ascii="Times New Roman" w:hAnsi="Times New Roman" w:cs="Times New Roman"/>
          <w:sz w:val="28"/>
        </w:rPr>
      </w:pPr>
      <w:r w:rsidRPr="00D67E2A">
        <w:rPr>
          <w:rFonts w:ascii="Times New Roman" w:hAnsi="Times New Roman" w:cs="Times New Roman"/>
          <w:sz w:val="28"/>
        </w:rPr>
        <w:t>Атестація робочих місць за умовами праці, проводиться в установах, де технологічний процес, використовуване обладнання, сировина та матеріали є джерелами шкідливих і небезпечних факторів, що несприятливо впливають на стан здоров’я робітників.</w:t>
      </w:r>
    </w:p>
    <w:p w:rsidR="00D67E2A" w:rsidRPr="00D67E2A" w:rsidRDefault="00D67E2A" w:rsidP="00D67E2A">
      <w:pPr>
        <w:spacing w:after="0"/>
        <w:ind w:firstLine="284"/>
        <w:jc w:val="both"/>
        <w:rPr>
          <w:rFonts w:ascii="Times New Roman" w:hAnsi="Times New Roman" w:cs="Times New Roman"/>
          <w:sz w:val="28"/>
        </w:rPr>
      </w:pPr>
      <w:r w:rsidRPr="00D67E2A">
        <w:rPr>
          <w:rFonts w:ascii="Times New Roman" w:hAnsi="Times New Roman" w:cs="Times New Roman"/>
          <w:sz w:val="28"/>
        </w:rPr>
        <w:t>Основна мета атестації – регулювання відносин між керівником і працівниками у галузі реалізації прав на здорові і безпечні умови праці, пільгове пенсійне забезпечення, пільги та компенсації за роботу у несприятливих умовах.</w:t>
      </w:r>
    </w:p>
    <w:p w:rsidR="00D67E2A" w:rsidRDefault="00D67E2A" w:rsidP="00D67E2A">
      <w:pPr>
        <w:spacing w:after="0"/>
        <w:ind w:firstLine="284"/>
        <w:jc w:val="both"/>
        <w:rPr>
          <w:rFonts w:ascii="Times New Roman" w:hAnsi="Times New Roman" w:cs="Times New Roman"/>
          <w:sz w:val="28"/>
          <w:lang w:val="uk-UA"/>
        </w:rPr>
      </w:pPr>
      <w:r w:rsidRPr="00D67E2A">
        <w:rPr>
          <w:rFonts w:ascii="Times New Roman" w:hAnsi="Times New Roman" w:cs="Times New Roman"/>
          <w:sz w:val="28"/>
        </w:rPr>
        <w:t xml:space="preserve">Атестація проводиться атестаційною комісією в строк не рідше одного  разу на 5 років. Відповідальність за своєчасне і якісне проведення атестації несе керівник установи. Позачергово атестація проводиться у разі докорінної зміни умов і характеру праці. До проведення атестації можуть залучатися проектні і науково-дослідні організації, технічні інспекції. </w:t>
      </w:r>
    </w:p>
    <w:p w:rsidR="00D67E2A" w:rsidRPr="00CC77F9" w:rsidRDefault="00D67E2A" w:rsidP="00D67E2A">
      <w:pPr>
        <w:spacing w:after="0"/>
        <w:ind w:firstLine="284"/>
        <w:jc w:val="both"/>
        <w:rPr>
          <w:rFonts w:ascii="Times New Roman" w:hAnsi="Times New Roman" w:cs="Times New Roman"/>
          <w:sz w:val="28"/>
          <w:lang w:val="uk-UA"/>
        </w:rPr>
      </w:pPr>
      <w:r w:rsidRPr="00D67E2A">
        <w:rPr>
          <w:rFonts w:ascii="Times New Roman" w:hAnsi="Times New Roman" w:cs="Times New Roman"/>
          <w:sz w:val="28"/>
          <w:lang w:val="uk-UA"/>
        </w:rPr>
        <w:t xml:space="preserve">Атестація передбачає: установлення факторів і причин виникнення несприятливих умов праці, санітарно-гігієнічне дослідження факторів виробничого середовища, важкості і напруженості виробничого процесу на робочому місці, виробничого середовища і на відповідність їхніх характеристик стандартам безпеки праці будівельним та санітарним нормам, встановлення ступеня шкідливості і небезпечності праці та її характери за гігієнічною класифікацією; обґрунтування віднесеного робочого місця до категорії із шкідливими, важкими умовами праці; визначення (підтвердження) права працівників на пільгове пенсійне забезпечення за роботу у несприятливих умовах; аналіз реалізації технічних і організаційних заходів, спрямованих на оптимізацію рівня гігієни, характеру і безпеки праці. </w:t>
      </w:r>
      <w:r w:rsidRPr="00CC77F9">
        <w:rPr>
          <w:rFonts w:ascii="Times New Roman" w:hAnsi="Times New Roman" w:cs="Times New Roman"/>
          <w:sz w:val="28"/>
          <w:lang w:val="uk-UA"/>
        </w:rPr>
        <w:t>Перелік робочих місць, виробництв, професій і посад з пільговим пенсійним забезпеченням працівників зберігається протягом 50 років і затверджується наказом по установі.</w:t>
      </w:r>
    </w:p>
    <w:p w:rsidR="00D67E2A" w:rsidRPr="00CC77F9" w:rsidRDefault="00D67E2A" w:rsidP="00D67E2A">
      <w:pPr>
        <w:pStyle w:val="a3"/>
        <w:spacing w:before="0" w:beforeAutospacing="0" w:after="0" w:afterAutospacing="0" w:line="276" w:lineRule="auto"/>
        <w:ind w:firstLine="284"/>
        <w:jc w:val="both"/>
        <w:rPr>
          <w:sz w:val="28"/>
          <w:szCs w:val="28"/>
          <w:lang w:val="uk-UA"/>
        </w:rPr>
      </w:pPr>
      <w:r w:rsidRPr="00CC77F9">
        <w:rPr>
          <w:sz w:val="28"/>
          <w:szCs w:val="28"/>
          <w:lang w:val="uk-UA"/>
        </w:rPr>
        <w:t>З метою послаблення негативних факторів необхідно розробляти колективні та індивідуальні заходи по забезпеченню нормативних умов по охороні праці ( розподіл обов’язків між службами, посадові обов’язки). Необхідні умови освітлення, опалення, заземлення єлектроплиладів та електроустановок, огородження та блокування, світлова та звукова сигналізація.</w:t>
      </w:r>
    </w:p>
    <w:p w:rsidR="00D67E2A" w:rsidRPr="00CC77F9" w:rsidRDefault="00D67E2A" w:rsidP="00D67E2A">
      <w:pPr>
        <w:pStyle w:val="a3"/>
        <w:spacing w:before="0" w:beforeAutospacing="0" w:after="0" w:afterAutospacing="0" w:line="276" w:lineRule="auto"/>
        <w:ind w:firstLine="284"/>
        <w:jc w:val="both"/>
        <w:rPr>
          <w:sz w:val="28"/>
          <w:szCs w:val="28"/>
          <w:lang w:val="uk-UA"/>
        </w:rPr>
      </w:pPr>
      <w:r w:rsidRPr="00CC77F9">
        <w:rPr>
          <w:sz w:val="28"/>
          <w:szCs w:val="28"/>
          <w:lang w:val="uk-UA"/>
        </w:rPr>
        <w:t>Необхідно проводити зоходи по зменшенню шкідливих речовин, противібраційні засоби, протишумові, протипожежні, електробезпечність.</w:t>
      </w:r>
    </w:p>
    <w:p w:rsidR="00D67E2A" w:rsidRDefault="00D67E2A" w:rsidP="00D67E2A">
      <w:pPr>
        <w:pStyle w:val="a3"/>
        <w:spacing w:before="0" w:beforeAutospacing="0" w:after="0" w:afterAutospacing="0" w:line="276" w:lineRule="auto"/>
        <w:ind w:firstLine="284"/>
        <w:jc w:val="both"/>
        <w:rPr>
          <w:sz w:val="28"/>
          <w:szCs w:val="28"/>
          <w:lang w:val="uk-UA"/>
        </w:rPr>
      </w:pPr>
      <w:r w:rsidRPr="00D67E2A">
        <w:rPr>
          <w:sz w:val="28"/>
          <w:szCs w:val="28"/>
        </w:rPr>
        <w:t>Законодавством “Про охорону праці” ст.9, “Про відпустки” ст.7,8 , “Про пенсії” ст.13 передбачено пільги і компенсації за важкі та шкідливі умови праці.</w:t>
      </w:r>
    </w:p>
    <w:p w:rsidR="006809E5" w:rsidRPr="006809E5" w:rsidRDefault="006809E5" w:rsidP="006809E5">
      <w:pPr>
        <w:pStyle w:val="a3"/>
        <w:spacing w:before="0" w:beforeAutospacing="0" w:after="0" w:afterAutospacing="0" w:line="276" w:lineRule="auto"/>
        <w:ind w:firstLine="284"/>
        <w:jc w:val="center"/>
        <w:rPr>
          <w:b/>
          <w:sz w:val="28"/>
          <w:szCs w:val="28"/>
          <w:lang w:val="uk-UA"/>
        </w:rPr>
      </w:pPr>
      <w:r w:rsidRPr="006809E5">
        <w:rPr>
          <w:b/>
          <w:sz w:val="28"/>
          <w:szCs w:val="28"/>
          <w:lang w:val="uk-UA"/>
        </w:rPr>
        <w:lastRenderedPageBreak/>
        <w:t>Розробка питань охорони праці в колективному договорі</w:t>
      </w:r>
    </w:p>
    <w:p w:rsidR="006809E5" w:rsidRPr="006809E5" w:rsidRDefault="006809E5" w:rsidP="00D62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rPr>
          <w:rFonts w:ascii="Times New Roman" w:eastAsia="Times New Roman" w:hAnsi="Times New Roman" w:cs="Times New Roman"/>
          <w:sz w:val="28"/>
          <w:szCs w:val="28"/>
          <w:lang w:eastAsia="ru-RU"/>
        </w:rPr>
      </w:pPr>
      <w:r w:rsidRPr="006809E5">
        <w:rPr>
          <w:rFonts w:ascii="Times New Roman" w:eastAsia="Times New Roman" w:hAnsi="Times New Roman" w:cs="Times New Roman"/>
          <w:sz w:val="28"/>
          <w:szCs w:val="28"/>
          <w:lang w:eastAsia="ru-RU"/>
        </w:rPr>
        <w:t>Термін  “колективні  договори”  вперше   був   застосований   подружжям</w:t>
      </w:r>
      <w:r w:rsidR="00D624A8">
        <w:rPr>
          <w:rFonts w:ascii="Times New Roman" w:eastAsia="Times New Roman" w:hAnsi="Times New Roman" w:cs="Times New Roman"/>
          <w:sz w:val="28"/>
          <w:szCs w:val="28"/>
          <w:lang w:val="uk-UA" w:eastAsia="ru-RU"/>
        </w:rPr>
        <w:t xml:space="preserve"> </w:t>
      </w:r>
      <w:r w:rsidRPr="006809E5">
        <w:rPr>
          <w:rFonts w:ascii="Times New Roman" w:eastAsia="Times New Roman" w:hAnsi="Times New Roman" w:cs="Times New Roman"/>
          <w:sz w:val="28"/>
          <w:szCs w:val="28"/>
          <w:lang w:eastAsia="ru-RU"/>
        </w:rPr>
        <w:t>Беатрисою та Сіднеєм Уебб в 1981 р. в їх науковій праці  “Кооперативний  рух</w:t>
      </w:r>
      <w:r w:rsidR="00D624A8">
        <w:rPr>
          <w:rFonts w:ascii="Times New Roman" w:eastAsia="Times New Roman" w:hAnsi="Times New Roman" w:cs="Times New Roman"/>
          <w:sz w:val="28"/>
          <w:szCs w:val="28"/>
          <w:lang w:val="uk-UA" w:eastAsia="ru-RU"/>
        </w:rPr>
        <w:t xml:space="preserve"> </w:t>
      </w:r>
      <w:r w:rsidRPr="006809E5">
        <w:rPr>
          <w:rFonts w:ascii="Times New Roman" w:eastAsia="Times New Roman" w:hAnsi="Times New Roman" w:cs="Times New Roman"/>
          <w:sz w:val="28"/>
          <w:szCs w:val="28"/>
          <w:lang w:eastAsia="ru-RU"/>
        </w:rPr>
        <w:t>у Великобританії”.</w:t>
      </w:r>
    </w:p>
    <w:p w:rsidR="006809E5" w:rsidRPr="006809E5" w:rsidRDefault="006809E5" w:rsidP="00D62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rPr>
          <w:rFonts w:ascii="Times New Roman" w:eastAsia="Times New Roman" w:hAnsi="Times New Roman" w:cs="Times New Roman"/>
          <w:sz w:val="28"/>
          <w:szCs w:val="28"/>
          <w:lang w:eastAsia="ru-RU"/>
        </w:rPr>
      </w:pPr>
      <w:r w:rsidRPr="006809E5">
        <w:rPr>
          <w:rFonts w:ascii="Times New Roman" w:eastAsia="Times New Roman" w:hAnsi="Times New Roman" w:cs="Times New Roman"/>
          <w:sz w:val="28"/>
          <w:szCs w:val="28"/>
          <w:lang w:eastAsia="ru-RU"/>
        </w:rPr>
        <w:t>Колективні договори не  становлять  єдиного  метода  встановлення  умов</w:t>
      </w:r>
      <w:r>
        <w:rPr>
          <w:rFonts w:ascii="Times New Roman" w:eastAsia="Times New Roman" w:hAnsi="Times New Roman" w:cs="Times New Roman"/>
          <w:sz w:val="28"/>
          <w:szCs w:val="28"/>
          <w:lang w:val="uk-UA" w:eastAsia="ru-RU"/>
        </w:rPr>
        <w:t xml:space="preserve"> </w:t>
      </w:r>
      <w:r w:rsidRPr="006809E5">
        <w:rPr>
          <w:rFonts w:ascii="Times New Roman" w:eastAsia="Times New Roman" w:hAnsi="Times New Roman" w:cs="Times New Roman"/>
          <w:sz w:val="28"/>
          <w:szCs w:val="28"/>
          <w:lang w:eastAsia="ru-RU"/>
        </w:rPr>
        <w:t>праці  чи  врегулювання  трудових  відносин.  Навіть  там,  де   колективно-договірний</w:t>
      </w:r>
      <w:r w:rsidR="00D624A8">
        <w:rPr>
          <w:rFonts w:ascii="Times New Roman" w:eastAsia="Times New Roman" w:hAnsi="Times New Roman" w:cs="Times New Roman"/>
          <w:sz w:val="28"/>
          <w:szCs w:val="28"/>
          <w:lang w:eastAsia="ru-RU"/>
        </w:rPr>
        <w:t xml:space="preserve">  метод  має  переважне  засос</w:t>
      </w:r>
      <w:r w:rsidR="00D624A8">
        <w:rPr>
          <w:rFonts w:ascii="Times New Roman" w:eastAsia="Times New Roman" w:hAnsi="Times New Roman" w:cs="Times New Roman"/>
          <w:sz w:val="28"/>
          <w:szCs w:val="28"/>
          <w:lang w:val="uk-UA" w:eastAsia="ru-RU"/>
        </w:rPr>
        <w:t>у</w:t>
      </w:r>
      <w:r w:rsidRPr="006809E5">
        <w:rPr>
          <w:rFonts w:ascii="Times New Roman" w:eastAsia="Times New Roman" w:hAnsi="Times New Roman" w:cs="Times New Roman"/>
          <w:sz w:val="28"/>
          <w:szCs w:val="28"/>
          <w:lang w:eastAsia="ru-RU"/>
        </w:rPr>
        <w:t>вання,  існують  й  інші   методи:</w:t>
      </w:r>
      <w:r>
        <w:rPr>
          <w:rFonts w:ascii="Times New Roman" w:eastAsia="Times New Roman" w:hAnsi="Times New Roman" w:cs="Times New Roman"/>
          <w:sz w:val="28"/>
          <w:szCs w:val="28"/>
          <w:lang w:val="uk-UA" w:eastAsia="ru-RU"/>
        </w:rPr>
        <w:t xml:space="preserve"> </w:t>
      </w:r>
      <w:r w:rsidR="00D624A8">
        <w:rPr>
          <w:rFonts w:ascii="Times New Roman" w:eastAsia="Times New Roman" w:hAnsi="Times New Roman" w:cs="Times New Roman"/>
          <w:sz w:val="28"/>
          <w:szCs w:val="28"/>
          <w:lang w:val="uk-UA" w:eastAsia="ru-RU"/>
        </w:rPr>
        <w:t>і</w:t>
      </w:r>
      <w:r w:rsidRPr="006809E5">
        <w:rPr>
          <w:rFonts w:ascii="Times New Roman" w:eastAsia="Times New Roman" w:hAnsi="Times New Roman" w:cs="Times New Roman"/>
          <w:sz w:val="28"/>
          <w:szCs w:val="28"/>
          <w:lang w:eastAsia="ru-RU"/>
        </w:rPr>
        <w:t>дивідуальні  переговори   між   трудящими   і   підприємцями,   нормативне</w:t>
      </w:r>
      <w:r>
        <w:rPr>
          <w:rFonts w:ascii="Times New Roman" w:eastAsia="Times New Roman" w:hAnsi="Times New Roman" w:cs="Times New Roman"/>
          <w:sz w:val="28"/>
          <w:szCs w:val="28"/>
          <w:lang w:val="uk-UA" w:eastAsia="ru-RU"/>
        </w:rPr>
        <w:t xml:space="preserve"> </w:t>
      </w:r>
      <w:r w:rsidRPr="006809E5">
        <w:rPr>
          <w:rFonts w:ascii="Times New Roman" w:eastAsia="Times New Roman" w:hAnsi="Times New Roman" w:cs="Times New Roman"/>
          <w:sz w:val="28"/>
          <w:szCs w:val="28"/>
          <w:lang w:eastAsia="ru-RU"/>
        </w:rPr>
        <w:t>регулювання  з  боку  держави  або  якоюсь  третьою  стороною,  встановлення</w:t>
      </w:r>
      <w:r>
        <w:rPr>
          <w:rFonts w:ascii="Times New Roman" w:eastAsia="Times New Roman" w:hAnsi="Times New Roman" w:cs="Times New Roman"/>
          <w:sz w:val="28"/>
          <w:szCs w:val="28"/>
          <w:lang w:val="uk-UA" w:eastAsia="ru-RU"/>
        </w:rPr>
        <w:t xml:space="preserve"> </w:t>
      </w:r>
      <w:r w:rsidRPr="006809E5">
        <w:rPr>
          <w:rFonts w:ascii="Times New Roman" w:eastAsia="Times New Roman" w:hAnsi="Times New Roman" w:cs="Times New Roman"/>
          <w:sz w:val="28"/>
          <w:szCs w:val="28"/>
          <w:lang w:eastAsia="ru-RU"/>
        </w:rPr>
        <w:t>розміру  заробітної  плати  та  умов   праці   в   односторонньому   порядку</w:t>
      </w:r>
      <w:r>
        <w:rPr>
          <w:rFonts w:ascii="Times New Roman" w:eastAsia="Times New Roman" w:hAnsi="Times New Roman" w:cs="Times New Roman"/>
          <w:sz w:val="28"/>
          <w:szCs w:val="28"/>
          <w:lang w:val="uk-UA" w:eastAsia="ru-RU"/>
        </w:rPr>
        <w:t xml:space="preserve"> </w:t>
      </w:r>
      <w:r w:rsidRPr="006809E5">
        <w:rPr>
          <w:rFonts w:ascii="Times New Roman" w:eastAsia="Times New Roman" w:hAnsi="Times New Roman" w:cs="Times New Roman"/>
          <w:sz w:val="28"/>
          <w:szCs w:val="28"/>
          <w:lang w:eastAsia="ru-RU"/>
        </w:rPr>
        <w:t>підприємцем тощо.</w:t>
      </w:r>
    </w:p>
    <w:p w:rsidR="00D624A8" w:rsidRDefault="006809E5" w:rsidP="00D624A8">
      <w:pPr>
        <w:spacing w:after="0"/>
        <w:ind w:firstLine="284"/>
        <w:jc w:val="both"/>
        <w:rPr>
          <w:rFonts w:ascii="Times New Roman" w:hAnsi="Times New Roman" w:cs="Times New Roman"/>
          <w:sz w:val="28"/>
          <w:szCs w:val="28"/>
          <w:lang w:val="uk-UA"/>
        </w:rPr>
      </w:pPr>
      <w:r w:rsidRPr="006809E5">
        <w:rPr>
          <w:rFonts w:ascii="Times New Roman" w:hAnsi="Times New Roman" w:cs="Times New Roman"/>
          <w:sz w:val="28"/>
          <w:szCs w:val="28"/>
        </w:rPr>
        <w:t>Трудовий колектив за необхідності визначає механізм застосування положень колективного договору про одноразову допомогу в кожному конкретному випадку ушкодження здоров’я працівника. Він має право, наприклад, доручити комісії з питань охорони праці підприємства або групі фахівців чи відповідній комісії профспілкового комітету підготовку свого висновку про розмір одноразової допомоги потерпілому від конкретного нещасного випадку (профзахворювання), якщо адміністрація не в змозі безпосередньо застосувати положення колективного договору.</w:t>
      </w:r>
      <w:r w:rsidRPr="006809E5">
        <w:rPr>
          <w:rFonts w:ascii="Times New Roman" w:hAnsi="Times New Roman" w:cs="Times New Roman"/>
          <w:sz w:val="28"/>
          <w:szCs w:val="28"/>
        </w:rPr>
        <w:br/>
        <w:t>Важливе значення в колективних договорах повинно приділятися і формуванню комплексних інженерно-технічних заходів щодо подальшого поліпшення умов праці, забезпечення працюючих відповідними засобами індивідуального та колективного захисту. При цьому всі заходи мають бути спрямовані лише на досягнення встановлених нормативів безпеки, гігієни праці й виробничого середовища, підвищення існуючого рівня охорони праці, запобігання нещасним випадкам, проф</w:t>
      </w:r>
      <w:r w:rsidR="00D624A8">
        <w:rPr>
          <w:rFonts w:ascii="Times New Roman" w:hAnsi="Times New Roman" w:cs="Times New Roman"/>
          <w:sz w:val="28"/>
          <w:szCs w:val="28"/>
        </w:rPr>
        <w:t>есійним захворюванням і аваріям</w:t>
      </w:r>
      <w:r w:rsidR="00D624A8">
        <w:rPr>
          <w:rFonts w:ascii="Times New Roman" w:hAnsi="Times New Roman" w:cs="Times New Roman"/>
          <w:sz w:val="28"/>
          <w:szCs w:val="28"/>
          <w:lang w:val="uk-UA"/>
        </w:rPr>
        <w:t xml:space="preserve"> </w:t>
      </w:r>
      <w:r w:rsidR="00D624A8">
        <w:rPr>
          <w:rFonts w:ascii="Times New Roman" w:hAnsi="Times New Roman" w:cs="Times New Roman"/>
          <w:sz w:val="28"/>
          <w:szCs w:val="28"/>
        </w:rPr>
        <w:t>на</w:t>
      </w:r>
      <w:r w:rsidR="00D624A8">
        <w:rPr>
          <w:rFonts w:ascii="Times New Roman" w:hAnsi="Times New Roman" w:cs="Times New Roman"/>
          <w:sz w:val="28"/>
          <w:szCs w:val="28"/>
          <w:lang w:val="uk-UA"/>
        </w:rPr>
        <w:t xml:space="preserve"> </w:t>
      </w:r>
      <w:r w:rsidR="00D624A8">
        <w:rPr>
          <w:rFonts w:ascii="Times New Roman" w:hAnsi="Times New Roman" w:cs="Times New Roman"/>
          <w:sz w:val="28"/>
          <w:szCs w:val="28"/>
        </w:rPr>
        <w:t>виробництві.</w:t>
      </w:r>
      <w:r w:rsidR="00D624A8">
        <w:rPr>
          <w:rFonts w:ascii="Times New Roman" w:hAnsi="Times New Roman" w:cs="Times New Roman"/>
          <w:sz w:val="28"/>
          <w:szCs w:val="28"/>
          <w:lang w:val="uk-UA"/>
        </w:rPr>
        <w:t xml:space="preserve"> </w:t>
      </w:r>
    </w:p>
    <w:p w:rsidR="00D624A8" w:rsidRDefault="006809E5" w:rsidP="00D624A8">
      <w:pPr>
        <w:spacing w:after="0"/>
        <w:ind w:firstLine="284"/>
        <w:jc w:val="both"/>
        <w:rPr>
          <w:rFonts w:ascii="Times New Roman" w:hAnsi="Times New Roman" w:cs="Times New Roman"/>
          <w:sz w:val="28"/>
          <w:szCs w:val="28"/>
          <w:lang w:val="uk-UA"/>
        </w:rPr>
      </w:pPr>
      <w:r w:rsidRPr="00D624A8">
        <w:rPr>
          <w:rFonts w:ascii="Times New Roman" w:hAnsi="Times New Roman" w:cs="Times New Roman"/>
          <w:sz w:val="28"/>
          <w:szCs w:val="28"/>
          <w:lang w:val="uk-UA"/>
        </w:rPr>
        <w:t xml:space="preserve">Указані заходи формуються у вигляді спеціального додатку до колективного договору в плані «Комплексних інженерно-технічних заходів щодо досягнення встановлених нормативів безпеки, гігієни праці та виробничого середовища, підвищення існуючого рівня охорони праці, попередження виробничого травматизму, професійних захворювань і аварій». </w:t>
      </w:r>
    </w:p>
    <w:p w:rsidR="00D67E2A" w:rsidRDefault="006809E5" w:rsidP="00D624A8">
      <w:pPr>
        <w:spacing w:after="0"/>
        <w:ind w:firstLine="284"/>
        <w:jc w:val="both"/>
        <w:rPr>
          <w:rFonts w:ascii="Times New Roman" w:hAnsi="Times New Roman" w:cs="Times New Roman"/>
          <w:sz w:val="28"/>
          <w:szCs w:val="28"/>
          <w:lang w:val="uk-UA"/>
        </w:rPr>
      </w:pPr>
      <w:r w:rsidRPr="00D624A8">
        <w:rPr>
          <w:rFonts w:ascii="Times New Roman" w:hAnsi="Times New Roman" w:cs="Times New Roman"/>
          <w:sz w:val="28"/>
          <w:szCs w:val="28"/>
          <w:lang w:val="uk-UA"/>
        </w:rPr>
        <w:t>Особливе місце і значущість їх серед зобов’язань колективного договору зумовлюються тим, що завдяки їх реалізації в умовах діючого виробництва досягається відчутний прогрес у забезпеченні охорони праці, робочі місця доводяться до нормативних вимог, умови праці наближаються до оптимальних.</w:t>
      </w:r>
      <w:r w:rsidRPr="00D624A8">
        <w:rPr>
          <w:rFonts w:ascii="Times New Roman" w:hAnsi="Times New Roman" w:cs="Times New Roman"/>
          <w:sz w:val="28"/>
          <w:szCs w:val="28"/>
          <w:lang w:val="uk-UA"/>
        </w:rPr>
        <w:br/>
      </w:r>
    </w:p>
    <w:p w:rsidR="00D624A8" w:rsidRPr="00124E4F" w:rsidRDefault="00124E4F" w:rsidP="00124E4F">
      <w:pPr>
        <w:spacing w:after="0"/>
        <w:ind w:firstLine="284"/>
        <w:jc w:val="center"/>
        <w:rPr>
          <w:rFonts w:ascii="Times New Roman" w:hAnsi="Times New Roman" w:cs="Times New Roman"/>
          <w:b/>
          <w:sz w:val="28"/>
          <w:lang w:val="uk-UA"/>
        </w:rPr>
      </w:pPr>
      <w:r w:rsidRPr="00124E4F">
        <w:rPr>
          <w:rFonts w:ascii="Times New Roman" w:hAnsi="Times New Roman" w:cs="Times New Roman"/>
          <w:b/>
          <w:sz w:val="28"/>
          <w:lang w:val="uk-UA"/>
        </w:rPr>
        <w:lastRenderedPageBreak/>
        <w:t>Порядок забезпечення працівників засобами індивідуального захисту, спецодягом та взуттям</w:t>
      </w:r>
    </w:p>
    <w:p w:rsidR="00E82E52" w:rsidRPr="00CC77F9" w:rsidRDefault="00E82E52" w:rsidP="00CC77F9">
      <w:pPr>
        <w:spacing w:after="0"/>
        <w:ind w:firstLine="284"/>
        <w:jc w:val="both"/>
        <w:rPr>
          <w:rFonts w:ascii="Times New Roman" w:eastAsia="Times New Roman" w:hAnsi="Times New Roman" w:cs="Times New Roman"/>
          <w:sz w:val="28"/>
          <w:szCs w:val="28"/>
          <w:lang w:eastAsia="ru-RU"/>
        </w:rPr>
      </w:pPr>
      <w:r w:rsidRPr="00CC77F9">
        <w:rPr>
          <w:rFonts w:ascii="Times New Roman" w:eastAsia="Times New Roman" w:hAnsi="Times New Roman" w:cs="Times New Roman"/>
          <w:sz w:val="28"/>
          <w:szCs w:val="28"/>
          <w:lang w:eastAsia="ru-RU"/>
        </w:rPr>
        <w:t>Для створення заходів щодо охорони праці власнику або уповноваженому ним органу щорічно необхідні значні грошові та матеріальні кошти. Порядок і мета використання цих коштів визначаються в колективних договорах.</w:t>
      </w:r>
    </w:p>
    <w:p w:rsidR="00E82E52" w:rsidRPr="00CC77F9" w:rsidRDefault="00E82E52" w:rsidP="00CC77F9">
      <w:pPr>
        <w:spacing w:after="0"/>
        <w:ind w:firstLine="284"/>
        <w:jc w:val="both"/>
        <w:rPr>
          <w:rFonts w:ascii="Times New Roman" w:eastAsia="Times New Roman" w:hAnsi="Times New Roman" w:cs="Times New Roman"/>
          <w:sz w:val="28"/>
          <w:szCs w:val="28"/>
          <w:lang w:eastAsia="ru-RU"/>
        </w:rPr>
      </w:pPr>
      <w:r w:rsidRPr="00CC77F9">
        <w:rPr>
          <w:rFonts w:ascii="Times New Roman" w:eastAsia="Times New Roman" w:hAnsi="Times New Roman" w:cs="Times New Roman"/>
          <w:sz w:val="28"/>
          <w:szCs w:val="28"/>
          <w:lang w:eastAsia="ru-RU"/>
        </w:rPr>
        <w:t>На роботах із шкідливими і небезпечними умовами праці, а також на роботах, пов'язаних із забрудненням або здійснюваних у несприятливих умовах, працівникам видаються безоплатно за встановленими нормами спеціальний одяг, спеціальне взуття та інші засоби індивідуального захисту.</w:t>
      </w:r>
    </w:p>
    <w:p w:rsidR="00E82E52" w:rsidRPr="00CC77F9" w:rsidRDefault="00E82E52" w:rsidP="00CC77F9">
      <w:pPr>
        <w:spacing w:after="0"/>
        <w:ind w:firstLine="284"/>
        <w:jc w:val="both"/>
        <w:rPr>
          <w:rFonts w:ascii="Times New Roman" w:eastAsia="Times New Roman" w:hAnsi="Times New Roman" w:cs="Times New Roman"/>
          <w:sz w:val="28"/>
          <w:szCs w:val="28"/>
          <w:lang w:eastAsia="ru-RU"/>
        </w:rPr>
      </w:pPr>
      <w:r w:rsidRPr="00CC77F9">
        <w:rPr>
          <w:rFonts w:ascii="Times New Roman" w:eastAsia="Times New Roman" w:hAnsi="Times New Roman" w:cs="Times New Roman"/>
          <w:sz w:val="28"/>
          <w:szCs w:val="28"/>
          <w:lang w:eastAsia="ru-RU"/>
        </w:rPr>
        <w:t>Норми спецодягу складені за виробничою ознакою і розраховані на застосування незалежно від профілю та відомчої належності підприємства. Практично це означає, що на будь-якому підприємстві може бути застосована не одна, а декілька галузевих норм і залежно від того, на якому виробництві зайнятий працівник, за тією нормою йому повинні видавати спецодяг.</w:t>
      </w:r>
    </w:p>
    <w:p w:rsidR="00E82E52" w:rsidRPr="00CC77F9" w:rsidRDefault="00E82E52" w:rsidP="00CC77F9">
      <w:pPr>
        <w:spacing w:after="0"/>
        <w:ind w:firstLine="284"/>
        <w:jc w:val="both"/>
        <w:rPr>
          <w:rFonts w:ascii="Times New Roman" w:eastAsia="Times New Roman" w:hAnsi="Times New Roman" w:cs="Times New Roman"/>
          <w:sz w:val="28"/>
          <w:szCs w:val="28"/>
          <w:lang w:eastAsia="ru-RU"/>
        </w:rPr>
      </w:pPr>
      <w:r w:rsidRPr="00CC77F9">
        <w:rPr>
          <w:rFonts w:ascii="Times New Roman" w:eastAsia="Times New Roman" w:hAnsi="Times New Roman" w:cs="Times New Roman"/>
          <w:sz w:val="28"/>
          <w:szCs w:val="28"/>
          <w:lang w:eastAsia="ru-RU"/>
        </w:rPr>
        <w:t>Спецодяг і спецвзуття, що видаються працівникам, повинні бути зручними в роботі, належної якості, відповідати вимогам державних стандартів і технічним умовам, розміру і зросту працівників. Заміна одного виду спецодягу іншим, як правило, не допускається.</w:t>
      </w:r>
    </w:p>
    <w:p w:rsidR="00E82E52" w:rsidRPr="00CC77F9" w:rsidRDefault="00E82E52" w:rsidP="00CC77F9">
      <w:pPr>
        <w:spacing w:after="0"/>
        <w:ind w:firstLine="284"/>
        <w:jc w:val="both"/>
        <w:rPr>
          <w:rFonts w:ascii="Times New Roman" w:eastAsia="Times New Roman" w:hAnsi="Times New Roman" w:cs="Times New Roman"/>
          <w:sz w:val="28"/>
          <w:szCs w:val="28"/>
          <w:lang w:eastAsia="ru-RU"/>
        </w:rPr>
      </w:pPr>
      <w:r w:rsidRPr="00CC77F9">
        <w:rPr>
          <w:rFonts w:ascii="Times New Roman" w:eastAsia="Times New Roman" w:hAnsi="Times New Roman" w:cs="Times New Roman"/>
          <w:sz w:val="28"/>
          <w:szCs w:val="28"/>
          <w:lang w:eastAsia="ru-RU"/>
        </w:rPr>
        <w:t>Спецодяг і спецвзуття є власністю підприємства. Тому власник або уповноважений ним орган зобов'язаний організувати їх комплектування та утримання. Видача замість спецодягу та спецвзуття матеріалу для їх виготовлення або грошових сум для їх придбання не дозволяється. У той же час власник або уповноважений ним орган повинен компенсувати працівникові витрати на придбання спецодягу та інших засобів індивідуального захисту, якщо встановлений нормами строк видачі цих засобів порушено, і працівник був змушений придбати їх за власний кошт.</w:t>
      </w:r>
    </w:p>
    <w:p w:rsidR="00E82E52" w:rsidRPr="00CC77F9" w:rsidRDefault="00E82E52" w:rsidP="00CC77F9">
      <w:pPr>
        <w:spacing w:after="0"/>
        <w:ind w:firstLine="284"/>
        <w:jc w:val="both"/>
        <w:rPr>
          <w:rFonts w:ascii="Times New Roman" w:eastAsia="Times New Roman" w:hAnsi="Times New Roman" w:cs="Times New Roman"/>
          <w:sz w:val="28"/>
          <w:szCs w:val="28"/>
          <w:lang w:eastAsia="ru-RU"/>
        </w:rPr>
      </w:pPr>
      <w:r w:rsidRPr="00CC77F9">
        <w:rPr>
          <w:rFonts w:ascii="Times New Roman" w:eastAsia="Times New Roman" w:hAnsi="Times New Roman" w:cs="Times New Roman"/>
          <w:sz w:val="28"/>
          <w:szCs w:val="28"/>
          <w:lang w:eastAsia="ru-RU"/>
        </w:rPr>
        <w:t>У разі дострокового зношення цих засобів не з вини працівника власник або уповноважений ним орган зобов'язаний замінити їх за свій рахунок. Строки ношення спецодягу (в тому числі зимового) вираховуються з дня фактичної видачі його працівникам в календарному, а не сезонному вирахуванні.</w:t>
      </w:r>
    </w:p>
    <w:p w:rsidR="00E82E52" w:rsidRPr="00CC77F9" w:rsidRDefault="00E82E52" w:rsidP="00CC77F9">
      <w:pPr>
        <w:spacing w:after="0"/>
        <w:ind w:firstLine="284"/>
        <w:jc w:val="both"/>
        <w:rPr>
          <w:rFonts w:ascii="Times New Roman" w:eastAsia="Times New Roman" w:hAnsi="Times New Roman" w:cs="Times New Roman"/>
          <w:sz w:val="28"/>
          <w:szCs w:val="28"/>
          <w:lang w:eastAsia="ru-RU"/>
        </w:rPr>
      </w:pPr>
      <w:r w:rsidRPr="00CC77F9">
        <w:rPr>
          <w:rFonts w:ascii="Times New Roman" w:eastAsia="Times New Roman" w:hAnsi="Times New Roman" w:cs="Times New Roman"/>
          <w:sz w:val="28"/>
          <w:szCs w:val="28"/>
          <w:lang w:eastAsia="ru-RU"/>
        </w:rPr>
        <w:t>Підприємство зобов'язане замінити або відремонтувати спецодяг і спецвзуття, яке прийшло в непридатність до закінчення встановленого строку ношення з причин, що не залежать від працівника. Така заміна здійснюється власником або уповноваженим ним органом за участю представника профспілкової організації.</w:t>
      </w:r>
    </w:p>
    <w:p w:rsidR="004352C1" w:rsidRDefault="004352C1" w:rsidP="004352C1">
      <w:pPr>
        <w:spacing w:after="0"/>
        <w:ind w:firstLine="284"/>
        <w:jc w:val="both"/>
        <w:rPr>
          <w:rFonts w:ascii="Times New Roman" w:eastAsia="Times New Roman" w:hAnsi="Times New Roman" w:cs="Times New Roman"/>
          <w:sz w:val="28"/>
          <w:szCs w:val="28"/>
          <w:lang w:val="uk-UA" w:eastAsia="ru-RU"/>
        </w:rPr>
      </w:pPr>
    </w:p>
    <w:p w:rsidR="00CC77F9" w:rsidRDefault="00CC77F9" w:rsidP="004352C1">
      <w:pPr>
        <w:spacing w:after="0"/>
        <w:ind w:firstLine="284"/>
        <w:jc w:val="both"/>
        <w:rPr>
          <w:rFonts w:ascii="Times New Roman" w:eastAsia="Times New Roman" w:hAnsi="Times New Roman" w:cs="Times New Roman"/>
          <w:sz w:val="28"/>
          <w:szCs w:val="28"/>
          <w:lang w:val="uk-UA" w:eastAsia="ru-RU"/>
        </w:rPr>
      </w:pPr>
    </w:p>
    <w:p w:rsidR="00CC77F9" w:rsidRDefault="006971F7" w:rsidP="006971F7">
      <w:pPr>
        <w:spacing w:after="0"/>
        <w:ind w:firstLine="284"/>
        <w:jc w:val="center"/>
        <w:rPr>
          <w:rFonts w:ascii="Times New Roman" w:hAnsi="Times New Roman" w:cs="Times New Roman"/>
          <w:b/>
          <w:sz w:val="28"/>
          <w:szCs w:val="28"/>
          <w:lang w:val="uk-UA"/>
        </w:rPr>
      </w:pPr>
      <w:r w:rsidRPr="006971F7">
        <w:rPr>
          <w:rFonts w:ascii="Times New Roman" w:hAnsi="Times New Roman" w:cs="Times New Roman"/>
          <w:b/>
          <w:sz w:val="28"/>
          <w:szCs w:val="28"/>
          <w:lang w:val="uk-UA"/>
        </w:rPr>
        <w:lastRenderedPageBreak/>
        <w:t>Порядок розслідування нещасних випадків, професійних захворювань та аварій на виробництві</w:t>
      </w:r>
    </w:p>
    <w:tbl>
      <w:tblPr>
        <w:tblW w:w="4900" w:type="pct"/>
        <w:tblCellSpacing w:w="15" w:type="dxa"/>
        <w:tblCellMar>
          <w:top w:w="75" w:type="dxa"/>
          <w:left w:w="75" w:type="dxa"/>
          <w:bottom w:w="75" w:type="dxa"/>
          <w:right w:w="75" w:type="dxa"/>
        </w:tblCellMar>
        <w:tblLook w:val="04A0" w:firstRow="1" w:lastRow="0" w:firstColumn="1" w:lastColumn="0" w:noHBand="0" w:noVBand="1"/>
      </w:tblPr>
      <w:tblGrid>
        <w:gridCol w:w="9374"/>
      </w:tblGrid>
      <w:tr w:rsidR="00540A9A" w:rsidRPr="00A0068E" w:rsidTr="00540A9A">
        <w:trPr>
          <w:trHeight w:val="3581"/>
          <w:tblCellSpacing w:w="15" w:type="dxa"/>
        </w:trPr>
        <w:tc>
          <w:tcPr>
            <w:tcW w:w="0" w:type="auto"/>
            <w:vAlign w:val="center"/>
            <w:hideMark/>
          </w:tcPr>
          <w:p w:rsidR="00AB481E" w:rsidRDefault="00540A9A" w:rsidP="00AB481E">
            <w:pPr>
              <w:spacing w:after="0"/>
              <w:ind w:firstLine="142"/>
              <w:jc w:val="both"/>
              <w:rPr>
                <w:rFonts w:ascii="Times New Roman" w:eastAsia="Times New Roman" w:hAnsi="Times New Roman" w:cs="Times New Roman"/>
                <w:color w:val="333333"/>
                <w:sz w:val="28"/>
                <w:szCs w:val="28"/>
                <w:lang w:val="uk-UA" w:eastAsia="ru-RU"/>
              </w:rPr>
            </w:pPr>
            <w:r w:rsidRPr="00540A9A">
              <w:rPr>
                <w:rFonts w:ascii="Times New Roman" w:eastAsia="Times New Roman" w:hAnsi="Times New Roman" w:cs="Times New Roman"/>
                <w:b/>
                <w:bCs/>
                <w:color w:val="333333"/>
                <w:sz w:val="28"/>
                <w:szCs w:val="28"/>
                <w:lang w:eastAsia="ru-RU"/>
              </w:rPr>
              <w:t>РОЗСЛІДУВАННЯ НЕЩАСНИХ ВИПАДКІВ НА ВИРОБНИЦТВІ</w:t>
            </w:r>
            <w:r w:rsidRPr="00540A9A">
              <w:rPr>
                <w:rFonts w:ascii="Times New Roman" w:eastAsia="Times New Roman" w:hAnsi="Times New Roman" w:cs="Times New Roman"/>
                <w:color w:val="333333"/>
                <w:sz w:val="28"/>
                <w:szCs w:val="28"/>
                <w:lang w:eastAsia="ru-RU"/>
              </w:rPr>
              <w:t xml:space="preserve"> - - передбачена в прав, порядку процедура виявлення усіх обставин нещасних випадків на виробництві. </w:t>
            </w:r>
          </w:p>
          <w:p w:rsidR="00AB481E" w:rsidRDefault="00540A9A" w:rsidP="00AB481E">
            <w:pPr>
              <w:spacing w:after="0"/>
              <w:ind w:firstLine="284"/>
              <w:jc w:val="both"/>
              <w:rPr>
                <w:rFonts w:ascii="Times New Roman" w:eastAsia="Times New Roman" w:hAnsi="Times New Roman" w:cs="Times New Roman"/>
                <w:color w:val="333333"/>
                <w:sz w:val="28"/>
                <w:szCs w:val="28"/>
                <w:lang w:val="uk-UA" w:eastAsia="ru-RU"/>
              </w:rPr>
            </w:pPr>
            <w:r w:rsidRPr="00540A9A">
              <w:rPr>
                <w:rFonts w:ascii="Times New Roman" w:eastAsia="Times New Roman" w:hAnsi="Times New Roman" w:cs="Times New Roman"/>
                <w:color w:val="333333"/>
                <w:sz w:val="28"/>
                <w:szCs w:val="28"/>
                <w:lang w:eastAsia="ru-RU"/>
              </w:rPr>
              <w:t>Регулюється Положенням про порядок розслідування та ведення обліку нещасних випадків, професійних захворювань і аварій на виробництві (затв. КМ України 21.VIII 2001, зі змінами від 12.IX 2002). Відповідно до вимог цього Положення розслідуються нещасні випадки, що сталися з працівниками на тер. підприємства (або в ін. місці роботи) в процесі виконання труд, обов'язків, під час перерви для відпочинку та харчування, а також під час</w:t>
            </w:r>
            <w:r w:rsidR="00AB481E">
              <w:rPr>
                <w:rFonts w:ascii="Times New Roman" w:eastAsia="Times New Roman" w:hAnsi="Times New Roman" w:cs="Times New Roman"/>
                <w:color w:val="333333"/>
                <w:sz w:val="28"/>
                <w:szCs w:val="28"/>
                <w:lang w:eastAsia="ru-RU"/>
              </w:rPr>
              <w:t xml:space="preserve"> перебування працівників на тер</w:t>
            </w:r>
            <w:r w:rsidR="00AB481E">
              <w:rPr>
                <w:rFonts w:ascii="Times New Roman" w:eastAsia="Times New Roman" w:hAnsi="Times New Roman" w:cs="Times New Roman"/>
                <w:color w:val="333333"/>
                <w:sz w:val="28"/>
                <w:szCs w:val="28"/>
                <w:lang w:val="uk-UA" w:eastAsia="ru-RU"/>
              </w:rPr>
              <w:t>иторії</w:t>
            </w:r>
            <w:r w:rsidRPr="00540A9A">
              <w:rPr>
                <w:rFonts w:ascii="Times New Roman" w:eastAsia="Times New Roman" w:hAnsi="Times New Roman" w:cs="Times New Roman"/>
                <w:color w:val="333333"/>
                <w:sz w:val="28"/>
                <w:szCs w:val="28"/>
                <w:lang w:eastAsia="ru-RU"/>
              </w:rPr>
              <w:t xml:space="preserve"> підприємства у зв'язку з проведенням роботодавцем наради,</w:t>
            </w:r>
            <w:r w:rsidR="00AB481E">
              <w:rPr>
                <w:rFonts w:ascii="Times New Roman" w:eastAsia="Times New Roman" w:hAnsi="Times New Roman" w:cs="Times New Roman"/>
                <w:color w:val="333333"/>
                <w:sz w:val="28"/>
                <w:szCs w:val="28"/>
                <w:lang w:eastAsia="ru-RU"/>
              </w:rPr>
              <w:t xml:space="preserve"> отриманням зарплати</w:t>
            </w:r>
            <w:r w:rsidR="00AB481E">
              <w:rPr>
                <w:rFonts w:ascii="Times New Roman" w:eastAsia="Times New Roman" w:hAnsi="Times New Roman" w:cs="Times New Roman"/>
                <w:color w:val="333333"/>
                <w:sz w:val="28"/>
                <w:szCs w:val="28"/>
                <w:lang w:val="uk-UA" w:eastAsia="ru-RU"/>
              </w:rPr>
              <w:t>.</w:t>
            </w:r>
          </w:p>
          <w:p w:rsidR="00AB481E" w:rsidRDefault="00540A9A" w:rsidP="00AB481E">
            <w:pPr>
              <w:spacing w:after="0"/>
              <w:ind w:firstLine="284"/>
              <w:jc w:val="both"/>
              <w:rPr>
                <w:rFonts w:ascii="Times New Roman" w:eastAsia="Times New Roman" w:hAnsi="Times New Roman" w:cs="Times New Roman"/>
                <w:color w:val="333333"/>
                <w:sz w:val="28"/>
                <w:szCs w:val="28"/>
                <w:lang w:val="uk-UA" w:eastAsia="ru-RU"/>
              </w:rPr>
            </w:pPr>
            <w:r w:rsidRPr="00AB481E">
              <w:rPr>
                <w:rFonts w:ascii="Times New Roman" w:eastAsia="Times New Roman" w:hAnsi="Times New Roman" w:cs="Times New Roman"/>
                <w:color w:val="333333"/>
                <w:sz w:val="28"/>
                <w:szCs w:val="28"/>
                <w:lang w:val="uk-UA" w:eastAsia="ru-RU"/>
              </w:rPr>
              <w:t>Про кожний нещас. випадок свідок або сам потерпілий повинні негайно повідомити безпосередньо керівників робіт (ін. уповноважену особу підприємства), які зобов'язані: тер</w:t>
            </w:r>
            <w:r w:rsidR="00AB481E">
              <w:rPr>
                <w:rFonts w:ascii="Times New Roman" w:eastAsia="Times New Roman" w:hAnsi="Times New Roman" w:cs="Times New Roman"/>
                <w:color w:val="333333"/>
                <w:sz w:val="28"/>
                <w:szCs w:val="28"/>
                <w:lang w:val="uk-UA" w:eastAsia="ru-RU"/>
              </w:rPr>
              <w:t>міново організувати надання медичної</w:t>
            </w:r>
            <w:r w:rsidRPr="00AB481E">
              <w:rPr>
                <w:rFonts w:ascii="Times New Roman" w:eastAsia="Times New Roman" w:hAnsi="Times New Roman" w:cs="Times New Roman"/>
                <w:color w:val="333333"/>
                <w:sz w:val="28"/>
                <w:szCs w:val="28"/>
                <w:lang w:val="uk-UA" w:eastAsia="ru-RU"/>
              </w:rPr>
              <w:t xml:space="preserve"> допомоги потерпілому; повідомити роботодавця, відповідну профсп</w:t>
            </w:r>
            <w:r w:rsidR="00AB481E">
              <w:rPr>
                <w:rFonts w:ascii="Times New Roman" w:eastAsia="Times New Roman" w:hAnsi="Times New Roman" w:cs="Times New Roman"/>
                <w:color w:val="333333"/>
                <w:sz w:val="28"/>
                <w:szCs w:val="28"/>
                <w:lang w:val="uk-UA" w:eastAsia="ru-RU"/>
              </w:rPr>
              <w:t>ілкову організа</w:t>
            </w:r>
            <w:r w:rsidRPr="00AB481E">
              <w:rPr>
                <w:rFonts w:ascii="Times New Roman" w:eastAsia="Times New Roman" w:hAnsi="Times New Roman" w:cs="Times New Roman"/>
                <w:color w:val="333333"/>
                <w:sz w:val="28"/>
                <w:szCs w:val="28"/>
                <w:lang w:val="uk-UA" w:eastAsia="ru-RU"/>
              </w:rPr>
              <w:t>цію; зберегти до прибуття комісії з розслідування обста</w:t>
            </w:r>
            <w:r w:rsidR="00AB481E">
              <w:rPr>
                <w:rFonts w:ascii="Times New Roman" w:eastAsia="Times New Roman" w:hAnsi="Times New Roman" w:cs="Times New Roman"/>
                <w:color w:val="333333"/>
                <w:sz w:val="28"/>
                <w:szCs w:val="28"/>
                <w:lang w:val="uk-UA" w:eastAsia="ru-RU"/>
              </w:rPr>
              <w:t>новку на робочому</w:t>
            </w:r>
            <w:r w:rsidRPr="00AB481E">
              <w:rPr>
                <w:rFonts w:ascii="Times New Roman" w:eastAsia="Times New Roman" w:hAnsi="Times New Roman" w:cs="Times New Roman"/>
                <w:color w:val="333333"/>
                <w:sz w:val="28"/>
                <w:szCs w:val="28"/>
                <w:lang w:val="uk-UA" w:eastAsia="ru-RU"/>
              </w:rPr>
              <w:t xml:space="preserve"> місці та устаткування у такому стані, в якому вони були на момент події (якщо це не призведе до тяжчих наслідків). Роботодавець, о</w:t>
            </w:r>
            <w:r w:rsidR="00AB481E" w:rsidRPr="00AB481E">
              <w:rPr>
                <w:rFonts w:ascii="Times New Roman" w:eastAsia="Times New Roman" w:hAnsi="Times New Roman" w:cs="Times New Roman"/>
                <w:color w:val="333333"/>
                <w:sz w:val="28"/>
                <w:szCs w:val="28"/>
                <w:lang w:val="uk-UA" w:eastAsia="ru-RU"/>
              </w:rPr>
              <w:t>державши повідомлення про нещас</w:t>
            </w:r>
            <w:r w:rsidR="00AB481E">
              <w:rPr>
                <w:rFonts w:ascii="Times New Roman" w:eastAsia="Times New Roman" w:hAnsi="Times New Roman" w:cs="Times New Roman"/>
                <w:color w:val="333333"/>
                <w:sz w:val="28"/>
                <w:szCs w:val="28"/>
                <w:lang w:val="uk-UA" w:eastAsia="ru-RU"/>
              </w:rPr>
              <w:t>ний</w:t>
            </w:r>
            <w:r w:rsidRPr="00AB481E">
              <w:rPr>
                <w:rFonts w:ascii="Times New Roman" w:eastAsia="Times New Roman" w:hAnsi="Times New Roman" w:cs="Times New Roman"/>
                <w:color w:val="333333"/>
                <w:sz w:val="28"/>
                <w:szCs w:val="28"/>
                <w:lang w:val="uk-UA" w:eastAsia="ru-RU"/>
              </w:rPr>
              <w:t xml:space="preserve"> ви</w:t>
            </w:r>
            <w:r w:rsidR="00AB481E">
              <w:rPr>
                <w:rFonts w:ascii="Times New Roman" w:eastAsia="Times New Roman" w:hAnsi="Times New Roman" w:cs="Times New Roman"/>
                <w:color w:val="333333"/>
                <w:sz w:val="28"/>
                <w:szCs w:val="28"/>
                <w:lang w:val="uk-UA" w:eastAsia="ru-RU"/>
              </w:rPr>
              <w:t>падок, інформує про це відповідний робітничий орган виконавчої</w:t>
            </w:r>
            <w:r w:rsidRPr="00AB481E">
              <w:rPr>
                <w:rFonts w:ascii="Times New Roman" w:eastAsia="Times New Roman" w:hAnsi="Times New Roman" w:cs="Times New Roman"/>
                <w:color w:val="333333"/>
                <w:sz w:val="28"/>
                <w:szCs w:val="28"/>
                <w:lang w:val="uk-UA" w:eastAsia="ru-RU"/>
              </w:rPr>
              <w:t xml:space="preserve"> дирекції Фонду соціального</w:t>
            </w:r>
            <w:r w:rsidR="00AB481E">
              <w:rPr>
                <w:rFonts w:ascii="Times New Roman" w:eastAsia="Times New Roman" w:hAnsi="Times New Roman" w:cs="Times New Roman"/>
                <w:color w:val="333333"/>
                <w:sz w:val="28"/>
                <w:szCs w:val="28"/>
                <w:lang w:val="uk-UA" w:eastAsia="ru-RU"/>
              </w:rPr>
              <w:t xml:space="preserve"> страхування від нещасних випадків на виробництві та професійних</w:t>
            </w:r>
            <w:r w:rsidRPr="00AB481E">
              <w:rPr>
                <w:rFonts w:ascii="Times New Roman" w:eastAsia="Times New Roman" w:hAnsi="Times New Roman" w:cs="Times New Roman"/>
                <w:color w:val="333333"/>
                <w:sz w:val="28"/>
                <w:szCs w:val="28"/>
                <w:lang w:val="uk-UA" w:eastAsia="ru-RU"/>
              </w:rPr>
              <w:t xml:space="preserve"> захворювань України, відповідні органи держ. пож. охорони (в разі нещас. випадку, що стався внаслідок по</w:t>
            </w:r>
            <w:r w:rsidR="00AB481E">
              <w:rPr>
                <w:rFonts w:ascii="Times New Roman" w:eastAsia="Times New Roman" w:hAnsi="Times New Roman" w:cs="Times New Roman"/>
                <w:color w:val="333333"/>
                <w:sz w:val="28"/>
                <w:szCs w:val="28"/>
                <w:lang w:val="uk-UA" w:eastAsia="ru-RU"/>
              </w:rPr>
              <w:t>жежі), відповідні установи державні сан.-епідеміологічні</w:t>
            </w:r>
            <w:r w:rsidRPr="00AB481E">
              <w:rPr>
                <w:rFonts w:ascii="Times New Roman" w:eastAsia="Times New Roman" w:hAnsi="Times New Roman" w:cs="Times New Roman"/>
                <w:color w:val="333333"/>
                <w:sz w:val="28"/>
                <w:szCs w:val="28"/>
                <w:lang w:val="uk-UA" w:eastAsia="ru-RU"/>
              </w:rPr>
              <w:t xml:space="preserve"> служби (в</w:t>
            </w:r>
            <w:r w:rsidR="00AB481E">
              <w:rPr>
                <w:rFonts w:ascii="Times New Roman" w:eastAsia="Times New Roman" w:hAnsi="Times New Roman" w:cs="Times New Roman"/>
                <w:color w:val="333333"/>
                <w:sz w:val="28"/>
                <w:szCs w:val="28"/>
                <w:lang w:val="uk-UA" w:eastAsia="ru-RU"/>
              </w:rPr>
              <w:t xml:space="preserve"> разі виявлення гострого професійного</w:t>
            </w:r>
            <w:r w:rsidRPr="00AB481E">
              <w:rPr>
                <w:rFonts w:ascii="Times New Roman" w:eastAsia="Times New Roman" w:hAnsi="Times New Roman" w:cs="Times New Roman"/>
                <w:color w:val="333333"/>
                <w:sz w:val="28"/>
                <w:szCs w:val="28"/>
                <w:lang w:val="uk-UA" w:eastAsia="ru-RU"/>
              </w:rPr>
              <w:t xml:space="preserve"> захворювання), організує його розслідування та утворює комісію з розслідування. </w:t>
            </w:r>
          </w:p>
          <w:p w:rsidR="00540A9A" w:rsidRPr="00AB481E" w:rsidRDefault="00540A9A" w:rsidP="00AB481E">
            <w:pPr>
              <w:spacing w:after="0"/>
              <w:ind w:firstLine="284"/>
              <w:jc w:val="both"/>
              <w:rPr>
                <w:rFonts w:ascii="Times New Roman" w:eastAsia="Times New Roman" w:hAnsi="Times New Roman" w:cs="Times New Roman"/>
                <w:color w:val="333333"/>
                <w:sz w:val="28"/>
                <w:szCs w:val="28"/>
                <w:lang w:val="uk-UA" w:eastAsia="ru-RU"/>
              </w:rPr>
            </w:pPr>
            <w:r w:rsidRPr="00AB481E">
              <w:rPr>
                <w:rFonts w:ascii="Times New Roman" w:eastAsia="Times New Roman" w:hAnsi="Times New Roman" w:cs="Times New Roman"/>
                <w:color w:val="333333"/>
                <w:sz w:val="28"/>
                <w:szCs w:val="28"/>
                <w:lang w:val="uk-UA" w:eastAsia="ru-RU"/>
              </w:rPr>
              <w:t>До складу комісії з розслідування включаються: керівники служби охорони праці (голова ці</w:t>
            </w:r>
            <w:r w:rsidR="00AB481E">
              <w:rPr>
                <w:rFonts w:ascii="Times New Roman" w:eastAsia="Times New Roman" w:hAnsi="Times New Roman" w:cs="Times New Roman"/>
                <w:color w:val="333333"/>
                <w:sz w:val="28"/>
                <w:szCs w:val="28"/>
                <w:lang w:val="uk-UA" w:eastAsia="ru-RU"/>
              </w:rPr>
              <w:t>єї комісії); представник профспілкової організа</w:t>
            </w:r>
            <w:r w:rsidRPr="00AB481E">
              <w:rPr>
                <w:rFonts w:ascii="Times New Roman" w:eastAsia="Times New Roman" w:hAnsi="Times New Roman" w:cs="Times New Roman"/>
                <w:color w:val="333333"/>
                <w:sz w:val="28"/>
                <w:szCs w:val="28"/>
                <w:lang w:val="uk-UA" w:eastAsia="ru-RU"/>
              </w:rPr>
              <w:t>ції, членом якої є п</w:t>
            </w:r>
            <w:r w:rsidR="00AB481E">
              <w:rPr>
                <w:rFonts w:ascii="Times New Roman" w:eastAsia="Times New Roman" w:hAnsi="Times New Roman" w:cs="Times New Roman"/>
                <w:color w:val="333333"/>
                <w:sz w:val="28"/>
                <w:szCs w:val="28"/>
                <w:lang w:val="uk-UA" w:eastAsia="ru-RU"/>
              </w:rPr>
              <w:t>отерпілий; представник відповідного робочого</w:t>
            </w:r>
            <w:r w:rsidRPr="00AB481E">
              <w:rPr>
                <w:rFonts w:ascii="Times New Roman" w:eastAsia="Times New Roman" w:hAnsi="Times New Roman" w:cs="Times New Roman"/>
                <w:color w:val="333333"/>
                <w:sz w:val="28"/>
                <w:szCs w:val="28"/>
                <w:lang w:val="uk-UA" w:eastAsia="ru-RU"/>
              </w:rPr>
              <w:t xml:space="preserve"> ор</w:t>
            </w:r>
            <w:r w:rsidR="00AB481E">
              <w:rPr>
                <w:rFonts w:ascii="Times New Roman" w:eastAsia="Times New Roman" w:hAnsi="Times New Roman" w:cs="Times New Roman"/>
                <w:color w:val="333333"/>
                <w:sz w:val="28"/>
                <w:szCs w:val="28"/>
                <w:lang w:val="uk-UA" w:eastAsia="ru-RU"/>
              </w:rPr>
              <w:t>гану виконавчої</w:t>
            </w:r>
            <w:r w:rsidRPr="00AB481E">
              <w:rPr>
                <w:rFonts w:ascii="Times New Roman" w:eastAsia="Times New Roman" w:hAnsi="Times New Roman" w:cs="Times New Roman"/>
                <w:color w:val="333333"/>
                <w:sz w:val="28"/>
                <w:szCs w:val="28"/>
                <w:lang w:val="uk-UA" w:eastAsia="ru-RU"/>
              </w:rPr>
              <w:t xml:space="preserve"> дирекц</w:t>
            </w:r>
            <w:r w:rsidR="00AB481E">
              <w:rPr>
                <w:rFonts w:ascii="Times New Roman" w:eastAsia="Times New Roman" w:hAnsi="Times New Roman" w:cs="Times New Roman"/>
                <w:color w:val="333333"/>
                <w:sz w:val="28"/>
                <w:szCs w:val="28"/>
                <w:lang w:val="uk-UA" w:eastAsia="ru-RU"/>
              </w:rPr>
              <w:t>ії Фонду (в разі настання нещасного</w:t>
            </w:r>
            <w:r w:rsidRPr="00AB481E">
              <w:rPr>
                <w:rFonts w:ascii="Times New Roman" w:eastAsia="Times New Roman" w:hAnsi="Times New Roman" w:cs="Times New Roman"/>
                <w:color w:val="333333"/>
                <w:sz w:val="28"/>
                <w:szCs w:val="28"/>
                <w:lang w:val="uk-UA" w:eastAsia="ru-RU"/>
              </w:rPr>
              <w:t xml:space="preserve"> випадку з можливою інвалідністю</w:t>
            </w:r>
            <w:r w:rsidR="00AB481E">
              <w:rPr>
                <w:rFonts w:ascii="Times New Roman" w:eastAsia="Times New Roman" w:hAnsi="Times New Roman" w:cs="Times New Roman"/>
                <w:color w:val="333333"/>
                <w:sz w:val="28"/>
                <w:szCs w:val="28"/>
                <w:lang w:val="uk-UA" w:eastAsia="ru-RU"/>
              </w:rPr>
              <w:t xml:space="preserve">). </w:t>
            </w:r>
            <w:r w:rsidRPr="00AB481E">
              <w:rPr>
                <w:rFonts w:ascii="Times New Roman" w:eastAsia="Times New Roman" w:hAnsi="Times New Roman" w:cs="Times New Roman"/>
                <w:color w:val="333333"/>
                <w:sz w:val="28"/>
                <w:szCs w:val="28"/>
                <w:lang w:val="uk-UA" w:eastAsia="ru-RU"/>
              </w:rPr>
              <w:t>Члени комісії зі спец, розслідування повинні зустрітися з потерпілими або членами їхніх сімей, довіреними особами, розглянути і вирішити на місці соціальні питання або внести пропо</w:t>
            </w:r>
            <w:r w:rsidR="00AB481E">
              <w:rPr>
                <w:rFonts w:ascii="Times New Roman" w:eastAsia="Times New Roman" w:hAnsi="Times New Roman" w:cs="Times New Roman"/>
                <w:color w:val="333333"/>
                <w:sz w:val="28"/>
                <w:szCs w:val="28"/>
                <w:lang w:val="uk-UA" w:eastAsia="ru-RU"/>
              </w:rPr>
              <w:t>зиції про їх вирішення відповідним</w:t>
            </w:r>
            <w:r w:rsidRPr="00AB481E">
              <w:rPr>
                <w:rFonts w:ascii="Times New Roman" w:eastAsia="Times New Roman" w:hAnsi="Times New Roman" w:cs="Times New Roman"/>
                <w:color w:val="333333"/>
                <w:sz w:val="28"/>
                <w:szCs w:val="28"/>
                <w:lang w:val="uk-UA" w:eastAsia="ru-RU"/>
              </w:rPr>
              <w:t xml:space="preserve"> органам, а також дати роз'яснення потерпілим (сім'ям, довіреним особам) щодо їх прав та належно</w:t>
            </w:r>
            <w:r w:rsidR="00AB481E">
              <w:rPr>
                <w:rFonts w:ascii="Times New Roman" w:eastAsia="Times New Roman" w:hAnsi="Times New Roman" w:cs="Times New Roman"/>
                <w:color w:val="333333"/>
                <w:sz w:val="28"/>
                <w:szCs w:val="28"/>
                <w:lang w:val="uk-UA" w:eastAsia="ru-RU"/>
              </w:rPr>
              <w:t>ї компенсації відповідно до законодавст</w:t>
            </w:r>
            <w:r w:rsidRPr="00AB481E">
              <w:rPr>
                <w:rFonts w:ascii="Times New Roman" w:eastAsia="Times New Roman" w:hAnsi="Times New Roman" w:cs="Times New Roman"/>
                <w:color w:val="333333"/>
                <w:sz w:val="28"/>
                <w:szCs w:val="28"/>
                <w:lang w:val="uk-UA" w:eastAsia="ru-RU"/>
              </w:rPr>
              <w:t xml:space="preserve">ва. </w:t>
            </w:r>
          </w:p>
        </w:tc>
      </w:tr>
    </w:tbl>
    <w:p w:rsidR="00540A9A" w:rsidRPr="00AB481E" w:rsidRDefault="00540A9A" w:rsidP="00540A9A">
      <w:pPr>
        <w:spacing w:after="0"/>
        <w:ind w:firstLine="284"/>
        <w:rPr>
          <w:lang w:val="uk-UA"/>
        </w:rPr>
      </w:pPr>
    </w:p>
    <w:p w:rsidR="006971F7" w:rsidRDefault="00CB49C3" w:rsidP="00CB49C3">
      <w:pPr>
        <w:spacing w:after="0"/>
        <w:ind w:firstLine="284"/>
        <w:jc w:val="center"/>
        <w:rPr>
          <w:rFonts w:ascii="Times New Roman" w:hAnsi="Times New Roman" w:cs="Times New Roman"/>
          <w:b/>
          <w:sz w:val="28"/>
          <w:szCs w:val="28"/>
          <w:lang w:val="uk-UA"/>
        </w:rPr>
      </w:pPr>
      <w:r w:rsidRPr="00CB49C3">
        <w:rPr>
          <w:rFonts w:ascii="Times New Roman" w:hAnsi="Times New Roman" w:cs="Times New Roman"/>
          <w:b/>
          <w:sz w:val="28"/>
          <w:szCs w:val="28"/>
          <w:lang w:val="uk-UA"/>
        </w:rPr>
        <w:t>Робочий час і відпочинок. Регулювання праці окремих категорій працівників</w:t>
      </w:r>
    </w:p>
    <w:p w:rsidR="00157F96" w:rsidRPr="00940A3D" w:rsidRDefault="00157F96" w:rsidP="00940A3D">
      <w:pPr>
        <w:spacing w:after="0"/>
        <w:ind w:firstLine="284"/>
        <w:jc w:val="both"/>
        <w:rPr>
          <w:rFonts w:ascii="Times New Roman" w:hAnsi="Times New Roman" w:cs="Times New Roman"/>
          <w:noProof/>
          <w:color w:val="000000"/>
          <w:sz w:val="28"/>
          <w:szCs w:val="28"/>
          <w:lang w:val="uk-UA"/>
        </w:rPr>
      </w:pPr>
      <w:r w:rsidRPr="00940A3D">
        <w:rPr>
          <w:rFonts w:ascii="Times New Roman" w:hAnsi="Times New Roman" w:cs="Times New Roman"/>
          <w:noProof/>
          <w:color w:val="000000"/>
          <w:sz w:val="28"/>
          <w:szCs w:val="28"/>
          <w:lang w:val="uk-UA"/>
        </w:rPr>
        <w:t>Робочий час є загальною мірою кількості праці. Загальна тривалість робочого часу визначається, з одного боку, рівнем розвитку виробництва, з іншого — фізичними і психофізіологічними можливостями людини. Поліпшення використання робочого часу є одним з основних шляхів підвищення продуктивності праці. Воно залежить від співвідношення екстенсивного та інтенсивного факторів розвитку виробництва.</w:t>
      </w:r>
    </w:p>
    <w:p w:rsidR="00157F96" w:rsidRPr="00940A3D" w:rsidRDefault="00157F96" w:rsidP="00940A3D">
      <w:pPr>
        <w:spacing w:after="0"/>
        <w:ind w:firstLine="284"/>
        <w:jc w:val="both"/>
        <w:rPr>
          <w:rFonts w:ascii="Times New Roman" w:hAnsi="Times New Roman" w:cs="Times New Roman"/>
          <w:noProof/>
          <w:color w:val="000000"/>
          <w:sz w:val="28"/>
          <w:szCs w:val="28"/>
          <w:lang w:val="uk-UA"/>
        </w:rPr>
      </w:pPr>
      <w:r w:rsidRPr="00940A3D">
        <w:rPr>
          <w:rFonts w:ascii="Times New Roman" w:hAnsi="Times New Roman" w:cs="Times New Roman"/>
          <w:noProof/>
          <w:color w:val="000000"/>
          <w:sz w:val="28"/>
          <w:szCs w:val="28"/>
          <w:lang w:val="uk-UA"/>
        </w:rPr>
        <w:t xml:space="preserve">Згідно з Кодексом законів про працю України (далі Кодекс) нормальна тривалість робочого часу працівників не може перевищувати 40 год. На тиждень. Підприємства й організації, укладаючи колективний договір, можуть установлювати меншу норму тривалості робочого часу. У разі шкідливих умов праці передбачається зменшення загальної норми робочого часу, вона не може перевищувати 36 год. на тиждень. </w:t>
      </w:r>
    </w:p>
    <w:p w:rsidR="00157F96" w:rsidRPr="00940A3D" w:rsidRDefault="00157F96" w:rsidP="00940A3D">
      <w:pPr>
        <w:spacing w:after="0"/>
        <w:ind w:firstLine="284"/>
        <w:jc w:val="both"/>
        <w:rPr>
          <w:rFonts w:ascii="Times New Roman" w:hAnsi="Times New Roman" w:cs="Times New Roman"/>
          <w:noProof/>
          <w:color w:val="000000"/>
          <w:sz w:val="28"/>
          <w:szCs w:val="28"/>
          <w:lang w:val="uk-UA"/>
        </w:rPr>
      </w:pPr>
      <w:r w:rsidRPr="00940A3D">
        <w:rPr>
          <w:rFonts w:ascii="Times New Roman" w:hAnsi="Times New Roman" w:cs="Times New Roman"/>
          <w:noProof/>
          <w:color w:val="000000"/>
          <w:sz w:val="28"/>
          <w:szCs w:val="28"/>
          <w:lang w:val="uk-UA"/>
        </w:rPr>
        <w:t>Важливим завданням у поліпшенні організації праці є встановлення найдоцільніших режимів праці та відпочинку. Розрізняють змінний, добовий, тижневий та місячний режими праці та відпочинку. Вони формуються з урахуванням працездатності людин</w:t>
      </w:r>
      <w:r w:rsidR="00940A3D">
        <w:rPr>
          <w:rFonts w:ascii="Times New Roman" w:hAnsi="Times New Roman" w:cs="Times New Roman"/>
          <w:noProof/>
          <w:color w:val="000000"/>
          <w:sz w:val="28"/>
          <w:szCs w:val="28"/>
          <w:lang w:val="uk-UA"/>
        </w:rPr>
        <w:t xml:space="preserve">и, яка змінюється протягом доби, </w:t>
      </w:r>
      <w:r w:rsidRPr="00940A3D">
        <w:rPr>
          <w:rFonts w:ascii="Times New Roman" w:hAnsi="Times New Roman" w:cs="Times New Roman"/>
          <w:noProof/>
          <w:color w:val="000000"/>
          <w:sz w:val="28"/>
          <w:szCs w:val="28"/>
          <w:lang w:val="uk-UA"/>
        </w:rPr>
        <w:t>що береться до уваги передусім у змінному та добовому режимах.</w:t>
      </w:r>
    </w:p>
    <w:p w:rsidR="00940A3D" w:rsidRDefault="00157F96" w:rsidP="00940A3D">
      <w:pPr>
        <w:spacing w:after="0"/>
        <w:ind w:firstLine="284"/>
        <w:jc w:val="both"/>
        <w:rPr>
          <w:rFonts w:ascii="Times New Roman" w:hAnsi="Times New Roman" w:cs="Times New Roman"/>
          <w:noProof/>
          <w:color w:val="000000"/>
          <w:sz w:val="28"/>
          <w:szCs w:val="28"/>
          <w:lang w:val="uk-UA"/>
        </w:rPr>
      </w:pPr>
      <w:r w:rsidRPr="00940A3D">
        <w:rPr>
          <w:rFonts w:ascii="Times New Roman" w:hAnsi="Times New Roman" w:cs="Times New Roman"/>
          <w:noProof/>
          <w:color w:val="000000"/>
          <w:sz w:val="28"/>
          <w:szCs w:val="28"/>
          <w:lang w:val="uk-UA"/>
        </w:rPr>
        <w:t xml:space="preserve">Право на скорочений робочий час мають працівники, професії і посади яких передбачені по виробництвах і цехам у відповідних розділах Списку, незалежно від того, у якій галузі економіки знаходяться ці виробництва і цехи. Наприклад, працівникам ливарного виробництва (крім кольорового лиття) підприємств машинобудування, "Сільгосптехніки", легкої, харчової й іншої галузей промисловості скорочений робочий день і додаткова відпустка по шкідливості надаються відповідно до підрозділу "Ливарне виробництво" розділу "Металообробка", а працівникам ливарного виробництва кольорових металів - розділу "Кольорова металургія". </w:t>
      </w:r>
    </w:p>
    <w:p w:rsidR="00157F96" w:rsidRPr="00940A3D" w:rsidRDefault="00157F96" w:rsidP="00940A3D">
      <w:pPr>
        <w:spacing w:after="0"/>
        <w:ind w:firstLine="284"/>
        <w:jc w:val="both"/>
        <w:rPr>
          <w:rFonts w:ascii="Times New Roman" w:hAnsi="Times New Roman" w:cs="Times New Roman"/>
          <w:noProof/>
          <w:color w:val="000000"/>
          <w:sz w:val="28"/>
          <w:szCs w:val="28"/>
          <w:lang w:val="uk-UA"/>
        </w:rPr>
      </w:pPr>
      <w:r w:rsidRPr="00940A3D">
        <w:rPr>
          <w:rFonts w:ascii="Times New Roman" w:hAnsi="Times New Roman" w:cs="Times New Roman"/>
          <w:noProof/>
          <w:color w:val="000000"/>
          <w:sz w:val="28"/>
          <w:szCs w:val="28"/>
          <w:lang w:val="uk-UA"/>
        </w:rPr>
        <w:t xml:space="preserve">Підставою для скорочення тривалості робочого часу у випадках, зазначених в останній частині ст. 51 Кодексу, служать спеціальні нормативні акти, що стосуються кожної категорії окремо. Так, педагогічні працівники в порядку, установленому законодавством, користаються правом на нормований шестигодинний робочий день і скорочений робочий тиждень. Тривалість робочого часу медичних працівників залежить від виконуваних ними професійних функцій і установи, у якій вони працюють. Зокрема, лікарям поліклінік, зайнятим прийомом хворих, лікарям-стоматологам і зубопротезистам, середньому медичному персоналу встановлена тривалість робочого дня до 5,5 годин. </w:t>
      </w:r>
    </w:p>
    <w:p w:rsidR="00CB49C3" w:rsidRDefault="00CB49C3" w:rsidP="00CB49C3">
      <w:pPr>
        <w:spacing w:after="0"/>
        <w:ind w:firstLine="284"/>
        <w:jc w:val="both"/>
        <w:rPr>
          <w:rFonts w:ascii="Times New Roman" w:hAnsi="Times New Roman" w:cs="Times New Roman"/>
          <w:sz w:val="28"/>
          <w:szCs w:val="28"/>
          <w:lang w:val="uk-UA"/>
        </w:rPr>
      </w:pPr>
    </w:p>
    <w:p w:rsidR="00940A3D" w:rsidRDefault="00940A3D" w:rsidP="00940A3D">
      <w:pPr>
        <w:spacing w:after="0"/>
        <w:ind w:firstLine="284"/>
        <w:jc w:val="center"/>
        <w:rPr>
          <w:rFonts w:ascii="Times New Roman" w:hAnsi="Times New Roman" w:cs="Times New Roman"/>
          <w:b/>
          <w:sz w:val="28"/>
          <w:szCs w:val="28"/>
          <w:lang w:val="uk-UA"/>
        </w:rPr>
      </w:pPr>
      <w:r w:rsidRPr="00940A3D">
        <w:rPr>
          <w:rFonts w:ascii="Times New Roman" w:hAnsi="Times New Roman" w:cs="Times New Roman"/>
          <w:b/>
          <w:sz w:val="28"/>
          <w:szCs w:val="28"/>
          <w:lang w:val="uk-UA"/>
        </w:rPr>
        <w:t>Пільги і компенсації за шкідливі та небезпечні умови праці</w:t>
      </w:r>
    </w:p>
    <w:p w:rsidR="00AD2C44" w:rsidRDefault="00AD2C44" w:rsidP="00AD2C44">
      <w:pPr>
        <w:spacing w:after="0"/>
        <w:ind w:firstLine="284"/>
        <w:jc w:val="both"/>
        <w:rPr>
          <w:rFonts w:ascii="Times New Roman" w:eastAsia="Times New Roman" w:hAnsi="Times New Roman" w:cs="Times New Roman"/>
          <w:color w:val="333333"/>
          <w:sz w:val="28"/>
          <w:szCs w:val="28"/>
          <w:lang w:val="uk-UA" w:eastAsia="ru-RU"/>
        </w:rPr>
      </w:pPr>
      <w:r w:rsidRPr="00AD2C44">
        <w:rPr>
          <w:rFonts w:ascii="Times New Roman" w:eastAsia="Times New Roman" w:hAnsi="Times New Roman" w:cs="Times New Roman"/>
          <w:color w:val="333333"/>
          <w:sz w:val="28"/>
          <w:szCs w:val="28"/>
          <w:lang w:val="uk-UA" w:eastAsia="ru-RU"/>
        </w:rPr>
        <w:t xml:space="preserve">Усі підприємства, установи та організації повинні дбати про безпеку праці і піклуватися про здоров'я своїх працівників. </w:t>
      </w:r>
      <w:r w:rsidRPr="00AD2C44">
        <w:rPr>
          <w:rFonts w:ascii="Times New Roman" w:eastAsia="Times New Roman" w:hAnsi="Times New Roman" w:cs="Times New Roman"/>
          <w:color w:val="333333"/>
          <w:sz w:val="28"/>
          <w:szCs w:val="28"/>
          <w:lang w:eastAsia="ru-RU"/>
        </w:rPr>
        <w:t xml:space="preserve">До обов'язків роботодавця входить розробка комплексних заходів по охороні праці, які б гарантували безпечні і здорові умови праці на робочому місці. На жаль, сучасний стан організації праці при відсутності наукових та проектно-конструкторських розробок нових технологій, наявності недосконалого обладнання і управлінських рішень щодо безпечних умов праці, не гарантує стовідсоткової безпеки працівникам. Тому на підприємствах для відшкодування впливу небезпечних і шкідливих чинників виробництва на організм людини застосовується система пільг і компенсацій. </w:t>
      </w:r>
    </w:p>
    <w:p w:rsidR="00AD2C44" w:rsidRDefault="00AD2C44" w:rsidP="00AD2C44">
      <w:pPr>
        <w:spacing w:after="0"/>
        <w:ind w:firstLine="284"/>
        <w:jc w:val="both"/>
        <w:rPr>
          <w:rFonts w:ascii="Times New Roman" w:eastAsia="Times New Roman" w:hAnsi="Times New Roman" w:cs="Times New Roman"/>
          <w:color w:val="333333"/>
          <w:sz w:val="28"/>
          <w:szCs w:val="28"/>
          <w:lang w:val="uk-UA" w:eastAsia="ru-RU"/>
        </w:rPr>
      </w:pPr>
      <w:r w:rsidRPr="00AD2C44">
        <w:rPr>
          <w:rFonts w:ascii="Times New Roman" w:eastAsia="Times New Roman" w:hAnsi="Times New Roman" w:cs="Times New Roman"/>
          <w:color w:val="333333"/>
          <w:sz w:val="28"/>
          <w:szCs w:val="28"/>
          <w:lang w:eastAsia="ru-RU"/>
        </w:rPr>
        <w:t>Так, робітники, які працюють в умовах, що не відповідають нормам безпеки і санітарним нормам, користуються пільгами та отримують компенсацію. Сюди належать електро- та газозварювальники, кочегари парових і водонагрівальних котлів, машиністи компресорних станцій та ін. Перелік шкідливих виробництв, професій і посад із шкідливими умовами праці, які мають право на отримання пільг, затверджений Кабінетом Міністрів України, Держк</w:t>
      </w:r>
      <w:r>
        <w:rPr>
          <w:rFonts w:ascii="Times New Roman" w:eastAsia="Times New Roman" w:hAnsi="Times New Roman" w:cs="Times New Roman"/>
          <w:color w:val="333333"/>
          <w:sz w:val="28"/>
          <w:szCs w:val="28"/>
          <w:lang w:eastAsia="ru-RU"/>
        </w:rPr>
        <w:t>омпраці України і профспілками.</w:t>
      </w:r>
    </w:p>
    <w:p w:rsidR="00AD2C44" w:rsidRDefault="00AD2C44" w:rsidP="00AD2C44">
      <w:pPr>
        <w:spacing w:after="0"/>
        <w:ind w:firstLine="284"/>
        <w:jc w:val="both"/>
        <w:rPr>
          <w:rFonts w:ascii="Times New Roman" w:eastAsia="Times New Roman" w:hAnsi="Times New Roman" w:cs="Times New Roman"/>
          <w:color w:val="333333"/>
          <w:sz w:val="28"/>
          <w:szCs w:val="28"/>
          <w:lang w:val="uk-UA" w:eastAsia="ru-RU"/>
        </w:rPr>
      </w:pPr>
      <w:r w:rsidRPr="00AD2C44">
        <w:rPr>
          <w:rFonts w:ascii="Times New Roman" w:eastAsia="Times New Roman" w:hAnsi="Times New Roman" w:cs="Times New Roman"/>
          <w:color w:val="333333"/>
          <w:sz w:val="28"/>
          <w:szCs w:val="28"/>
          <w:lang w:eastAsia="ru-RU"/>
        </w:rPr>
        <w:t>Система пільг і компенсацій доповнює весь комплекс заходів по охороні праці, по забезпеченню безпечних і здорових умов праці на підприємстві. Ця система включає додаткові відпустки, скорочений робочий час і робочі дні, пільгове пенсійне забезпечення, лікувально-профілактичне харчування, певні доплати до заробітної плати. Додаткова відпустка від 6 до 36 днів сприяє зняттю втоми організму внаслідок напруженої розумової і фізичної праці, сприяє виведенню з організму токсичних і шкідливих речовин, відновленню порушених функцій, а також ліквідації несприятливих фізіологічних змін в органа</w:t>
      </w:r>
      <w:r>
        <w:rPr>
          <w:rFonts w:ascii="Times New Roman" w:eastAsia="Times New Roman" w:hAnsi="Times New Roman" w:cs="Times New Roman"/>
          <w:color w:val="333333"/>
          <w:sz w:val="28"/>
          <w:szCs w:val="28"/>
          <w:lang w:eastAsia="ru-RU"/>
        </w:rPr>
        <w:t>х</w:t>
      </w:r>
      <w:r>
        <w:rPr>
          <w:rFonts w:ascii="Times New Roman" w:eastAsia="Times New Roman" w:hAnsi="Times New Roman" w:cs="Times New Roman"/>
          <w:color w:val="333333"/>
          <w:sz w:val="28"/>
          <w:szCs w:val="28"/>
          <w:lang w:val="uk-UA" w:eastAsia="ru-RU"/>
        </w:rPr>
        <w:t xml:space="preserve"> </w:t>
      </w:r>
      <w:r>
        <w:rPr>
          <w:rFonts w:ascii="Times New Roman" w:eastAsia="Times New Roman" w:hAnsi="Times New Roman" w:cs="Times New Roman"/>
          <w:color w:val="333333"/>
          <w:sz w:val="28"/>
          <w:szCs w:val="28"/>
          <w:lang w:eastAsia="ru-RU"/>
        </w:rPr>
        <w:t>людини.</w:t>
      </w:r>
      <w:r>
        <w:rPr>
          <w:rFonts w:ascii="Times New Roman" w:eastAsia="Times New Roman" w:hAnsi="Times New Roman" w:cs="Times New Roman"/>
          <w:color w:val="333333"/>
          <w:sz w:val="28"/>
          <w:szCs w:val="28"/>
          <w:lang w:val="uk-UA" w:eastAsia="ru-RU"/>
        </w:rPr>
        <w:t xml:space="preserve"> </w:t>
      </w:r>
    </w:p>
    <w:p w:rsidR="00AD2C44" w:rsidRDefault="00AD2C44" w:rsidP="00AD2C44">
      <w:pPr>
        <w:spacing w:after="0"/>
        <w:ind w:firstLine="284"/>
        <w:jc w:val="both"/>
        <w:rPr>
          <w:rFonts w:ascii="Times New Roman" w:eastAsia="Times New Roman" w:hAnsi="Times New Roman" w:cs="Times New Roman"/>
          <w:color w:val="333333"/>
          <w:sz w:val="28"/>
          <w:szCs w:val="28"/>
          <w:lang w:val="uk-UA" w:eastAsia="ru-RU"/>
        </w:rPr>
      </w:pPr>
      <w:r w:rsidRPr="00AD2C44">
        <w:rPr>
          <w:rFonts w:ascii="Times New Roman" w:eastAsia="Times New Roman" w:hAnsi="Times New Roman" w:cs="Times New Roman"/>
          <w:color w:val="333333"/>
          <w:sz w:val="28"/>
          <w:szCs w:val="28"/>
          <w:lang w:val="uk-UA" w:eastAsia="ru-RU"/>
        </w:rPr>
        <w:t>Пільгове пенсійне забезпечення гарантується робітникам, які працюють у шкідливих умовах і гарячих цехах, а також зайняті на роботах з тяжкими умовами праці. Воно передбачає надання пенсії до досягнення пенсійного віку</w:t>
      </w:r>
      <w:r>
        <w:rPr>
          <w:rFonts w:ascii="Times New Roman" w:eastAsia="Times New Roman" w:hAnsi="Times New Roman" w:cs="Times New Roman"/>
          <w:color w:val="333333"/>
          <w:sz w:val="28"/>
          <w:szCs w:val="28"/>
          <w:lang w:val="uk-UA" w:eastAsia="ru-RU"/>
        </w:rPr>
        <w:t xml:space="preserve"> </w:t>
      </w:r>
      <w:r w:rsidRPr="00AD2C44">
        <w:rPr>
          <w:rFonts w:ascii="Times New Roman" w:eastAsia="Times New Roman" w:hAnsi="Times New Roman" w:cs="Times New Roman"/>
          <w:color w:val="333333"/>
          <w:sz w:val="28"/>
          <w:szCs w:val="28"/>
          <w:lang w:val="uk-UA" w:eastAsia="ru-RU"/>
        </w:rPr>
        <w:t>і</w:t>
      </w:r>
      <w:r>
        <w:rPr>
          <w:rFonts w:ascii="Times New Roman" w:eastAsia="Times New Roman" w:hAnsi="Times New Roman" w:cs="Times New Roman"/>
          <w:color w:val="333333"/>
          <w:sz w:val="28"/>
          <w:szCs w:val="28"/>
          <w:lang w:val="uk-UA" w:eastAsia="ru-RU"/>
        </w:rPr>
        <w:t xml:space="preserve"> </w:t>
      </w:r>
      <w:r w:rsidRPr="00AD2C44">
        <w:rPr>
          <w:rFonts w:ascii="Times New Roman" w:eastAsia="Times New Roman" w:hAnsi="Times New Roman" w:cs="Times New Roman"/>
          <w:color w:val="333333"/>
          <w:sz w:val="28"/>
          <w:szCs w:val="28"/>
          <w:lang w:val="uk-UA" w:eastAsia="ru-RU"/>
        </w:rPr>
        <w:t>в</w:t>
      </w:r>
      <w:r>
        <w:rPr>
          <w:rFonts w:ascii="Times New Roman" w:eastAsia="Times New Roman" w:hAnsi="Times New Roman" w:cs="Times New Roman"/>
          <w:color w:val="333333"/>
          <w:sz w:val="28"/>
          <w:szCs w:val="28"/>
          <w:lang w:val="uk-UA" w:eastAsia="ru-RU"/>
        </w:rPr>
        <w:t xml:space="preserve"> </w:t>
      </w:r>
      <w:r w:rsidRPr="00AD2C44">
        <w:rPr>
          <w:rFonts w:ascii="Times New Roman" w:eastAsia="Times New Roman" w:hAnsi="Times New Roman" w:cs="Times New Roman"/>
          <w:color w:val="333333"/>
          <w:sz w:val="28"/>
          <w:szCs w:val="28"/>
          <w:lang w:val="uk-UA" w:eastAsia="ru-RU"/>
        </w:rPr>
        <w:t>більших</w:t>
      </w:r>
      <w:r>
        <w:rPr>
          <w:rFonts w:ascii="Times New Roman" w:eastAsia="Times New Roman" w:hAnsi="Times New Roman" w:cs="Times New Roman"/>
          <w:color w:val="333333"/>
          <w:sz w:val="28"/>
          <w:szCs w:val="28"/>
          <w:lang w:val="uk-UA" w:eastAsia="ru-RU"/>
        </w:rPr>
        <w:t xml:space="preserve"> </w:t>
      </w:r>
      <w:r w:rsidRPr="00AD2C44">
        <w:rPr>
          <w:rFonts w:ascii="Times New Roman" w:eastAsia="Times New Roman" w:hAnsi="Times New Roman" w:cs="Times New Roman"/>
          <w:color w:val="333333"/>
          <w:sz w:val="28"/>
          <w:szCs w:val="28"/>
          <w:lang w:val="uk-UA" w:eastAsia="ru-RU"/>
        </w:rPr>
        <w:t>розмірах.</w:t>
      </w:r>
      <w:r>
        <w:rPr>
          <w:rFonts w:ascii="Times New Roman" w:eastAsia="Times New Roman" w:hAnsi="Times New Roman" w:cs="Times New Roman"/>
          <w:color w:val="333333"/>
          <w:sz w:val="28"/>
          <w:szCs w:val="28"/>
          <w:lang w:val="uk-UA" w:eastAsia="ru-RU"/>
        </w:rPr>
        <w:t xml:space="preserve"> </w:t>
      </w:r>
      <w:r w:rsidRPr="00AD2C44">
        <w:rPr>
          <w:rFonts w:ascii="Times New Roman" w:eastAsia="Times New Roman" w:hAnsi="Times New Roman" w:cs="Times New Roman"/>
          <w:color w:val="333333"/>
          <w:sz w:val="28"/>
          <w:szCs w:val="28"/>
          <w:lang w:val="uk-UA" w:eastAsia="ru-RU"/>
        </w:rPr>
        <w:t>Зниження пенсійного віку і стажу роботи скорочує тривалість дії на робітника шкідливих виробничих факторів, забезпечує раннє виведення з організму накопичених шкідливих речовин, швидке відновлення нормальної діяльності всіх с</w:t>
      </w:r>
      <w:r>
        <w:rPr>
          <w:rFonts w:ascii="Times New Roman" w:eastAsia="Times New Roman" w:hAnsi="Times New Roman" w:cs="Times New Roman"/>
          <w:color w:val="333333"/>
          <w:sz w:val="28"/>
          <w:szCs w:val="28"/>
          <w:lang w:val="uk-UA" w:eastAsia="ru-RU"/>
        </w:rPr>
        <w:t>истем життєзабезпечення людини.</w:t>
      </w:r>
    </w:p>
    <w:p w:rsidR="00A0068E" w:rsidRDefault="00AD2C44" w:rsidP="00AD2C44">
      <w:pPr>
        <w:spacing w:after="0"/>
        <w:ind w:firstLine="284"/>
        <w:jc w:val="both"/>
        <w:rPr>
          <w:rFonts w:ascii="Times New Roman" w:eastAsia="Times New Roman" w:hAnsi="Times New Roman" w:cs="Times New Roman"/>
          <w:color w:val="333333"/>
          <w:sz w:val="28"/>
          <w:szCs w:val="28"/>
          <w:lang w:val="uk-UA" w:eastAsia="ru-RU"/>
        </w:rPr>
      </w:pPr>
      <w:r w:rsidRPr="00AD2C44">
        <w:rPr>
          <w:rFonts w:ascii="Times New Roman" w:eastAsia="Times New Roman" w:hAnsi="Times New Roman" w:cs="Times New Roman"/>
          <w:color w:val="333333"/>
          <w:sz w:val="28"/>
          <w:szCs w:val="28"/>
          <w:lang w:val="uk-UA" w:eastAsia="ru-RU"/>
        </w:rPr>
        <w:t>Лікувально-профілактичне харчування надається безкоштовно і є засобом підвищення опірності організму людини до впливу шкідливих виробничих факторів, зниження захворюваності</w:t>
      </w:r>
      <w:r w:rsidR="00A0068E">
        <w:rPr>
          <w:rFonts w:ascii="Times New Roman" w:eastAsia="Times New Roman" w:hAnsi="Times New Roman" w:cs="Times New Roman"/>
          <w:color w:val="333333"/>
          <w:sz w:val="28"/>
          <w:szCs w:val="28"/>
          <w:lang w:val="uk-UA" w:eastAsia="ru-RU"/>
        </w:rPr>
        <w:t>.</w:t>
      </w:r>
    </w:p>
    <w:p w:rsidR="00940A3D" w:rsidRDefault="00AD2C44" w:rsidP="00AD2C44">
      <w:pPr>
        <w:spacing w:after="0"/>
        <w:ind w:firstLine="284"/>
        <w:jc w:val="both"/>
        <w:rPr>
          <w:rFonts w:ascii="Times New Roman" w:eastAsia="Times New Roman" w:hAnsi="Times New Roman" w:cs="Times New Roman"/>
          <w:color w:val="333333"/>
          <w:sz w:val="28"/>
          <w:szCs w:val="28"/>
          <w:lang w:val="uk-UA" w:eastAsia="ru-RU"/>
        </w:rPr>
      </w:pPr>
      <w:r w:rsidRPr="00AD2C44">
        <w:rPr>
          <w:rFonts w:ascii="Times New Roman" w:eastAsia="Times New Roman" w:hAnsi="Times New Roman" w:cs="Times New Roman"/>
          <w:color w:val="333333"/>
          <w:sz w:val="28"/>
          <w:szCs w:val="28"/>
          <w:lang w:val="uk-UA" w:eastAsia="ru-RU"/>
        </w:rPr>
        <w:t xml:space="preserve"> </w:t>
      </w:r>
    </w:p>
    <w:p w:rsidR="00D6265A" w:rsidRDefault="00D6265A" w:rsidP="00D6265A">
      <w:pPr>
        <w:spacing w:after="0"/>
        <w:ind w:firstLine="284"/>
        <w:jc w:val="center"/>
        <w:rPr>
          <w:rFonts w:ascii="Times New Roman" w:eastAsia="Times New Roman" w:hAnsi="Times New Roman" w:cs="Times New Roman"/>
          <w:b/>
          <w:color w:val="333333"/>
          <w:sz w:val="28"/>
          <w:szCs w:val="28"/>
          <w:lang w:val="uk-UA" w:eastAsia="ru-RU"/>
        </w:rPr>
      </w:pPr>
      <w:r w:rsidRPr="00D6265A">
        <w:rPr>
          <w:rFonts w:ascii="Times New Roman" w:eastAsia="Times New Roman" w:hAnsi="Times New Roman" w:cs="Times New Roman"/>
          <w:b/>
          <w:color w:val="333333"/>
          <w:sz w:val="28"/>
          <w:szCs w:val="28"/>
          <w:lang w:val="uk-UA" w:eastAsia="ru-RU"/>
        </w:rPr>
        <w:lastRenderedPageBreak/>
        <w:t>Надання першої долікарської допомоги при виробничому травматизмі</w:t>
      </w:r>
    </w:p>
    <w:p w:rsidR="00BF2A7B" w:rsidRPr="00BF2A7B" w:rsidRDefault="00BF2A7B" w:rsidP="00016819">
      <w:pPr>
        <w:pStyle w:val="HTML"/>
        <w:spacing w:line="276" w:lineRule="auto"/>
        <w:ind w:left="0" w:firstLine="284"/>
        <w:jc w:val="both"/>
        <w:rPr>
          <w:rFonts w:ascii="Times New Roman" w:hAnsi="Times New Roman" w:cs="Times New Roman"/>
          <w:sz w:val="28"/>
          <w:szCs w:val="28"/>
        </w:rPr>
      </w:pPr>
      <w:r w:rsidRPr="00BF2A7B">
        <w:rPr>
          <w:rFonts w:ascii="Times New Roman" w:hAnsi="Times New Roman" w:cs="Times New Roman"/>
          <w:sz w:val="28"/>
          <w:szCs w:val="28"/>
        </w:rPr>
        <w:t>Виробнича травма - це механічне або термічне пошкодження</w:t>
      </w:r>
      <w:r>
        <w:rPr>
          <w:rFonts w:ascii="Times New Roman" w:hAnsi="Times New Roman" w:cs="Times New Roman"/>
          <w:sz w:val="28"/>
          <w:szCs w:val="28"/>
          <w:lang w:val="uk-UA"/>
        </w:rPr>
        <w:t xml:space="preserve"> </w:t>
      </w:r>
      <w:r w:rsidRPr="00BF2A7B">
        <w:rPr>
          <w:rFonts w:ascii="Times New Roman" w:hAnsi="Times New Roman" w:cs="Times New Roman"/>
          <w:sz w:val="28"/>
          <w:szCs w:val="28"/>
        </w:rPr>
        <w:t>тканини організму людини на виробництві. Причинами виробничих травм</w:t>
      </w:r>
      <w:r w:rsidR="00016819">
        <w:rPr>
          <w:rFonts w:ascii="Times New Roman" w:hAnsi="Times New Roman" w:cs="Times New Roman"/>
          <w:sz w:val="28"/>
          <w:szCs w:val="28"/>
          <w:lang w:val="uk-UA"/>
        </w:rPr>
        <w:t xml:space="preserve"> </w:t>
      </w:r>
      <w:r w:rsidRPr="00BF2A7B">
        <w:rPr>
          <w:rFonts w:ascii="Times New Roman" w:hAnsi="Times New Roman" w:cs="Times New Roman"/>
          <w:sz w:val="28"/>
          <w:szCs w:val="28"/>
        </w:rPr>
        <w:t>на підприємствах громадського харчування в основному є: порушення правил</w:t>
      </w:r>
      <w:r w:rsidR="00016819">
        <w:rPr>
          <w:rFonts w:ascii="Times New Roman" w:hAnsi="Times New Roman" w:cs="Times New Roman"/>
          <w:sz w:val="28"/>
          <w:szCs w:val="28"/>
          <w:lang w:val="uk-UA"/>
        </w:rPr>
        <w:t xml:space="preserve"> </w:t>
      </w:r>
      <w:r w:rsidR="00016819">
        <w:rPr>
          <w:rFonts w:ascii="Times New Roman" w:hAnsi="Times New Roman" w:cs="Times New Roman"/>
          <w:sz w:val="28"/>
          <w:szCs w:val="28"/>
        </w:rPr>
        <w:t>експлуатації</w:t>
      </w:r>
      <w:r w:rsidR="00016819">
        <w:rPr>
          <w:rFonts w:ascii="Times New Roman" w:hAnsi="Times New Roman" w:cs="Times New Roman"/>
          <w:sz w:val="28"/>
          <w:szCs w:val="28"/>
          <w:lang w:val="uk-UA"/>
        </w:rPr>
        <w:t>,</w:t>
      </w:r>
      <w:r w:rsidRPr="00BF2A7B">
        <w:rPr>
          <w:rFonts w:ascii="Times New Roman" w:hAnsi="Times New Roman" w:cs="Times New Roman"/>
          <w:sz w:val="28"/>
          <w:szCs w:val="28"/>
        </w:rPr>
        <w:t xml:space="preserve"> обладнання та техніки безпеки, неправильна організація</w:t>
      </w:r>
      <w:r w:rsidR="00016819">
        <w:rPr>
          <w:rFonts w:ascii="Times New Roman" w:hAnsi="Times New Roman" w:cs="Times New Roman"/>
          <w:sz w:val="28"/>
          <w:szCs w:val="28"/>
          <w:lang w:val="uk-UA"/>
        </w:rPr>
        <w:t xml:space="preserve"> </w:t>
      </w:r>
      <w:r w:rsidRPr="00BF2A7B">
        <w:rPr>
          <w:rFonts w:ascii="Times New Roman" w:hAnsi="Times New Roman" w:cs="Times New Roman"/>
          <w:sz w:val="28"/>
          <w:szCs w:val="28"/>
        </w:rPr>
        <w:t>праці, стомлення і хвороба працівника. Щоб уникнути травматизму необхідно:</w:t>
      </w:r>
    </w:p>
    <w:p w:rsidR="00BF2A7B" w:rsidRPr="00BF2A7B" w:rsidRDefault="00016819" w:rsidP="00016819">
      <w:pPr>
        <w:pStyle w:val="HTML"/>
        <w:spacing w:line="276" w:lineRule="auto"/>
        <w:ind w:left="0" w:firstLine="284"/>
        <w:jc w:val="both"/>
        <w:rPr>
          <w:rFonts w:ascii="Times New Roman" w:hAnsi="Times New Roman" w:cs="Times New Roman"/>
          <w:sz w:val="28"/>
          <w:szCs w:val="28"/>
        </w:rPr>
      </w:pPr>
      <w:r>
        <w:rPr>
          <w:rFonts w:ascii="Times New Roman" w:hAnsi="Times New Roman" w:cs="Times New Roman"/>
          <w:sz w:val="28"/>
          <w:szCs w:val="28"/>
        </w:rPr>
        <w:t>  1.</w:t>
      </w:r>
      <w:r w:rsidR="00BF2A7B" w:rsidRPr="00BF2A7B">
        <w:rPr>
          <w:rFonts w:ascii="Times New Roman" w:hAnsi="Times New Roman" w:cs="Times New Roman"/>
          <w:sz w:val="28"/>
          <w:szCs w:val="28"/>
        </w:rPr>
        <w:t>Ознайомити всіх працівників підприємства з правилами техніки</w:t>
      </w:r>
      <w:r>
        <w:rPr>
          <w:rFonts w:ascii="Times New Roman" w:hAnsi="Times New Roman" w:cs="Times New Roman"/>
          <w:sz w:val="28"/>
          <w:szCs w:val="28"/>
          <w:lang w:val="uk-UA"/>
        </w:rPr>
        <w:t xml:space="preserve"> </w:t>
      </w:r>
      <w:r w:rsidR="00BF2A7B" w:rsidRPr="00BF2A7B">
        <w:rPr>
          <w:rFonts w:ascii="Times New Roman" w:hAnsi="Times New Roman" w:cs="Times New Roman"/>
          <w:sz w:val="28"/>
          <w:szCs w:val="28"/>
        </w:rPr>
        <w:t>безпеки.</w:t>
      </w:r>
    </w:p>
    <w:p w:rsidR="00BF2A7B" w:rsidRPr="00BF2A7B" w:rsidRDefault="00016819" w:rsidP="00016819">
      <w:pPr>
        <w:pStyle w:val="HTML"/>
        <w:spacing w:line="276" w:lineRule="auto"/>
        <w:ind w:left="0" w:firstLine="284"/>
        <w:jc w:val="both"/>
        <w:rPr>
          <w:rFonts w:ascii="Times New Roman" w:hAnsi="Times New Roman" w:cs="Times New Roman"/>
          <w:sz w:val="28"/>
          <w:szCs w:val="28"/>
        </w:rPr>
      </w:pPr>
      <w:r>
        <w:rPr>
          <w:rFonts w:ascii="Times New Roman" w:hAnsi="Times New Roman" w:cs="Times New Roman"/>
          <w:sz w:val="28"/>
          <w:szCs w:val="28"/>
        </w:rPr>
        <w:t>  2.</w:t>
      </w:r>
      <w:r w:rsidR="00BF2A7B" w:rsidRPr="00BF2A7B">
        <w:rPr>
          <w:rFonts w:ascii="Times New Roman" w:hAnsi="Times New Roman" w:cs="Times New Roman"/>
          <w:sz w:val="28"/>
          <w:szCs w:val="28"/>
        </w:rPr>
        <w:t>Вивісити плакати, інструкції, попереджувальні написи в особливо</w:t>
      </w:r>
      <w:r>
        <w:rPr>
          <w:rFonts w:ascii="Times New Roman" w:hAnsi="Times New Roman" w:cs="Times New Roman"/>
          <w:sz w:val="28"/>
          <w:szCs w:val="28"/>
          <w:lang w:val="uk-UA"/>
        </w:rPr>
        <w:t xml:space="preserve"> </w:t>
      </w:r>
      <w:r w:rsidR="00BF2A7B" w:rsidRPr="00BF2A7B">
        <w:rPr>
          <w:rFonts w:ascii="Times New Roman" w:hAnsi="Times New Roman" w:cs="Times New Roman"/>
          <w:sz w:val="28"/>
          <w:szCs w:val="28"/>
        </w:rPr>
        <w:t>небезпечних місцях роботи.</w:t>
      </w:r>
    </w:p>
    <w:p w:rsidR="00BF2A7B" w:rsidRPr="00BF2A7B" w:rsidRDefault="00016819" w:rsidP="00016819">
      <w:pPr>
        <w:pStyle w:val="HTML"/>
        <w:spacing w:line="276" w:lineRule="auto"/>
        <w:ind w:left="0" w:firstLine="284"/>
        <w:jc w:val="both"/>
        <w:rPr>
          <w:rFonts w:ascii="Times New Roman" w:hAnsi="Times New Roman" w:cs="Times New Roman"/>
          <w:sz w:val="28"/>
          <w:szCs w:val="28"/>
        </w:rPr>
      </w:pPr>
      <w:r>
        <w:rPr>
          <w:rFonts w:ascii="Times New Roman" w:hAnsi="Times New Roman" w:cs="Times New Roman"/>
          <w:sz w:val="28"/>
          <w:szCs w:val="28"/>
        </w:rPr>
        <w:t>  3.</w:t>
      </w:r>
      <w:r w:rsidR="00BF2A7B" w:rsidRPr="00BF2A7B">
        <w:rPr>
          <w:rFonts w:ascii="Times New Roman" w:hAnsi="Times New Roman" w:cs="Times New Roman"/>
          <w:sz w:val="28"/>
          <w:szCs w:val="28"/>
        </w:rPr>
        <w:t>Дотримуватись санітарних правил розстановки обладнання і</w:t>
      </w:r>
      <w:r>
        <w:rPr>
          <w:rFonts w:ascii="Times New Roman" w:hAnsi="Times New Roman" w:cs="Times New Roman"/>
          <w:sz w:val="28"/>
          <w:szCs w:val="28"/>
          <w:lang w:val="uk-UA"/>
        </w:rPr>
        <w:t xml:space="preserve"> </w:t>
      </w:r>
      <w:r w:rsidR="00BF2A7B" w:rsidRPr="00BF2A7B">
        <w:rPr>
          <w:rFonts w:ascii="Times New Roman" w:hAnsi="Times New Roman" w:cs="Times New Roman"/>
          <w:sz w:val="28"/>
          <w:szCs w:val="28"/>
        </w:rPr>
        <w:t>передбачати вільний доступ до нього.</w:t>
      </w:r>
    </w:p>
    <w:p w:rsidR="00BF2A7B" w:rsidRPr="00BF2A7B" w:rsidRDefault="00016819" w:rsidP="00BF2A7B">
      <w:pPr>
        <w:pStyle w:val="HTML"/>
        <w:spacing w:line="276" w:lineRule="auto"/>
        <w:ind w:left="0" w:firstLine="284"/>
        <w:jc w:val="both"/>
        <w:rPr>
          <w:rFonts w:ascii="Times New Roman" w:hAnsi="Times New Roman" w:cs="Times New Roman"/>
          <w:sz w:val="28"/>
          <w:szCs w:val="28"/>
        </w:rPr>
      </w:pPr>
      <w:r>
        <w:rPr>
          <w:rFonts w:ascii="Times New Roman" w:hAnsi="Times New Roman" w:cs="Times New Roman"/>
          <w:sz w:val="28"/>
          <w:szCs w:val="28"/>
        </w:rPr>
        <w:t>  4.</w:t>
      </w:r>
      <w:r w:rsidR="00BF2A7B" w:rsidRPr="00BF2A7B">
        <w:rPr>
          <w:rFonts w:ascii="Times New Roman" w:hAnsi="Times New Roman" w:cs="Times New Roman"/>
          <w:sz w:val="28"/>
          <w:szCs w:val="28"/>
        </w:rPr>
        <w:t>Суворо дотримуватися правил експлуатації устаткування.</w:t>
      </w:r>
    </w:p>
    <w:p w:rsidR="00BF2A7B" w:rsidRPr="00BF2A7B" w:rsidRDefault="00016819" w:rsidP="00016819">
      <w:pPr>
        <w:pStyle w:val="HTML"/>
        <w:spacing w:line="276" w:lineRule="auto"/>
        <w:ind w:left="0" w:firstLine="284"/>
        <w:jc w:val="both"/>
        <w:rPr>
          <w:rFonts w:ascii="Times New Roman" w:hAnsi="Times New Roman" w:cs="Times New Roman"/>
          <w:sz w:val="28"/>
          <w:szCs w:val="28"/>
        </w:rPr>
      </w:pPr>
      <w:r>
        <w:rPr>
          <w:rFonts w:ascii="Times New Roman" w:hAnsi="Times New Roman" w:cs="Times New Roman"/>
          <w:sz w:val="28"/>
          <w:szCs w:val="28"/>
        </w:rPr>
        <w:t>  5.</w:t>
      </w:r>
      <w:r w:rsidR="00BF2A7B" w:rsidRPr="00BF2A7B">
        <w:rPr>
          <w:rFonts w:ascii="Times New Roman" w:hAnsi="Times New Roman" w:cs="Times New Roman"/>
          <w:sz w:val="28"/>
          <w:szCs w:val="28"/>
        </w:rPr>
        <w:t>Не захаращувати виробничі приміщення порожній тарою, нечинними</w:t>
      </w:r>
      <w:r>
        <w:rPr>
          <w:rFonts w:ascii="Times New Roman" w:hAnsi="Times New Roman" w:cs="Times New Roman"/>
          <w:sz w:val="28"/>
          <w:szCs w:val="28"/>
          <w:lang w:val="uk-UA"/>
        </w:rPr>
        <w:t xml:space="preserve"> </w:t>
      </w:r>
      <w:r w:rsidR="00BF2A7B" w:rsidRPr="00BF2A7B">
        <w:rPr>
          <w:rFonts w:ascii="Times New Roman" w:hAnsi="Times New Roman" w:cs="Times New Roman"/>
          <w:sz w:val="28"/>
          <w:szCs w:val="28"/>
        </w:rPr>
        <w:t>апаратами і т. д.</w:t>
      </w:r>
    </w:p>
    <w:p w:rsidR="00BF2A7B" w:rsidRPr="00BF2A7B" w:rsidRDefault="00016819" w:rsidP="00BF2A7B">
      <w:pPr>
        <w:pStyle w:val="HTML"/>
        <w:spacing w:line="276" w:lineRule="auto"/>
        <w:ind w:left="0" w:firstLine="284"/>
        <w:jc w:val="both"/>
        <w:rPr>
          <w:rFonts w:ascii="Times New Roman" w:hAnsi="Times New Roman" w:cs="Times New Roman"/>
          <w:sz w:val="28"/>
          <w:szCs w:val="28"/>
        </w:rPr>
      </w:pPr>
      <w:r>
        <w:rPr>
          <w:rFonts w:ascii="Times New Roman" w:hAnsi="Times New Roman" w:cs="Times New Roman"/>
          <w:sz w:val="28"/>
          <w:szCs w:val="28"/>
        </w:rPr>
        <w:t>  6.</w:t>
      </w:r>
      <w:r w:rsidR="00BF2A7B" w:rsidRPr="00BF2A7B">
        <w:rPr>
          <w:rFonts w:ascii="Times New Roman" w:hAnsi="Times New Roman" w:cs="Times New Roman"/>
          <w:sz w:val="28"/>
          <w:szCs w:val="28"/>
        </w:rPr>
        <w:t>Дотримуватися правил носіння санітарного одягу та взуття.</w:t>
      </w:r>
    </w:p>
    <w:p w:rsidR="00BF2A7B" w:rsidRPr="00BF2A7B" w:rsidRDefault="00016819" w:rsidP="00BF2A7B">
      <w:pPr>
        <w:pStyle w:val="HTML"/>
        <w:spacing w:line="276" w:lineRule="auto"/>
        <w:ind w:left="0" w:firstLine="284"/>
        <w:jc w:val="both"/>
        <w:rPr>
          <w:rFonts w:ascii="Times New Roman" w:hAnsi="Times New Roman" w:cs="Times New Roman"/>
          <w:sz w:val="28"/>
          <w:szCs w:val="28"/>
        </w:rPr>
      </w:pPr>
      <w:r>
        <w:rPr>
          <w:rFonts w:ascii="Times New Roman" w:hAnsi="Times New Roman" w:cs="Times New Roman"/>
          <w:sz w:val="28"/>
          <w:szCs w:val="28"/>
        </w:rPr>
        <w:t>  7.</w:t>
      </w:r>
      <w:r w:rsidR="00BF2A7B" w:rsidRPr="00BF2A7B">
        <w:rPr>
          <w:rFonts w:ascii="Times New Roman" w:hAnsi="Times New Roman" w:cs="Times New Roman"/>
          <w:sz w:val="28"/>
          <w:szCs w:val="28"/>
        </w:rPr>
        <w:t>Організувати своєчасної мийку підлог у цехах.</w:t>
      </w:r>
    </w:p>
    <w:p w:rsidR="00016819" w:rsidRDefault="00016819" w:rsidP="00016819">
      <w:pPr>
        <w:pStyle w:val="HTML"/>
        <w:spacing w:line="276" w:lineRule="auto"/>
        <w:ind w:left="0" w:firstLine="284"/>
        <w:jc w:val="both"/>
        <w:rPr>
          <w:rFonts w:ascii="Times New Roman" w:hAnsi="Times New Roman" w:cs="Times New Roman"/>
          <w:sz w:val="28"/>
          <w:szCs w:val="28"/>
          <w:lang w:val="uk-UA"/>
        </w:rPr>
      </w:pPr>
      <w:r>
        <w:rPr>
          <w:rFonts w:ascii="Times New Roman" w:hAnsi="Times New Roman" w:cs="Times New Roman"/>
          <w:sz w:val="28"/>
          <w:szCs w:val="28"/>
        </w:rPr>
        <w:t>  8.</w:t>
      </w:r>
      <w:r w:rsidR="00BF2A7B" w:rsidRPr="00BF2A7B">
        <w:rPr>
          <w:rFonts w:ascii="Times New Roman" w:hAnsi="Times New Roman" w:cs="Times New Roman"/>
          <w:sz w:val="28"/>
          <w:szCs w:val="28"/>
        </w:rPr>
        <w:t>Суворо дотримуватися виробничі пр</w:t>
      </w:r>
      <w:r>
        <w:rPr>
          <w:rFonts w:ascii="Times New Roman" w:hAnsi="Times New Roman" w:cs="Times New Roman"/>
          <w:sz w:val="28"/>
          <w:szCs w:val="28"/>
        </w:rPr>
        <w:t xml:space="preserve">ийоми відкривання кришки котлів </w:t>
      </w:r>
      <w:r w:rsidR="00BF2A7B" w:rsidRPr="00BF2A7B">
        <w:rPr>
          <w:rFonts w:ascii="Times New Roman" w:hAnsi="Times New Roman" w:cs="Times New Roman"/>
          <w:sz w:val="28"/>
          <w:szCs w:val="28"/>
        </w:rPr>
        <w:t>з</w:t>
      </w:r>
      <w:r>
        <w:rPr>
          <w:rFonts w:ascii="Times New Roman" w:hAnsi="Times New Roman" w:cs="Times New Roman"/>
          <w:sz w:val="28"/>
          <w:szCs w:val="28"/>
          <w:lang w:val="uk-UA"/>
        </w:rPr>
        <w:t xml:space="preserve"> </w:t>
      </w:r>
      <w:r w:rsidR="00BF2A7B" w:rsidRPr="00BF2A7B">
        <w:rPr>
          <w:rFonts w:ascii="Times New Roman" w:hAnsi="Times New Roman" w:cs="Times New Roman"/>
          <w:sz w:val="28"/>
          <w:szCs w:val="28"/>
        </w:rPr>
        <w:t>киплячій їжею, пересування котлів на плиті, перенесення гарячих дек,</w:t>
      </w:r>
      <w:r>
        <w:rPr>
          <w:rFonts w:ascii="Times New Roman" w:hAnsi="Times New Roman" w:cs="Times New Roman"/>
          <w:sz w:val="28"/>
          <w:szCs w:val="28"/>
          <w:lang w:val="uk-UA"/>
        </w:rPr>
        <w:t xml:space="preserve"> </w:t>
      </w:r>
      <w:r w:rsidR="00BF2A7B" w:rsidRPr="00BF2A7B">
        <w:rPr>
          <w:rFonts w:ascii="Times New Roman" w:hAnsi="Times New Roman" w:cs="Times New Roman"/>
          <w:sz w:val="28"/>
          <w:szCs w:val="28"/>
        </w:rPr>
        <w:t>колють і ріжучих інструментів.</w:t>
      </w:r>
    </w:p>
    <w:p w:rsidR="00016819" w:rsidRDefault="00BF2A7B" w:rsidP="00016819">
      <w:pPr>
        <w:pStyle w:val="HTML"/>
        <w:spacing w:line="276" w:lineRule="auto"/>
        <w:ind w:left="0" w:firstLine="284"/>
        <w:jc w:val="both"/>
        <w:rPr>
          <w:rFonts w:ascii="Times New Roman" w:hAnsi="Times New Roman" w:cs="Times New Roman"/>
          <w:sz w:val="28"/>
          <w:szCs w:val="28"/>
          <w:lang w:val="uk-UA"/>
        </w:rPr>
      </w:pPr>
      <w:r w:rsidRPr="00BF2A7B">
        <w:rPr>
          <w:rFonts w:ascii="Times New Roman" w:hAnsi="Times New Roman" w:cs="Times New Roman"/>
          <w:sz w:val="28"/>
          <w:szCs w:val="28"/>
        </w:rPr>
        <w:t>Працівникові, який отримав виробничу травму, терміново надають</w:t>
      </w:r>
      <w:r w:rsidR="00016819">
        <w:rPr>
          <w:rFonts w:ascii="Times New Roman" w:hAnsi="Times New Roman" w:cs="Times New Roman"/>
          <w:sz w:val="28"/>
          <w:szCs w:val="28"/>
          <w:lang w:val="uk-UA"/>
        </w:rPr>
        <w:t xml:space="preserve"> </w:t>
      </w:r>
      <w:r w:rsidRPr="00BF2A7B">
        <w:rPr>
          <w:rFonts w:ascii="Times New Roman" w:hAnsi="Times New Roman" w:cs="Times New Roman"/>
          <w:sz w:val="28"/>
          <w:szCs w:val="28"/>
        </w:rPr>
        <w:t>долікарську допомогу, щоб уникнути можливих ускладнень. Для надання</w:t>
      </w:r>
      <w:r w:rsidR="00016819">
        <w:rPr>
          <w:rFonts w:ascii="Times New Roman" w:hAnsi="Times New Roman" w:cs="Times New Roman"/>
          <w:sz w:val="28"/>
          <w:szCs w:val="28"/>
          <w:lang w:val="uk-UA"/>
        </w:rPr>
        <w:t xml:space="preserve"> </w:t>
      </w:r>
      <w:r w:rsidRPr="00BF2A7B">
        <w:rPr>
          <w:rFonts w:ascii="Times New Roman" w:hAnsi="Times New Roman" w:cs="Times New Roman"/>
          <w:sz w:val="28"/>
          <w:szCs w:val="28"/>
        </w:rPr>
        <w:t>долікарської допомоги на виробництві створюють санітарні пости з числа</w:t>
      </w:r>
      <w:r w:rsidR="00016819">
        <w:rPr>
          <w:rFonts w:ascii="Times New Roman" w:hAnsi="Times New Roman" w:cs="Times New Roman"/>
          <w:sz w:val="28"/>
          <w:szCs w:val="28"/>
          <w:lang w:val="uk-UA"/>
        </w:rPr>
        <w:t xml:space="preserve"> </w:t>
      </w:r>
      <w:r w:rsidRPr="00BF2A7B">
        <w:rPr>
          <w:rFonts w:ascii="Times New Roman" w:hAnsi="Times New Roman" w:cs="Times New Roman"/>
          <w:sz w:val="28"/>
          <w:szCs w:val="28"/>
        </w:rPr>
        <w:t>спеціально навчених співробітників і обладнають аптечки, в яких зберігають</w:t>
      </w:r>
      <w:r w:rsidR="00016819">
        <w:rPr>
          <w:rFonts w:ascii="Times New Roman" w:hAnsi="Times New Roman" w:cs="Times New Roman"/>
          <w:sz w:val="28"/>
          <w:szCs w:val="28"/>
          <w:lang w:val="uk-UA"/>
        </w:rPr>
        <w:t xml:space="preserve"> </w:t>
      </w:r>
      <w:r w:rsidRPr="00BF2A7B">
        <w:rPr>
          <w:rFonts w:ascii="Times New Roman" w:hAnsi="Times New Roman" w:cs="Times New Roman"/>
          <w:sz w:val="28"/>
          <w:szCs w:val="28"/>
        </w:rPr>
        <w:t>індивідуальні перев'язувальні пакети, шини, кровоспинні джгути,</w:t>
      </w:r>
      <w:r w:rsidR="00016819">
        <w:rPr>
          <w:rFonts w:ascii="Times New Roman" w:hAnsi="Times New Roman" w:cs="Times New Roman"/>
          <w:sz w:val="28"/>
          <w:szCs w:val="28"/>
          <w:lang w:val="uk-UA"/>
        </w:rPr>
        <w:t xml:space="preserve"> </w:t>
      </w:r>
      <w:r w:rsidRPr="00BF2A7B">
        <w:rPr>
          <w:rFonts w:ascii="Times New Roman" w:hAnsi="Times New Roman" w:cs="Times New Roman"/>
          <w:sz w:val="28"/>
          <w:szCs w:val="28"/>
        </w:rPr>
        <w:t>йодну настоянку, нашатирний спирт і т. д.</w:t>
      </w:r>
    </w:p>
    <w:p w:rsidR="00016819" w:rsidRDefault="00BF2A7B" w:rsidP="00016819">
      <w:pPr>
        <w:pStyle w:val="HTML"/>
        <w:spacing w:line="276" w:lineRule="auto"/>
        <w:ind w:left="0" w:firstLine="284"/>
        <w:jc w:val="both"/>
        <w:rPr>
          <w:rFonts w:ascii="Times New Roman" w:hAnsi="Times New Roman" w:cs="Times New Roman"/>
          <w:sz w:val="28"/>
          <w:szCs w:val="28"/>
          <w:lang w:val="uk-UA"/>
        </w:rPr>
      </w:pPr>
      <w:r w:rsidRPr="00BF2A7B">
        <w:rPr>
          <w:rFonts w:ascii="Times New Roman" w:hAnsi="Times New Roman" w:cs="Times New Roman"/>
          <w:sz w:val="28"/>
          <w:szCs w:val="28"/>
        </w:rPr>
        <w:t> Індивідуальний перев'язувальний пакет складається з стерильного бинта і двох</w:t>
      </w:r>
      <w:r w:rsidR="00016819">
        <w:rPr>
          <w:rFonts w:ascii="Times New Roman" w:hAnsi="Times New Roman" w:cs="Times New Roman"/>
          <w:sz w:val="28"/>
          <w:szCs w:val="28"/>
          <w:lang w:val="uk-UA"/>
        </w:rPr>
        <w:t xml:space="preserve"> </w:t>
      </w:r>
      <w:r w:rsidRPr="00BF2A7B">
        <w:rPr>
          <w:rFonts w:ascii="Times New Roman" w:hAnsi="Times New Roman" w:cs="Times New Roman"/>
          <w:sz w:val="28"/>
          <w:szCs w:val="28"/>
        </w:rPr>
        <w:t>ватно-марлевих подушечок, одна з яких прикріплена до вільного кінця</w:t>
      </w:r>
      <w:r w:rsidR="00016819">
        <w:rPr>
          <w:rFonts w:ascii="Times New Roman" w:hAnsi="Times New Roman" w:cs="Times New Roman"/>
          <w:sz w:val="28"/>
          <w:szCs w:val="28"/>
          <w:lang w:val="uk-UA"/>
        </w:rPr>
        <w:t xml:space="preserve"> </w:t>
      </w:r>
      <w:r w:rsidRPr="00BF2A7B">
        <w:rPr>
          <w:rFonts w:ascii="Times New Roman" w:hAnsi="Times New Roman" w:cs="Times New Roman"/>
          <w:sz w:val="28"/>
          <w:szCs w:val="28"/>
        </w:rPr>
        <w:t>бинта. Все це герметично упакована. При необхідності упаковку розривають</w:t>
      </w:r>
      <w:r w:rsidR="00016819">
        <w:rPr>
          <w:rFonts w:ascii="Times New Roman" w:hAnsi="Times New Roman" w:cs="Times New Roman"/>
          <w:sz w:val="28"/>
          <w:szCs w:val="28"/>
          <w:lang w:val="uk-UA"/>
        </w:rPr>
        <w:t xml:space="preserve"> </w:t>
      </w:r>
      <w:r w:rsidRPr="00BF2A7B">
        <w:rPr>
          <w:rFonts w:ascii="Times New Roman" w:hAnsi="Times New Roman" w:cs="Times New Roman"/>
          <w:sz w:val="28"/>
          <w:szCs w:val="28"/>
        </w:rPr>
        <w:t xml:space="preserve">і витягають вміст. Взявши правою рукою скатку бинта, а лівою </w:t>
      </w:r>
      <w:r w:rsidR="00016819">
        <w:rPr>
          <w:rFonts w:ascii="Times New Roman" w:hAnsi="Times New Roman" w:cs="Times New Roman"/>
          <w:sz w:val="28"/>
          <w:szCs w:val="28"/>
        </w:rPr>
        <w:t>–</w:t>
      </w:r>
      <w:r w:rsidRPr="00BF2A7B">
        <w:rPr>
          <w:rFonts w:ascii="Times New Roman" w:hAnsi="Times New Roman" w:cs="Times New Roman"/>
          <w:sz w:val="28"/>
          <w:szCs w:val="28"/>
        </w:rPr>
        <w:t xml:space="preserve"> вільний</w:t>
      </w:r>
      <w:r w:rsidR="00016819">
        <w:rPr>
          <w:rFonts w:ascii="Times New Roman" w:hAnsi="Times New Roman" w:cs="Times New Roman"/>
          <w:sz w:val="28"/>
          <w:szCs w:val="28"/>
          <w:lang w:val="uk-UA"/>
        </w:rPr>
        <w:t xml:space="preserve"> </w:t>
      </w:r>
      <w:r w:rsidRPr="00BF2A7B">
        <w:rPr>
          <w:rFonts w:ascii="Times New Roman" w:hAnsi="Times New Roman" w:cs="Times New Roman"/>
          <w:sz w:val="28"/>
          <w:szCs w:val="28"/>
        </w:rPr>
        <w:t>кінець його, подушечки накладають на рану. торкаючись руками тільки зовнішньої</w:t>
      </w:r>
      <w:r w:rsidR="00016819">
        <w:rPr>
          <w:rFonts w:ascii="Times New Roman" w:hAnsi="Times New Roman" w:cs="Times New Roman"/>
          <w:sz w:val="28"/>
          <w:szCs w:val="28"/>
          <w:lang w:val="uk-UA"/>
        </w:rPr>
        <w:t xml:space="preserve"> </w:t>
      </w:r>
      <w:r w:rsidRPr="00BF2A7B">
        <w:rPr>
          <w:rFonts w:ascii="Times New Roman" w:hAnsi="Times New Roman" w:cs="Times New Roman"/>
          <w:sz w:val="28"/>
          <w:szCs w:val="28"/>
        </w:rPr>
        <w:t>сторони (зазначеної кольоровими нитками), і забинтовують її.</w:t>
      </w:r>
    </w:p>
    <w:p w:rsidR="00016819" w:rsidRDefault="00BF2A7B" w:rsidP="00016819">
      <w:pPr>
        <w:pStyle w:val="HTML"/>
        <w:spacing w:line="276" w:lineRule="auto"/>
        <w:ind w:left="0" w:firstLine="284"/>
        <w:jc w:val="both"/>
        <w:rPr>
          <w:rFonts w:ascii="Times New Roman" w:hAnsi="Times New Roman" w:cs="Times New Roman"/>
          <w:sz w:val="28"/>
          <w:szCs w:val="28"/>
          <w:lang w:val="uk-UA"/>
        </w:rPr>
      </w:pPr>
      <w:r w:rsidRPr="00BF2A7B">
        <w:rPr>
          <w:rFonts w:ascii="Times New Roman" w:hAnsi="Times New Roman" w:cs="Times New Roman"/>
          <w:sz w:val="28"/>
          <w:szCs w:val="28"/>
        </w:rPr>
        <w:t> </w:t>
      </w:r>
      <w:r w:rsidRPr="00016819">
        <w:rPr>
          <w:rFonts w:ascii="Times New Roman" w:hAnsi="Times New Roman" w:cs="Times New Roman"/>
          <w:sz w:val="28"/>
          <w:szCs w:val="28"/>
          <w:lang w:val="uk-UA"/>
        </w:rPr>
        <w:t>Виробничі травми можуть викликати кровотечі, які бувають трьох</w:t>
      </w:r>
      <w:r w:rsidR="00016819">
        <w:rPr>
          <w:rFonts w:ascii="Times New Roman" w:hAnsi="Times New Roman" w:cs="Times New Roman"/>
          <w:sz w:val="28"/>
          <w:szCs w:val="28"/>
          <w:lang w:val="uk-UA"/>
        </w:rPr>
        <w:t xml:space="preserve"> </w:t>
      </w:r>
      <w:r w:rsidRPr="00016819">
        <w:rPr>
          <w:rFonts w:ascii="Times New Roman" w:hAnsi="Times New Roman" w:cs="Times New Roman"/>
          <w:sz w:val="28"/>
          <w:szCs w:val="28"/>
          <w:lang w:val="uk-UA"/>
        </w:rPr>
        <w:t xml:space="preserve">видів: капілярні, венозні та артеріальні. </w:t>
      </w:r>
    </w:p>
    <w:p w:rsidR="00016819" w:rsidRDefault="00BF2A7B" w:rsidP="00016819">
      <w:pPr>
        <w:pStyle w:val="HTML"/>
        <w:spacing w:line="276" w:lineRule="auto"/>
        <w:ind w:left="0" w:firstLine="284"/>
        <w:jc w:val="both"/>
        <w:rPr>
          <w:rFonts w:ascii="Times New Roman" w:hAnsi="Times New Roman" w:cs="Times New Roman"/>
          <w:sz w:val="28"/>
          <w:szCs w:val="28"/>
          <w:lang w:val="uk-UA"/>
        </w:rPr>
      </w:pPr>
      <w:r w:rsidRPr="00BF2A7B">
        <w:rPr>
          <w:rFonts w:ascii="Times New Roman" w:hAnsi="Times New Roman" w:cs="Times New Roman"/>
          <w:sz w:val="28"/>
          <w:szCs w:val="28"/>
        </w:rPr>
        <w:t>При ураженні людини електричним струмом застосовують штучне</w:t>
      </w:r>
      <w:r w:rsidR="00016819">
        <w:rPr>
          <w:rFonts w:ascii="Times New Roman" w:hAnsi="Times New Roman" w:cs="Times New Roman"/>
          <w:sz w:val="28"/>
          <w:szCs w:val="28"/>
          <w:lang w:val="uk-UA"/>
        </w:rPr>
        <w:t xml:space="preserve"> </w:t>
      </w:r>
      <w:r w:rsidRPr="00BF2A7B">
        <w:rPr>
          <w:rFonts w:ascii="Times New Roman" w:hAnsi="Times New Roman" w:cs="Times New Roman"/>
          <w:sz w:val="28"/>
          <w:szCs w:val="28"/>
        </w:rPr>
        <w:t>дихання. Перед цим потерпілого слід покласти на спину, розстебнути у</w:t>
      </w:r>
      <w:r w:rsidR="00016819">
        <w:rPr>
          <w:rFonts w:ascii="Times New Roman" w:hAnsi="Times New Roman" w:cs="Times New Roman"/>
          <w:sz w:val="28"/>
          <w:szCs w:val="28"/>
          <w:lang w:val="uk-UA"/>
        </w:rPr>
        <w:t xml:space="preserve"> </w:t>
      </w:r>
      <w:r w:rsidRPr="00BF2A7B">
        <w:rPr>
          <w:rFonts w:ascii="Times New Roman" w:hAnsi="Times New Roman" w:cs="Times New Roman"/>
          <w:sz w:val="28"/>
          <w:szCs w:val="28"/>
        </w:rPr>
        <w:t>нь</w:t>
      </w:r>
      <w:r w:rsidR="00016819">
        <w:rPr>
          <w:rFonts w:ascii="Times New Roman" w:hAnsi="Times New Roman" w:cs="Times New Roman"/>
          <w:sz w:val="28"/>
          <w:szCs w:val="28"/>
        </w:rPr>
        <w:t>ого ремінь, пояс, комір і т. д.</w:t>
      </w:r>
    </w:p>
    <w:p w:rsidR="00BF2A7B" w:rsidRDefault="00BF2A7B" w:rsidP="00016819">
      <w:pPr>
        <w:pStyle w:val="HTML"/>
        <w:spacing w:line="276" w:lineRule="auto"/>
        <w:ind w:left="0" w:firstLine="284"/>
        <w:jc w:val="both"/>
        <w:rPr>
          <w:rFonts w:ascii="Times New Roman" w:hAnsi="Times New Roman" w:cs="Times New Roman"/>
          <w:sz w:val="28"/>
          <w:szCs w:val="28"/>
          <w:lang w:val="uk-UA"/>
        </w:rPr>
      </w:pPr>
      <w:r w:rsidRPr="00BF2A7B">
        <w:rPr>
          <w:rFonts w:ascii="Times New Roman" w:hAnsi="Times New Roman" w:cs="Times New Roman"/>
          <w:sz w:val="28"/>
          <w:szCs w:val="28"/>
        </w:rPr>
        <w:t>Опік - ушкодження тканин дією високої температури - найбільш часта</w:t>
      </w:r>
      <w:r w:rsidR="00016819">
        <w:rPr>
          <w:rFonts w:ascii="Times New Roman" w:hAnsi="Times New Roman" w:cs="Times New Roman"/>
          <w:sz w:val="28"/>
          <w:szCs w:val="28"/>
          <w:lang w:val="uk-UA"/>
        </w:rPr>
        <w:t xml:space="preserve"> </w:t>
      </w:r>
      <w:r w:rsidRPr="00BF2A7B">
        <w:rPr>
          <w:rFonts w:ascii="Times New Roman" w:hAnsi="Times New Roman" w:cs="Times New Roman"/>
          <w:sz w:val="28"/>
          <w:szCs w:val="28"/>
        </w:rPr>
        <w:t>травма на підприємствах громадського харчування.</w:t>
      </w:r>
    </w:p>
    <w:p w:rsidR="00B73DE6" w:rsidRDefault="00B73DE6" w:rsidP="00B73DE6">
      <w:pPr>
        <w:pStyle w:val="HTML"/>
        <w:spacing w:line="276" w:lineRule="auto"/>
        <w:ind w:left="0" w:firstLine="284"/>
        <w:jc w:val="center"/>
        <w:rPr>
          <w:rFonts w:ascii="Times New Roman" w:hAnsi="Times New Roman" w:cs="Times New Roman"/>
          <w:b/>
          <w:sz w:val="28"/>
          <w:szCs w:val="28"/>
          <w:lang w:val="uk-UA"/>
        </w:rPr>
      </w:pPr>
      <w:r w:rsidRPr="00B73DE6">
        <w:rPr>
          <w:rFonts w:ascii="Times New Roman" w:hAnsi="Times New Roman" w:cs="Times New Roman"/>
          <w:b/>
          <w:sz w:val="28"/>
          <w:szCs w:val="28"/>
          <w:lang w:val="uk-UA"/>
        </w:rPr>
        <w:lastRenderedPageBreak/>
        <w:t>Пожежна безпека на виробництві</w:t>
      </w:r>
    </w:p>
    <w:p w:rsidR="00B17CF3" w:rsidRPr="00B17CF3" w:rsidRDefault="00B17CF3" w:rsidP="00B17CF3">
      <w:pPr>
        <w:spacing w:after="0"/>
        <w:ind w:firstLine="709"/>
        <w:jc w:val="both"/>
        <w:rPr>
          <w:rFonts w:ascii="Times New Roman" w:hAnsi="Times New Roman" w:cs="Times New Roman"/>
          <w:color w:val="000000"/>
          <w:sz w:val="28"/>
          <w:lang w:val="uk-UA"/>
        </w:rPr>
      </w:pPr>
      <w:r w:rsidRPr="00B17CF3">
        <w:rPr>
          <w:rFonts w:ascii="Times New Roman" w:hAnsi="Times New Roman" w:cs="Times New Roman"/>
          <w:b/>
          <w:i/>
          <w:color w:val="000000"/>
          <w:sz w:val="28"/>
          <w:lang w:val="uk-UA"/>
        </w:rPr>
        <w:t>Пожежа</w:t>
      </w:r>
      <w:r w:rsidRPr="00B17CF3">
        <w:rPr>
          <w:rFonts w:ascii="Times New Roman" w:hAnsi="Times New Roman" w:cs="Times New Roman"/>
          <w:color w:val="000000"/>
          <w:sz w:val="28"/>
          <w:lang w:val="uk-UA"/>
        </w:rPr>
        <w:t xml:space="preserve"> – це неконтрольоване горіння поза спеціальним вогнищем, що розповсюджується у часі і просторі та створює загрозу життю і здоров’ю людей, навколишньому середовищу, призводить до матеріальних збитків.</w:t>
      </w:r>
    </w:p>
    <w:p w:rsidR="00B17CF3" w:rsidRPr="00B17CF3" w:rsidRDefault="00B17CF3" w:rsidP="00B17CF3">
      <w:pPr>
        <w:spacing w:after="0"/>
        <w:ind w:firstLine="709"/>
        <w:jc w:val="both"/>
        <w:rPr>
          <w:rFonts w:ascii="Times New Roman" w:hAnsi="Times New Roman" w:cs="Times New Roman"/>
          <w:color w:val="000000"/>
          <w:sz w:val="28"/>
        </w:rPr>
      </w:pPr>
      <w:r w:rsidRPr="00B17CF3">
        <w:rPr>
          <w:rFonts w:ascii="Times New Roman" w:hAnsi="Times New Roman" w:cs="Times New Roman"/>
          <w:i/>
          <w:color w:val="000000"/>
          <w:sz w:val="28"/>
        </w:rPr>
        <w:t>Пожежна небезпека –</w:t>
      </w:r>
      <w:r w:rsidRPr="00B17CF3">
        <w:rPr>
          <w:rFonts w:ascii="Times New Roman" w:hAnsi="Times New Roman" w:cs="Times New Roman"/>
          <w:color w:val="000000"/>
          <w:sz w:val="28"/>
        </w:rPr>
        <w:t xml:space="preserve"> можливість виникнення та розвитку пожежі в будь-якій речовині, процесі, стані. Слід зазначити, що пожеж безпечних не буває. Якщо вони і не створюють прямої загрози життю та здоров’ю людини (наприклад, лісові пожежі), то завдають збитків довкіллю, призводять до значних матеріальних втрат. Коли людина перебуває в зоні впливу пожежі, то вона може потрапити під дію наступних небезпечних та шкідливих факторів:токсичні продукти згорання;</w:t>
      </w:r>
      <w:r>
        <w:rPr>
          <w:rFonts w:ascii="Times New Roman" w:hAnsi="Times New Roman" w:cs="Times New Roman"/>
          <w:color w:val="000000"/>
          <w:sz w:val="28"/>
        </w:rPr>
        <w:t xml:space="preserve"> </w:t>
      </w:r>
      <w:r w:rsidRPr="00B17CF3">
        <w:rPr>
          <w:rFonts w:ascii="Times New Roman" w:hAnsi="Times New Roman" w:cs="Times New Roman"/>
          <w:color w:val="000000"/>
          <w:sz w:val="28"/>
        </w:rPr>
        <w:t>вогонь;</w:t>
      </w:r>
      <w:r>
        <w:rPr>
          <w:rFonts w:ascii="Times New Roman" w:hAnsi="Times New Roman" w:cs="Times New Roman"/>
          <w:color w:val="000000"/>
          <w:sz w:val="28"/>
        </w:rPr>
        <w:t xml:space="preserve"> </w:t>
      </w:r>
      <w:r w:rsidRPr="00B17CF3">
        <w:rPr>
          <w:rFonts w:ascii="Times New Roman" w:hAnsi="Times New Roman" w:cs="Times New Roman"/>
          <w:color w:val="000000"/>
          <w:sz w:val="28"/>
        </w:rPr>
        <w:t>підвищена температура середовища;</w:t>
      </w:r>
      <w:r>
        <w:rPr>
          <w:rFonts w:ascii="Times New Roman" w:hAnsi="Times New Roman" w:cs="Times New Roman"/>
          <w:color w:val="000000"/>
          <w:sz w:val="28"/>
        </w:rPr>
        <w:t xml:space="preserve"> </w:t>
      </w:r>
      <w:r w:rsidRPr="00B17CF3">
        <w:rPr>
          <w:rFonts w:ascii="Times New Roman" w:hAnsi="Times New Roman" w:cs="Times New Roman"/>
          <w:color w:val="000000"/>
          <w:sz w:val="28"/>
        </w:rPr>
        <w:t>дим;</w:t>
      </w:r>
      <w:r>
        <w:rPr>
          <w:rFonts w:ascii="Times New Roman" w:hAnsi="Times New Roman" w:cs="Times New Roman"/>
          <w:color w:val="000000"/>
          <w:sz w:val="28"/>
        </w:rPr>
        <w:t xml:space="preserve"> </w:t>
      </w:r>
      <w:r w:rsidRPr="00B17CF3">
        <w:rPr>
          <w:rFonts w:ascii="Times New Roman" w:hAnsi="Times New Roman" w:cs="Times New Roman"/>
          <w:color w:val="000000"/>
          <w:sz w:val="28"/>
        </w:rPr>
        <w:t>недостатність кисню;</w:t>
      </w:r>
      <w:r>
        <w:rPr>
          <w:rFonts w:ascii="Times New Roman" w:hAnsi="Times New Roman" w:cs="Times New Roman"/>
          <w:color w:val="000000"/>
          <w:sz w:val="28"/>
        </w:rPr>
        <w:t xml:space="preserve"> </w:t>
      </w:r>
      <w:r w:rsidRPr="00B17CF3">
        <w:rPr>
          <w:rFonts w:ascii="Times New Roman" w:hAnsi="Times New Roman" w:cs="Times New Roman"/>
          <w:color w:val="000000"/>
          <w:sz w:val="28"/>
        </w:rPr>
        <w:t>руйнування будівельних конструкцій;</w:t>
      </w:r>
      <w:r>
        <w:rPr>
          <w:rFonts w:ascii="Times New Roman" w:hAnsi="Times New Roman" w:cs="Times New Roman"/>
          <w:color w:val="000000"/>
          <w:sz w:val="28"/>
        </w:rPr>
        <w:t xml:space="preserve"> в</w:t>
      </w:r>
      <w:r w:rsidRPr="00B17CF3">
        <w:rPr>
          <w:rFonts w:ascii="Times New Roman" w:hAnsi="Times New Roman" w:cs="Times New Roman"/>
          <w:color w:val="000000"/>
          <w:sz w:val="28"/>
        </w:rPr>
        <w:t>ибухи, витікання небезпечних речовин, що відбуваються внаслідок пожежі;</w:t>
      </w:r>
      <w:r>
        <w:rPr>
          <w:rFonts w:ascii="Times New Roman" w:hAnsi="Times New Roman" w:cs="Times New Roman"/>
          <w:color w:val="000000"/>
          <w:sz w:val="28"/>
        </w:rPr>
        <w:t xml:space="preserve"> </w:t>
      </w:r>
      <w:r w:rsidRPr="00B17CF3">
        <w:rPr>
          <w:rFonts w:ascii="Times New Roman" w:hAnsi="Times New Roman" w:cs="Times New Roman"/>
          <w:color w:val="000000"/>
          <w:sz w:val="28"/>
        </w:rPr>
        <w:t>паніка.</w:t>
      </w:r>
    </w:p>
    <w:p w:rsidR="000C5D63" w:rsidRPr="000F303C" w:rsidRDefault="000C5D63" w:rsidP="00D52377">
      <w:pPr>
        <w:spacing w:after="0"/>
        <w:ind w:firstLine="540"/>
        <w:jc w:val="both"/>
        <w:rPr>
          <w:rFonts w:ascii="Times New Roman" w:eastAsia="Calibri" w:hAnsi="Times New Roman" w:cs="Times New Roman"/>
          <w:sz w:val="28"/>
        </w:rPr>
      </w:pPr>
      <w:r w:rsidRPr="000F303C">
        <w:rPr>
          <w:rFonts w:ascii="Times New Roman" w:eastAsia="Calibri" w:hAnsi="Times New Roman" w:cs="Times New Roman"/>
          <w:sz w:val="28"/>
        </w:rPr>
        <w:t>Забезпечення пожежної безпеки – невід'ємна частина державної діяльності щодо охорони життя здоров'я людини, національного багатства та навколишнього середовища. Згідно з діючим законодавством відповідальність за утримання підприємства у налезному протипожежному стані покладається на керівника, який зобов'язаний: розробляти комплексні заходи щодо забезпечення пожежної безпеки, затверджувати інструкції, положення, здійснювати контроль за їх дотриманням; забезпечувати дотримання протипожежних вимог, норм, правил, стандартів, а також виконання вимог приписів і постанов органів пожежного нагляду; організовувати навчання працівників правилам пожежної безпеки; утримувати у справному стані засоби протипожежного захисту, пожежну техніку та інше.</w:t>
      </w:r>
    </w:p>
    <w:p w:rsidR="000C5D63" w:rsidRPr="000F303C" w:rsidRDefault="000C5D63" w:rsidP="00B17CF3">
      <w:pPr>
        <w:spacing w:after="0"/>
        <w:ind w:firstLine="540"/>
        <w:jc w:val="both"/>
        <w:rPr>
          <w:rFonts w:ascii="Times New Roman" w:eastAsia="Calibri" w:hAnsi="Times New Roman" w:cs="Times New Roman"/>
          <w:sz w:val="28"/>
        </w:rPr>
      </w:pPr>
      <w:r w:rsidRPr="000F303C">
        <w:rPr>
          <w:rFonts w:ascii="Times New Roman" w:eastAsia="Calibri" w:hAnsi="Times New Roman" w:cs="Times New Roman"/>
          <w:sz w:val="28"/>
        </w:rPr>
        <w:t>На підприємствах здійснюється державний пожежний нагляд, посадовими особами якого є державні інспектори. З метою проведення заходів щодо запобігання пожежам та організації їх гасіння створюються добровільні пожежні команди.Усі працівники при прийнятті на роботу і щорічно проходять інструктажі. Допуск до роботи осіб, які не пройшли навчання, забороняється.</w:t>
      </w:r>
    </w:p>
    <w:p w:rsidR="00D6265A" w:rsidRPr="00A0068E" w:rsidRDefault="000C5D63" w:rsidP="00A0068E">
      <w:pPr>
        <w:spacing w:after="0"/>
        <w:ind w:firstLine="540"/>
        <w:jc w:val="both"/>
        <w:rPr>
          <w:rFonts w:ascii="Times New Roman" w:eastAsia="Calibri" w:hAnsi="Times New Roman" w:cs="Times New Roman"/>
          <w:sz w:val="28"/>
          <w:lang w:val="uk-UA"/>
        </w:rPr>
      </w:pPr>
      <w:r w:rsidRPr="000F303C">
        <w:rPr>
          <w:rFonts w:ascii="Times New Roman" w:eastAsia="Calibri" w:hAnsi="Times New Roman" w:cs="Times New Roman"/>
          <w:sz w:val="28"/>
        </w:rPr>
        <w:t>У разі виявлення пожежі (ознак горіння) кожний громадянин зобов'язаний: негайно повідомити про це пожежну охорону, назвати адресу об'єкта, вказати кількість поверхів будівлі, місце, обстановку на пожежі, наявність людей і своє прізвище; вжити по можливості заходів у евакуації людей, гасіння пожежі та збереження матеріальних цінностей; повідомити керівника, чи відповідну компетентну особу про пожежу; у разі необхідності викликати інші аварійно-рятувальні служби (медичну, газорятувальну тощо)</w:t>
      </w:r>
      <w:r w:rsidR="00A0068E">
        <w:rPr>
          <w:rFonts w:ascii="Times New Roman" w:eastAsia="Calibri" w:hAnsi="Times New Roman" w:cs="Times New Roman"/>
          <w:sz w:val="28"/>
          <w:lang w:val="uk-UA"/>
        </w:rPr>
        <w:t>.</w:t>
      </w:r>
    </w:p>
    <w:sectPr w:rsidR="00D6265A" w:rsidRPr="00A0068E" w:rsidSect="00A0068E">
      <w:foot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05C" w:rsidRDefault="0073705C" w:rsidP="00A0068E">
      <w:pPr>
        <w:spacing w:after="0" w:line="240" w:lineRule="auto"/>
      </w:pPr>
      <w:r>
        <w:separator/>
      </w:r>
    </w:p>
  </w:endnote>
  <w:endnote w:type="continuationSeparator" w:id="0">
    <w:p w:rsidR="0073705C" w:rsidRDefault="0073705C" w:rsidP="00A00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876"/>
      <w:docPartObj>
        <w:docPartGallery w:val="Page Numbers (Bottom of Page)"/>
        <w:docPartUnique/>
      </w:docPartObj>
    </w:sdtPr>
    <w:sdtEndPr/>
    <w:sdtContent>
      <w:p w:rsidR="00A0068E" w:rsidRDefault="00D0359A">
        <w:pPr>
          <w:pStyle w:val="aa"/>
          <w:jc w:val="right"/>
        </w:pPr>
        <w:r>
          <w:fldChar w:fldCharType="begin"/>
        </w:r>
        <w:r>
          <w:instrText xml:space="preserve"> PAGE   \* MERGEFORMAT </w:instrText>
        </w:r>
        <w:r>
          <w:fldChar w:fldCharType="separate"/>
        </w:r>
        <w:r>
          <w:rPr>
            <w:noProof/>
          </w:rPr>
          <w:t>20</w:t>
        </w:r>
        <w:r>
          <w:rPr>
            <w:noProof/>
          </w:rPr>
          <w:fldChar w:fldCharType="end"/>
        </w:r>
      </w:p>
    </w:sdtContent>
  </w:sdt>
  <w:p w:rsidR="00A0068E" w:rsidRDefault="00A0068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05C" w:rsidRDefault="0073705C" w:rsidP="00A0068E">
      <w:pPr>
        <w:spacing w:after="0" w:line="240" w:lineRule="auto"/>
      </w:pPr>
      <w:r>
        <w:separator/>
      </w:r>
    </w:p>
  </w:footnote>
  <w:footnote w:type="continuationSeparator" w:id="0">
    <w:p w:rsidR="0073705C" w:rsidRDefault="0073705C" w:rsidP="00A006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E6AAA"/>
    <w:multiLevelType w:val="multilevel"/>
    <w:tmpl w:val="7AD02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EE19A1"/>
    <w:multiLevelType w:val="hybridMultilevel"/>
    <w:tmpl w:val="B1FCC0BA"/>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D177A03"/>
    <w:multiLevelType w:val="multilevel"/>
    <w:tmpl w:val="0B62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C01F93"/>
    <w:multiLevelType w:val="multilevel"/>
    <w:tmpl w:val="E7FC3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2C64DF"/>
    <w:multiLevelType w:val="hybridMultilevel"/>
    <w:tmpl w:val="2738F70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43E900A3"/>
    <w:multiLevelType w:val="multilevel"/>
    <w:tmpl w:val="1A349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DC4D88"/>
    <w:multiLevelType w:val="hybridMultilevel"/>
    <w:tmpl w:val="84460AAE"/>
    <w:lvl w:ilvl="0" w:tplc="D5F00A32">
      <w:start w:val="2"/>
      <w:numFmt w:val="bullet"/>
      <w:lvlText w:val="-"/>
      <w:lvlJc w:val="left"/>
      <w:pPr>
        <w:tabs>
          <w:tab w:val="num" w:pos="432"/>
        </w:tabs>
        <w:ind w:left="432" w:hanging="360"/>
      </w:pPr>
      <w:rPr>
        <w:rFonts w:ascii="Times New Roman" w:eastAsia="Times New Roman" w:hAnsi="Times New Roman" w:cs="Times New Roman" w:hint="default"/>
      </w:rPr>
    </w:lvl>
    <w:lvl w:ilvl="1" w:tplc="04190003" w:tentative="1">
      <w:start w:val="1"/>
      <w:numFmt w:val="bullet"/>
      <w:lvlText w:val="o"/>
      <w:lvlJc w:val="left"/>
      <w:pPr>
        <w:tabs>
          <w:tab w:val="num" w:pos="1152"/>
        </w:tabs>
        <w:ind w:left="1152" w:hanging="360"/>
      </w:pPr>
      <w:rPr>
        <w:rFonts w:ascii="Courier New" w:hAnsi="Courier New" w:hint="default"/>
      </w:rPr>
    </w:lvl>
    <w:lvl w:ilvl="2" w:tplc="04190005" w:tentative="1">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abstractNum w:abstractNumId="7">
    <w:nsid w:val="54421CC8"/>
    <w:multiLevelType w:val="multilevel"/>
    <w:tmpl w:val="98765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734AF6"/>
    <w:multiLevelType w:val="multilevel"/>
    <w:tmpl w:val="59EAE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4170BC"/>
    <w:multiLevelType w:val="singleLevel"/>
    <w:tmpl w:val="673E1E9C"/>
    <w:lvl w:ilvl="0">
      <w:start w:val="1"/>
      <w:numFmt w:val="bullet"/>
      <w:lvlText w:val=""/>
      <w:lvlJc w:val="left"/>
      <w:pPr>
        <w:tabs>
          <w:tab w:val="num" w:pos="360"/>
        </w:tabs>
      </w:pPr>
      <w:rPr>
        <w:rFonts w:ascii="Wingdings" w:hAnsi="Wingdings" w:hint="default"/>
      </w:rPr>
    </w:lvl>
  </w:abstractNum>
  <w:abstractNum w:abstractNumId="10">
    <w:nsid w:val="71DE3495"/>
    <w:multiLevelType w:val="hybridMultilevel"/>
    <w:tmpl w:val="F6581E14"/>
    <w:lvl w:ilvl="0" w:tplc="39EA244A">
      <w:start w:val="65535"/>
      <w:numFmt w:val="bullet"/>
      <w:lvlText w:val="•"/>
      <w:legacy w:legacy="1" w:legacySpace="0" w:legacyIndent="370"/>
      <w:lvlJc w:val="left"/>
      <w:rPr>
        <w:rFonts w:ascii="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1"/>
  </w:num>
  <w:num w:numId="3">
    <w:abstractNumId w:val="6"/>
  </w:num>
  <w:num w:numId="4">
    <w:abstractNumId w:val="8"/>
  </w:num>
  <w:num w:numId="5">
    <w:abstractNumId w:val="3"/>
  </w:num>
  <w:num w:numId="6">
    <w:abstractNumId w:val="0"/>
  </w:num>
  <w:num w:numId="7">
    <w:abstractNumId w:val="7"/>
  </w:num>
  <w:num w:numId="8">
    <w:abstractNumId w:val="2"/>
  </w:num>
  <w:num w:numId="9">
    <w:abstractNumId w:val="5"/>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40F29"/>
    <w:rsid w:val="00016819"/>
    <w:rsid w:val="000206DE"/>
    <w:rsid w:val="00083CB8"/>
    <w:rsid w:val="000C5D63"/>
    <w:rsid w:val="000F303C"/>
    <w:rsid w:val="00124E4F"/>
    <w:rsid w:val="00157F96"/>
    <w:rsid w:val="001605BF"/>
    <w:rsid w:val="001F41F5"/>
    <w:rsid w:val="00216A43"/>
    <w:rsid w:val="00276FF5"/>
    <w:rsid w:val="002A3320"/>
    <w:rsid w:val="003C75D9"/>
    <w:rsid w:val="003E1F20"/>
    <w:rsid w:val="00416199"/>
    <w:rsid w:val="004352C1"/>
    <w:rsid w:val="00456A21"/>
    <w:rsid w:val="004C3C84"/>
    <w:rsid w:val="004C4520"/>
    <w:rsid w:val="004C7CE1"/>
    <w:rsid w:val="004F487B"/>
    <w:rsid w:val="0050452A"/>
    <w:rsid w:val="0053567D"/>
    <w:rsid w:val="00540A9A"/>
    <w:rsid w:val="005803C4"/>
    <w:rsid w:val="006207DB"/>
    <w:rsid w:val="006809E5"/>
    <w:rsid w:val="00695BA9"/>
    <w:rsid w:val="006971F7"/>
    <w:rsid w:val="006A40D2"/>
    <w:rsid w:val="00720E1F"/>
    <w:rsid w:val="0073705C"/>
    <w:rsid w:val="007B3C63"/>
    <w:rsid w:val="007D25ED"/>
    <w:rsid w:val="00827760"/>
    <w:rsid w:val="00830ED8"/>
    <w:rsid w:val="009232A1"/>
    <w:rsid w:val="00940A3D"/>
    <w:rsid w:val="0094375F"/>
    <w:rsid w:val="00A0068E"/>
    <w:rsid w:val="00A437DC"/>
    <w:rsid w:val="00A46EE9"/>
    <w:rsid w:val="00A6702B"/>
    <w:rsid w:val="00AB481E"/>
    <w:rsid w:val="00AB6F71"/>
    <w:rsid w:val="00AD2C44"/>
    <w:rsid w:val="00AE02DB"/>
    <w:rsid w:val="00B17CF3"/>
    <w:rsid w:val="00B73DE6"/>
    <w:rsid w:val="00BA189A"/>
    <w:rsid w:val="00BF2A7B"/>
    <w:rsid w:val="00C14DD7"/>
    <w:rsid w:val="00C241F1"/>
    <w:rsid w:val="00C36FA8"/>
    <w:rsid w:val="00C61C2E"/>
    <w:rsid w:val="00CB49C3"/>
    <w:rsid w:val="00CC77F9"/>
    <w:rsid w:val="00CD6873"/>
    <w:rsid w:val="00D0359A"/>
    <w:rsid w:val="00D2265D"/>
    <w:rsid w:val="00D44042"/>
    <w:rsid w:val="00D52377"/>
    <w:rsid w:val="00D624A8"/>
    <w:rsid w:val="00D6265A"/>
    <w:rsid w:val="00D67E2A"/>
    <w:rsid w:val="00D827FB"/>
    <w:rsid w:val="00D922BA"/>
    <w:rsid w:val="00DE7503"/>
    <w:rsid w:val="00E3652F"/>
    <w:rsid w:val="00E4048A"/>
    <w:rsid w:val="00E82E52"/>
    <w:rsid w:val="00ED2464"/>
    <w:rsid w:val="00EE6385"/>
    <w:rsid w:val="00F40F29"/>
    <w:rsid w:val="00F710AC"/>
    <w:rsid w:val="00F90520"/>
    <w:rsid w:val="00FF4041"/>
    <w:rsid w:val="00FF4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E1F"/>
  </w:style>
  <w:style w:type="paragraph" w:styleId="3">
    <w:name w:val="heading 3"/>
    <w:basedOn w:val="a"/>
    <w:next w:val="a"/>
    <w:link w:val="30"/>
    <w:uiPriority w:val="9"/>
    <w:semiHidden/>
    <w:unhideWhenUsed/>
    <w:qFormat/>
    <w:rsid w:val="005803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0F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rsid w:val="00C61C2E"/>
    <w:pPr>
      <w:widowControl w:val="0"/>
      <w:autoSpaceDE w:val="0"/>
      <w:autoSpaceDN w:val="0"/>
      <w:adjustRightInd w:val="0"/>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a5">
    <w:name w:val="Основний текст з відступом Знак"/>
    <w:basedOn w:val="a0"/>
    <w:link w:val="a4"/>
    <w:rsid w:val="00C61C2E"/>
    <w:rPr>
      <w:rFonts w:ascii="Times New Roman" w:eastAsia="Times New Roman" w:hAnsi="Times New Roman" w:cs="Times New Roman"/>
      <w:sz w:val="28"/>
      <w:szCs w:val="20"/>
      <w:lang w:val="uk-UA" w:eastAsia="ru-RU"/>
    </w:rPr>
  </w:style>
  <w:style w:type="paragraph" w:styleId="a6">
    <w:name w:val="No Spacing"/>
    <w:uiPriority w:val="1"/>
    <w:qFormat/>
    <w:rsid w:val="003C75D9"/>
    <w:pPr>
      <w:spacing w:after="0" w:line="240" w:lineRule="auto"/>
    </w:pPr>
  </w:style>
  <w:style w:type="character" w:customStyle="1" w:styleId="30">
    <w:name w:val="Заголовок 3 Знак"/>
    <w:basedOn w:val="a0"/>
    <w:link w:val="3"/>
    <w:uiPriority w:val="9"/>
    <w:semiHidden/>
    <w:rsid w:val="005803C4"/>
    <w:rPr>
      <w:rFonts w:asciiTheme="majorHAnsi" w:eastAsiaTheme="majorEastAsia" w:hAnsiTheme="majorHAnsi" w:cstheme="majorBidi"/>
      <w:b/>
      <w:bCs/>
      <w:color w:val="4F81BD" w:themeColor="accent1"/>
    </w:rPr>
  </w:style>
  <w:style w:type="paragraph" w:styleId="HTML">
    <w:name w:val="HTML Preformatted"/>
    <w:basedOn w:val="a"/>
    <w:link w:val="HTML0"/>
    <w:uiPriority w:val="99"/>
    <w:unhideWhenUsed/>
    <w:rsid w:val="00BF2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pPr>
    <w:rPr>
      <w:rFonts w:ascii="Courier New" w:eastAsia="Times New Roman" w:hAnsi="Courier New" w:cs="Courier New"/>
      <w:sz w:val="18"/>
      <w:szCs w:val="18"/>
      <w:lang w:eastAsia="ru-RU"/>
    </w:rPr>
  </w:style>
  <w:style w:type="character" w:customStyle="1" w:styleId="HTML0">
    <w:name w:val="Стандартний HTML Знак"/>
    <w:basedOn w:val="a0"/>
    <w:link w:val="HTML"/>
    <w:uiPriority w:val="99"/>
    <w:rsid w:val="00BF2A7B"/>
    <w:rPr>
      <w:rFonts w:ascii="Courier New" w:eastAsia="Times New Roman" w:hAnsi="Courier New" w:cs="Courier New"/>
      <w:sz w:val="18"/>
      <w:szCs w:val="18"/>
      <w:lang w:eastAsia="ru-RU"/>
    </w:rPr>
  </w:style>
  <w:style w:type="paragraph" w:styleId="a7">
    <w:name w:val="List Paragraph"/>
    <w:basedOn w:val="a"/>
    <w:uiPriority w:val="34"/>
    <w:qFormat/>
    <w:rsid w:val="00A437DC"/>
    <w:pPr>
      <w:ind w:left="720"/>
      <w:contextualSpacing/>
    </w:pPr>
  </w:style>
  <w:style w:type="paragraph" w:styleId="a8">
    <w:name w:val="header"/>
    <w:basedOn w:val="a"/>
    <w:link w:val="a9"/>
    <w:uiPriority w:val="99"/>
    <w:semiHidden/>
    <w:unhideWhenUsed/>
    <w:rsid w:val="00A0068E"/>
    <w:pPr>
      <w:tabs>
        <w:tab w:val="center" w:pos="4677"/>
        <w:tab w:val="right" w:pos="9355"/>
      </w:tabs>
      <w:spacing w:after="0" w:line="240" w:lineRule="auto"/>
    </w:pPr>
  </w:style>
  <w:style w:type="character" w:customStyle="1" w:styleId="a9">
    <w:name w:val="Верхній колонтитул Знак"/>
    <w:basedOn w:val="a0"/>
    <w:link w:val="a8"/>
    <w:uiPriority w:val="99"/>
    <w:semiHidden/>
    <w:rsid w:val="00A0068E"/>
  </w:style>
  <w:style w:type="paragraph" w:styleId="aa">
    <w:name w:val="footer"/>
    <w:basedOn w:val="a"/>
    <w:link w:val="ab"/>
    <w:uiPriority w:val="99"/>
    <w:unhideWhenUsed/>
    <w:rsid w:val="00A0068E"/>
    <w:pPr>
      <w:tabs>
        <w:tab w:val="center" w:pos="4677"/>
        <w:tab w:val="right" w:pos="9355"/>
      </w:tabs>
      <w:spacing w:after="0" w:line="240" w:lineRule="auto"/>
    </w:pPr>
  </w:style>
  <w:style w:type="character" w:customStyle="1" w:styleId="ab">
    <w:name w:val="Нижній колонтитул Знак"/>
    <w:basedOn w:val="a0"/>
    <w:link w:val="aa"/>
    <w:uiPriority w:val="99"/>
    <w:rsid w:val="00A006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37306">
      <w:bodyDiv w:val="1"/>
      <w:marLeft w:val="0"/>
      <w:marRight w:val="0"/>
      <w:marTop w:val="0"/>
      <w:marBottom w:val="0"/>
      <w:divBdr>
        <w:top w:val="none" w:sz="0" w:space="0" w:color="auto"/>
        <w:left w:val="none" w:sz="0" w:space="0" w:color="auto"/>
        <w:bottom w:val="none" w:sz="0" w:space="0" w:color="auto"/>
        <w:right w:val="none" w:sz="0" w:space="0" w:color="auto"/>
      </w:divBdr>
    </w:div>
    <w:div w:id="1165441389">
      <w:bodyDiv w:val="1"/>
      <w:marLeft w:val="0"/>
      <w:marRight w:val="0"/>
      <w:marTop w:val="0"/>
      <w:marBottom w:val="0"/>
      <w:divBdr>
        <w:top w:val="none" w:sz="0" w:space="0" w:color="auto"/>
        <w:left w:val="none" w:sz="0" w:space="0" w:color="auto"/>
        <w:bottom w:val="none" w:sz="0" w:space="0" w:color="auto"/>
        <w:right w:val="none" w:sz="0" w:space="0" w:color="auto"/>
      </w:divBdr>
    </w:div>
    <w:div w:id="1253469603">
      <w:bodyDiv w:val="1"/>
      <w:marLeft w:val="0"/>
      <w:marRight w:val="0"/>
      <w:marTop w:val="0"/>
      <w:marBottom w:val="0"/>
      <w:divBdr>
        <w:top w:val="none" w:sz="0" w:space="0" w:color="auto"/>
        <w:left w:val="none" w:sz="0" w:space="0" w:color="auto"/>
        <w:bottom w:val="none" w:sz="0" w:space="0" w:color="auto"/>
        <w:right w:val="none" w:sz="0" w:space="0" w:color="auto"/>
      </w:divBdr>
    </w:div>
    <w:div w:id="1663972282">
      <w:bodyDiv w:val="1"/>
      <w:marLeft w:val="0"/>
      <w:marRight w:val="0"/>
      <w:marTop w:val="0"/>
      <w:marBottom w:val="0"/>
      <w:divBdr>
        <w:top w:val="none" w:sz="0" w:space="0" w:color="auto"/>
        <w:left w:val="none" w:sz="0" w:space="0" w:color="auto"/>
        <w:bottom w:val="none" w:sz="0" w:space="0" w:color="auto"/>
        <w:right w:val="none" w:sz="0" w:space="0" w:color="auto"/>
      </w:divBdr>
    </w:div>
    <w:div w:id="1799108431">
      <w:bodyDiv w:val="1"/>
      <w:marLeft w:val="0"/>
      <w:marRight w:val="0"/>
      <w:marTop w:val="0"/>
      <w:marBottom w:val="0"/>
      <w:divBdr>
        <w:top w:val="none" w:sz="0" w:space="0" w:color="auto"/>
        <w:left w:val="none" w:sz="0" w:space="0" w:color="auto"/>
        <w:bottom w:val="none" w:sz="0" w:space="0" w:color="auto"/>
        <w:right w:val="none" w:sz="0" w:space="0" w:color="auto"/>
      </w:divBdr>
    </w:div>
    <w:div w:id="210811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19</Pages>
  <Words>5435</Words>
  <Characters>38380</Characters>
  <Application>Microsoft Office Word</Application>
  <DocSecurity>0</DocSecurity>
  <Lines>734</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Ivan</cp:lastModifiedBy>
  <cp:revision>47</cp:revision>
  <dcterms:created xsi:type="dcterms:W3CDTF">2011-02-27T19:54:00Z</dcterms:created>
  <dcterms:modified xsi:type="dcterms:W3CDTF">2012-09-10T17:46:00Z</dcterms:modified>
</cp:coreProperties>
</file>