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2" w:rsidRPr="002E7E82" w:rsidRDefault="002E7E82" w:rsidP="002E7E8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 w:themeColor="text1"/>
          <w:sz w:val="15"/>
          <w:szCs w:val="15"/>
          <w:lang w:eastAsia="uk-UA"/>
        </w:rPr>
      </w:pPr>
      <w:r w:rsidRPr="002E7E82">
        <w:rPr>
          <w:rFonts w:ascii="Courier New" w:eastAsia="Times New Roman" w:hAnsi="Courier New" w:cs="Courier New"/>
          <w:b/>
          <w:bCs/>
          <w:color w:val="000000" w:themeColor="text1"/>
          <w:sz w:val="15"/>
          <w:szCs w:val="15"/>
          <w:lang w:eastAsia="uk-UA"/>
        </w:rPr>
        <w:t>реферат на тему кольорові метали та їх сплави</w:t>
      </w:r>
    </w:p>
    <w:p w:rsidR="002E7E82" w:rsidRPr="002E7E82" w:rsidRDefault="002E7E82" w:rsidP="002E7E82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</w:pP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Кольорові метали та їхні сплави широкого застосовують у машинобудуванні,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електро-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і теплопровідності, антифрикційним властивостям: високим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електро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і теплопровідності, антифрикційним властивостям, пластичності тощо.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Кольорові метали застосовують в основному у вигляді сплавів, оскільки в чистому вигляді вони мають низьку міцність.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Найпошириніші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в промисловості сплави на основі міді, олива, магнію та інших металів.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Мідь за своїм призначенням - найміцніший технічний матеріал у машинобудуванні. Вона сплавляється з багатьма металами, добре проводить електрику і тепло, поступаючись цьому тільки сріблу, її використовують для виготовлення електричних проводів, деталей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електрообладнення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тощо. Мідь маркується літерою М і порядковий номер (МОО,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МО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, М1, М2, М3, М4). Чим більша цифра у марці міді, тим більший в ній домішок. Значна частина міді використовується для одержання сплавів на мідній основі: латуні, бронзи тощо. Ці сплави міцніші за мідь. Вони набувають інших корисних властивостей, тому їх широко застосовують у техніці.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Латунь називають сплав міді з цинком. Вміст цинку в сплаві може коливатися від 4 до 45%. Чим більше цинку в латуні, тим вища механічна міцність її. До складу латуні, крім міді і цинку, можуть входити алюміній, нікель, залізо, марганець, оливо і кремній. Такий сплав називають спеціальною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латуню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. Вона має підвищену корозійну стійкість, кращі технологічні й механічні властивості.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lang w:eastAsia="uk-UA"/>
        </w:rPr>
        <w:t> 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Латунь маркується так: Л означає назву сплаву-латунь, розміщені за нею цифри показують вміст міді в сплаві в процентах. Наприклад, маркою Л63 позначають латунь, що містить 63% міді. Легуючі елементи спеціальних латуней позначаються: А-алюміній,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Мц-марганець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,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К-крумній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, С-свинець, О-олово,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Н-нікель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,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Ж-жалізо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. У марках спеціальних латуней перші дві цифри, що стоять за літерами показує середній вміст міді у процентах, наступні цифри - вміст інших елементів: решту (до100%) становить цинк. Наприклад, марка ЛМцЖ52-4-1 означає спеціальну латунь, Що містить близько 52% міді, 4% марганцю, 1% заліза, решта - цинк.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Бронзою називають сплав міді з оловом, алюмінієм, нікелем та іншими елементами. Бронза має високі антифрикційні і механічні властивості, а також добру корозійну стійкість. Вона йде на виготовлення арматури і деталей механізмів, що працюють у вологій атмосфері та в інших агресивних середовищах. Бронзу маркують літерами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Бр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з умовним позначенням елементів, що входять до сплаву, і числовими показниками вмісту їх. Наприклад, БрОФ6 0,15-бронза, що містить 6... ...7% олова і близько0,15% фосфору решта 100% мідь.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Алюміній має високі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елекро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і теплопровідність (але дещо гірші ніж мідь) його найбільше застосовують в електротехнічній промисловості для виготовлення проводів, кабелів, обмоток тощо. Крім того, алюміній використовують у хімічній промисловості, в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приладодобуванні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, а також для одержання алюмінієвих сплавів.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>Маркується алюміній літерою А і цифрами, що показують чистоту (наявні домішок) алюмінію. Наприклад, А99 - алюміній, що містить 99,999% алюміній і 0,001% домішок.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>Основна частина алюмінію йде для одержання сплавів, оскільки вони мають кращі механічні властивості. Алюмінієві сплави поділяють на ливарні і такі, що деформуються (оброблювані тиском).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Ливарні алюмінієві сплави застосовують при виготовленні деталей. Вони мають високу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рідкутекучість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, досить високу міцність, стійкі проти корозії, добре обробляються різанням, їх використовують для виготовлення корпусів і кришок двигунів, поршнів тощо. Ливарні алюмінієві сплави маркують літерами АЛ і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кодуючою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цифрою, що означає хімічний склад сплаву. Наприклад, у сплаві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АЛ2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міститься 10...12% кремнію поширений алюмінієвий сплав, що деформується, -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дюроалюміній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. Його основу становлять алюміній, мідь і магній.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Дюроалюміній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, як і інші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деформівні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сплави,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састосовують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для одержання листів, дроту, стрічки,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фасоних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профілів і різних деталей куванням, штампуванням, пресуванням. Його маркують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літераю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Д і порядковим номером. Наприклад, Д1...Д18. Широко застосовують у техніці сплави олова і свинцю із сурмою та міддю бабіти. Бабітами заливають підшипники, що працюють при великому навантаженні. Завдяки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низбкому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коефіцієнту тертя вони запобігають зношуванню шийок валів і полегшують змащування поверхонь, що труться. Бабіти маркують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літераю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Б і цифрами, що показують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процентовий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вміст у сплаві. Наприклад, бабіт Б83 містить 83% олова.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Магній - найлегший з усіх металів, що застосовують в техніці. У промисловості магній звичайно використовують і вигляді сплавів з алюмінієм, марганцем, цинком та іншими металами. Усі магнієві сплави добре обробляються різанням і мають порівняно високу міцність. Ливарні, магнієві сплави позначають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літерамиМЛ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і цифрами, що показують порядковий номер сплаву, наприклад МЛ1, МЛ3 тощо. Магнієві сплави, що деформуються, позначають: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МА2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,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МА3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тощо.</w:t>
      </w:r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br/>
        <w:t xml:space="preserve">Магнієві сплави застосовують в авіаційній промисловості, у </w:t>
      </w:r>
      <w:proofErr w:type="spellStart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>приладобуванні</w:t>
      </w:r>
      <w:proofErr w:type="spellEnd"/>
      <w:r w:rsidRPr="002E7E82">
        <w:rPr>
          <w:rFonts w:ascii="Courier New" w:eastAsia="Times New Roman" w:hAnsi="Courier New" w:cs="Courier New"/>
          <w:color w:val="000000" w:themeColor="text1"/>
          <w:sz w:val="15"/>
          <w:szCs w:val="15"/>
          <w:lang w:eastAsia="uk-UA"/>
        </w:rPr>
        <w:t xml:space="preserve"> та в інших галузях.</w:t>
      </w:r>
    </w:p>
    <w:p w:rsidR="00496111" w:rsidRPr="002E7E82" w:rsidRDefault="00496111">
      <w:pPr>
        <w:rPr>
          <w:color w:val="000000" w:themeColor="text1"/>
        </w:rPr>
      </w:pPr>
    </w:p>
    <w:sectPr w:rsidR="00496111" w:rsidRPr="002E7E82" w:rsidSect="00496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2E7E82"/>
    <w:rsid w:val="002E7E82"/>
    <w:rsid w:val="0049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11"/>
  </w:style>
  <w:style w:type="paragraph" w:styleId="2">
    <w:name w:val="heading 2"/>
    <w:basedOn w:val="a"/>
    <w:link w:val="20"/>
    <w:uiPriority w:val="9"/>
    <w:qFormat/>
    <w:rsid w:val="002E7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E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2E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3126</Words>
  <Characters>1783</Characters>
  <Application>Microsoft Office Word</Application>
  <DocSecurity>0</DocSecurity>
  <Lines>14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</dc:creator>
  <cp:keywords/>
  <dc:description/>
  <cp:lastModifiedBy>Діма</cp:lastModifiedBy>
  <cp:revision>1</cp:revision>
  <dcterms:created xsi:type="dcterms:W3CDTF">2009-05-24T14:53:00Z</dcterms:created>
  <dcterms:modified xsi:type="dcterms:W3CDTF">2009-05-24T14:54:00Z</dcterms:modified>
</cp:coreProperties>
</file>