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A90D60">
        <w:rPr>
          <w:rFonts w:ascii="Times New Roman" w:hAnsi="Times New Roman" w:cs="Times New Roman"/>
          <w:sz w:val="24"/>
          <w:szCs w:val="24"/>
        </w:rPr>
        <w:t>ік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операцій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формування статутного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банку. 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Для формування статутного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 за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місцем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регіональному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управлінні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Національного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відкривається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тимчасовий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внесків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засновників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Внески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незареєстрованим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статутним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капіталом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A90D60">
        <w:rPr>
          <w:rFonts w:ascii="Times New Roman" w:hAnsi="Times New Roman" w:cs="Times New Roman"/>
          <w:sz w:val="24"/>
          <w:szCs w:val="24"/>
        </w:rPr>
        <w:t>іковуються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рахунку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3630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Внески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незареєстрованим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статутним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капіталом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90D60">
        <w:rPr>
          <w:rFonts w:ascii="Times New Roman" w:hAnsi="Times New Roman" w:cs="Times New Roman"/>
          <w:sz w:val="24"/>
          <w:szCs w:val="24"/>
        </w:rPr>
        <w:t>ісля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перерахування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акумульованих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тимчасового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рахунка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кореспондентський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отримані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внески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статутним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капіталом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обліковуються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так: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Д-т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1200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Коррахунки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в НБУ»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або</w:t>
      </w:r>
      <w:proofErr w:type="spellEnd"/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Д-т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2600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Поточні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рахунки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клієнтів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»;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К-т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3630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Внески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незареєстрованим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статутним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капіталом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».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A90D60">
        <w:rPr>
          <w:rFonts w:ascii="Times New Roman" w:hAnsi="Times New Roman" w:cs="Times New Roman"/>
          <w:sz w:val="24"/>
          <w:szCs w:val="24"/>
        </w:rPr>
        <w:t>ік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оголошеним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незареєстрованим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статутним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капіталом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12 000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реєструється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надходження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внесків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.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1. На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часткове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грошей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Д-т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1200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Коррахунок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Національному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» — 40 000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;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К-т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3630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Внески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незареєстрованим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статутним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капіталом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»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— 40 000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.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2. На суму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несплаченого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0D60">
        <w:rPr>
          <w:rFonts w:ascii="Times New Roman" w:hAnsi="Times New Roman" w:cs="Times New Roman"/>
          <w:sz w:val="24"/>
          <w:szCs w:val="24"/>
        </w:rPr>
        <w:t>статутного</w:t>
      </w:r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капіталу</w:t>
      </w:r>
      <w:proofErr w:type="spellEnd"/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Д-т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5001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Несплачений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зареєстрований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банку» —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80 000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;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К-т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5000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Зареєстрований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статутний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банку» —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80 000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.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3. На суму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сплаченого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0D60">
        <w:rPr>
          <w:rFonts w:ascii="Times New Roman" w:hAnsi="Times New Roman" w:cs="Times New Roman"/>
          <w:sz w:val="24"/>
          <w:szCs w:val="24"/>
        </w:rPr>
        <w:t>статутного</w:t>
      </w:r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капіталу</w:t>
      </w:r>
      <w:proofErr w:type="spellEnd"/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Д-т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3630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Внески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незареєстрованим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статутним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капіталом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»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— 40 000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;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К-т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5000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Зареєстрований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статутний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банку» — 40 000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.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Отримано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кошти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90D60">
        <w:rPr>
          <w:rFonts w:ascii="Times New Roman" w:hAnsi="Times New Roman" w:cs="Times New Roman"/>
          <w:sz w:val="24"/>
          <w:szCs w:val="24"/>
        </w:rPr>
        <w:t>ісля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реєстрації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Д-т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1200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Коррахунок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в НБУ» — 80 000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;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К-т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5001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Несплачений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зареєстрований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банку» — 80 000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.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90D60">
        <w:rPr>
          <w:rFonts w:ascii="Times New Roman" w:hAnsi="Times New Roman" w:cs="Times New Roman"/>
          <w:sz w:val="24"/>
          <w:szCs w:val="24"/>
        </w:rPr>
        <w:t>ісля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цієї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операції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статутний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 сформовано в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зареєстрованій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120 000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відображено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за кредитом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рахунка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5000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Зареєстрований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статутний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банку».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Забороняється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засновників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інвесторів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gramStart"/>
      <w:r w:rsidRPr="00A90D60">
        <w:rPr>
          <w:rFonts w:ascii="Times New Roman" w:hAnsi="Times New Roman" w:cs="Times New Roman"/>
          <w:sz w:val="24"/>
          <w:szCs w:val="24"/>
        </w:rPr>
        <w:t>чинного</w:t>
      </w:r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вартістю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меншою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номінальну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випадках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вищою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ціною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номінальна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виникає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емісійний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дохід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A90D60">
        <w:rPr>
          <w:rFonts w:ascii="Times New Roman" w:hAnsi="Times New Roman" w:cs="Times New Roman"/>
          <w:sz w:val="24"/>
          <w:szCs w:val="24"/>
        </w:rPr>
        <w:t>іковується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пасивному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рахунку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5010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Емісійні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різниці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регламентується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установчими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документами банку.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Операції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вартістю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вищою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номіналу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A90D60">
        <w:rPr>
          <w:rFonts w:ascii="Times New Roman" w:hAnsi="Times New Roman" w:cs="Times New Roman"/>
          <w:sz w:val="24"/>
          <w:szCs w:val="24"/>
        </w:rPr>
        <w:t>іку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відображають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такий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спосіб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: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1. На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оголошення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реєстрацію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статутного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на суму 120 000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номінальною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вартістю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: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Д-т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5001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Несплачений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зареєстрований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банку» — 120000грн;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К-т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5000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Зареєстрований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статутний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банку» — 120000грн.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2. На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реалізацію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на суму 125 000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: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Д-т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1200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Коррахунок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Національному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» — 125 000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;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К-т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5001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Несплачений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зареєстрований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статутний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банку»— 120000грн;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К-т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5010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Емісійні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90D60">
        <w:rPr>
          <w:rFonts w:ascii="Times New Roman" w:hAnsi="Times New Roman" w:cs="Times New Roman"/>
          <w:sz w:val="24"/>
          <w:szCs w:val="24"/>
        </w:rPr>
        <w:t>ізниці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» — 5000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.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Банки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здійснювати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викуп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власної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емісії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потім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необхідності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перепродавати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розповсюджувати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анулювати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відображається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бухгалтерському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A90D60">
        <w:rPr>
          <w:rFonts w:ascii="Times New Roman" w:hAnsi="Times New Roman" w:cs="Times New Roman"/>
          <w:sz w:val="24"/>
          <w:szCs w:val="24"/>
        </w:rPr>
        <w:t>іку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.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Розглянемо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прикладах.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Викуп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.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lastRenderedPageBreak/>
        <w:t xml:space="preserve">Для </w:t>
      </w: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A90D60">
        <w:rPr>
          <w:rFonts w:ascii="Times New Roman" w:hAnsi="Times New Roman" w:cs="Times New Roman"/>
          <w:sz w:val="24"/>
          <w:szCs w:val="24"/>
        </w:rPr>
        <w:t>іку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викуплених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плані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рахунків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передбачено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активний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5002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Власні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акції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придбані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Здійснюючи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операції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складають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бухгалтерські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.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випадках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: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а) на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викуп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: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Д-т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5002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Власні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акції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придбані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» — 9000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;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К-т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1200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Коррахунок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Національному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» — 9000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;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A90D6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відображення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0D6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межах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пасивного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рахунка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5000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Зареєстрований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статутний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банку» на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окремому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субрахунку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Акції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перебувають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банку»: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Д-т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5000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Сплачений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зареєстрований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банку» — 9000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;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К-т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5000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Зареєстрований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статутний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банку»,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субрахунок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Акції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перебувають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банку» — 9000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.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2. Перепродаж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викуплених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.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0D60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викупу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акції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року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розповсюджені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перепродані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анульовані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.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Продаж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здійснюватися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як за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ціною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вищою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так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нижчою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номіналу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ціни </w:t>
      </w: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90D60">
        <w:rPr>
          <w:rFonts w:ascii="Times New Roman" w:hAnsi="Times New Roman" w:cs="Times New Roman"/>
          <w:sz w:val="24"/>
          <w:szCs w:val="24"/>
        </w:rPr>
        <w:t>ізниця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відноситься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5010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Емісійні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різниці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», а в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нижчої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— на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зменшення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залишку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попередньої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суми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раніше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накопичилася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вказаному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рахунку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ж </w:t>
      </w: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90D60">
        <w:rPr>
          <w:rFonts w:ascii="Times New Roman" w:hAnsi="Times New Roman" w:cs="Times New Roman"/>
          <w:sz w:val="24"/>
          <w:szCs w:val="24"/>
        </w:rPr>
        <w:t>ізниці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немає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вона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недостатня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то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втрата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продажу за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ціною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нижчою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номіналу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відноситься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насамперед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на дебет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рахунка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5030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Прибутки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збитки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минулих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», а в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недостачі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— на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5040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Прибуток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збиток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минулого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року,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очікує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».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перепродаж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номіналом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вартістю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9000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відображається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0D60">
        <w:rPr>
          <w:rFonts w:ascii="Times New Roman" w:hAnsi="Times New Roman" w:cs="Times New Roman"/>
          <w:sz w:val="24"/>
          <w:szCs w:val="24"/>
        </w:rPr>
        <w:t>такими</w:t>
      </w:r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бухгалтерськими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проведеннями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: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1. На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надходження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грошових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кошті</w:t>
      </w:r>
      <w:proofErr w:type="gramStart"/>
      <w:r w:rsidRPr="00A90D60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>: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Д-т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1001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Банкноти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монети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касі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банку» — 9000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або</w:t>
      </w:r>
      <w:proofErr w:type="spellEnd"/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Д-т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1200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Коррахунок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Національному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банку» 9000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;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К-т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5002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Власні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акції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викуплені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» 9000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.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відображення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статутним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капіталом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про те,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акції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вже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перебувають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банку: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Д-т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5000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Зареєстрований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статутний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банку»,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субрахунок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Акції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знаходяться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банку» 9000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;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К-т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5000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Зареєстрований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статутний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банку» 9000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.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Перепродаж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здійснюватися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як за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номінальною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вартістю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так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ціною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вищою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нижчою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номіналу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Відображення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90D60">
        <w:rPr>
          <w:rFonts w:ascii="Times New Roman" w:hAnsi="Times New Roman" w:cs="Times New Roman"/>
          <w:sz w:val="24"/>
          <w:szCs w:val="24"/>
        </w:rPr>
        <w:t>ізниці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ціною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викупу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та продажу,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тобто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прибутку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збитку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окремому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активно-пасивному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рахунку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6203 «Результат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торгівлі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цінними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паперами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на продаж».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Розглянемо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випадки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на прикладах.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1. Перепродаж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ціною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вищою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номіналу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— 9500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0D60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номіналі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9000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а) на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надходження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грошових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кошті</w:t>
      </w:r>
      <w:proofErr w:type="gramStart"/>
      <w:r w:rsidRPr="00A90D60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>: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Д-т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1200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Коррахунок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Національному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» — 9500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;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К-т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5002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Власні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акції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викуплені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акціонері</w:t>
      </w:r>
      <w:proofErr w:type="gramStart"/>
      <w:r w:rsidRPr="00A90D60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» (за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номіналом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) — 9000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;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К-т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5010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Емісійні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90D60">
        <w:rPr>
          <w:rFonts w:ascii="Times New Roman" w:hAnsi="Times New Roman" w:cs="Times New Roman"/>
          <w:sz w:val="24"/>
          <w:szCs w:val="24"/>
        </w:rPr>
        <w:t>ізниці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» — 500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;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відображення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статутним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капіталом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акції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вже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перебувають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банку: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Д-т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5000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Зареєстрований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статутний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банку»,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субрахунок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Акції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знаходяться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банку» — 9000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;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К-т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5000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Зареєстрований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статутний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банку» — 9000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.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2. Перепродаж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ціною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нижчою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номіналу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— 8500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0D60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номіналі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9000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.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lastRenderedPageBreak/>
        <w:t xml:space="preserve">а) на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надходження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грошових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кошті</w:t>
      </w:r>
      <w:proofErr w:type="gramStart"/>
      <w:r w:rsidRPr="00A90D60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>: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Д-т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1200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Коррахунок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Національному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» — 8500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;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Д-т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6203 «Результат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торгі</w:t>
      </w:r>
      <w:proofErr w:type="gramStart"/>
      <w:r w:rsidRPr="00A90D60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і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цінними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паперами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на продаж» (у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даному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збиток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) — 500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;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К-т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5002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Власні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акції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викуплені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акціонері</w:t>
      </w:r>
      <w:proofErr w:type="gramStart"/>
      <w:r w:rsidRPr="00A90D60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» (за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номіналом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) — 9000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;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відображення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статутним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капіталом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акції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вже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перебувають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банку: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Д-т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5000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Зареєстрований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статутний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банку»,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субрахунок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Акції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знаходяться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банку» — 9000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;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К-т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5000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Зареєстрований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статутний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банку» — 9000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.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Анулювання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викуплених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.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Д-т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5000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Зареєстрований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статутний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банку»,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субрахунок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Акції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знаходяться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банку»;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К-т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5002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Власні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акції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 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портфелі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на продаж,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викуплені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акціонері</w:t>
      </w:r>
      <w:proofErr w:type="gramStart"/>
      <w:r w:rsidRPr="00A90D60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>».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операцій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пов'язаних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0D60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іком статутного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належать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операції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нарахуванням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дивідендів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акціонерам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індексація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облік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випуск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розповсюдження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власної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емісії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.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Нарахування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дивідендів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акціонерам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акціями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банку.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На суму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нарахованих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дивіденді</w:t>
      </w:r>
      <w:proofErr w:type="gramStart"/>
      <w:r w:rsidRPr="00A90D60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>: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Д-т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5040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Прибуток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звітного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року,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очіку</w:t>
      </w:r>
      <w:proofErr w:type="gramEnd"/>
      <w:r w:rsidRPr="00A90D60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субрахунок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Оголошені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дивіденди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»;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К-т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3631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Кредиторська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заборгованість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перед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акціонерами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дивіденди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».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Виплати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нарахованих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дивіденді</w:t>
      </w:r>
      <w:proofErr w:type="gramStart"/>
      <w:r w:rsidRPr="00A90D60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>: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Д-т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3631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Кредиторська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заборгованість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перед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акціонерами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дивіденди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»;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К-т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1001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Банкноти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монети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касі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банку»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або</w:t>
      </w:r>
      <w:proofErr w:type="spellEnd"/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К-т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1200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Коррахунок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Національному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».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Індексація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.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Д-т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5020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Загальні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резерви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» (за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прибутку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);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К-т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5000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Зареєстрований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статутний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банку».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Відображення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випуск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розповсюдження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власної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емісії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.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Д-т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7103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Комісійні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операціями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цінними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паперами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»;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К-т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1001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Банкноти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монети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касі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банку»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або</w:t>
      </w:r>
      <w:proofErr w:type="spellEnd"/>
    </w:p>
    <w:p w:rsidR="0000000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К-т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1200 «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Коррахунок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Національному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банку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».</w:t>
      </w:r>
    </w:p>
    <w:p w:rsid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Розглянемо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приклад. 10.04.2001р.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засновники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ТзОВ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ІнКорм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90D60">
        <w:rPr>
          <w:rFonts w:ascii="Times New Roman" w:hAnsi="Times New Roman" w:cs="Times New Roman"/>
          <w:sz w:val="24"/>
          <w:szCs w:val="24"/>
        </w:rPr>
        <w:t>ідписали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установчий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розмір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статутного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склав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110 тис.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Внесок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українського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засновника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склав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27500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внесок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іноземного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засновника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- 15 тис</w:t>
      </w:r>
      <w:proofErr w:type="gramStart"/>
      <w:r w:rsidRPr="00A90D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0D60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ол. США. Курс НБУ на дату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операцій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наступний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: 10.04.01 – 5,50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/дол США, 20.04.01р. – 5,60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/дол США. 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Таблиця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1 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Журнал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реєстрації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господарських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операцій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ТзОВ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ІнКорм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квітень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2002р. 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№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. </w:t>
      </w:r>
      <w:r w:rsidRPr="00A90D60">
        <w:rPr>
          <w:rFonts w:ascii="Times New Roman" w:hAnsi="Times New Roman" w:cs="Times New Roman"/>
          <w:sz w:val="24"/>
          <w:szCs w:val="24"/>
        </w:rPr>
        <w:tab/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A90D60">
        <w:rPr>
          <w:rFonts w:ascii="Times New Roman" w:hAnsi="Times New Roman" w:cs="Times New Roman"/>
          <w:sz w:val="24"/>
          <w:szCs w:val="24"/>
        </w:rPr>
        <w:tab/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Змі</w:t>
      </w:r>
      <w:proofErr w:type="gramStart"/>
      <w:r w:rsidRPr="00A90D60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господарчої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операції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r w:rsidRPr="00A90D60">
        <w:rPr>
          <w:rFonts w:ascii="Times New Roman" w:hAnsi="Times New Roman" w:cs="Times New Roman"/>
          <w:sz w:val="24"/>
          <w:szCs w:val="24"/>
        </w:rPr>
        <w:tab/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lastRenderedPageBreak/>
        <w:t xml:space="preserve">Сума </w:t>
      </w:r>
      <w:r w:rsidRPr="00A90D60">
        <w:rPr>
          <w:rFonts w:ascii="Times New Roman" w:hAnsi="Times New Roman" w:cs="Times New Roman"/>
          <w:sz w:val="24"/>
          <w:szCs w:val="24"/>
        </w:rPr>
        <w:tab/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Кореспонденція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рахуі</w:t>
      </w:r>
      <w:proofErr w:type="gramStart"/>
      <w:r w:rsidRPr="00A90D6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90D60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дол. </w:t>
      </w:r>
      <w:r w:rsidRPr="00A90D60">
        <w:rPr>
          <w:rFonts w:ascii="Times New Roman" w:hAnsi="Times New Roman" w:cs="Times New Roman"/>
          <w:sz w:val="24"/>
          <w:szCs w:val="24"/>
        </w:rPr>
        <w:tab/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. </w:t>
      </w:r>
      <w:r w:rsidRPr="00A90D60">
        <w:rPr>
          <w:rFonts w:ascii="Times New Roman" w:hAnsi="Times New Roman" w:cs="Times New Roman"/>
          <w:sz w:val="24"/>
          <w:szCs w:val="24"/>
        </w:rPr>
        <w:tab/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Д-т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r w:rsidRPr="00A90D60">
        <w:rPr>
          <w:rFonts w:ascii="Times New Roman" w:hAnsi="Times New Roman" w:cs="Times New Roman"/>
          <w:sz w:val="24"/>
          <w:szCs w:val="24"/>
        </w:rPr>
        <w:tab/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К-т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1. </w:t>
      </w:r>
      <w:r w:rsidRPr="00A90D60">
        <w:rPr>
          <w:rFonts w:ascii="Times New Roman" w:hAnsi="Times New Roman" w:cs="Times New Roman"/>
          <w:sz w:val="24"/>
          <w:szCs w:val="24"/>
        </w:rPr>
        <w:tab/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10.04 </w:t>
      </w:r>
      <w:r w:rsidRPr="00A90D60">
        <w:rPr>
          <w:rFonts w:ascii="Times New Roman" w:hAnsi="Times New Roman" w:cs="Times New Roman"/>
          <w:sz w:val="24"/>
          <w:szCs w:val="24"/>
        </w:rPr>
        <w:tab/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Установчий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догові</w:t>
      </w:r>
      <w:proofErr w:type="gramStart"/>
      <w:r w:rsidRPr="00A90D60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Зареєстровано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статутний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капітал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r w:rsidRPr="00A90D60">
        <w:rPr>
          <w:rFonts w:ascii="Times New Roman" w:hAnsi="Times New Roman" w:cs="Times New Roman"/>
          <w:sz w:val="24"/>
          <w:szCs w:val="24"/>
        </w:rPr>
        <w:tab/>
      </w:r>
    </w:p>
    <w:p w:rsidR="00A90D60" w:rsidRPr="00A90D60" w:rsidRDefault="00A90D60" w:rsidP="00A90D6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90D60">
        <w:rPr>
          <w:rFonts w:ascii="Times New Roman" w:hAnsi="Times New Roman" w:cs="Times New Roman"/>
          <w:sz w:val="24"/>
          <w:szCs w:val="24"/>
        </w:rPr>
        <w:t>461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40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0D60" w:rsidRPr="00A90D60" w:rsidRDefault="00A90D60" w:rsidP="00A90D6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A90D60">
        <w:rPr>
          <w:rFonts w:ascii="Times New Roman" w:hAnsi="Times New Roman" w:cs="Times New Roman"/>
          <w:sz w:val="24"/>
          <w:szCs w:val="24"/>
        </w:rPr>
        <w:t xml:space="preserve">462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40 </w:t>
      </w:r>
      <w:r w:rsidRPr="00A90D60">
        <w:rPr>
          <w:rFonts w:ascii="Times New Roman" w:hAnsi="Times New Roman" w:cs="Times New Roman"/>
          <w:sz w:val="24"/>
          <w:szCs w:val="24"/>
        </w:rPr>
        <w:tab/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Визначено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курсову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0D6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90D60">
        <w:rPr>
          <w:rFonts w:ascii="Times New Roman" w:hAnsi="Times New Roman" w:cs="Times New Roman"/>
          <w:sz w:val="24"/>
          <w:szCs w:val="24"/>
        </w:rPr>
        <w:t>ізницю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іноземного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засновника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іноземній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валюті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500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(5,6-5,6) = 1500 </w:t>
      </w:r>
      <w:r w:rsidRPr="00A90D60">
        <w:rPr>
          <w:rFonts w:ascii="Times New Roman" w:hAnsi="Times New Roman" w:cs="Times New Roman"/>
          <w:sz w:val="24"/>
          <w:szCs w:val="24"/>
        </w:rPr>
        <w:tab/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ab/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462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744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744         793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ab/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ab/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Здійснено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внески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засновників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поточний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національній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валюті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>; 311        461</w:t>
      </w:r>
    </w:p>
    <w:p w:rsidR="00A90D60" w:rsidRPr="00A90D60" w:rsidRDefault="00A90D60" w:rsidP="00A90D6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312         462</w:t>
      </w:r>
    </w:p>
    <w:p w:rsidR="00A90D60" w:rsidRPr="00A90D60" w:rsidRDefault="00A90D60" w:rsidP="00A90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D60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поточний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іноземній</w:t>
      </w:r>
      <w:proofErr w:type="spellEnd"/>
      <w:r w:rsidRPr="00A9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D60">
        <w:rPr>
          <w:rFonts w:ascii="Times New Roman" w:hAnsi="Times New Roman" w:cs="Times New Roman"/>
          <w:sz w:val="24"/>
          <w:szCs w:val="24"/>
        </w:rPr>
        <w:t>валюті</w:t>
      </w:r>
      <w:proofErr w:type="spellEnd"/>
    </w:p>
    <w:sectPr w:rsidR="00A90D60" w:rsidRPr="00A90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D60"/>
    <w:rsid w:val="00A90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1286</Words>
  <Characters>7336</Characters>
  <Application>Microsoft Office Word</Application>
  <DocSecurity>0</DocSecurity>
  <Lines>61</Lines>
  <Paragraphs>17</Paragraphs>
  <ScaleCrop>false</ScaleCrop>
  <Company>Tycoon Inc.</Company>
  <LinksUpToDate>false</LinksUpToDate>
  <CharactersWithSpaces>8605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2011-02-14T20:30:00Z</dcterms:created>
  <dcterms:modified xsi:type="dcterms:W3CDTF">2011-02-14T20:38:00Z</dcterms:modified>
</cp:coreProperties>
</file>