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E" w:rsidRPr="00ED6CB3" w:rsidRDefault="000B4FAE" w:rsidP="000B4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Про ПДВ</w:t>
      </w:r>
    </w:p>
    <w:p w:rsidR="000B4FAE" w:rsidRPr="00ED6CB3" w:rsidRDefault="000B4FAE" w:rsidP="000B4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7.3.1.  Датою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виникнення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податкових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зобов'язань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поставки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вважається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дата,  яка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припадає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податковий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період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протягом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відбувається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будь-яка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сталася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раніше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: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зарахування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коштів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покупця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замовника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 на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банківський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рахунок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як оплата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ідлягають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поставці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а в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поставки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за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готівкові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грошові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кошти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- дата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оприбуткування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касі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а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відсутності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- 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інкасації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готівкових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коштів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банківській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установі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обслуговує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;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відвантаження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,  а для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- дата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оформлення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документа,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засвідчує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факт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виконання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000000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.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7.3.5.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Датою   виникнення  податкових  зобов'язань  у  разі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поставки  товарів  (робіт,  послуг) з оплатою за рахунок бюджетних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коштів  є  дата  надходження  таких  коштів  на  поточний  рахунок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платника  податку  або  дата  отримання  відповідної компенсації 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будь-якому  іншому виді, включаючи зменшення заборгованості такого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платника податку за його зобов'язаннями перед таким бюджетом.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7.5. Датою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виникнення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права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на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податковий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кредит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вважається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>: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7.5.1. дата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здійснення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першої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подій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>: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списання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коштів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банківського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рахунку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в  оплату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  дата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виписки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відповідного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рахунку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(товарного  чека)  -  в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розрахунків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використанням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кредитних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дебетових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карток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комерційних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чекі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>;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отримання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накладної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засвідчує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факт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придбання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);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7.4.1. 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Податковий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 кредит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звітного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періоду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визначається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виходячи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договірної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контрактної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вартості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але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не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вище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рівня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звичайних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цін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у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договірна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ціна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відрізняється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більше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ніж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на 20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відсотків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звичайної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ціни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та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складається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сум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нарахованих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сплачених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за ставкою,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встановленою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пунктом  6.1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статті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6 та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статтею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8-1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цього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Закону,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протягом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такого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звітного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періоду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зв'язку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з: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 xml:space="preserve">{ Абзац перший </w:t>
      </w:r>
      <w:proofErr w:type="gramEnd"/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ідпункту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7.4.1  пункту  7.4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статті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7 в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редакції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Закону </w:t>
      </w:r>
      <w:r w:rsidRPr="00ED6CB3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D6CB3">
        <w:rPr>
          <w:rFonts w:ascii="Times New Roman" w:hAnsi="Times New Roman" w:cs="Times New Roman"/>
          <w:sz w:val="16"/>
          <w:szCs w:val="16"/>
        </w:rPr>
        <w:t xml:space="preserve"> 398-</w:t>
      </w:r>
      <w:r w:rsidRPr="00ED6CB3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>( 398-16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30.11.2006 }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придбанням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виготовленням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(у  тому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числі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при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імпорті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метою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подальшого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в </w:t>
      </w:r>
      <w:proofErr w:type="gramEnd"/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оподатковуваних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операціях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 межах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господарської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;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придбанням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будівництвом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спорудженням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основних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фонді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D6CB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основних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засобів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у  тому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числі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інших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необоротних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матеріальних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активі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та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незавершених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капітальних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інвестицій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в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необоротні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капітальні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активи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тому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числі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при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імпорті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метою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подальшого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виробництві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та/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поставці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 для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оподатковуваних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операцій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межах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господарської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.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Право на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нарахування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кредиту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виникає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незалежно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того,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основні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фонди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почали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використовуватися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в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оподатковуваних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операціях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  межах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господарської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протягом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звітного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періоду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також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того,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здійснював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оподатковувані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операції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протягом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такого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звітного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періоду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.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у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подальшому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починають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використовуватися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в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операціях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не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об'єктом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оподаткування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згідно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статтею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3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цього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Закону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звільняються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оподаткування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згідно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статтею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5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цього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Закону,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чи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основні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фонди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переводяться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складу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невиробничих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фондів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 то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метою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оподаткування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основні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фонди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вважаються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проданими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за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звичайною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ці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ною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податковому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іоді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на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який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припадає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початок такого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переведення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але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не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нижче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ціни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придбання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виготовлення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будівництва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спорудження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).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7.4.4.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придбаває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виготовля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матеріальні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 та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нематеріальні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активи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не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призначаються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для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їх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використання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в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господарській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діяльності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такого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то  сума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сплаченого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зв'язку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таким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придбанням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виготовленням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 не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включається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до складу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FAE" w:rsidRPr="00ED6CB3" w:rsidRDefault="000B4FAE" w:rsidP="000B4F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кредиту.  </w:t>
      </w:r>
    </w:p>
    <w:p w:rsidR="00ED6CB3" w:rsidRDefault="00ED6CB3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6CB3" w:rsidRDefault="00ED6CB3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6CB3" w:rsidRDefault="00ED6CB3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6CB3" w:rsidRDefault="00ED6CB3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6CB3" w:rsidRDefault="00ED6CB3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6CB3" w:rsidRDefault="00ED6CB3" w:rsidP="000B4FA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B4FAE" w:rsidRPr="00ED6CB3" w:rsidRDefault="000B4FAE" w:rsidP="00A079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lastRenderedPageBreak/>
        <w:t>Про оподаткування прибутку підприємств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Стаття 4. Валовий доход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4.1. Валовий доход - 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загальна сума  доходу  платника  податку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від  усіх  видів  діяльності,  отриманого  (нарахованого) протягом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звітного  періоду  в  грошовій,  матеріальній  або  нематеріальній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формах  як  на  території  України,  її  континентальному  шельфі,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виключній (морській) економічній зоні, так і за її межами.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Валовий доход включає: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4.1.1.  Загальні  доходи від продажу товарів (робіт, послуг),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у тому числі допоміжних та обслуговуючих виробництв,  що не  мають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статусу  юридичної  особи,  а  також  доходи  від  продажу  цінних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паперів,  деривативів,  іпотечних сертифікатів  участі,  іпотечних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сертифікатів з фіксованою дохідністю, сертифікатів фондів операцій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 нерухомістю  (за  винятком  операцій  з  їх  первинного  випуску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(розміщення),  операцій  з  їх кінцевого погашення (ліквідації) та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операцій  з консолідованим іпотечним боргом відповідно до закону).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4.1.2. Доходи від здійснення банківських,  страхових та інших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операцій   з   надання   фінансових   послуг,  торгівлі  валютними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цінностями,  цінними   паперами,   борговими   зобов'язаннями   та </w:t>
      </w:r>
    </w:p>
    <w:p w:rsidR="00755A2A" w:rsidRPr="00ED6CB3" w:rsidRDefault="00755A2A" w:rsidP="00A07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вимогами.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4.1.4. Доходи від спільної діяльності та у вигляді процентів,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роялті,  володіння  борговими  вимогами,  доходів  від  здійснення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операцій  лізингу </w:t>
      </w:r>
      <w:r w:rsidR="00ED6CB3">
        <w:rPr>
          <w:rFonts w:ascii="Times New Roman" w:hAnsi="Times New Roman" w:cs="Times New Roman"/>
          <w:sz w:val="16"/>
          <w:szCs w:val="16"/>
          <w:lang w:val="uk-UA"/>
        </w:rPr>
        <w:t xml:space="preserve"> (оренди),  а також дивідендів.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4.1.5. Доходи,  не  враховані  в  обчисленні  валового доходу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періодів, що передують звітному, та виявлені у звітному періоді. </w:t>
      </w:r>
    </w:p>
    <w:p w:rsidR="00755A2A" w:rsidRPr="00ED6CB3" w:rsidRDefault="00ED6CB3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4.1.6. Доходи з ін.</w:t>
      </w:r>
      <w:r w:rsidR="00755A2A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джерел</w:t>
      </w:r>
      <w:r>
        <w:rPr>
          <w:rFonts w:ascii="Times New Roman" w:hAnsi="Times New Roman" w:cs="Times New Roman"/>
          <w:sz w:val="16"/>
          <w:szCs w:val="16"/>
          <w:lang w:val="uk-UA"/>
        </w:rPr>
        <w:t>, у т.ч.</w:t>
      </w:r>
      <w:r w:rsidR="00755A2A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, але не виключно, у вигляді: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безповоротної фінансової  допомоги,  отриманої  платником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податку  у  звітному  періоді,  вартості товарів (робіт,  послуг),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безоплатно наданих платнику податку у звітному  періоді,  крім  їх </w:t>
      </w:r>
    </w:p>
    <w:p w:rsid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надання  неприбутковим організаціям та у межах таких операцій між 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платником  податку  та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його  відокремленими підрозділами,  які не мають статусу юридичної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особи,  крім  випадків,  визначених  у  частині четвертій статті 3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Закону   України   "Про   списання  вартості  несплачених  обсягів </w:t>
      </w:r>
    </w:p>
    <w:p w:rsidR="00755A2A" w:rsidRPr="00ED6CB3" w:rsidRDefault="00755A2A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природного газу" ( 911-15 );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поворотної  фінансової  допомоги,   отриманої   платником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податку у звітному періоді,  що залишається неповерненою на кінець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такого звітного періоду від осіб, що не є платниками цього податку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(у   тому   числі   нерезидентів),   або   осіб,   які  згідно  із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законодавством мають  пільги  з  цього  податку,  включаючи  право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застосовувати  ставку  податку нижчу,  ніж установлена пунктом 7.2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статті 7 або статтею 10 цього Закону.  У  разі  коли  у  майбутніх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податкових   періодах  платник  податку  повертає  таку  поворотну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фінансову допомогу  (її  частину)  особі,  яка  її  надала,  такий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платник  податку  збільшує  суму  валових  витрат  на  суму  такої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поворотної  фінансової  допомоги  (її   частини)   за   наслідками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податкового періоду,  в якому відбулося таке повернення. При цьому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валові доходи такого платника  податку  не  збільшуються  на  суму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умовно нарахованих процентів,  а податкові зобов'язання особи,  що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надала поворотну фінансову  допомогу,  не  змінюються  як  при  її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видачі,  так і при її зворотному отриманні.  Як виняток з правила,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визначеного цим абзацом, операції з отримання (надання) фінансової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допомоги  між  платником  податку  та його філіями,  відділеннями,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іншими відокремленими підрозділами,  що не мають статусу юридичної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особи,  розташованими на території України, не призводять до зміни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їх валових витрат або валових доходів;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невикористаної  частини  коштів,   що   повертаються   із </w:t>
      </w:r>
    </w:p>
    <w:p w:rsidR="00755A2A" w:rsidRPr="00ED6CB3" w:rsidRDefault="00755A2A" w:rsidP="00ED6C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страхових  резервів  у  порядку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коштів    страхового    резерву,   використаних   не   за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призначенням;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вартості матеріальних цінностей,  переданих платнику  податку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згідно   з   договорами  схову  (у  відповідальне  зберігання)  та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використаних ним у власному виробничому чи господарському обороті;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штрафів та/або неустойки чи пені,  фактично одержаних  за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рішенням  сторін  договору  або  за рішенням відповідних державних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органів, суду;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державного  мита,  попередньо  сплаченого  позивачем,  що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повертається на його користь за рішенням суду;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акцизного   збору,   сплачених   (нарахованих)  покупцями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підакцизних товарів (за їх рахунок)  на  користь  платника  такого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акцизного  збору,  уповноваженого законом вносити його до бюджету,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та рентних платежів, а також сум збору у вигляді цільової надбавки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до  діючого  тарифу  на  електричну  та  теплову  енергію;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доходів від   продажу    електричної    енергії    (включаючи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реактивну);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сум   дотацій   і  субсидій  з  фондів  загальнообов'язкового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державного   соціального   страхування   або  бюджетів,  отриманих </w:t>
      </w:r>
    </w:p>
    <w:p w:rsidR="00755A2A" w:rsidRPr="00ED6CB3" w:rsidRDefault="00755A2A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платником  податку. </w:t>
      </w:r>
    </w:p>
    <w:p w:rsidR="00ED6CB3" w:rsidRDefault="00ED6CB3" w:rsidP="00755A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11.3. Дата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збільшення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валового доходу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b/>
          <w:sz w:val="16"/>
          <w:szCs w:val="16"/>
        </w:rPr>
        <w:t xml:space="preserve">     11.3.1. Датою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збільшення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валового доходу </w:t>
      </w:r>
      <w:proofErr w:type="spellStart"/>
      <w:r w:rsidRPr="00ED6CB3">
        <w:rPr>
          <w:rFonts w:ascii="Times New Roman" w:hAnsi="Times New Roman" w:cs="Times New Roman"/>
          <w:b/>
          <w:sz w:val="16"/>
          <w:szCs w:val="16"/>
        </w:rPr>
        <w:t>вважається</w:t>
      </w:r>
      <w:proofErr w:type="spellEnd"/>
      <w:r w:rsidRPr="00ED6CB3">
        <w:rPr>
          <w:rFonts w:ascii="Times New Roman" w:hAnsi="Times New Roman" w:cs="Times New Roman"/>
          <w:b/>
          <w:sz w:val="16"/>
          <w:szCs w:val="16"/>
        </w:rPr>
        <w:t xml:space="preserve"> дата</w:t>
      </w:r>
      <w:r w:rsidRPr="00ED6CB3">
        <w:rPr>
          <w:rFonts w:ascii="Times New Roman" w:hAnsi="Times New Roman" w:cs="Times New Roman"/>
          <w:sz w:val="16"/>
          <w:szCs w:val="16"/>
        </w:rPr>
        <w:t xml:space="preserve">, яка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припадає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 на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податковий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період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протягом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якого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відбувається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будь-яка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сталася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раніше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: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дата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зарахування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коштів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ід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покупця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замовника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 на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банківський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рахунок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в  оплату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>ідлягають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продажу, 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разі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продажу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за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готівку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- 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її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оприбуткування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в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касі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а  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відсутності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такої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- 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інкасації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готівки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 у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банківській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установі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що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обслуговує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платника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>;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D6CB3"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або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дата 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відвантаження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товарі</w:t>
      </w:r>
      <w:proofErr w:type="gramStart"/>
      <w:r w:rsidRPr="00ED6CB3">
        <w:rPr>
          <w:rFonts w:ascii="Times New Roman" w:hAnsi="Times New Roman" w:cs="Times New Roman"/>
          <w:sz w:val="16"/>
          <w:szCs w:val="16"/>
        </w:rPr>
        <w:t>в</w:t>
      </w:r>
      <w:proofErr w:type="spellEnd"/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,  а для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- дата </w:t>
      </w:r>
    </w:p>
    <w:p w:rsidR="00755A2A" w:rsidRPr="00ED6CB3" w:rsidRDefault="00755A2A" w:rsidP="00755A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D6CB3">
        <w:rPr>
          <w:rFonts w:ascii="Times New Roman" w:hAnsi="Times New Roman" w:cs="Times New Roman"/>
          <w:sz w:val="16"/>
          <w:szCs w:val="16"/>
        </w:rPr>
        <w:t>фактичного</w:t>
      </w:r>
      <w:proofErr w:type="gram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надання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результатів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послуг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платником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D6CB3">
        <w:rPr>
          <w:rFonts w:ascii="Times New Roman" w:hAnsi="Times New Roman" w:cs="Times New Roman"/>
          <w:sz w:val="16"/>
          <w:szCs w:val="16"/>
        </w:rPr>
        <w:t>податку</w:t>
      </w:r>
      <w:proofErr w:type="spellEnd"/>
      <w:r w:rsidRPr="00ED6CB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Стаття 5. Валові витрати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5.1. Валові  витрати  виробництва  та  обігу  (далі  - валові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витрати)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- сума будь-яких  витрат  платника  податку  у  грошовій,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матеріальній    або   нематеріальній   формах,   здійснюваних   як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компенсація вартості товарів (робіт,  послуг),  які  придбаваються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(виготовляються)   таким   платником  податку  для  їх  подальшого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використання у власній господарській діяльності.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 До складу валових витрат включаються: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5.2.1. Суми   будь-яких   витрат,   сплачених   (нарахованих)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протягом  звітного періоду у зв'язку з підготовкою,  організацією,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веденням   виробництва,   продажем  продукції  (робіт,  послуг)  і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охороною  праці,  у  тому  числі  витрати  з придбання електричної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енергії    (включаючи    реактивну),   з   урахуванням   обмежень,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установлених  п</w:t>
      </w:r>
      <w:r w:rsidR="003B7359" w:rsidRPr="00ED6CB3">
        <w:rPr>
          <w:rFonts w:ascii="Times New Roman" w:hAnsi="Times New Roman" w:cs="Times New Roman"/>
          <w:sz w:val="16"/>
          <w:szCs w:val="16"/>
          <w:lang w:val="uk-UA"/>
        </w:rPr>
        <w:t>унктами  5.3-5.7  цієї  статті.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5.2.2.  Суми  коштів  або  вартість  товарів (робіт, послуг),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добровільно  перераховані  (передані)  протягом  звітного  року до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Державного  бюджету України або бюджетів місцевого самоврядування,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до  неприбуткових  організацій,  визначених у пункті 7.11 статті 7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цього Закону суми коштів, що перераховані юридичним особам, у тому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числі  неприбутковим  організаціям  - засновникам постійно діючого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третейського  суду,  у  розмірі, що перевищує два відсотки, але не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більше  п'яти  відсотків  оподатковуваного  прибутку  попереднього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звітного  року, за винятком внесків, передбачених підпунктом 5.6.2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пункту 5.6 цієї статті, та внесків, передбачених підпунктом 5.2.17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цього  пункту. 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5.2.3. Сума      коштів,     перерахованих     підприємствами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всеукраїнських   об'єднань   осіб,   які   постраждали   внаслідок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Чорнобильської  катастрофи,  на  яких  працює  за  основним місцем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роботи не менше 75  відсотків  таких  осіб,  цим  об'єднанням  для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проведення  їх благодійної діяльності,  але не більше 10 відсотків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оподаткованого прибутку попереднього звітного періоду.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5.2.4. Суми коштів, внесені  до страхових резервів у порядку,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передбач</w:t>
      </w:r>
      <w:r w:rsidR="003B7359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еному статтею 12 цього Закону.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5.2.5. Суми    внесених    (нарахованих)   податків,   зборів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(обов'язкових платежів), установлених Законом України "Про систему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оподаткування"  (  1251-12  )  (крім  тих, що прямо не визначені 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переліку  податків,  зборів  (обов'язкових  платежів),  визначених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зазначеним  Законом), включаючи акцизний збір та рентні платежі, 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також  збір  у  вигляді  цільової  надбавки  до  діючого тарифу на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електричну  та  теплову  енергію,  за  винятком  податків,  зборів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(обов'язкових платежів), передбачених підпунктами 5.3.3, 5.3.4, та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пені,  штрафів,  неустойок,  передбачених  підпунктом  5.3.5  цієї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статті.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Для платників податку, основною діяльністю яких є виробництво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сільськогосподарської   продукції,   до   складу   валових  витрат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включається   плата   за   землю,   що   не   використовується   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сільськогоспо</w:t>
      </w:r>
      <w:r w:rsidR="003B7359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дарському виробничому обороті.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5.2.6. Суми  витрат,  не  віднесені  до складу валових витрат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минулих звітних податкових періодів у зв'язку з втратою, знищенням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або   зіпсуттям  документів,  установлених  правилами  податкового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обліку, та підтверджених такими документами у звітному податковому </w:t>
      </w:r>
    </w:p>
    <w:p w:rsidR="004C4782" w:rsidRPr="00ED6CB3" w:rsidRDefault="003B7359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періоді.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5.2.7.   Суми  витрат,  не  враховані  у  минулих  податкових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періодах у зв'язку з допущенням помилок та  виявлених  у  звітному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податковому періоді у розрах</w:t>
      </w:r>
      <w:r w:rsidR="00ED6CB3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унку податкового зобов'язання.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5.2.8.  Суми безнадійної заборгованості в частині, що не була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віднесена  до  валових  витрат, у разі коли відповідні заходи щодо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стягнення  таких  боргів  не  привели до позитивного наслідку. Для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банків  та  інших  небанківських  фінансових  установ  норми цього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пункту діють з урахуванням норм статті 12 ц</w:t>
      </w:r>
      <w:r w:rsidR="00ED6CB3" w:rsidRPr="00ED6CB3">
        <w:rPr>
          <w:rFonts w:ascii="Times New Roman" w:hAnsi="Times New Roman" w:cs="Times New Roman"/>
          <w:sz w:val="16"/>
          <w:szCs w:val="16"/>
          <w:lang w:val="uk-UA"/>
        </w:rPr>
        <w:t>ього Закону.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5.2.9. Суми витрат по  операціях,  передбачених  пунктом  5.9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цієї статті та статтею 7</w:t>
      </w:r>
      <w:r w:rsidR="00ED6CB3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цього Закону.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5.2.10. Суми витрат, пов'язаних з поліпшенням основних фондів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у межах,  встановлених підпунктом  8.7.1  цього  Закону,  та  суми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перевищення  балансової вартості основних фондів та нематеріальних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активів  над   вартістю   їх   продажу,   визначені   у   порядку,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встановленому статтею 8 цього Закону.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     5.2.11. Суми   витрат,  пов'язаних  з   безоплатним  наданням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працівникам вугільної промисловості,  непрацюючим пенсіонерам, які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мають  стаж  роботи на підприємствах галузі не менш як 10 років на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підземних роботах або не менш як 20 років на поверхні, інвалідам з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числа  осіб,  що  під  час  роботи  на  цих підприємствах отримали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каліцтво або професійні захворювання,  а також сім'ям  працівників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вугільної промисловості, що загинули на виробництві, які отримують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пенсію в разі втрати годувальника,  вугілля на побутові потреби за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нормами,   що  встановлюються  у  порядку,  визначеному  Кабінетом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Міністрів  України.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5.2.12.  Суми  коштів,  спрямовані  уповноваженими банками до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додаткового спеціального  резерву  страхування  коштів  пенсійного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фонду  банківського  управління  відповідно до Закону України "Про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внесення змін до Закону України  "Про  проведення  експерименту  в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житловому будівництві  на базі холдингової компанії "</w:t>
      </w:r>
      <w:proofErr w:type="spellStart"/>
      <w:r w:rsidRPr="00ED6CB3">
        <w:rPr>
          <w:rFonts w:ascii="Times New Roman" w:hAnsi="Times New Roman" w:cs="Times New Roman"/>
          <w:sz w:val="16"/>
          <w:szCs w:val="16"/>
          <w:lang w:val="uk-UA"/>
        </w:rPr>
        <w:t>Київміськбуд</w:t>
      </w:r>
      <w:proofErr w:type="spellEnd"/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"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5.2.13.   Суми   коштів   або   вартість  майна,  добровільно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перераховані (передані) для цільового використання з метою охорони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культурної    спадщини    установам   науки,   освіти,   культури,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заповідникам, музеям, у розмірі, що перевищує два відсотки, але не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більше  десяти  відсотків  оподатковуваного  прибутку попереднього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звітного періоду.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5.2.15.    Суми    витрат,    пов'язаних   з   підтвердженням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відповідності  продукції, систем якості, систем управління якістю,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систем  екологічного  управління,  персоналу  встановленим вимогам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відповідно  до  Закону  України  "Про підтвердження відповідності".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5.2.16.  Суми витрат, пов'язаних з розвідкою (</w:t>
      </w:r>
      <w:proofErr w:type="spellStart"/>
      <w:r w:rsidRPr="00ED6CB3">
        <w:rPr>
          <w:rFonts w:ascii="Times New Roman" w:hAnsi="Times New Roman" w:cs="Times New Roman"/>
          <w:sz w:val="16"/>
          <w:szCs w:val="16"/>
          <w:lang w:val="uk-UA"/>
        </w:rPr>
        <w:t>дорозвідкою</w:t>
      </w:r>
      <w:proofErr w:type="spellEnd"/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) та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облаштуванням  нафтових  та газових родовищ (за винятком витрат на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спорудження будь-яких свердловин, що використовуються для розробки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нафтових  та  газових  родовищ, а також інших витрат, пов'язаних з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придбанням   (виготовленням)   основних   фондів,  які  підлягають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амортизації на </w:t>
      </w:r>
      <w:r w:rsidR="00ED6CB3"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умовах статті 8 цього Закону).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5.2.17.   Суми   коштів   або   вартість  майна,  добровільно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перераховані    (передані)   організаціям   роботодавців   та   їх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об'єднанням,  створеним відповідно до закону з  цього  питання,  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вигляді вступних,  членських та цільових внесків,  але  не  більше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0,2 відсотка  фонду  оплати праці платника податку у розрахунку за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звітний рік.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5.2.18.   Суми   коштів   або   вартість  майна,  добровільно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перераховані   (передані)   для  цільового  використання  з  метою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виробництва  національних  фільмів  (у  тому числі анімаційних) та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аудіовізуальних  творів  на  користь  резидентів, але не більше 10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відсотків   оподатковуваного   прибутку  попереднього  податкового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періоду.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8.7.1.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Платники податку мають право протягом звітного періоду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віднести   до   валових   витрат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будь-які  витрати,  пов'язані  з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поліпшенням  основних  фондів,  що  підлягають амортизації, у тому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числі  витрати  на поліпшення орендованих основних фондів, у сумі,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що  </w:t>
      </w: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не  перевищує  10  відсотків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сукупної балансової вартості всіх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груп  основних  фондів  станом на початок такого звітного періоду.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5.4.2.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Витрати,  крім   тих,   що   підлягають   амортизації,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пов'язані    з   науково-технічним   забезпеченням   господарської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діяльності,  на  винахідництво  і   раціоналізацію   господарських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процесів,       проведення      дослідно-експериментальних      та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конструкторських робіт,  виготовлення  та  дослідження  моделей  і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зразків,   пов'язаних  з  основною  діяльністю  платника  податку,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виплатою роялті та придбанням нематеріальних активів (крім тих, що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підлягають   амортизації)  для  їх  використання  в  господарській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діяльності платника  податку.  Норми  цього  підпункту  стосуються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витрат  на  зазначені заходи незалежно від того,  чи призвели такі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заходи до збільшення доходів платника податку.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Витрати   на   придбання   літератури   для    інформаційного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забезпечення господарської діяльності  платника  податку,  у  тому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числі  з  питань  законодавства,  і   передплату   спеціалізованих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періодичних видань, а також на проведення аудиту згідно  з  чинним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законодавством,  включаючи  проведення  добровільного  аудиту   за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рішенням платника податку.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Витрати    платника    податку,   пов'язані   з   професійною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підготовкою,   навчанням,    перепідготовкою    або    підвищенням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кваліфікації  осіб,  які перебувають у трудових відносинах з таким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платником  податку;  витрати  на  навчання  та  (або)   професійну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підготовку у  вітчизняних вищих та професійно-технічних навчальних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закладах інших осіб,  які не перебувають з таким платником податку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у  трудових відносинах,  але уклали з ним письмову угоду (договір,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контракт) про взяті  ними  зобов'язання  відпрацювати  у  платника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податку  після  закінчення  вищого  та (або) професійно-технічного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навчального закладу та отримання спеціальності  (кваліфікації)  не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менше  трьох  років;  витрати  на організацію навчально-виробничої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практики за профілем основної діяльності платника  податку  або  в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структурних   підрозділах,   що   забезпечують  його  господарську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lastRenderedPageBreak/>
        <w:t xml:space="preserve">діяльність, осіб,  які навчаються у вищих та  професійно-технічних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навчальних  закладах.  Зазначені  витрати  включаються  до валових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витрат у розмірі  до  3  відсотків  фонду  оплати  праці  звітного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періоду. 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Обов'язки з доведення зв'язку витрат на цілі, обумовлені  цим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підпунктом, з основною діяльністю платника  податку,  покладаються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на такого платника податку.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У разі  виникнення  розбіжностей  між  податковим  органом та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платником податку стосовно зв'язку витрат на цілі,  обумовлені цим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підпунктом,  з  основною   діяльністю   платника   податку,   такі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податкові органи зобов'язані звернутися до Міністерства України  у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справах науки і технологій, чий експертний  висновок  є  підставою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для прийняття рішення податковим органом.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Оскарження рішень  податкових органів,  прийнятих на підставі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експертних  висновків  Міністерства  України  у  справах  науки  і </w:t>
      </w:r>
    </w:p>
    <w:p w:rsidR="003B7359" w:rsidRPr="00ED6CB3" w:rsidRDefault="003B7359" w:rsidP="003B7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технологій, провадиться платниками податку в загальному порядку.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5.3. Не включаються до скл</w:t>
      </w:r>
      <w:r w:rsidR="003B7359"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аду валових витрат витрати на: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5.3.1. Потреби,   не   пов'язані   з  веденням  господарської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діяльності, а саме: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організацію та проведення прийомів, презентацій, свят, розваг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та  відпочинку,  придбання  та  розповсюдження  подарунків   (крім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благодійних  внесків  та  пожертвувань неприбутковим організаціям,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визначеним пунктом 7.11 цього  Закону,  та  витрат,  пов'язаних  з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проведенням   рекламної   діяльності,   які   регулюються  нормами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підпункту 5.4.4  цієї  статті).  Обмеження  частини  другої  цього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підпункту  не  стосуються  платників податку,  основною діяльністю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яких є організація прийомів,  презентацій і свят за замовленням та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за рахунок інших осіб;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придбання лотерей, участь в азартних іграх;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фінансування особистих   потреб  фізичних  осіб  за  винятком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виплат,  передбачених пунктами 5.6 і 5.7 цієї статті,  та в  інших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випадках, передбачених нормами цього Закону.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>5.2. До скла</w:t>
      </w:r>
      <w:r w:rsidR="003B7359"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ду валових витрат включаються: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5.2.1.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Суми   будь-яких   витрат,   сплачених   (нарахованих)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протягом  звітного періоду у зв'язку з підготовкою,  організацією,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веденням   виробництва,   продажем  продукції  (робіт,  послуг)  і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охороною  праці,  у  тому  числі  витрати  з придбання електричної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енергії    (включаючи    реактивну).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5.4.4. Витрати  платника податку на проведення передпродажних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b/>
          <w:sz w:val="16"/>
          <w:szCs w:val="16"/>
          <w:lang w:val="uk-UA"/>
        </w:rPr>
        <w:t xml:space="preserve">та  рекламних  заходів </w:t>
      </w: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стосовно  товарів  (робіт,   послуг),   що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>продаються (надаються) такими платниками податку.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     Витрати на  організацію   прийомів,   презентацій   і   свят,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придбання   і   розповсюдження  подарунків,  включаючи  безоплатну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роздачу зразків товарів або безоплатне надання  послуг  (виконання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робіт)  з  рекламними  цілями,  але  не  більше двох відсотків від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оподаткованого прибутку платника  податку  за  попередній  звітний </w:t>
      </w:r>
    </w:p>
    <w:p w:rsidR="004C4782" w:rsidRPr="00ED6CB3" w:rsidRDefault="004C4782" w:rsidP="004C47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D6CB3">
        <w:rPr>
          <w:rFonts w:ascii="Times New Roman" w:hAnsi="Times New Roman" w:cs="Times New Roman"/>
          <w:sz w:val="16"/>
          <w:szCs w:val="16"/>
          <w:lang w:val="uk-UA"/>
        </w:rPr>
        <w:t xml:space="preserve">(податковий)  рік.  </w:t>
      </w:r>
    </w:p>
    <w:sectPr w:rsidR="004C4782" w:rsidRPr="00ED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FAE"/>
    <w:rsid w:val="000B4FAE"/>
    <w:rsid w:val="003B7359"/>
    <w:rsid w:val="004C4782"/>
    <w:rsid w:val="00755A2A"/>
    <w:rsid w:val="00A07936"/>
    <w:rsid w:val="00E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21822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2010-12-05T16:31:00Z</dcterms:created>
  <dcterms:modified xsi:type="dcterms:W3CDTF">2010-12-05T18:04:00Z</dcterms:modified>
</cp:coreProperties>
</file>